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16D2" w14:textId="77777777" w:rsidR="00605562" w:rsidRDefault="00605562" w:rsidP="003C71EF">
      <w:pPr>
        <w:rPr>
          <w:rFonts w:cs="Times New Roman"/>
          <w:b/>
          <w:szCs w:val="21"/>
        </w:rPr>
      </w:pPr>
      <w:bookmarkStart w:id="0" w:name="_GoBack"/>
      <w:bookmarkEnd w:id="0"/>
    </w:p>
    <w:p w14:paraId="75F992A1" w14:textId="77777777" w:rsidR="00B928B3" w:rsidRDefault="00B928B3" w:rsidP="003C71EF">
      <w:pPr>
        <w:rPr>
          <w:rFonts w:cs="Times New Roman"/>
          <w:b/>
          <w:szCs w:val="21"/>
        </w:rPr>
      </w:pPr>
    </w:p>
    <w:p w14:paraId="027B3183" w14:textId="08C6390C" w:rsidR="00B928B3" w:rsidRPr="00B928B3" w:rsidRDefault="00B928B3" w:rsidP="003C71EF">
      <w:pPr>
        <w:rPr>
          <w:rFonts w:cs="Times New Roman" w:hint="eastAsia"/>
          <w:b/>
          <w:sz w:val="24"/>
          <w:szCs w:val="24"/>
        </w:rPr>
      </w:pPr>
      <w:r w:rsidRPr="00B928B3">
        <w:rPr>
          <w:rFonts w:cs="Times New Roman"/>
          <w:b/>
          <w:sz w:val="24"/>
          <w:szCs w:val="24"/>
        </w:rPr>
        <w:t>United Nations Human Rights Council</w:t>
      </w:r>
    </w:p>
    <w:p w14:paraId="67E07989" w14:textId="77777777" w:rsidR="00605562" w:rsidRDefault="00605562" w:rsidP="003C71EF">
      <w:pPr>
        <w:rPr>
          <w:rFonts w:cs="Times New Roman"/>
          <w:b/>
          <w:szCs w:val="21"/>
        </w:rPr>
      </w:pPr>
    </w:p>
    <w:p w14:paraId="1702067E" w14:textId="40B66C36" w:rsidR="00B6779F" w:rsidRPr="00605562" w:rsidRDefault="00B6779F" w:rsidP="003C71EF">
      <w:pPr>
        <w:rPr>
          <w:rFonts w:cs="Times New Roman"/>
          <w:b/>
          <w:sz w:val="24"/>
          <w:szCs w:val="24"/>
        </w:rPr>
      </w:pPr>
      <w:r w:rsidRPr="00605562">
        <w:rPr>
          <w:rFonts w:cs="Times New Roman"/>
          <w:b/>
          <w:sz w:val="24"/>
          <w:szCs w:val="24"/>
        </w:rPr>
        <w:t>Office of the United Nations High Commissioner for Human Rights</w:t>
      </w:r>
    </w:p>
    <w:p w14:paraId="57AD8F34" w14:textId="29DC2ADE" w:rsidR="00234A61" w:rsidRDefault="00234A61" w:rsidP="003C71EF">
      <w:pPr>
        <w:rPr>
          <w:rFonts w:cs="Times New Roman"/>
          <w:b/>
          <w:szCs w:val="21"/>
        </w:rPr>
      </w:pPr>
    </w:p>
    <w:p w14:paraId="2F7E9F79" w14:textId="2E1C5C10" w:rsidR="00B1541E" w:rsidRPr="00605562" w:rsidRDefault="00D62A21" w:rsidP="003C71EF">
      <w:pPr>
        <w:rPr>
          <w:rFonts w:cs="Times New Roman"/>
          <w:b/>
          <w:sz w:val="24"/>
          <w:szCs w:val="24"/>
        </w:rPr>
      </w:pPr>
      <w:r w:rsidRPr="00D62A21">
        <w:rPr>
          <w:rFonts w:cs="Times New Roman"/>
          <w:b/>
          <w:sz w:val="24"/>
          <w:szCs w:val="24"/>
        </w:rPr>
        <w:t>Special Rapporteur on the implications for human rights of the environmentally sound management and disposal of hazardous substances and wastes</w:t>
      </w:r>
    </w:p>
    <w:p w14:paraId="27B8B79B" w14:textId="1008A60C" w:rsidR="00D512FD" w:rsidRPr="00D62A21" w:rsidRDefault="00D512FD" w:rsidP="003C71EF">
      <w:pPr>
        <w:rPr>
          <w:rFonts w:cs="Times New Roman"/>
          <w:b/>
          <w:szCs w:val="21"/>
        </w:rPr>
      </w:pPr>
    </w:p>
    <w:p w14:paraId="36D6C332" w14:textId="680B2EC7" w:rsidR="005E10BA" w:rsidRDefault="005E10BA" w:rsidP="003C71EF">
      <w:pPr>
        <w:rPr>
          <w:rFonts w:cs="Times New Roman"/>
          <w:b/>
          <w:szCs w:val="21"/>
        </w:rPr>
      </w:pPr>
    </w:p>
    <w:p w14:paraId="100E6B6D" w14:textId="77777777" w:rsidR="005E10BA" w:rsidRPr="008F2658" w:rsidRDefault="005E10BA" w:rsidP="003C71EF">
      <w:pPr>
        <w:rPr>
          <w:rFonts w:cs="Times New Roman"/>
          <w:b/>
          <w:szCs w:val="21"/>
        </w:rPr>
      </w:pPr>
    </w:p>
    <w:p w14:paraId="32028599" w14:textId="034C7C57" w:rsidR="001D0CB1" w:rsidRDefault="001D0CB1" w:rsidP="003C71EF">
      <w:pPr>
        <w:rPr>
          <w:rFonts w:cs="Times New Roman"/>
          <w:b/>
          <w:szCs w:val="21"/>
        </w:rPr>
      </w:pPr>
    </w:p>
    <w:p w14:paraId="284ACA6F" w14:textId="77777777" w:rsidR="00605562" w:rsidRPr="008F2658" w:rsidRDefault="00605562" w:rsidP="003C71EF">
      <w:pPr>
        <w:rPr>
          <w:rFonts w:cs="Times New Roman"/>
          <w:b/>
          <w:szCs w:val="21"/>
        </w:rPr>
      </w:pPr>
    </w:p>
    <w:p w14:paraId="2C01A4BB" w14:textId="77777777" w:rsidR="0008591F" w:rsidRPr="00605562" w:rsidRDefault="0008591F" w:rsidP="003C71EF">
      <w:pPr>
        <w:jc w:val="center"/>
        <w:rPr>
          <w:rFonts w:cs="Times New Roman"/>
          <w:b/>
          <w:sz w:val="24"/>
          <w:szCs w:val="24"/>
        </w:rPr>
      </w:pPr>
      <w:r w:rsidRPr="00605562">
        <w:rPr>
          <w:rFonts w:cs="Times New Roman"/>
          <w:b/>
          <w:sz w:val="24"/>
          <w:szCs w:val="24"/>
        </w:rPr>
        <w:t>Input on “the impact of toxics on Indigenous peoples”</w:t>
      </w:r>
    </w:p>
    <w:p w14:paraId="101A1FFF" w14:textId="571D747A" w:rsidR="00964DCF" w:rsidRPr="00605562" w:rsidRDefault="0008591F" w:rsidP="003C71EF">
      <w:pPr>
        <w:jc w:val="center"/>
        <w:rPr>
          <w:rFonts w:cs="Times New Roman"/>
          <w:b/>
          <w:sz w:val="24"/>
          <w:szCs w:val="24"/>
        </w:rPr>
      </w:pPr>
      <w:proofErr w:type="gramStart"/>
      <w:r w:rsidRPr="00605562">
        <w:rPr>
          <w:rFonts w:cs="Times New Roman"/>
          <w:b/>
          <w:sz w:val="24"/>
          <w:szCs w:val="24"/>
        </w:rPr>
        <w:t>from</w:t>
      </w:r>
      <w:proofErr w:type="gramEnd"/>
      <w:r w:rsidRPr="00605562">
        <w:rPr>
          <w:rFonts w:cs="Times New Roman"/>
          <w:b/>
          <w:sz w:val="24"/>
          <w:szCs w:val="24"/>
        </w:rPr>
        <w:t xml:space="preserve"> </w:t>
      </w:r>
      <w:r w:rsidR="00D95163" w:rsidRPr="00605562">
        <w:rPr>
          <w:rFonts w:cs="Times New Roman"/>
          <w:b/>
          <w:sz w:val="24"/>
          <w:szCs w:val="24"/>
        </w:rPr>
        <w:t>Ryukyu (</w:t>
      </w:r>
      <w:r w:rsidR="00601C06" w:rsidRPr="00605562">
        <w:rPr>
          <w:rFonts w:cs="Times New Roman"/>
          <w:b/>
          <w:sz w:val="24"/>
          <w:szCs w:val="24"/>
        </w:rPr>
        <w:t>Ryukyu</w:t>
      </w:r>
      <w:r w:rsidR="00D95163" w:rsidRPr="00605562">
        <w:rPr>
          <w:rFonts w:cs="Times New Roman"/>
          <w:b/>
          <w:sz w:val="24"/>
          <w:szCs w:val="24"/>
        </w:rPr>
        <w:t xml:space="preserve"> / Okinawa)</w:t>
      </w:r>
    </w:p>
    <w:p w14:paraId="121A7438" w14:textId="5844B9F9" w:rsidR="0008591F" w:rsidRDefault="00964DCF" w:rsidP="003C71EF">
      <w:pPr>
        <w:jc w:val="center"/>
        <w:rPr>
          <w:rFonts w:cs="Times New Roman"/>
          <w:b/>
          <w:sz w:val="24"/>
          <w:szCs w:val="24"/>
        </w:rPr>
      </w:pPr>
      <w:r w:rsidRPr="00605562">
        <w:rPr>
          <w:rFonts w:cs="Times New Roman"/>
          <w:b/>
          <w:sz w:val="24"/>
          <w:szCs w:val="24"/>
        </w:rPr>
        <w:t>(</w:t>
      </w:r>
      <w:r w:rsidR="0008591F" w:rsidRPr="00605562">
        <w:rPr>
          <w:rFonts w:cs="Times New Roman"/>
          <w:b/>
          <w:sz w:val="24"/>
          <w:szCs w:val="24"/>
        </w:rPr>
        <w:t>Japan</w:t>
      </w:r>
      <w:r w:rsidRPr="00605562">
        <w:rPr>
          <w:rFonts w:cs="Times New Roman"/>
          <w:b/>
          <w:sz w:val="24"/>
          <w:szCs w:val="24"/>
        </w:rPr>
        <w:t>)</w:t>
      </w:r>
    </w:p>
    <w:p w14:paraId="169D7779" w14:textId="77777777" w:rsidR="005E6BE2" w:rsidRDefault="005E6BE2" w:rsidP="005E6BE2">
      <w:pPr>
        <w:rPr>
          <w:rFonts w:cs="Times New Roman"/>
          <w:b/>
          <w:szCs w:val="21"/>
        </w:rPr>
      </w:pPr>
    </w:p>
    <w:p w14:paraId="668B418A" w14:textId="31FD0CC3" w:rsidR="00D512FD" w:rsidRPr="008F2658" w:rsidRDefault="005E6BE2" w:rsidP="005E6BE2">
      <w:pPr>
        <w:jc w:val="center"/>
        <w:rPr>
          <w:rFonts w:cs="Times New Roman"/>
          <w:b/>
          <w:szCs w:val="21"/>
        </w:rPr>
      </w:pPr>
      <w:r w:rsidRPr="005E10BA">
        <w:rPr>
          <w:rFonts w:cs="Times New Roman"/>
          <w:b/>
          <w:szCs w:val="21"/>
        </w:rPr>
        <w:t xml:space="preserve"> </w:t>
      </w:r>
      <w:r w:rsidR="00D512FD" w:rsidRPr="005E10BA">
        <w:rPr>
          <w:rFonts w:cs="Times New Roman"/>
          <w:b/>
          <w:szCs w:val="21"/>
        </w:rPr>
        <w:t>(</w:t>
      </w:r>
      <w:r w:rsidR="00234A61" w:rsidRPr="005E10BA">
        <w:rPr>
          <w:rFonts w:cs="Times New Roman"/>
          <w:b/>
          <w:szCs w:val="21"/>
        </w:rPr>
        <w:t>1</w:t>
      </w:r>
      <w:r w:rsidR="005E10BA" w:rsidRPr="005E10BA">
        <w:rPr>
          <w:rFonts w:cs="Times New Roman"/>
          <w:b/>
          <w:szCs w:val="21"/>
        </w:rPr>
        <w:t>8</w:t>
      </w:r>
      <w:r w:rsidR="00234A61" w:rsidRPr="005E10BA">
        <w:rPr>
          <w:rFonts w:cs="Times New Roman"/>
          <w:b/>
          <w:szCs w:val="21"/>
        </w:rPr>
        <w:t xml:space="preserve"> </w:t>
      </w:r>
      <w:r w:rsidR="005E10BA" w:rsidRPr="005E10BA">
        <w:rPr>
          <w:rFonts w:cs="Times New Roman"/>
          <w:b/>
          <w:szCs w:val="21"/>
        </w:rPr>
        <w:t>May</w:t>
      </w:r>
      <w:r w:rsidR="00234A61" w:rsidRPr="005E10BA">
        <w:rPr>
          <w:rFonts w:cs="Times New Roman"/>
          <w:b/>
          <w:szCs w:val="21"/>
        </w:rPr>
        <w:t xml:space="preserve"> 2022</w:t>
      </w:r>
      <w:r w:rsidR="00D512FD" w:rsidRPr="005E10BA">
        <w:rPr>
          <w:rFonts w:cs="Times New Roman"/>
          <w:b/>
          <w:szCs w:val="21"/>
        </w:rPr>
        <w:t>)</w:t>
      </w:r>
    </w:p>
    <w:p w14:paraId="2D7C8B3C" w14:textId="12721EBF" w:rsidR="00234A61" w:rsidRPr="008F2658" w:rsidRDefault="00234A61" w:rsidP="003C71EF">
      <w:pPr>
        <w:rPr>
          <w:rFonts w:cs="Times New Roman"/>
          <w:b/>
          <w:szCs w:val="21"/>
        </w:rPr>
      </w:pPr>
    </w:p>
    <w:p w14:paraId="3F123AE3" w14:textId="143BF3FD" w:rsidR="001A52B4" w:rsidRDefault="001A52B4" w:rsidP="003C71EF">
      <w:pPr>
        <w:rPr>
          <w:rFonts w:cs="Times New Roman"/>
          <w:b/>
          <w:szCs w:val="21"/>
        </w:rPr>
      </w:pPr>
    </w:p>
    <w:p w14:paraId="71253072" w14:textId="3AC08BC3" w:rsidR="005E10BA" w:rsidRDefault="005E10BA" w:rsidP="003C71EF">
      <w:pPr>
        <w:rPr>
          <w:rFonts w:cs="Times New Roman"/>
          <w:b/>
          <w:szCs w:val="21"/>
        </w:rPr>
      </w:pPr>
    </w:p>
    <w:p w14:paraId="6A456234" w14:textId="02D54328" w:rsidR="005E10BA" w:rsidRDefault="005E10BA" w:rsidP="003C71EF">
      <w:pPr>
        <w:rPr>
          <w:rFonts w:cs="Times New Roman"/>
          <w:b/>
          <w:szCs w:val="21"/>
        </w:rPr>
      </w:pPr>
    </w:p>
    <w:p w14:paraId="4A7DF5FA" w14:textId="77777777" w:rsidR="005E10BA" w:rsidRDefault="005E10BA" w:rsidP="003C71EF">
      <w:pPr>
        <w:rPr>
          <w:rFonts w:cs="Times New Roman"/>
          <w:b/>
          <w:szCs w:val="21"/>
        </w:rPr>
      </w:pPr>
    </w:p>
    <w:p w14:paraId="27B0B4E6" w14:textId="77777777" w:rsidR="00127D6B" w:rsidRPr="008F2658" w:rsidRDefault="00127D6B" w:rsidP="003C71EF">
      <w:pPr>
        <w:rPr>
          <w:rFonts w:cs="Times New Roman"/>
          <w:b/>
          <w:szCs w:val="21"/>
        </w:rPr>
      </w:pPr>
    </w:p>
    <w:p w14:paraId="7A8B9D53" w14:textId="77777777" w:rsidR="00316AB9" w:rsidRPr="005E10BA" w:rsidRDefault="00316AB9" w:rsidP="00316AB9">
      <w:pPr>
        <w:wordWrap w:val="0"/>
        <w:jc w:val="right"/>
        <w:rPr>
          <w:rFonts w:cs="Times New Roman"/>
          <w:bCs/>
          <w:sz w:val="22"/>
        </w:rPr>
      </w:pPr>
      <w:proofErr w:type="spellStart"/>
      <w:r w:rsidRPr="005E10BA">
        <w:rPr>
          <w:rFonts w:cs="Times New Roman"/>
          <w:bCs/>
          <w:sz w:val="22"/>
        </w:rPr>
        <w:t>Alexyss</w:t>
      </w:r>
      <w:proofErr w:type="spellEnd"/>
      <w:r w:rsidRPr="005E10BA">
        <w:rPr>
          <w:rFonts w:cs="Times New Roman"/>
          <w:bCs/>
          <w:sz w:val="22"/>
        </w:rPr>
        <w:t xml:space="preserve"> McClellan</w:t>
      </w:r>
      <w:r w:rsidRPr="005E10BA">
        <w:rPr>
          <w:rFonts w:ascii="ＭＳ 明朝" w:eastAsia="ＭＳ 明朝" w:hAnsi="ＭＳ 明朝" w:cs="ＭＳ 明朝" w:hint="eastAsia"/>
          <w:bCs/>
          <w:sz w:val="22"/>
        </w:rPr>
        <w:t>‑</w:t>
      </w:r>
      <w:proofErr w:type="spellStart"/>
      <w:r w:rsidRPr="005E10BA">
        <w:rPr>
          <w:rFonts w:cs="Times New Roman"/>
          <w:bCs/>
          <w:sz w:val="22"/>
        </w:rPr>
        <w:t>Ufugusuku</w:t>
      </w:r>
      <w:proofErr w:type="spellEnd"/>
    </w:p>
    <w:p w14:paraId="7706FA30" w14:textId="77777777" w:rsidR="004A0A01" w:rsidRDefault="004A0A01" w:rsidP="004A0A01">
      <w:pPr>
        <w:jc w:val="right"/>
        <w:rPr>
          <w:rFonts w:cs="Times New Roman"/>
          <w:bCs/>
          <w:sz w:val="22"/>
        </w:rPr>
      </w:pPr>
      <w:r w:rsidRPr="005E10BA">
        <w:rPr>
          <w:rFonts w:cs="Times New Roman"/>
          <w:bCs/>
          <w:sz w:val="22"/>
        </w:rPr>
        <w:t>Shoko Oshiro</w:t>
      </w:r>
    </w:p>
    <w:p w14:paraId="0BD0988A" w14:textId="242CBAEA" w:rsidR="000D06D6" w:rsidRPr="005E10BA" w:rsidRDefault="000D06D6" w:rsidP="006A01A1">
      <w:pPr>
        <w:wordWrap w:val="0"/>
        <w:jc w:val="right"/>
        <w:rPr>
          <w:rFonts w:cs="Times New Roman"/>
          <w:bCs/>
          <w:sz w:val="22"/>
        </w:rPr>
      </w:pPr>
      <w:r w:rsidRPr="005E10BA">
        <w:rPr>
          <w:rFonts w:cs="Times New Roman"/>
          <w:bCs/>
          <w:sz w:val="22"/>
        </w:rPr>
        <w:t>Masaki Tomochi</w:t>
      </w:r>
    </w:p>
    <w:p w14:paraId="4C984B6B" w14:textId="09922B3B" w:rsidR="005E10BA" w:rsidRPr="00775C8B" w:rsidRDefault="005E10BA" w:rsidP="00544A8E">
      <w:pPr>
        <w:jc w:val="left"/>
        <w:rPr>
          <w:rFonts w:cs="Times New Roman"/>
          <w:szCs w:val="21"/>
        </w:rPr>
      </w:pPr>
    </w:p>
    <w:p w14:paraId="4791245D" w14:textId="262CEAE3" w:rsidR="005E10BA" w:rsidRPr="00775C8B" w:rsidRDefault="005E10BA" w:rsidP="00544A8E">
      <w:pPr>
        <w:jc w:val="left"/>
        <w:rPr>
          <w:rFonts w:cs="Times New Roman"/>
          <w:szCs w:val="21"/>
        </w:rPr>
      </w:pPr>
    </w:p>
    <w:p w14:paraId="243BDDE8" w14:textId="77777777" w:rsidR="005E10BA" w:rsidRPr="00775C8B" w:rsidRDefault="005E10BA" w:rsidP="00544A8E">
      <w:pPr>
        <w:jc w:val="left"/>
        <w:rPr>
          <w:rFonts w:cs="Times New Roman"/>
          <w:szCs w:val="21"/>
        </w:rPr>
      </w:pPr>
    </w:p>
    <w:p w14:paraId="2E6E8671" w14:textId="31622EF5" w:rsidR="001A52B4" w:rsidRPr="00775C8B" w:rsidRDefault="001A52B4" w:rsidP="00544A8E">
      <w:pPr>
        <w:jc w:val="left"/>
        <w:rPr>
          <w:rFonts w:cs="Times New Roman"/>
          <w:szCs w:val="21"/>
        </w:rPr>
      </w:pPr>
    </w:p>
    <w:p w14:paraId="1EB03097" w14:textId="77777777" w:rsidR="005E10BA" w:rsidRPr="00775C8B" w:rsidRDefault="005E10BA" w:rsidP="00544A8E">
      <w:pPr>
        <w:jc w:val="left"/>
        <w:rPr>
          <w:rFonts w:cs="Times New Roman"/>
          <w:szCs w:val="21"/>
        </w:rPr>
      </w:pPr>
    </w:p>
    <w:p w14:paraId="58DD0BAF" w14:textId="731C4E26" w:rsidR="000D06D6" w:rsidRPr="008F2658" w:rsidRDefault="0008591F" w:rsidP="003C71EF">
      <w:pPr>
        <w:jc w:val="right"/>
        <w:rPr>
          <w:rFonts w:cs="Times New Roman"/>
          <w:b/>
          <w:szCs w:val="21"/>
        </w:rPr>
      </w:pPr>
      <w:r w:rsidRPr="008F2658">
        <w:rPr>
          <w:rFonts w:cs="Times New Roman"/>
          <w:b/>
          <w:szCs w:val="21"/>
        </w:rPr>
        <w:t>A</w:t>
      </w:r>
      <w:r w:rsidR="003D72C4">
        <w:rPr>
          <w:rFonts w:cs="Times New Roman"/>
          <w:b/>
          <w:szCs w:val="21"/>
        </w:rPr>
        <w:t xml:space="preserve"> </w:t>
      </w:r>
      <w:r w:rsidRPr="008F2658">
        <w:rPr>
          <w:rFonts w:cs="Times New Roman"/>
          <w:b/>
          <w:szCs w:val="21"/>
        </w:rPr>
        <w:t>C</w:t>
      </w:r>
      <w:r w:rsidR="003D72C4">
        <w:rPr>
          <w:rFonts w:cs="Times New Roman"/>
          <w:b/>
          <w:szCs w:val="21"/>
        </w:rPr>
        <w:t xml:space="preserve"> </w:t>
      </w:r>
      <w:r w:rsidRPr="008F2658">
        <w:rPr>
          <w:rFonts w:cs="Times New Roman"/>
          <w:b/>
          <w:szCs w:val="21"/>
        </w:rPr>
        <w:t>S</w:t>
      </w:r>
      <w:r w:rsidR="003D72C4">
        <w:rPr>
          <w:rFonts w:cs="Times New Roman"/>
          <w:b/>
          <w:szCs w:val="21"/>
        </w:rPr>
        <w:t xml:space="preserve"> </w:t>
      </w:r>
      <w:r w:rsidRPr="008F2658">
        <w:rPr>
          <w:rFonts w:cs="Times New Roman"/>
          <w:b/>
          <w:szCs w:val="21"/>
        </w:rPr>
        <w:t>I</w:t>
      </w:r>
      <w:r w:rsidR="003D72C4">
        <w:rPr>
          <w:rFonts w:cs="Times New Roman"/>
          <w:b/>
          <w:szCs w:val="21"/>
        </w:rPr>
        <w:t xml:space="preserve"> </w:t>
      </w:r>
      <w:r w:rsidRPr="008F2658">
        <w:rPr>
          <w:rFonts w:cs="Times New Roman"/>
          <w:b/>
          <w:szCs w:val="21"/>
        </w:rPr>
        <w:t>L</w:t>
      </w:r>
      <w:r w:rsidR="003D72C4">
        <w:rPr>
          <w:rFonts w:cs="Times New Roman"/>
          <w:b/>
          <w:szCs w:val="21"/>
        </w:rPr>
        <w:t xml:space="preserve"> </w:t>
      </w:r>
      <w:r w:rsidRPr="008F2658">
        <w:rPr>
          <w:rFonts w:cs="Times New Roman"/>
          <w:b/>
          <w:szCs w:val="21"/>
        </w:rPr>
        <w:t>s</w:t>
      </w:r>
    </w:p>
    <w:p w14:paraId="4CAC540A" w14:textId="04C87C07" w:rsidR="0008591F" w:rsidRPr="008F2658" w:rsidRDefault="008F2658" w:rsidP="003C71EF">
      <w:pPr>
        <w:jc w:val="right"/>
        <w:rPr>
          <w:rFonts w:cs="Times New Roman"/>
          <w:szCs w:val="21"/>
        </w:rPr>
      </w:pPr>
      <w:r w:rsidRPr="008F2658">
        <w:rPr>
          <w:rFonts w:cs="Times New Roman"/>
          <w:b/>
          <w:szCs w:val="21"/>
        </w:rPr>
        <w:t>The Association of Comprehensive Studies for Independence of the Lew Chewans</w:t>
      </w:r>
    </w:p>
    <w:p w14:paraId="2919C56D" w14:textId="7524816D" w:rsidR="0008591F" w:rsidRPr="008F2658" w:rsidRDefault="00316AB9" w:rsidP="003C71EF">
      <w:pPr>
        <w:wordWrap w:val="0"/>
        <w:jc w:val="right"/>
        <w:rPr>
          <w:rFonts w:cs="Times New Roman"/>
          <w:szCs w:val="21"/>
        </w:rPr>
      </w:pPr>
      <w:r>
        <w:rPr>
          <w:rFonts w:cs="Times New Roman"/>
          <w:szCs w:val="21"/>
        </w:rPr>
        <w:t xml:space="preserve">Address: </w:t>
      </w:r>
      <w:r w:rsidR="0008591F" w:rsidRPr="008F2658">
        <w:rPr>
          <w:rFonts w:cs="Times New Roman"/>
          <w:szCs w:val="21"/>
        </w:rPr>
        <w:t>#5517, 2-6-1 Ginowan</w:t>
      </w:r>
      <w:r w:rsidR="0008591F" w:rsidRPr="008F2658">
        <w:rPr>
          <w:rFonts w:cs="Times New Roman" w:hint="eastAsia"/>
          <w:szCs w:val="21"/>
        </w:rPr>
        <w:t>,</w:t>
      </w:r>
      <w:r w:rsidR="0008591F" w:rsidRPr="008F2658">
        <w:rPr>
          <w:rFonts w:cs="Times New Roman"/>
          <w:szCs w:val="21"/>
        </w:rPr>
        <w:t xml:space="preserve"> Ginowan, Ryukyu (Okinawa)</w:t>
      </w:r>
      <w:r>
        <w:rPr>
          <w:rFonts w:cs="Times New Roman"/>
          <w:szCs w:val="21"/>
        </w:rPr>
        <w:t>,</w:t>
      </w:r>
      <w:r w:rsidR="0008591F" w:rsidRPr="008F2658">
        <w:rPr>
          <w:rFonts w:cs="Times New Roman"/>
          <w:szCs w:val="21"/>
        </w:rPr>
        <w:t xml:space="preserve"> 901-2701</w:t>
      </w:r>
      <w:r>
        <w:rPr>
          <w:rFonts w:cs="Times New Roman"/>
          <w:szCs w:val="21"/>
        </w:rPr>
        <w:t>,</w:t>
      </w:r>
      <w:r w:rsidR="0008591F" w:rsidRPr="008F2658">
        <w:rPr>
          <w:rFonts w:cs="Times New Roman"/>
          <w:szCs w:val="21"/>
        </w:rPr>
        <w:t xml:space="preserve"> (Japan)</w:t>
      </w:r>
    </w:p>
    <w:p w14:paraId="5CB7A550" w14:textId="77777777" w:rsidR="0008591F" w:rsidRPr="008F2658" w:rsidRDefault="0008591F" w:rsidP="003C71EF">
      <w:pPr>
        <w:wordWrap w:val="0"/>
        <w:jc w:val="right"/>
        <w:rPr>
          <w:rFonts w:cs="Times New Roman"/>
          <w:szCs w:val="21"/>
        </w:rPr>
      </w:pPr>
      <w:r w:rsidRPr="008F2658">
        <w:rPr>
          <w:rFonts w:cs="Times New Roman"/>
          <w:szCs w:val="21"/>
        </w:rPr>
        <w:t>Voice/Fax: +81-50-3383-2609</w:t>
      </w:r>
    </w:p>
    <w:p w14:paraId="0890B076" w14:textId="77777777" w:rsidR="0008591F" w:rsidRPr="008F2658" w:rsidRDefault="0008591F" w:rsidP="003C71EF">
      <w:pPr>
        <w:wordWrap w:val="0"/>
        <w:jc w:val="right"/>
        <w:rPr>
          <w:rFonts w:cs="Times New Roman"/>
          <w:b/>
          <w:szCs w:val="21"/>
        </w:rPr>
      </w:pPr>
      <w:r w:rsidRPr="008F2658">
        <w:rPr>
          <w:rFonts w:cs="Times New Roman"/>
          <w:szCs w:val="21"/>
        </w:rPr>
        <w:t xml:space="preserve">Email: </w:t>
      </w:r>
      <w:hyperlink r:id="rId8" w:history="1">
        <w:r w:rsidRPr="008F2658">
          <w:rPr>
            <w:rStyle w:val="a5"/>
            <w:rFonts w:cs="Times New Roman"/>
            <w:szCs w:val="21"/>
          </w:rPr>
          <w:t>info@acsils.org</w:t>
        </w:r>
      </w:hyperlink>
    </w:p>
    <w:p w14:paraId="2297EDB8" w14:textId="17BF884A" w:rsidR="001A52B4" w:rsidRPr="008F2658" w:rsidRDefault="0008591F" w:rsidP="005E10BA">
      <w:pPr>
        <w:jc w:val="right"/>
        <w:rPr>
          <w:rFonts w:cs="Times New Roman"/>
          <w:szCs w:val="21"/>
        </w:rPr>
      </w:pPr>
      <w:r w:rsidRPr="008F2658">
        <w:rPr>
          <w:rFonts w:cs="Times New Roman"/>
          <w:szCs w:val="21"/>
        </w:rPr>
        <w:t xml:space="preserve">Homepage: </w:t>
      </w:r>
      <w:hyperlink r:id="rId9" w:history="1">
        <w:r w:rsidRPr="008F2658">
          <w:rPr>
            <w:rStyle w:val="a5"/>
            <w:rFonts w:cs="Times New Roman"/>
            <w:szCs w:val="21"/>
          </w:rPr>
          <w:t>www.acsils.org/english</w:t>
        </w:r>
      </w:hyperlink>
    </w:p>
    <w:p w14:paraId="77B896CE" w14:textId="77777777" w:rsidR="000A6E98" w:rsidRPr="008F2658" w:rsidRDefault="000A6E98" w:rsidP="003C71EF">
      <w:pPr>
        <w:wordWrap w:val="0"/>
        <w:jc w:val="right"/>
        <w:rPr>
          <w:rFonts w:cs="Times New Roman"/>
          <w:szCs w:val="21"/>
        </w:rPr>
        <w:sectPr w:rsidR="000A6E98" w:rsidRPr="008F2658" w:rsidSect="00751FDE">
          <w:footerReference w:type="default" r:id="rId10"/>
          <w:headerReference w:type="first" r:id="rId11"/>
          <w:pgSz w:w="11906" w:h="16838" w:code="9"/>
          <w:pgMar w:top="1135" w:right="1418" w:bottom="1134" w:left="1418" w:header="559" w:footer="567" w:gutter="0"/>
          <w:cols w:space="425"/>
          <w:titlePg/>
          <w:docGrid w:type="linesAndChars" w:linePitch="359" w:charSpace="3430"/>
        </w:sectPr>
      </w:pPr>
    </w:p>
    <w:p w14:paraId="020F8883" w14:textId="3EF300CE" w:rsidR="004A3EA8" w:rsidRPr="008F2658" w:rsidRDefault="004A3EA8" w:rsidP="004A3EA8">
      <w:pPr>
        <w:pStyle w:val="a6"/>
        <w:widowControl/>
        <w:numPr>
          <w:ilvl w:val="0"/>
          <w:numId w:val="1"/>
        </w:numPr>
        <w:spacing w:afterLines="50" w:after="145"/>
        <w:ind w:leftChars="0"/>
        <w:rPr>
          <w:rFonts w:cs="Times New Roman"/>
          <w:b/>
          <w:szCs w:val="21"/>
        </w:rPr>
      </w:pPr>
      <w:r w:rsidRPr="008F2658">
        <w:rPr>
          <w:rFonts w:cs="Times New Roman"/>
          <w:b/>
          <w:szCs w:val="21"/>
        </w:rPr>
        <w:lastRenderedPageBreak/>
        <w:t>Questionnaire</w:t>
      </w:r>
      <w:r w:rsidRPr="008F2658">
        <w:rPr>
          <w:rStyle w:val="af3"/>
          <w:szCs w:val="21"/>
        </w:rPr>
        <w:endnoteReference w:id="1"/>
      </w:r>
      <w:r w:rsidRPr="008F2658">
        <w:rPr>
          <w:rFonts w:cs="Times New Roman" w:hint="eastAsia"/>
          <w:b/>
          <w:szCs w:val="21"/>
        </w:rPr>
        <w:t xml:space="preserve"> </w:t>
      </w:r>
      <w:r w:rsidR="000C4619">
        <w:rPr>
          <w:rFonts w:cs="Times New Roman"/>
          <w:b/>
          <w:szCs w:val="21"/>
        </w:rPr>
        <w:t xml:space="preserve">from the UN </w:t>
      </w:r>
      <w:r w:rsidRPr="008F2658">
        <w:rPr>
          <w:rFonts w:cs="Times New Roman"/>
          <w:b/>
          <w:szCs w:val="21"/>
        </w:rPr>
        <w:t>and</w:t>
      </w:r>
      <w:r w:rsidR="000C4619">
        <w:rPr>
          <w:rFonts w:cs="Times New Roman"/>
          <w:b/>
          <w:szCs w:val="21"/>
        </w:rPr>
        <w:t xml:space="preserve"> </w:t>
      </w:r>
      <w:r w:rsidRPr="008F2658">
        <w:rPr>
          <w:rFonts w:cs="Times New Roman"/>
          <w:b/>
          <w:szCs w:val="21"/>
        </w:rPr>
        <w:t>Answers</w:t>
      </w:r>
      <w:r w:rsidR="000C4619">
        <w:rPr>
          <w:rFonts w:cs="Times New Roman"/>
          <w:b/>
          <w:szCs w:val="21"/>
        </w:rPr>
        <w:t xml:space="preserve"> by the ACSILs</w:t>
      </w:r>
    </w:p>
    <w:p w14:paraId="28F4CBC1" w14:textId="0E68D469"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Is your Indigenous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14:paraId="52396D80" w14:textId="053A8829"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 xml:space="preserve">A: Yes. </w:t>
      </w:r>
      <w:r w:rsidR="000C4619">
        <w:rPr>
          <w:szCs w:val="21"/>
        </w:rPr>
        <w:t>T</w:t>
      </w:r>
      <w:r w:rsidR="000C4619" w:rsidRPr="008F2658">
        <w:rPr>
          <w:szCs w:val="21"/>
        </w:rPr>
        <w:t xml:space="preserve">here is a serious water pollution problem by PFAS (Per- and </w:t>
      </w:r>
      <w:proofErr w:type="spellStart"/>
      <w:r w:rsidR="000C4619" w:rsidRPr="008F2658">
        <w:rPr>
          <w:szCs w:val="21"/>
        </w:rPr>
        <w:t>Polyfluoroalkyl</w:t>
      </w:r>
      <w:proofErr w:type="spellEnd"/>
      <w:r w:rsidR="000C4619" w:rsidRPr="008F2658">
        <w:rPr>
          <w:szCs w:val="21"/>
        </w:rPr>
        <w:t xml:space="preserve"> Substances)</w:t>
      </w:r>
      <w:r w:rsidR="000C4619" w:rsidRPr="008F2658">
        <w:rPr>
          <w:rStyle w:val="af3"/>
          <w:szCs w:val="21"/>
        </w:rPr>
        <w:endnoteReference w:id="2"/>
      </w:r>
      <w:r w:rsidR="000C4619">
        <w:rPr>
          <w:rFonts w:cs="Times New Roman"/>
          <w:bCs/>
          <w:szCs w:val="21"/>
        </w:rPr>
        <w:t xml:space="preserve"> </w:t>
      </w:r>
      <w:r w:rsidR="000C4619" w:rsidRPr="008F2658">
        <w:rPr>
          <w:rFonts w:cs="Times New Roman"/>
          <w:szCs w:val="21"/>
        </w:rPr>
        <w:t xml:space="preserve">originating </w:t>
      </w:r>
      <w:r w:rsidR="000C4619" w:rsidRPr="000C4619">
        <w:rPr>
          <w:rFonts w:cs="Times New Roman"/>
          <w:bCs/>
          <w:szCs w:val="21"/>
        </w:rPr>
        <w:t xml:space="preserve">from </w:t>
      </w:r>
      <w:r w:rsidR="000C4619">
        <w:rPr>
          <w:rFonts w:cs="Times New Roman"/>
          <w:bCs/>
          <w:szCs w:val="21"/>
        </w:rPr>
        <w:t xml:space="preserve">the </w:t>
      </w:r>
      <w:r w:rsidR="000C4619" w:rsidRPr="000C4619">
        <w:rPr>
          <w:rFonts w:cs="Times New Roman"/>
          <w:bCs/>
          <w:szCs w:val="21"/>
        </w:rPr>
        <w:t>U</w:t>
      </w:r>
      <w:r w:rsidR="000C4619">
        <w:rPr>
          <w:rFonts w:cs="Times New Roman"/>
          <w:bCs/>
          <w:szCs w:val="21"/>
        </w:rPr>
        <w:t>.S.</w:t>
      </w:r>
      <w:r w:rsidR="000C4619" w:rsidRPr="000C4619">
        <w:rPr>
          <w:rFonts w:cs="Times New Roman"/>
          <w:bCs/>
          <w:szCs w:val="21"/>
        </w:rPr>
        <w:t xml:space="preserve"> and Japanese military bases.</w:t>
      </w:r>
      <w:r w:rsidR="000C4619">
        <w:rPr>
          <w:rFonts w:cs="Times New Roman"/>
          <w:bCs/>
          <w:szCs w:val="21"/>
        </w:rPr>
        <w:t xml:space="preserve"> </w:t>
      </w:r>
      <w:r w:rsidRPr="008F2658">
        <w:rPr>
          <w:rFonts w:cs="Times New Roman"/>
          <w:bCs/>
          <w:szCs w:val="21"/>
        </w:rPr>
        <w:t>Please read</w:t>
      </w:r>
      <w:r w:rsidR="00B836D3" w:rsidRPr="008F2658">
        <w:rPr>
          <w:rFonts w:cs="Times New Roman"/>
          <w:bCs/>
          <w:szCs w:val="21"/>
        </w:rPr>
        <w:t xml:space="preserve"> the</w:t>
      </w:r>
      <w:r w:rsidRPr="008F2658">
        <w:rPr>
          <w:rFonts w:cs="Times New Roman"/>
          <w:bCs/>
          <w:szCs w:val="21"/>
        </w:rPr>
        <w:t xml:space="preserve"> </w:t>
      </w:r>
      <w:r w:rsidR="00B836D3" w:rsidRPr="008F2658">
        <w:rPr>
          <w:rFonts w:cs="Times New Roman"/>
          <w:bCs/>
          <w:szCs w:val="21"/>
        </w:rPr>
        <w:t xml:space="preserve">following sections </w:t>
      </w:r>
      <w:r w:rsidRPr="008F2658">
        <w:rPr>
          <w:rFonts w:cs="Times New Roman"/>
          <w:bCs/>
          <w:szCs w:val="21"/>
        </w:rPr>
        <w:t>for details.</w:t>
      </w:r>
    </w:p>
    <w:p w14:paraId="002AB5CC" w14:textId="50882EBE"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What are the adverse impacts of toxic and hazardous waste on your Indigenous community</w:t>
      </w:r>
      <w:r w:rsidR="000C4619">
        <w:rPr>
          <w:rFonts w:cs="Times New Roman"/>
          <w:bCs/>
          <w:color w:val="1F497D" w:themeColor="text2"/>
          <w:szCs w:val="21"/>
        </w:rPr>
        <w:t>’</w:t>
      </w:r>
      <w:r w:rsidRPr="008F2658">
        <w:rPr>
          <w:rFonts w:cs="Times New Roman"/>
          <w:bCs/>
          <w:color w:val="1F497D" w:themeColor="text2"/>
          <w:szCs w:val="21"/>
        </w:rPr>
        <w:t>s (or the Indigenous peoples you represent) collective and individual rights, such as your rights to lands, resources, culture, health, livelihood, political and economic involvement, etc.?</w:t>
      </w:r>
    </w:p>
    <w:p w14:paraId="018D14FA" w14:textId="1B3FD820"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 xml:space="preserve">A: </w:t>
      </w:r>
      <w:r w:rsidRPr="008F2658">
        <w:rPr>
          <w:szCs w:val="21"/>
        </w:rPr>
        <w:t xml:space="preserve">Violations on </w:t>
      </w:r>
      <w:proofErr w:type="spellStart"/>
      <w:r w:rsidRPr="008F2658">
        <w:rPr>
          <w:szCs w:val="21"/>
        </w:rPr>
        <w:t>Ryukyuans</w:t>
      </w:r>
      <w:proofErr w:type="spellEnd"/>
      <w:r w:rsidR="000C4619">
        <w:rPr>
          <w:szCs w:val="21"/>
        </w:rPr>
        <w:t>’</w:t>
      </w:r>
      <w:r w:rsidRPr="008F2658">
        <w:rPr>
          <w:szCs w:val="21"/>
        </w:rPr>
        <w:t xml:space="preserve"> collective and individual human rights, including free prior and informed consent, self-determination, lands and resources, health and well-being, culture, development, a healthy environment, water, food and subsistence, life, and security of person.</w:t>
      </w:r>
    </w:p>
    <w:p w14:paraId="1C6A6156" w14:textId="27EFE9EF"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Is the government implementing a right to free, prior, and informed consent regarding exposure to toxics and hazardous substances on your lands and territories?</w:t>
      </w:r>
    </w:p>
    <w:p w14:paraId="3824F007"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w:t>
      </w:r>
    </w:p>
    <w:p w14:paraId="7C191C26" w14:textId="5376DC3E"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Is the company responsible for producing the toxics and hazardous waste implementing dialogue with regards to those substances and their consequences with your community?</w:t>
      </w:r>
    </w:p>
    <w:p w14:paraId="33DE5CF3" w14:textId="3514CFA8" w:rsidR="000C4619" w:rsidRPr="000C4619" w:rsidRDefault="004A3EA8" w:rsidP="000C4619">
      <w:pPr>
        <w:pStyle w:val="a6"/>
        <w:widowControl/>
        <w:spacing w:afterLines="50" w:after="145"/>
        <w:ind w:leftChars="0" w:left="360"/>
        <w:rPr>
          <w:rFonts w:cs="Times New Roman"/>
          <w:bCs/>
          <w:szCs w:val="21"/>
        </w:rPr>
      </w:pPr>
      <w:r w:rsidRPr="008F2658">
        <w:rPr>
          <w:rFonts w:cs="Times New Roman"/>
          <w:bCs/>
          <w:szCs w:val="21"/>
        </w:rPr>
        <w:t>A: Not applicable.</w:t>
      </w:r>
      <w:r w:rsidR="000C4619">
        <w:rPr>
          <w:rFonts w:cs="Times New Roman"/>
          <w:bCs/>
          <w:szCs w:val="21"/>
        </w:rPr>
        <w:t xml:space="preserve"> </w:t>
      </w:r>
      <w:r w:rsidR="000C4619" w:rsidRPr="000C4619">
        <w:rPr>
          <w:rFonts w:cs="Times New Roman"/>
          <w:bCs/>
          <w:szCs w:val="21"/>
        </w:rPr>
        <w:t xml:space="preserve">Pollution in the Ryukyu Islands is due to toxic and hazardous </w:t>
      </w:r>
      <w:r w:rsidR="000C4619">
        <w:rPr>
          <w:rFonts w:cs="Times New Roman"/>
          <w:bCs/>
          <w:szCs w:val="21"/>
        </w:rPr>
        <w:t>c</w:t>
      </w:r>
      <w:r w:rsidR="000C4619" w:rsidRPr="000C4619">
        <w:rPr>
          <w:rFonts w:cs="Times New Roman"/>
          <w:bCs/>
          <w:szCs w:val="21"/>
        </w:rPr>
        <w:t xml:space="preserve">hemical compounds from </w:t>
      </w:r>
      <w:r w:rsidR="000C4619">
        <w:rPr>
          <w:rFonts w:cs="Times New Roman"/>
          <w:bCs/>
          <w:szCs w:val="21"/>
        </w:rPr>
        <w:t xml:space="preserve">the </w:t>
      </w:r>
      <w:r w:rsidR="000C4619" w:rsidRPr="000C4619">
        <w:rPr>
          <w:rFonts w:cs="Times New Roman"/>
          <w:bCs/>
          <w:szCs w:val="21"/>
        </w:rPr>
        <w:t>U</w:t>
      </w:r>
      <w:r w:rsidR="000C4619">
        <w:rPr>
          <w:rFonts w:cs="Times New Roman"/>
          <w:bCs/>
          <w:szCs w:val="21"/>
        </w:rPr>
        <w:t>.S.</w:t>
      </w:r>
      <w:r w:rsidR="000C4619" w:rsidRPr="000C4619">
        <w:rPr>
          <w:rFonts w:cs="Times New Roman"/>
          <w:bCs/>
          <w:szCs w:val="21"/>
        </w:rPr>
        <w:t xml:space="preserve"> and Japanese military bases.</w:t>
      </w:r>
    </w:p>
    <w:p w14:paraId="1359537A" w14:textId="70BC6983"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Have you tried to take action (either legal action, advocacy campaign, etc.) to raise awareness on the issue and/or have you tried to obtain compensation?</w:t>
      </w:r>
    </w:p>
    <w:p w14:paraId="64E43AFF"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Yes!</w:t>
      </w:r>
    </w:p>
    <w:p w14:paraId="22B83403" w14:textId="744E087A"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What are the most significant challenges to eliminating exposure to toxics in your community?</w:t>
      </w:r>
    </w:p>
    <w:p w14:paraId="3DC9D684" w14:textId="3C1731FB" w:rsidR="00885C53"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 xml:space="preserve">A: </w:t>
      </w:r>
      <w:r w:rsidR="00885C53" w:rsidRPr="008F2658">
        <w:rPr>
          <w:rFonts w:cs="Times New Roman"/>
          <w:bCs/>
          <w:szCs w:val="21"/>
        </w:rPr>
        <w:t>It will be impossible to solve the problem unless the actual source of contamination is completely eliminated, that is, complete removal of all military bases from Ryukyu</w:t>
      </w:r>
      <w:r w:rsidR="00885C53">
        <w:rPr>
          <w:rFonts w:cs="Times New Roman"/>
          <w:bCs/>
          <w:szCs w:val="21"/>
        </w:rPr>
        <w:t xml:space="preserve"> </w:t>
      </w:r>
      <w:r w:rsidR="00AA3A1E">
        <w:rPr>
          <w:rFonts w:cs="Times New Roman"/>
          <w:bCs/>
          <w:szCs w:val="21"/>
        </w:rPr>
        <w:t xml:space="preserve">should be conducted </w:t>
      </w:r>
      <w:r w:rsidR="00885C53">
        <w:rPr>
          <w:rFonts w:cs="Times New Roman"/>
          <w:bCs/>
          <w:szCs w:val="21"/>
        </w:rPr>
        <w:t xml:space="preserve">and colonization </w:t>
      </w:r>
      <w:r w:rsidR="00AA3A1E">
        <w:rPr>
          <w:rFonts w:cs="Times New Roman"/>
          <w:bCs/>
          <w:szCs w:val="21"/>
        </w:rPr>
        <w:t xml:space="preserve">on Ryukyu </w:t>
      </w:r>
      <w:r w:rsidR="00885C53">
        <w:rPr>
          <w:rFonts w:cs="Times New Roman"/>
          <w:bCs/>
          <w:szCs w:val="21"/>
        </w:rPr>
        <w:t>should be immediately stopped.</w:t>
      </w:r>
    </w:p>
    <w:p w14:paraId="713E7B13" w14:textId="06B9E2D2"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What community education does your country, or the responsible company, provide for Indigenous peoples living in areas with high exposure to toxic and hazardous waste?</w:t>
      </w:r>
    </w:p>
    <w:p w14:paraId="0504876F"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None.</w:t>
      </w:r>
    </w:p>
    <w:p w14:paraId="19CC66CC" w14:textId="5B7A6C39"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What specific actions has your country taken to protect the rights of Indigenous persons exposed to toxics, in particular women and children?</w:t>
      </w:r>
    </w:p>
    <w:p w14:paraId="51905FCC"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None.</w:t>
      </w:r>
    </w:p>
    <w:p w14:paraId="2AB7FE16" w14:textId="3AE7D8A8"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Are there any national health assessments or studies that your country conducts to measure the rate of toxic exposure that Indigenous peoples do experience?</w:t>
      </w:r>
    </w:p>
    <w:p w14:paraId="6F9B57D3"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w:t>
      </w:r>
    </w:p>
    <w:p w14:paraId="35851E95" w14:textId="090FF584"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Does your country provide any services to Indigenous peoples and individual persons exposed to toxics, such as health care, education, etc.?</w:t>
      </w:r>
    </w:p>
    <w:p w14:paraId="4EF30761"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w:t>
      </w:r>
    </w:p>
    <w:p w14:paraId="5C6EF87E" w14:textId="42F388FC"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lastRenderedPageBreak/>
        <w:t>Do Indigenous peoples and individuals in your country have a constitutional or legal right against the exposure of toxics on their persons or their traditional lands and territories, or are there any environmental laws/policies that require environmental remediation?</w:t>
      </w:r>
    </w:p>
    <w:p w14:paraId="283FD4F7" w14:textId="77777777" w:rsidR="004A3EA8" w:rsidRPr="008F2658" w:rsidRDefault="004A3EA8" w:rsidP="004A3EA8">
      <w:pPr>
        <w:pStyle w:val="a6"/>
        <w:widowControl/>
        <w:spacing w:afterLines="50" w:after="145"/>
        <w:ind w:leftChars="0" w:left="360"/>
        <w:rPr>
          <w:rFonts w:cs="Times New Roman"/>
          <w:bCs/>
          <w:szCs w:val="21"/>
        </w:rPr>
      </w:pPr>
      <w:r w:rsidRPr="008F2658">
        <w:rPr>
          <w:rFonts w:cs="Times New Roman"/>
          <w:bCs/>
          <w:szCs w:val="21"/>
        </w:rPr>
        <w:t>A: No.</w:t>
      </w:r>
    </w:p>
    <w:p w14:paraId="33D9BD61" w14:textId="1FBF5CE7" w:rsidR="004A3EA8" w:rsidRPr="008F2658" w:rsidRDefault="00B836D3"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What are the available remedies for Indigenous peoples and individuals exposed to toxics that have experienced damages (in the form of land, health, livelihood, etc.), and what are the challenges to obtaining these remedies in your country?</w:t>
      </w:r>
    </w:p>
    <w:p w14:paraId="43430E2D" w14:textId="009B3A1E" w:rsidR="004A3EA8" w:rsidRPr="008F2658" w:rsidRDefault="004A3EA8" w:rsidP="004A3EA8">
      <w:pPr>
        <w:pStyle w:val="a6"/>
        <w:widowControl/>
        <w:spacing w:afterLines="50" w:after="145"/>
        <w:ind w:leftChars="0" w:left="360"/>
        <w:rPr>
          <w:rFonts w:cs="Times New Roman"/>
          <w:bCs/>
          <w:szCs w:val="21"/>
          <w:highlight w:val="yellow"/>
        </w:rPr>
      </w:pPr>
      <w:r w:rsidRPr="008F2658">
        <w:rPr>
          <w:rFonts w:cs="Times New Roman"/>
          <w:bCs/>
          <w:szCs w:val="21"/>
        </w:rPr>
        <w:t xml:space="preserve">A: There are no remedies. The challenge we are facing is ongoing colonization and discrimination towards Ryukyuan peoples by </w:t>
      </w:r>
      <w:r w:rsidR="002A27E1">
        <w:rPr>
          <w:rFonts w:cs="Times New Roman"/>
          <w:bCs/>
          <w:szCs w:val="21"/>
        </w:rPr>
        <w:t xml:space="preserve">the </w:t>
      </w:r>
      <w:r w:rsidRPr="008F2658">
        <w:rPr>
          <w:rFonts w:cs="Times New Roman"/>
          <w:bCs/>
          <w:szCs w:val="21"/>
        </w:rPr>
        <w:t>Japanese and U.S. governments.</w:t>
      </w:r>
      <w:r w:rsidR="000D22F4">
        <w:rPr>
          <w:rFonts w:cs="Times New Roman"/>
          <w:bCs/>
          <w:szCs w:val="21"/>
        </w:rPr>
        <w:t xml:space="preserve"> </w:t>
      </w:r>
      <w:r w:rsidR="000D22F4" w:rsidRPr="000D22F4">
        <w:rPr>
          <w:rFonts w:cs="Times New Roman"/>
          <w:bCs/>
          <w:szCs w:val="21"/>
        </w:rPr>
        <w:t>The U</w:t>
      </w:r>
      <w:r w:rsidR="000D22F4">
        <w:rPr>
          <w:rFonts w:cs="Times New Roman" w:hint="eastAsia"/>
          <w:bCs/>
          <w:szCs w:val="21"/>
        </w:rPr>
        <w:t>.</w:t>
      </w:r>
      <w:r w:rsidR="000D22F4" w:rsidRPr="000D22F4">
        <w:rPr>
          <w:rFonts w:cs="Times New Roman"/>
          <w:bCs/>
          <w:szCs w:val="21"/>
        </w:rPr>
        <w:t>S</w:t>
      </w:r>
      <w:r w:rsidR="000D22F4">
        <w:rPr>
          <w:rFonts w:cs="Times New Roman"/>
          <w:bCs/>
          <w:szCs w:val="21"/>
        </w:rPr>
        <w:t>.</w:t>
      </w:r>
      <w:r w:rsidR="000D22F4" w:rsidRPr="000D22F4">
        <w:rPr>
          <w:rFonts w:cs="Times New Roman"/>
          <w:bCs/>
          <w:szCs w:val="21"/>
        </w:rPr>
        <w:t xml:space="preserve"> and Japanese governments have even refused to pay for health hazard investigations such as blood tests.</w:t>
      </w:r>
    </w:p>
    <w:p w14:paraId="7E83A950" w14:textId="1B5E24F3" w:rsidR="004A3EA8" w:rsidRPr="008F2658" w:rsidRDefault="00EF6F62" w:rsidP="004A3EA8">
      <w:pPr>
        <w:pStyle w:val="a6"/>
        <w:widowControl/>
        <w:numPr>
          <w:ilvl w:val="0"/>
          <w:numId w:val="4"/>
        </w:numPr>
        <w:spacing w:afterLines="50" w:after="145"/>
        <w:ind w:leftChars="0"/>
        <w:rPr>
          <w:rFonts w:cs="Times New Roman"/>
          <w:bCs/>
          <w:color w:val="1F497D" w:themeColor="text2"/>
          <w:szCs w:val="21"/>
        </w:rPr>
      </w:pPr>
      <w:r w:rsidRPr="008F2658">
        <w:rPr>
          <w:rFonts w:cs="Times New Roman"/>
          <w:bCs/>
          <w:color w:val="1F497D" w:themeColor="text2"/>
          <w:szCs w:val="21"/>
        </w:rPr>
        <w:t>Is traditional Indigenous knowledge and medicine available in your community to treat people exposed to toxics?</w:t>
      </w:r>
    </w:p>
    <w:p w14:paraId="2ED8C78F" w14:textId="4CB39270" w:rsidR="000C4619" w:rsidRPr="000C4619" w:rsidRDefault="004A3EA8" w:rsidP="000C4619">
      <w:pPr>
        <w:pStyle w:val="a6"/>
        <w:widowControl/>
        <w:spacing w:afterLines="50" w:after="145"/>
        <w:ind w:leftChars="0" w:left="360"/>
        <w:rPr>
          <w:rFonts w:cs="Times New Roman"/>
          <w:bCs/>
          <w:szCs w:val="21"/>
        </w:rPr>
      </w:pPr>
      <w:r w:rsidRPr="008F2658">
        <w:rPr>
          <w:rFonts w:cs="Times New Roman"/>
          <w:bCs/>
          <w:szCs w:val="21"/>
        </w:rPr>
        <w:t>A: No.</w:t>
      </w:r>
      <w:r w:rsidR="000C4619">
        <w:rPr>
          <w:rFonts w:cs="Times New Roman"/>
          <w:bCs/>
          <w:szCs w:val="21"/>
        </w:rPr>
        <w:t xml:space="preserve"> </w:t>
      </w:r>
      <w:r w:rsidR="000C4619" w:rsidRPr="000C4619">
        <w:rPr>
          <w:rFonts w:cs="Times New Roman"/>
          <w:bCs/>
          <w:szCs w:val="21"/>
        </w:rPr>
        <w:t xml:space="preserve">Chemical compounds such as </w:t>
      </w:r>
      <w:r w:rsidR="000C4619" w:rsidRPr="008F2658">
        <w:rPr>
          <w:szCs w:val="21"/>
        </w:rPr>
        <w:t>PFAS</w:t>
      </w:r>
      <w:r w:rsidR="000C4619" w:rsidRPr="000C4619">
        <w:rPr>
          <w:rFonts w:cs="Times New Roman"/>
          <w:bCs/>
          <w:szCs w:val="21"/>
        </w:rPr>
        <w:t xml:space="preserve"> are outside the scope of</w:t>
      </w:r>
      <w:r w:rsidR="000C4619">
        <w:rPr>
          <w:rFonts w:cs="Times New Roman"/>
          <w:bCs/>
          <w:szCs w:val="21"/>
        </w:rPr>
        <w:t xml:space="preserve"> </w:t>
      </w:r>
      <w:r w:rsidR="000C4619" w:rsidRPr="000C4619">
        <w:rPr>
          <w:rFonts w:cs="Times New Roman"/>
          <w:bCs/>
          <w:szCs w:val="21"/>
        </w:rPr>
        <w:t>what traditional medicines are meant to deal with.</w:t>
      </w:r>
    </w:p>
    <w:p w14:paraId="692E7DE0" w14:textId="77777777" w:rsidR="004A3EA8" w:rsidRPr="008F2658" w:rsidRDefault="004A3EA8" w:rsidP="004A3EA8">
      <w:pPr>
        <w:widowControl/>
        <w:spacing w:afterLines="50" w:after="145"/>
        <w:rPr>
          <w:rFonts w:cs="Times New Roman"/>
          <w:bCs/>
          <w:szCs w:val="21"/>
        </w:rPr>
      </w:pPr>
    </w:p>
    <w:p w14:paraId="51A59856" w14:textId="333C11FF" w:rsidR="00FA2129" w:rsidRPr="008F2658" w:rsidRDefault="00AF612C" w:rsidP="00FA2129">
      <w:pPr>
        <w:pStyle w:val="a6"/>
        <w:numPr>
          <w:ilvl w:val="0"/>
          <w:numId w:val="1"/>
        </w:numPr>
        <w:spacing w:afterLines="50" w:after="145"/>
        <w:ind w:leftChars="0"/>
        <w:rPr>
          <w:rFonts w:cs="Times New Roman"/>
          <w:b/>
          <w:szCs w:val="21"/>
        </w:rPr>
      </w:pPr>
      <w:r w:rsidRPr="008F2658">
        <w:rPr>
          <w:b/>
          <w:bCs/>
          <w:szCs w:val="21"/>
        </w:rPr>
        <w:t>Background</w:t>
      </w:r>
    </w:p>
    <w:p w14:paraId="229DCFBA" w14:textId="4B72145C" w:rsidR="001D0CB1" w:rsidRPr="008F2658" w:rsidRDefault="001D0CB1" w:rsidP="003C71EF">
      <w:pPr>
        <w:pStyle w:val="a6"/>
        <w:numPr>
          <w:ilvl w:val="0"/>
          <w:numId w:val="2"/>
        </w:numPr>
        <w:spacing w:afterLines="50" w:after="145"/>
        <w:ind w:leftChars="0"/>
        <w:rPr>
          <w:szCs w:val="21"/>
        </w:rPr>
      </w:pPr>
      <w:r w:rsidRPr="008F2658">
        <w:rPr>
          <w:rFonts w:hint="eastAsia"/>
          <w:szCs w:val="21"/>
        </w:rPr>
        <w:t>We see water everywhere.</w:t>
      </w:r>
      <w:r w:rsidRPr="008F2658">
        <w:rPr>
          <w:szCs w:val="21"/>
        </w:rPr>
        <w:t xml:space="preserve"> We drink water every day. Most of the human body is water. In a sense, we are water.</w:t>
      </w:r>
      <w:r w:rsidR="0035747E" w:rsidRPr="008F2658">
        <w:rPr>
          <w:szCs w:val="21"/>
        </w:rPr>
        <w:t xml:space="preserve"> In Ryukyu (</w:t>
      </w:r>
      <w:r w:rsidR="00601C06" w:rsidRPr="008F2658">
        <w:rPr>
          <w:szCs w:val="21"/>
        </w:rPr>
        <w:t>Lew Chew</w:t>
      </w:r>
      <w:r w:rsidR="0035747E" w:rsidRPr="008F2658">
        <w:rPr>
          <w:szCs w:val="21"/>
        </w:rPr>
        <w:t xml:space="preserve"> / Okinawa), there is a serious water pollution problem </w:t>
      </w:r>
      <w:r w:rsidR="00E97D98" w:rsidRPr="008F2658">
        <w:rPr>
          <w:szCs w:val="21"/>
        </w:rPr>
        <w:t>by PFAS (Per-</w:t>
      </w:r>
      <w:r w:rsidR="001E0A1E" w:rsidRPr="008F2658">
        <w:rPr>
          <w:szCs w:val="21"/>
        </w:rPr>
        <w:t xml:space="preserve"> </w:t>
      </w:r>
      <w:r w:rsidR="00E97D98" w:rsidRPr="008F2658">
        <w:rPr>
          <w:szCs w:val="21"/>
        </w:rPr>
        <w:t xml:space="preserve">and </w:t>
      </w:r>
      <w:proofErr w:type="spellStart"/>
      <w:r w:rsidR="00E97D98" w:rsidRPr="008F2658">
        <w:rPr>
          <w:szCs w:val="21"/>
        </w:rPr>
        <w:t>Polyfluoroalkyl</w:t>
      </w:r>
      <w:proofErr w:type="spellEnd"/>
      <w:r w:rsidR="00E97D98" w:rsidRPr="008F2658">
        <w:rPr>
          <w:szCs w:val="21"/>
        </w:rPr>
        <w:t xml:space="preserve"> Substances) </w:t>
      </w:r>
      <w:r w:rsidR="00872DC1" w:rsidRPr="008F2658">
        <w:rPr>
          <w:rFonts w:cs="Times New Roman"/>
          <w:szCs w:val="21"/>
        </w:rPr>
        <w:t xml:space="preserve">originating </w:t>
      </w:r>
      <w:r w:rsidR="00872DC1" w:rsidRPr="000C4619">
        <w:rPr>
          <w:rFonts w:cs="Times New Roman"/>
          <w:bCs/>
          <w:szCs w:val="21"/>
        </w:rPr>
        <w:t xml:space="preserve">from </w:t>
      </w:r>
      <w:r w:rsidR="00872DC1">
        <w:rPr>
          <w:rFonts w:cs="Times New Roman"/>
          <w:bCs/>
          <w:szCs w:val="21"/>
        </w:rPr>
        <w:t xml:space="preserve">the </w:t>
      </w:r>
      <w:r w:rsidR="00872DC1" w:rsidRPr="000C4619">
        <w:rPr>
          <w:rFonts w:cs="Times New Roman"/>
          <w:bCs/>
          <w:szCs w:val="21"/>
        </w:rPr>
        <w:t>U</w:t>
      </w:r>
      <w:r w:rsidR="00872DC1">
        <w:rPr>
          <w:rFonts w:cs="Times New Roman"/>
          <w:bCs/>
          <w:szCs w:val="21"/>
        </w:rPr>
        <w:t>.S.</w:t>
      </w:r>
      <w:r w:rsidR="00872DC1" w:rsidRPr="000C4619">
        <w:rPr>
          <w:rFonts w:cs="Times New Roman"/>
          <w:bCs/>
          <w:szCs w:val="21"/>
        </w:rPr>
        <w:t xml:space="preserve"> and Japanese military bases</w:t>
      </w:r>
      <w:r w:rsidR="0035747E" w:rsidRPr="008F2658">
        <w:rPr>
          <w:rFonts w:cs="Times New Roman"/>
          <w:szCs w:val="21"/>
        </w:rPr>
        <w:t>.</w:t>
      </w:r>
    </w:p>
    <w:p w14:paraId="23C19A7B" w14:textId="00748310" w:rsidR="00B82DA5" w:rsidRPr="008F2658" w:rsidRDefault="001A52B4" w:rsidP="00FD39EC">
      <w:pPr>
        <w:pStyle w:val="a6"/>
        <w:numPr>
          <w:ilvl w:val="0"/>
          <w:numId w:val="2"/>
        </w:numPr>
        <w:spacing w:afterLines="50" w:after="145"/>
        <w:ind w:leftChars="0"/>
        <w:rPr>
          <w:rFonts w:eastAsia="ＭＳ Ｐゴシック" w:cs="Times New Roman"/>
          <w:color w:val="000000"/>
          <w:kern w:val="0"/>
          <w:szCs w:val="21"/>
        </w:rPr>
      </w:pPr>
      <w:r w:rsidRPr="008F2658">
        <w:rPr>
          <w:szCs w:val="21"/>
        </w:rPr>
        <w:t xml:space="preserve">The U.S. military bases account for 15% land areas in Okinawa Island which is home to over 90% of </w:t>
      </w:r>
      <w:r w:rsidR="00D95163" w:rsidRPr="008F2658">
        <w:rPr>
          <w:szCs w:val="21"/>
        </w:rPr>
        <w:t>Ryukyu</w:t>
      </w:r>
      <w:r w:rsidR="000C4619">
        <w:rPr>
          <w:szCs w:val="21"/>
        </w:rPr>
        <w:t>’</w:t>
      </w:r>
      <w:r w:rsidR="00D95163" w:rsidRPr="008F2658">
        <w:rPr>
          <w:szCs w:val="21"/>
        </w:rPr>
        <w:t>s</w:t>
      </w:r>
      <w:r w:rsidRPr="008F2658">
        <w:rPr>
          <w:szCs w:val="21"/>
        </w:rPr>
        <w:t xml:space="preserve"> population. These military bases were established in 1945 during the Battle of Okinawa, and the U.S. Marine Corps moved from mainland Japan to </w:t>
      </w:r>
      <w:r w:rsidR="00601C06" w:rsidRPr="008F2658">
        <w:rPr>
          <w:rFonts w:cs="Times New Roman"/>
          <w:szCs w:val="21"/>
        </w:rPr>
        <w:t>Ryukyu</w:t>
      </w:r>
      <w:r w:rsidRPr="008F2658">
        <w:rPr>
          <w:rFonts w:cs="Times New Roman"/>
          <w:szCs w:val="21"/>
        </w:rPr>
        <w:t xml:space="preserve"> </w:t>
      </w:r>
      <w:r w:rsidRPr="008F2658">
        <w:rPr>
          <w:szCs w:val="21"/>
        </w:rPr>
        <w:t>between the 1950s and 1970s</w:t>
      </w:r>
      <w:r w:rsidRPr="008F2658">
        <w:rPr>
          <w:rStyle w:val="af3"/>
          <w:szCs w:val="21"/>
        </w:rPr>
        <w:endnoteReference w:id="3"/>
      </w:r>
      <w:r w:rsidRPr="008F2658">
        <w:rPr>
          <w:szCs w:val="21"/>
        </w:rPr>
        <w:t xml:space="preserve"> without any consultation with </w:t>
      </w:r>
      <w:proofErr w:type="spellStart"/>
      <w:r w:rsidR="001610DA" w:rsidRPr="008F2658">
        <w:rPr>
          <w:szCs w:val="21"/>
        </w:rPr>
        <w:t>Ryukyuans</w:t>
      </w:r>
      <w:proofErr w:type="spellEnd"/>
      <w:r w:rsidRPr="008F2658">
        <w:rPr>
          <w:szCs w:val="21"/>
        </w:rPr>
        <w:t>.</w:t>
      </w:r>
      <w:r w:rsidR="00601C06" w:rsidRPr="008F2658">
        <w:rPr>
          <w:szCs w:val="21"/>
        </w:rPr>
        <w:t xml:space="preserve"> </w:t>
      </w:r>
      <w:r w:rsidR="00964DCF" w:rsidRPr="008F2658">
        <w:rPr>
          <w:szCs w:val="21"/>
        </w:rPr>
        <w:t>Nowadays, t</w:t>
      </w:r>
      <w:r w:rsidRPr="008F2658">
        <w:rPr>
          <w:szCs w:val="21"/>
        </w:rPr>
        <w:t xml:space="preserve">he construction of the NEW U.S. military base in Henoko Village of Nago City on Okinawa Island has been protested it since 1995. </w:t>
      </w:r>
      <w:proofErr w:type="spellStart"/>
      <w:r w:rsidR="001610DA" w:rsidRPr="008F2658">
        <w:rPr>
          <w:rFonts w:cs="Times New Roman"/>
          <w:szCs w:val="21"/>
        </w:rPr>
        <w:t>Ryukyuans</w:t>
      </w:r>
      <w:proofErr w:type="spellEnd"/>
      <w:r w:rsidRPr="008F2658">
        <w:rPr>
          <w:szCs w:val="21"/>
        </w:rPr>
        <w:t xml:space="preserve"> have carried out prefectural citizen</w:t>
      </w:r>
      <w:r w:rsidR="000C4619">
        <w:rPr>
          <w:szCs w:val="21"/>
        </w:rPr>
        <w:t>’</w:t>
      </w:r>
      <w:r w:rsidRPr="008F2658">
        <w:rPr>
          <w:szCs w:val="21"/>
        </w:rPr>
        <w:t>s referendums on the new base twice, once in 1995 and again in 2019. Both voting results opposed construction of the new base.</w:t>
      </w:r>
      <w:r w:rsidRPr="008F2658">
        <w:rPr>
          <w:rStyle w:val="af3"/>
          <w:szCs w:val="21"/>
        </w:rPr>
        <w:endnoteReference w:id="4"/>
      </w:r>
      <w:r w:rsidRPr="008F2658">
        <w:rPr>
          <w:szCs w:val="21"/>
        </w:rPr>
        <w:t xml:space="preserve"> Even when the results came out, the Japanese government did not support the will of the </w:t>
      </w:r>
      <w:r w:rsidR="007E48CD" w:rsidRPr="008F2658">
        <w:rPr>
          <w:rFonts w:cs="Times New Roman"/>
          <w:szCs w:val="21"/>
        </w:rPr>
        <w:t>Ryukyuan peoples</w:t>
      </w:r>
      <w:r w:rsidRPr="008F2658">
        <w:rPr>
          <w:szCs w:val="21"/>
        </w:rPr>
        <w:t>.</w:t>
      </w:r>
    </w:p>
    <w:p w14:paraId="2C670761" w14:textId="6127FC19" w:rsidR="00B82DA5" w:rsidRPr="008F2658" w:rsidRDefault="00B82DA5" w:rsidP="003C71EF">
      <w:pPr>
        <w:pStyle w:val="a6"/>
        <w:numPr>
          <w:ilvl w:val="0"/>
          <w:numId w:val="2"/>
        </w:numPr>
        <w:spacing w:afterLines="50" w:after="145"/>
        <w:ind w:leftChars="0"/>
        <w:rPr>
          <w:rFonts w:eastAsia="ＭＳ Ｐゴシック" w:cs="Times New Roman"/>
          <w:color w:val="000000"/>
          <w:kern w:val="0"/>
          <w:szCs w:val="21"/>
        </w:rPr>
      </w:pPr>
      <w:r w:rsidRPr="008F2658">
        <w:rPr>
          <w:rFonts w:hint="eastAsia"/>
          <w:szCs w:val="21"/>
        </w:rPr>
        <w:t>F</w:t>
      </w:r>
      <w:r w:rsidRPr="008F2658">
        <w:rPr>
          <w:szCs w:val="21"/>
        </w:rPr>
        <w:t xml:space="preserve">urthermore, </w:t>
      </w:r>
      <w:r w:rsidRPr="008F2658">
        <w:rPr>
          <w:rFonts w:cs="Times New Roman"/>
          <w:szCs w:val="21"/>
        </w:rPr>
        <w:t xml:space="preserve">the Japanese government is rapidly expanding the JSDF (Japan Self-Defense Forces) military bases in the </w:t>
      </w:r>
      <w:proofErr w:type="spellStart"/>
      <w:r w:rsidRPr="008F2658">
        <w:rPr>
          <w:rFonts w:cs="Times New Roman"/>
          <w:szCs w:val="21"/>
        </w:rPr>
        <w:t>Nansei</w:t>
      </w:r>
      <w:proofErr w:type="spellEnd"/>
      <w:r w:rsidRPr="008F2658">
        <w:rPr>
          <w:rFonts w:cs="Times New Roman"/>
          <w:szCs w:val="21"/>
        </w:rPr>
        <w:t xml:space="preserve"> Islands of </w:t>
      </w:r>
      <w:r w:rsidR="00601C06" w:rsidRPr="008F2658">
        <w:rPr>
          <w:rFonts w:cs="Times New Roman"/>
          <w:szCs w:val="21"/>
        </w:rPr>
        <w:t>Ryukyu</w:t>
      </w:r>
      <w:r w:rsidRPr="008F2658">
        <w:rPr>
          <w:rFonts w:cs="Times New Roman"/>
          <w:szCs w:val="21"/>
        </w:rPr>
        <w:t>.</w:t>
      </w:r>
      <w:r w:rsidRPr="008F2658">
        <w:rPr>
          <w:rStyle w:val="af3"/>
          <w:rFonts w:cs="Times New Roman"/>
          <w:szCs w:val="21"/>
        </w:rPr>
        <w:endnoteReference w:id="5"/>
      </w:r>
      <w:r w:rsidRPr="008F2658">
        <w:rPr>
          <w:rFonts w:cs="Times New Roman"/>
          <w:szCs w:val="21"/>
        </w:rPr>
        <w:t xml:space="preserve"> Referendum on the construction of the JSDF military bases was not taken place.</w:t>
      </w:r>
      <w:r w:rsidRPr="008F2658">
        <w:rPr>
          <w:rStyle w:val="af3"/>
          <w:rFonts w:cs="Times New Roman"/>
          <w:szCs w:val="21"/>
        </w:rPr>
        <w:endnoteReference w:id="6"/>
      </w:r>
      <w:r w:rsidRPr="008F2658">
        <w:rPr>
          <w:rFonts w:cs="Times New Roman"/>
          <w:szCs w:val="21"/>
        </w:rPr>
        <w:t xml:space="preserve"> In addition, there are deployments different from the promises in advance and military exercises between Japan and the U</w:t>
      </w:r>
      <w:r w:rsidR="00601C06" w:rsidRPr="008F2658">
        <w:rPr>
          <w:rFonts w:cs="Times New Roman"/>
          <w:szCs w:val="21"/>
        </w:rPr>
        <w:t>.</w:t>
      </w:r>
      <w:r w:rsidRPr="008F2658">
        <w:rPr>
          <w:rFonts w:cs="Times New Roman"/>
          <w:szCs w:val="21"/>
        </w:rPr>
        <w:t xml:space="preserve">S. </w:t>
      </w:r>
      <w:r w:rsidR="00601C06" w:rsidRPr="008F2658">
        <w:rPr>
          <w:rFonts w:cs="Times New Roman"/>
          <w:szCs w:val="21"/>
        </w:rPr>
        <w:t>f</w:t>
      </w:r>
      <w:r w:rsidRPr="008F2658">
        <w:rPr>
          <w:rFonts w:cs="Times New Roman"/>
          <w:szCs w:val="21"/>
        </w:rPr>
        <w:t xml:space="preserve">uture war operations are planned on the premise of involving the </w:t>
      </w:r>
      <w:proofErr w:type="spellStart"/>
      <w:r w:rsidR="001610DA" w:rsidRPr="008F2658">
        <w:rPr>
          <w:rFonts w:cs="Times New Roman"/>
          <w:szCs w:val="21"/>
        </w:rPr>
        <w:t>Ryukyuan</w:t>
      </w:r>
      <w:r w:rsidR="00601C06" w:rsidRPr="008F2658">
        <w:rPr>
          <w:rFonts w:cs="Times New Roman"/>
          <w:szCs w:val="21"/>
        </w:rPr>
        <w:t>s</w:t>
      </w:r>
      <w:proofErr w:type="spellEnd"/>
      <w:r w:rsidRPr="008F2658">
        <w:rPr>
          <w:rStyle w:val="af3"/>
          <w:rFonts w:cs="Times New Roman"/>
          <w:szCs w:val="21"/>
        </w:rPr>
        <w:endnoteReference w:id="7"/>
      </w:r>
      <w:r w:rsidRPr="008F2658">
        <w:rPr>
          <w:rFonts w:cs="Times New Roman"/>
          <w:szCs w:val="21"/>
        </w:rPr>
        <w:t>, and colonization by Japan and the U</w:t>
      </w:r>
      <w:r w:rsidR="00601C06" w:rsidRPr="008F2658">
        <w:rPr>
          <w:rFonts w:cs="Times New Roman"/>
          <w:szCs w:val="21"/>
        </w:rPr>
        <w:t>.</w:t>
      </w:r>
      <w:r w:rsidRPr="008F2658">
        <w:rPr>
          <w:rFonts w:cs="Times New Roman"/>
          <w:szCs w:val="21"/>
        </w:rPr>
        <w:t>S</w:t>
      </w:r>
      <w:r w:rsidR="00601C06" w:rsidRPr="008F2658">
        <w:rPr>
          <w:rFonts w:cs="Times New Roman"/>
          <w:szCs w:val="21"/>
        </w:rPr>
        <w:t>.</w:t>
      </w:r>
      <w:r w:rsidRPr="008F2658">
        <w:rPr>
          <w:rFonts w:cs="Times New Roman"/>
          <w:szCs w:val="21"/>
        </w:rPr>
        <w:t xml:space="preserve"> is </w:t>
      </w:r>
      <w:r w:rsidR="00601C06" w:rsidRPr="008F2658">
        <w:rPr>
          <w:rFonts w:cs="Times New Roman"/>
          <w:szCs w:val="21"/>
        </w:rPr>
        <w:t xml:space="preserve">still </w:t>
      </w:r>
      <w:r w:rsidRPr="008F2658">
        <w:rPr>
          <w:rFonts w:cs="Times New Roman"/>
          <w:szCs w:val="21"/>
        </w:rPr>
        <w:t>progressing.</w:t>
      </w:r>
    </w:p>
    <w:p w14:paraId="1054EDCB" w14:textId="77777777" w:rsidR="001A52B4" w:rsidRPr="008F2658" w:rsidRDefault="001A52B4" w:rsidP="003C71EF">
      <w:pPr>
        <w:spacing w:afterLines="50" w:after="145"/>
        <w:rPr>
          <w:rFonts w:eastAsia="ＭＳ Ｐゴシック" w:cs="Times New Roman"/>
          <w:color w:val="000000"/>
          <w:kern w:val="0"/>
          <w:szCs w:val="21"/>
        </w:rPr>
      </w:pPr>
    </w:p>
    <w:p w14:paraId="06A987FD" w14:textId="12EE60BA" w:rsidR="001A52B4" w:rsidRPr="008F2658" w:rsidRDefault="005D7B8E" w:rsidP="003C71EF">
      <w:pPr>
        <w:pStyle w:val="a6"/>
        <w:widowControl/>
        <w:numPr>
          <w:ilvl w:val="0"/>
          <w:numId w:val="1"/>
        </w:numPr>
        <w:spacing w:afterLines="50" w:after="145"/>
        <w:ind w:leftChars="0"/>
        <w:rPr>
          <w:rFonts w:cs="Times New Roman"/>
          <w:b/>
          <w:szCs w:val="21"/>
        </w:rPr>
      </w:pPr>
      <w:r w:rsidRPr="008F2658">
        <w:rPr>
          <w:rFonts w:cs="Times New Roman"/>
          <w:b/>
          <w:szCs w:val="21"/>
        </w:rPr>
        <w:t>The impact of toxics on Ryukyuan people</w:t>
      </w:r>
      <w:r w:rsidR="00201977" w:rsidRPr="008F2658">
        <w:rPr>
          <w:rFonts w:cs="Times New Roman"/>
          <w:b/>
          <w:szCs w:val="21"/>
        </w:rPr>
        <w:t>s</w:t>
      </w:r>
    </w:p>
    <w:p w14:paraId="0955ABB9" w14:textId="5E033A0D" w:rsidR="00B82DA5" w:rsidRPr="005E4296" w:rsidRDefault="00B82DA5" w:rsidP="004769CE">
      <w:pPr>
        <w:pStyle w:val="a6"/>
        <w:numPr>
          <w:ilvl w:val="0"/>
          <w:numId w:val="2"/>
        </w:numPr>
        <w:spacing w:afterLines="50" w:after="145"/>
        <w:ind w:leftChars="0"/>
        <w:rPr>
          <w:rFonts w:eastAsia="ＭＳ Ｐゴシック" w:cs="Times New Roman"/>
          <w:color w:val="000000"/>
          <w:kern w:val="0"/>
          <w:szCs w:val="21"/>
        </w:rPr>
      </w:pPr>
      <w:r w:rsidRPr="008F2658">
        <w:rPr>
          <w:rFonts w:cs="Times New Roman"/>
          <w:szCs w:val="21"/>
        </w:rPr>
        <w:t xml:space="preserve">It has been </w:t>
      </w:r>
      <w:r w:rsidR="007E48CD" w:rsidRPr="008F2658">
        <w:rPr>
          <w:rFonts w:cs="Times New Roman"/>
          <w:szCs w:val="21"/>
        </w:rPr>
        <w:t xml:space="preserve">recently </w:t>
      </w:r>
      <w:r w:rsidRPr="008F2658">
        <w:rPr>
          <w:rFonts w:cs="Times New Roman"/>
          <w:szCs w:val="21"/>
        </w:rPr>
        <w:t xml:space="preserve">revealed that </w:t>
      </w:r>
      <w:r w:rsidR="00601C06" w:rsidRPr="008F2658">
        <w:rPr>
          <w:rFonts w:cs="Times New Roman"/>
          <w:szCs w:val="21"/>
        </w:rPr>
        <w:t>Ryukyu</w:t>
      </w:r>
      <w:r w:rsidRPr="008F2658">
        <w:rPr>
          <w:rFonts w:cs="Times New Roman"/>
          <w:szCs w:val="21"/>
        </w:rPr>
        <w:t xml:space="preserve"> is facing a serious </w:t>
      </w:r>
      <w:r w:rsidRPr="008F2658">
        <w:rPr>
          <w:szCs w:val="21"/>
        </w:rPr>
        <w:t>water and soil pollution problem</w:t>
      </w:r>
      <w:r w:rsidRPr="008F2658">
        <w:rPr>
          <w:rFonts w:cs="Times New Roman"/>
          <w:szCs w:val="21"/>
        </w:rPr>
        <w:t xml:space="preserve"> by carcinogenic chemicals (PFAS) originating from the U.S. and the JSDF</w:t>
      </w:r>
      <w:r w:rsidR="007E48CD" w:rsidRPr="008F2658">
        <w:rPr>
          <w:rFonts w:cs="Times New Roman"/>
          <w:szCs w:val="21"/>
        </w:rPr>
        <w:t xml:space="preserve"> military bases</w:t>
      </w:r>
      <w:r w:rsidR="00766114" w:rsidRPr="008F2658">
        <w:rPr>
          <w:szCs w:val="21"/>
        </w:rPr>
        <w:t>.</w:t>
      </w:r>
      <w:r w:rsidR="00766114" w:rsidRPr="008F2658">
        <w:rPr>
          <w:rStyle w:val="af3"/>
          <w:szCs w:val="21"/>
        </w:rPr>
        <w:endnoteReference w:id="8"/>
      </w:r>
      <w:r w:rsidR="00E97D98" w:rsidRPr="008F2658">
        <w:rPr>
          <w:szCs w:val="21"/>
        </w:rPr>
        <w:t xml:space="preserve"> </w:t>
      </w:r>
      <w:r w:rsidRPr="008F2658">
        <w:rPr>
          <w:rFonts w:cs="Times New Roman"/>
          <w:szCs w:val="21"/>
        </w:rPr>
        <w:t xml:space="preserve">There are concerns about long-term serious health hazards to people in </w:t>
      </w:r>
      <w:r w:rsidR="00601C06" w:rsidRPr="008F2658">
        <w:rPr>
          <w:rFonts w:cs="Times New Roman"/>
          <w:szCs w:val="21"/>
        </w:rPr>
        <w:t>Ryukyu</w:t>
      </w:r>
      <w:r w:rsidR="00766114" w:rsidRPr="008F2658">
        <w:rPr>
          <w:rFonts w:cs="Times New Roman"/>
          <w:szCs w:val="21"/>
        </w:rPr>
        <w:t xml:space="preserve"> </w:t>
      </w:r>
      <w:r w:rsidR="00127E89" w:rsidRPr="008F2658">
        <w:rPr>
          <w:rFonts w:cs="Times New Roman"/>
          <w:szCs w:val="21"/>
        </w:rPr>
        <w:t xml:space="preserve">due to </w:t>
      </w:r>
      <w:r w:rsidR="005E4296" w:rsidRPr="005E4296">
        <w:rPr>
          <w:rFonts w:eastAsia="ＭＳ Ｐゴシック" w:cs="Times New Roman"/>
          <w:color w:val="000000"/>
          <w:kern w:val="0"/>
          <w:szCs w:val="21"/>
        </w:rPr>
        <w:t>the accumulation of PFAS in human</w:t>
      </w:r>
      <w:r w:rsidR="005E4296">
        <w:rPr>
          <w:rFonts w:eastAsia="ＭＳ Ｐゴシック" w:cs="Times New Roman"/>
          <w:color w:val="000000"/>
          <w:kern w:val="0"/>
          <w:szCs w:val="21"/>
        </w:rPr>
        <w:t>.</w:t>
      </w:r>
      <w:r w:rsidRPr="008F2658">
        <w:rPr>
          <w:rStyle w:val="af3"/>
          <w:szCs w:val="21"/>
        </w:rPr>
        <w:endnoteReference w:id="9"/>
      </w:r>
    </w:p>
    <w:p w14:paraId="5BA0FDFE" w14:textId="329166D2" w:rsidR="00E63E9E" w:rsidRPr="005E4296" w:rsidRDefault="005E4296" w:rsidP="007B4DEA">
      <w:pPr>
        <w:pStyle w:val="a6"/>
        <w:numPr>
          <w:ilvl w:val="0"/>
          <w:numId w:val="2"/>
        </w:numPr>
        <w:spacing w:afterLines="50" w:after="145"/>
        <w:ind w:leftChars="0"/>
        <w:rPr>
          <w:szCs w:val="21"/>
        </w:rPr>
      </w:pPr>
      <w:r w:rsidRPr="005E4296">
        <w:rPr>
          <w:szCs w:val="21"/>
        </w:rPr>
        <w:t>In 2015, both the Japanese and U.S. governments reached a supplementary environmental agreement to allow local authorities to conduct on-base checks following an environmental accident. However, the agreement was inadequate; even though it enabled local authorities to apply for access to military bases, there was no obligation for the U.S. military to grant these requests.</w:t>
      </w:r>
    </w:p>
    <w:p w14:paraId="39523BE6" w14:textId="1914EC41" w:rsidR="00127E89" w:rsidRPr="005E4296" w:rsidRDefault="005E4296" w:rsidP="000F16C2">
      <w:pPr>
        <w:pStyle w:val="a6"/>
        <w:numPr>
          <w:ilvl w:val="0"/>
          <w:numId w:val="2"/>
        </w:numPr>
        <w:spacing w:afterLines="50" w:after="145"/>
        <w:ind w:leftChars="0"/>
        <w:rPr>
          <w:rFonts w:eastAsia="ＭＳ Ｐゴシック" w:cs="Times New Roman"/>
          <w:color w:val="000000"/>
          <w:kern w:val="0"/>
          <w:szCs w:val="21"/>
        </w:rPr>
      </w:pPr>
      <w:r w:rsidRPr="005E4296">
        <w:rPr>
          <w:szCs w:val="21"/>
        </w:rPr>
        <w:lastRenderedPageBreak/>
        <w:t>In 2016, Okinawa Prefectural officials announced the discovery of PFAS contamination in multiple rivers (</w:t>
      </w:r>
      <w:proofErr w:type="spellStart"/>
      <w:r w:rsidRPr="005E4296">
        <w:rPr>
          <w:szCs w:val="21"/>
        </w:rPr>
        <w:t>Hija</w:t>
      </w:r>
      <w:proofErr w:type="spellEnd"/>
      <w:r w:rsidRPr="005E4296">
        <w:rPr>
          <w:szCs w:val="21"/>
        </w:rPr>
        <w:t xml:space="preserve"> River, </w:t>
      </w:r>
      <w:proofErr w:type="spellStart"/>
      <w:r w:rsidRPr="005E4296">
        <w:rPr>
          <w:szCs w:val="21"/>
        </w:rPr>
        <w:t>Dakujaku</w:t>
      </w:r>
      <w:proofErr w:type="spellEnd"/>
      <w:r w:rsidRPr="005E4296">
        <w:rPr>
          <w:szCs w:val="21"/>
        </w:rPr>
        <w:t xml:space="preserve"> River, and others) and groundwater in aquifers that provide drinking water to more than 450,000 people in at least eight municipalities in Ryukyu. This PFAS contamination issues had not been reported to </w:t>
      </w:r>
      <w:proofErr w:type="spellStart"/>
      <w:r w:rsidRPr="005E4296">
        <w:rPr>
          <w:szCs w:val="21"/>
        </w:rPr>
        <w:t>Ryukyans</w:t>
      </w:r>
      <w:proofErr w:type="spellEnd"/>
      <w:r w:rsidRPr="005E4296">
        <w:rPr>
          <w:szCs w:val="21"/>
        </w:rPr>
        <w:t xml:space="preserve"> for a long time.</w:t>
      </w:r>
    </w:p>
    <w:p w14:paraId="4536A0EA" w14:textId="7557A8D3" w:rsidR="00F40CCD" w:rsidRPr="00F40CCD" w:rsidRDefault="00F40CCD" w:rsidP="00536CFD">
      <w:pPr>
        <w:pStyle w:val="a6"/>
        <w:numPr>
          <w:ilvl w:val="0"/>
          <w:numId w:val="2"/>
        </w:numPr>
        <w:spacing w:afterLines="50" w:after="145"/>
        <w:ind w:leftChars="0"/>
        <w:rPr>
          <w:szCs w:val="21"/>
        </w:rPr>
      </w:pPr>
      <w:r w:rsidRPr="00F40CCD">
        <w:rPr>
          <w:szCs w:val="21"/>
        </w:rPr>
        <w:t xml:space="preserve">It has been revealed that PFAS levels around the U.S. Kadena Air Base in Kadena town, </w:t>
      </w:r>
      <w:proofErr w:type="spellStart"/>
      <w:r w:rsidRPr="00F40CCD">
        <w:rPr>
          <w:szCs w:val="21"/>
        </w:rPr>
        <w:t>Chatan</w:t>
      </w:r>
      <w:proofErr w:type="spellEnd"/>
      <w:r w:rsidRPr="00F40CCD">
        <w:rPr>
          <w:szCs w:val="21"/>
        </w:rPr>
        <w:t xml:space="preserve"> town, and Okinawa city far exceed the guidelines for drinking water and the environment which was set by the Japanese government in 2020. Recently, it was discovered that high levels of PFAS were detected in people from blood samples taken 40 years ago from Ryukyuan peoples living near the U.S. Kadena Air Base, and have since been stored at a local university. The source of PFAS is thought to be firefighting foam that has been deployed to U.S. military bases around the world. The U.S. Department of Defense has identified</w:t>
      </w:r>
      <w:r w:rsidRPr="00F40CCD">
        <w:t xml:space="preserve"> </w:t>
      </w:r>
      <w:r w:rsidRPr="00F40CCD">
        <w:rPr>
          <w:szCs w:val="21"/>
        </w:rPr>
        <w:t xml:space="preserve">suspected contamination at 651 U.S. military bases and, now, it is replacing older firefighting foams with newer alternatives. However, these new alternatives exclude U.S. bases in Ryukyu as well as in Japan. According to Mr. Jon Mitchell (freelance journalist) who used the U.S. Freedom of Information Act to research PFAS issues, there are four main ways that PFAS contamination happens in Ryukyu: (1) accidents, (2) leaks, (3) training, and (4) disposal. However, the U.S. Kadena Air Base declined a request to conduct onsite checks by Okinawa Prefectural officials. </w:t>
      </w:r>
    </w:p>
    <w:p w14:paraId="141FC765" w14:textId="276FA7FD" w:rsidR="008520B9" w:rsidRPr="00F40CCD" w:rsidRDefault="00F40CCD" w:rsidP="00961AAD">
      <w:pPr>
        <w:pStyle w:val="a6"/>
        <w:numPr>
          <w:ilvl w:val="0"/>
          <w:numId w:val="2"/>
        </w:numPr>
        <w:spacing w:afterLines="50" w:after="145"/>
        <w:ind w:leftChars="0"/>
        <w:rPr>
          <w:szCs w:val="21"/>
        </w:rPr>
      </w:pPr>
      <w:r w:rsidRPr="00F40CCD">
        <w:rPr>
          <w:szCs w:val="21"/>
        </w:rPr>
        <w:t>Additionally, in the nearby areas surrounding U.S. Marine Corps Air Station Futenma, in Ginowan city, high concentrations of PFAS have been found at natural springs (</w:t>
      </w:r>
      <w:proofErr w:type="spellStart"/>
      <w:r w:rsidRPr="00F40CCD">
        <w:rPr>
          <w:szCs w:val="21"/>
        </w:rPr>
        <w:t>Chunnaa</w:t>
      </w:r>
      <w:proofErr w:type="spellEnd"/>
      <w:r w:rsidRPr="00F40CCD">
        <w:rPr>
          <w:szCs w:val="21"/>
        </w:rPr>
        <w:t xml:space="preserve"> </w:t>
      </w:r>
      <w:proofErr w:type="spellStart"/>
      <w:r w:rsidRPr="00F40CCD">
        <w:rPr>
          <w:szCs w:val="21"/>
        </w:rPr>
        <w:t>Gaa</w:t>
      </w:r>
      <w:proofErr w:type="spellEnd"/>
      <w:r w:rsidRPr="00F40CCD">
        <w:rPr>
          <w:szCs w:val="21"/>
        </w:rPr>
        <w:t xml:space="preserve">, </w:t>
      </w:r>
      <w:proofErr w:type="spellStart"/>
      <w:r w:rsidRPr="00F40CCD">
        <w:rPr>
          <w:szCs w:val="21"/>
        </w:rPr>
        <w:t>Mendakarihiijaa</w:t>
      </w:r>
      <w:proofErr w:type="spellEnd"/>
      <w:r w:rsidRPr="00F40CCD">
        <w:rPr>
          <w:szCs w:val="21"/>
        </w:rPr>
        <w:t xml:space="preserve"> </w:t>
      </w:r>
      <w:proofErr w:type="spellStart"/>
      <w:r w:rsidRPr="00F40CCD">
        <w:rPr>
          <w:szCs w:val="21"/>
        </w:rPr>
        <w:t>Gaa</w:t>
      </w:r>
      <w:proofErr w:type="spellEnd"/>
      <w:r w:rsidRPr="00F40CCD">
        <w:rPr>
          <w:szCs w:val="21"/>
        </w:rPr>
        <w:t>, and others). The springs are utilized for farming, cultural events, and other every day activities. It was pointed out that PFAS contaminations also have affected water in elementary schools and other civilian areas where the Indigenous population lives.</w:t>
      </w:r>
    </w:p>
    <w:p w14:paraId="3BC8612C" w14:textId="3B2B6C0C" w:rsidR="00A7589B" w:rsidRPr="00F40CCD" w:rsidRDefault="00F40CCD" w:rsidP="00BC3D37">
      <w:pPr>
        <w:pStyle w:val="a6"/>
        <w:numPr>
          <w:ilvl w:val="0"/>
          <w:numId w:val="2"/>
        </w:numPr>
        <w:spacing w:afterLines="50" w:after="145"/>
        <w:ind w:leftChars="0"/>
        <w:rPr>
          <w:szCs w:val="21"/>
        </w:rPr>
      </w:pPr>
      <w:r w:rsidRPr="00F40CCD">
        <w:rPr>
          <w:szCs w:val="21"/>
        </w:rPr>
        <w:t xml:space="preserve">Furthermore, in June 2021, a PFAS spill from a U.S. Army facility occurred in </w:t>
      </w:r>
      <w:proofErr w:type="spellStart"/>
      <w:r w:rsidRPr="00F40CCD">
        <w:rPr>
          <w:szCs w:val="21"/>
        </w:rPr>
        <w:t>Uruma</w:t>
      </w:r>
      <w:proofErr w:type="spellEnd"/>
      <w:r w:rsidRPr="00F40CCD">
        <w:rPr>
          <w:szCs w:val="21"/>
        </w:rPr>
        <w:t xml:space="preserve"> City, contaminating the </w:t>
      </w:r>
      <w:proofErr w:type="spellStart"/>
      <w:r w:rsidRPr="00F40CCD">
        <w:rPr>
          <w:szCs w:val="21"/>
        </w:rPr>
        <w:t>Tengan</w:t>
      </w:r>
      <w:proofErr w:type="spellEnd"/>
      <w:r w:rsidRPr="00F40CCD">
        <w:rPr>
          <w:szCs w:val="21"/>
        </w:rPr>
        <w:t xml:space="preserve"> River. Six months later, PFAS was detected at 1,600 times the national standard set by government. As such, it is threatening people’s lives and livelihoods.</w:t>
      </w:r>
      <w:r w:rsidRPr="008F2658">
        <w:rPr>
          <w:rStyle w:val="af3"/>
          <w:rFonts w:cs="Times New Roman"/>
          <w:szCs w:val="21"/>
        </w:rPr>
        <w:endnoteReference w:id="10"/>
      </w:r>
    </w:p>
    <w:p w14:paraId="5A9CBCA7" w14:textId="56007DEE" w:rsidR="00DE7E58" w:rsidRPr="008F2658" w:rsidRDefault="00DE7E58" w:rsidP="00B24204">
      <w:pPr>
        <w:pStyle w:val="a6"/>
        <w:numPr>
          <w:ilvl w:val="0"/>
          <w:numId w:val="2"/>
        </w:numPr>
        <w:spacing w:afterLines="50" w:after="145"/>
        <w:ind w:leftChars="0"/>
        <w:rPr>
          <w:szCs w:val="21"/>
        </w:rPr>
      </w:pPr>
      <w:r w:rsidRPr="00DE7E58">
        <w:rPr>
          <w:szCs w:val="21"/>
        </w:rPr>
        <w:t xml:space="preserve">Speaking of water and toxicity, the Japanese Government is planning to </w:t>
      </w:r>
      <w:r w:rsidR="000C7488">
        <w:rPr>
          <w:szCs w:val="21"/>
        </w:rPr>
        <w:t>disch</w:t>
      </w:r>
      <w:r w:rsidR="00C061C9">
        <w:rPr>
          <w:szCs w:val="21"/>
        </w:rPr>
        <w:t>a</w:t>
      </w:r>
      <w:r w:rsidR="000C7488">
        <w:rPr>
          <w:szCs w:val="21"/>
        </w:rPr>
        <w:t>rge</w:t>
      </w:r>
      <w:r w:rsidRPr="00DE7E58">
        <w:rPr>
          <w:szCs w:val="21"/>
        </w:rPr>
        <w:t xml:space="preserve"> a huge amount of water contaminated by the Fukushima nuclear power plant into the Pacific Ocean in 2023. If this is done, people all over the world, not just the indigenous peoples who share the Pacific Ocean, will suffer unimaginable consequences. </w:t>
      </w:r>
      <w:r>
        <w:rPr>
          <w:szCs w:val="21"/>
        </w:rPr>
        <w:t>This should be stopped</w:t>
      </w:r>
      <w:r w:rsidRPr="00DE7E58">
        <w:rPr>
          <w:szCs w:val="21"/>
        </w:rPr>
        <w:t>.</w:t>
      </w:r>
      <w:r w:rsidR="000C7488">
        <w:rPr>
          <w:rStyle w:val="af3"/>
          <w:szCs w:val="21"/>
        </w:rPr>
        <w:endnoteReference w:id="11"/>
      </w:r>
    </w:p>
    <w:p w14:paraId="01B86DC3" w14:textId="77777777" w:rsidR="00D56102" w:rsidRPr="008F2658" w:rsidRDefault="00D56102" w:rsidP="003C71EF">
      <w:pPr>
        <w:widowControl/>
        <w:spacing w:afterLines="50" w:after="145"/>
        <w:rPr>
          <w:rFonts w:cs="Times New Roman"/>
          <w:b/>
          <w:szCs w:val="21"/>
        </w:rPr>
      </w:pPr>
    </w:p>
    <w:p w14:paraId="06B939BE" w14:textId="77777777" w:rsidR="00FA2129" w:rsidRPr="008F2658" w:rsidRDefault="00FA2129" w:rsidP="00FA2129">
      <w:pPr>
        <w:pStyle w:val="a6"/>
        <w:numPr>
          <w:ilvl w:val="0"/>
          <w:numId w:val="1"/>
        </w:numPr>
        <w:spacing w:afterLines="50" w:after="145"/>
        <w:ind w:leftChars="0"/>
        <w:rPr>
          <w:rFonts w:cs="Times New Roman"/>
          <w:b/>
          <w:szCs w:val="21"/>
        </w:rPr>
      </w:pPr>
      <w:r w:rsidRPr="008F2658">
        <w:rPr>
          <w:rFonts w:cs="Times New Roman"/>
          <w:b/>
          <w:szCs w:val="21"/>
        </w:rPr>
        <w:t>Recommendations</w:t>
      </w:r>
    </w:p>
    <w:p w14:paraId="5040B3AE" w14:textId="10B7D167" w:rsidR="00751FDE" w:rsidRPr="000C7488" w:rsidRDefault="00751FDE" w:rsidP="007B2EF3">
      <w:pPr>
        <w:pStyle w:val="a6"/>
        <w:numPr>
          <w:ilvl w:val="0"/>
          <w:numId w:val="2"/>
        </w:numPr>
        <w:spacing w:afterLines="50" w:after="145"/>
        <w:ind w:leftChars="0"/>
        <w:rPr>
          <w:szCs w:val="21"/>
        </w:rPr>
      </w:pPr>
      <w:r w:rsidRPr="000C7488">
        <w:rPr>
          <w:rFonts w:hint="eastAsia"/>
          <w:szCs w:val="21"/>
        </w:rPr>
        <w:t>W</w:t>
      </w:r>
      <w:r w:rsidRPr="000C7488">
        <w:rPr>
          <w:szCs w:val="21"/>
        </w:rPr>
        <w:t xml:space="preserve">ith the water for more than 450,000 Ryukyuan peoples contaminated, the </w:t>
      </w:r>
      <w:r w:rsidR="0090054E" w:rsidRPr="000C7488">
        <w:rPr>
          <w:rFonts w:cs="Times New Roman"/>
          <w:bCs/>
          <w:szCs w:val="21"/>
        </w:rPr>
        <w:t xml:space="preserve">ongoing colonization and discrimination towards Ryukyuan peoples by </w:t>
      </w:r>
      <w:r w:rsidR="002A27E1">
        <w:rPr>
          <w:rFonts w:cs="Times New Roman"/>
          <w:bCs/>
          <w:szCs w:val="21"/>
        </w:rPr>
        <w:t xml:space="preserve">the </w:t>
      </w:r>
      <w:r w:rsidR="0090054E" w:rsidRPr="000C7488">
        <w:rPr>
          <w:rFonts w:cs="Times New Roman"/>
          <w:bCs/>
          <w:szCs w:val="21"/>
        </w:rPr>
        <w:t>Japanese and U.S. governments</w:t>
      </w:r>
      <w:r w:rsidR="0090054E" w:rsidRPr="000C7488">
        <w:rPr>
          <w:szCs w:val="21"/>
        </w:rPr>
        <w:t xml:space="preserve"> </w:t>
      </w:r>
      <w:r w:rsidRPr="000C7488">
        <w:rPr>
          <w:szCs w:val="21"/>
        </w:rPr>
        <w:t xml:space="preserve">proved to be violating </w:t>
      </w:r>
      <w:proofErr w:type="spellStart"/>
      <w:r w:rsidRPr="000C7488">
        <w:rPr>
          <w:szCs w:val="21"/>
        </w:rPr>
        <w:t>Ryukyuans</w:t>
      </w:r>
      <w:proofErr w:type="spellEnd"/>
      <w:r w:rsidR="000C4619" w:rsidRPr="000C7488">
        <w:rPr>
          <w:szCs w:val="21"/>
        </w:rPr>
        <w:t>’</w:t>
      </w:r>
      <w:r w:rsidRPr="000C7488">
        <w:rPr>
          <w:szCs w:val="21"/>
        </w:rPr>
        <w:t xml:space="preserve"> collective and individual human rights, including free prior and informed consent, self-determination, </w:t>
      </w:r>
      <w:r w:rsidR="000C7488" w:rsidRPr="000C7488">
        <w:rPr>
          <w:szCs w:val="21"/>
        </w:rPr>
        <w:t xml:space="preserve">access to </w:t>
      </w:r>
      <w:r w:rsidRPr="000C7488">
        <w:rPr>
          <w:szCs w:val="21"/>
        </w:rPr>
        <w:t>lands and resources, health and well-being, culture, development, a healthy environment, water, food and subsistence, life, and security of person.</w:t>
      </w:r>
    </w:p>
    <w:p w14:paraId="5974DD34" w14:textId="77777777" w:rsidR="00F202D8" w:rsidRPr="00F202D8" w:rsidRDefault="00AA3A1E" w:rsidP="00C048A6">
      <w:pPr>
        <w:pStyle w:val="a6"/>
        <w:widowControl/>
        <w:numPr>
          <w:ilvl w:val="0"/>
          <w:numId w:val="2"/>
        </w:numPr>
        <w:spacing w:afterLines="50" w:after="145"/>
        <w:ind w:leftChars="0"/>
        <w:rPr>
          <w:szCs w:val="21"/>
        </w:rPr>
      </w:pPr>
      <w:r w:rsidRPr="00F202D8">
        <w:rPr>
          <w:rFonts w:cs="Times New Roman"/>
          <w:bCs/>
          <w:szCs w:val="21"/>
        </w:rPr>
        <w:t>It will be impossible to solve the problem unless the actual source of contamination is completely eliminated, that is, complete removal of all military bases from Ryukyu should be conducted and colonization on Ryukyu should be immediately stopped.</w:t>
      </w:r>
    </w:p>
    <w:p w14:paraId="71F933FC" w14:textId="4477C230" w:rsidR="00F202D8" w:rsidRPr="00BE7C03" w:rsidRDefault="00BE7C03" w:rsidP="00BD62B8">
      <w:pPr>
        <w:pStyle w:val="a6"/>
        <w:widowControl/>
        <w:numPr>
          <w:ilvl w:val="0"/>
          <w:numId w:val="2"/>
        </w:numPr>
        <w:spacing w:afterLines="50" w:after="145"/>
        <w:ind w:leftChars="0"/>
        <w:rPr>
          <w:szCs w:val="21"/>
        </w:rPr>
      </w:pPr>
      <w:r w:rsidRPr="00BE7C03">
        <w:rPr>
          <w:szCs w:val="21"/>
        </w:rPr>
        <w:t xml:space="preserve">The </w:t>
      </w:r>
      <w:r w:rsidR="0082201B" w:rsidRPr="00675FCA">
        <w:rPr>
          <w:rFonts w:cs="Times New Roman"/>
          <w:szCs w:val="21"/>
        </w:rPr>
        <w:t>Japanese and U.S. governments</w:t>
      </w:r>
      <w:r w:rsidR="0082201B" w:rsidRPr="00BE7C03">
        <w:rPr>
          <w:szCs w:val="21"/>
        </w:rPr>
        <w:t xml:space="preserve"> </w:t>
      </w:r>
      <w:r w:rsidRPr="00BE7C03">
        <w:rPr>
          <w:szCs w:val="21"/>
        </w:rPr>
        <w:t xml:space="preserve">should urgently conduct health examinations of residents in the contaminated areas and a survey of the actual health damage. The </w:t>
      </w:r>
      <w:r w:rsidR="0082201B" w:rsidRPr="00675FCA">
        <w:rPr>
          <w:rFonts w:cs="Times New Roman"/>
          <w:szCs w:val="21"/>
        </w:rPr>
        <w:t>Japanese and U.S. governments</w:t>
      </w:r>
      <w:r w:rsidR="0082201B" w:rsidRPr="00BE7C03">
        <w:rPr>
          <w:szCs w:val="21"/>
        </w:rPr>
        <w:t xml:space="preserve"> </w:t>
      </w:r>
      <w:r w:rsidRPr="00BE7C03">
        <w:rPr>
          <w:szCs w:val="21"/>
        </w:rPr>
        <w:t xml:space="preserve">must clean up the contaminated soil, water and watershed. The Japanese government should request that the U.S. submit an environmental impact report on the area by the U.S. military base and make its contents public. The </w:t>
      </w:r>
      <w:r w:rsidR="0082201B" w:rsidRPr="00675FCA">
        <w:rPr>
          <w:rFonts w:cs="Times New Roman"/>
          <w:szCs w:val="21"/>
        </w:rPr>
        <w:t>Japanese and U.S. governments</w:t>
      </w:r>
      <w:r w:rsidR="0082201B" w:rsidRPr="00BE7C03">
        <w:rPr>
          <w:szCs w:val="21"/>
        </w:rPr>
        <w:t xml:space="preserve"> </w:t>
      </w:r>
      <w:r w:rsidRPr="00BE7C03">
        <w:rPr>
          <w:szCs w:val="21"/>
        </w:rPr>
        <w:t xml:space="preserve">should provide compensation to the affected areas. The Government of Japan should ensure that indigenous peoples have the </w:t>
      </w:r>
      <w:r w:rsidRPr="00BE7C03">
        <w:rPr>
          <w:szCs w:val="21"/>
        </w:rPr>
        <w:lastRenderedPageBreak/>
        <w:t>opportunity to participate in decision-making in matters affecting their rights in the process of decontamination decisions and implementation through self-selected representatives in accordance with the procedures in each affected area. Access to safe drinking water and sanitation is a fundamental human right, as water is essential for maintaining health and is the basis for a dignified life. The Government of Japan should implement policies to decontaminate (including soil replacement) water and soil contaminated by PF</w:t>
      </w:r>
      <w:r w:rsidR="0082201B">
        <w:rPr>
          <w:szCs w:val="21"/>
        </w:rPr>
        <w:t>AS</w:t>
      </w:r>
      <w:r w:rsidRPr="00BE7C03">
        <w:rPr>
          <w:szCs w:val="21"/>
        </w:rPr>
        <w:t xml:space="preserve"> and create a safe environment for people in the affected areas.</w:t>
      </w:r>
      <w:r>
        <w:rPr>
          <w:szCs w:val="21"/>
        </w:rPr>
        <w:t xml:space="preserve"> </w:t>
      </w:r>
      <w:r w:rsidR="00C344D9" w:rsidRPr="00BE7C03">
        <w:rPr>
          <w:szCs w:val="21"/>
        </w:rPr>
        <w:t>T</w:t>
      </w:r>
      <w:r w:rsidR="00F202D8" w:rsidRPr="00BE7C03">
        <w:rPr>
          <w:szCs w:val="21"/>
        </w:rPr>
        <w:t xml:space="preserve">he Government of Japan </w:t>
      </w:r>
      <w:r w:rsidR="00C344D9" w:rsidRPr="00BE7C03">
        <w:rPr>
          <w:szCs w:val="21"/>
        </w:rPr>
        <w:t xml:space="preserve">should </w:t>
      </w:r>
      <w:r w:rsidR="00F202D8" w:rsidRPr="00BE7C03">
        <w:rPr>
          <w:szCs w:val="21"/>
        </w:rPr>
        <w:t>compl</w:t>
      </w:r>
      <w:r w:rsidR="00C344D9" w:rsidRPr="00BE7C03">
        <w:rPr>
          <w:szCs w:val="21"/>
        </w:rPr>
        <w:t>y with articles 2, 11, and 12 of ICESCR.</w:t>
      </w:r>
    </w:p>
    <w:p w14:paraId="62A95506" w14:textId="5A411B2B" w:rsidR="001A52B4" w:rsidRPr="0068412D" w:rsidRDefault="0068412D" w:rsidP="00261172">
      <w:pPr>
        <w:pStyle w:val="a6"/>
        <w:widowControl/>
        <w:numPr>
          <w:ilvl w:val="0"/>
          <w:numId w:val="2"/>
        </w:numPr>
        <w:spacing w:afterLines="50" w:after="145"/>
        <w:ind w:leftChars="0"/>
        <w:rPr>
          <w:szCs w:val="21"/>
        </w:rPr>
      </w:pPr>
      <w:r w:rsidRPr="0068412D">
        <w:rPr>
          <w:szCs w:val="21"/>
        </w:rPr>
        <w:t>Indigenous peoples affected by PFAS elect their representatives according to traditional procedures. The Government of Japan should involve elected representatives of the Ryukyuan in each affected area in the decision-making and implementation process of decontamination. Access to safe drinking water and sanitation is a fundamental human right, as water is essential for maintaining health and is the basis for a dignified life. The Government of Japan should implement policies to decontaminate (including soil replacement) water and soil contaminated by PF</w:t>
      </w:r>
      <w:r w:rsidR="0082201B">
        <w:rPr>
          <w:szCs w:val="21"/>
        </w:rPr>
        <w:t>AS</w:t>
      </w:r>
      <w:r w:rsidRPr="0068412D">
        <w:rPr>
          <w:szCs w:val="21"/>
        </w:rPr>
        <w:t xml:space="preserve"> and create a safe environment for people in the affected areas. </w:t>
      </w:r>
      <w:r w:rsidR="00F202D8" w:rsidRPr="0068412D">
        <w:rPr>
          <w:szCs w:val="21"/>
        </w:rPr>
        <w:t xml:space="preserve">The Government of Japan </w:t>
      </w:r>
      <w:r w:rsidR="00C344D9" w:rsidRPr="0068412D">
        <w:rPr>
          <w:szCs w:val="21"/>
        </w:rPr>
        <w:t xml:space="preserve">should </w:t>
      </w:r>
      <w:r w:rsidR="00F202D8" w:rsidRPr="0068412D">
        <w:rPr>
          <w:szCs w:val="21"/>
        </w:rPr>
        <w:t xml:space="preserve">comply with UNDRIP 18, 21, 24, 25, 26, 27, 28, 29, 30, </w:t>
      </w:r>
      <w:r w:rsidR="00C344D9" w:rsidRPr="0068412D">
        <w:rPr>
          <w:szCs w:val="21"/>
        </w:rPr>
        <w:t xml:space="preserve">and </w:t>
      </w:r>
      <w:r w:rsidR="00F202D8" w:rsidRPr="0068412D">
        <w:rPr>
          <w:szCs w:val="21"/>
        </w:rPr>
        <w:t>32.</w:t>
      </w:r>
    </w:p>
    <w:p w14:paraId="3A2718C3" w14:textId="23FE59F4" w:rsidR="00605562" w:rsidRDefault="000C7488" w:rsidP="00930F24">
      <w:pPr>
        <w:pStyle w:val="a6"/>
        <w:widowControl/>
        <w:numPr>
          <w:ilvl w:val="0"/>
          <w:numId w:val="2"/>
        </w:numPr>
        <w:spacing w:afterLines="50" w:after="145"/>
        <w:ind w:leftChars="0"/>
        <w:rPr>
          <w:szCs w:val="21"/>
        </w:rPr>
      </w:pPr>
      <w:r w:rsidRPr="000C7488">
        <w:rPr>
          <w:szCs w:val="21"/>
        </w:rPr>
        <w:t xml:space="preserve">The government of Japan and United States must immediately stop the construction of the new base in </w:t>
      </w:r>
      <w:proofErr w:type="spellStart"/>
      <w:r w:rsidRPr="000C7488">
        <w:rPr>
          <w:szCs w:val="21"/>
        </w:rPr>
        <w:t>Oura</w:t>
      </w:r>
      <w:proofErr w:type="spellEnd"/>
      <w:r w:rsidRPr="000C7488">
        <w:rPr>
          <w:szCs w:val="21"/>
        </w:rPr>
        <w:t xml:space="preserve"> Bay in Henoko Village, the so called FRF</w:t>
      </w:r>
      <w:r w:rsidR="00AE4262">
        <w:rPr>
          <w:szCs w:val="21"/>
        </w:rPr>
        <w:t xml:space="preserve"> (</w:t>
      </w:r>
      <w:r w:rsidR="00AE4262" w:rsidRPr="00AE4262">
        <w:rPr>
          <w:szCs w:val="21"/>
        </w:rPr>
        <w:t>Futenma relocation facility</w:t>
      </w:r>
      <w:r w:rsidR="00AE4262">
        <w:rPr>
          <w:szCs w:val="21"/>
        </w:rPr>
        <w:t>)</w:t>
      </w:r>
      <w:r w:rsidRPr="000C7488">
        <w:rPr>
          <w:szCs w:val="21"/>
        </w:rPr>
        <w:t>.</w:t>
      </w:r>
    </w:p>
    <w:p w14:paraId="5C7F6873" w14:textId="40D6FADF" w:rsidR="00432270" w:rsidRDefault="00684A28" w:rsidP="00684A28">
      <w:pPr>
        <w:pStyle w:val="a6"/>
        <w:numPr>
          <w:ilvl w:val="0"/>
          <w:numId w:val="2"/>
        </w:numPr>
        <w:ind w:leftChars="0"/>
        <w:rPr>
          <w:szCs w:val="21"/>
        </w:rPr>
      </w:pPr>
      <w:r>
        <w:rPr>
          <w:szCs w:val="21"/>
        </w:rPr>
        <w:t>T</w:t>
      </w:r>
      <w:r w:rsidRPr="00684A28">
        <w:rPr>
          <w:szCs w:val="21"/>
        </w:rPr>
        <w:t xml:space="preserve">he Japanese Government </w:t>
      </w:r>
      <w:r>
        <w:rPr>
          <w:szCs w:val="21"/>
        </w:rPr>
        <w:t xml:space="preserve">should stop </w:t>
      </w:r>
      <w:r w:rsidRPr="00684A28">
        <w:rPr>
          <w:szCs w:val="21"/>
        </w:rPr>
        <w:t>discharg</w:t>
      </w:r>
      <w:r>
        <w:rPr>
          <w:szCs w:val="21"/>
        </w:rPr>
        <w:t>ing</w:t>
      </w:r>
      <w:r w:rsidRPr="00684A28">
        <w:rPr>
          <w:szCs w:val="21"/>
        </w:rPr>
        <w:t xml:space="preserve"> contaminated</w:t>
      </w:r>
      <w:r>
        <w:rPr>
          <w:szCs w:val="21"/>
        </w:rPr>
        <w:t xml:space="preserve"> water</w:t>
      </w:r>
      <w:r w:rsidRPr="00684A28">
        <w:rPr>
          <w:szCs w:val="21"/>
        </w:rPr>
        <w:t xml:space="preserve"> by the Fukushima nuclear power plant into the Pacific Ocean. If this is done, people all over the world, not just the indigenous peoples who share the Pacific Ocean, will suffer unimaginable consequences.</w:t>
      </w:r>
    </w:p>
    <w:p w14:paraId="126317FA" w14:textId="77777777" w:rsidR="00684A28" w:rsidRDefault="00684A28" w:rsidP="00684A28">
      <w:pPr>
        <w:rPr>
          <w:szCs w:val="21"/>
        </w:rPr>
      </w:pPr>
    </w:p>
    <w:p w14:paraId="0886959D" w14:textId="77777777" w:rsidR="00F91C72" w:rsidRPr="00F91C72" w:rsidRDefault="00F91C72" w:rsidP="00432270">
      <w:pPr>
        <w:widowControl/>
        <w:spacing w:afterLines="50" w:after="145"/>
        <w:rPr>
          <w:szCs w:val="21"/>
        </w:rPr>
      </w:pPr>
    </w:p>
    <w:p w14:paraId="5FF34678" w14:textId="2041B37E" w:rsidR="00C344D9" w:rsidRDefault="00C344D9">
      <w:pPr>
        <w:widowControl/>
        <w:jc w:val="left"/>
        <w:rPr>
          <w:rFonts w:cs="Times New Roman"/>
          <w:b/>
          <w:szCs w:val="21"/>
        </w:rPr>
      </w:pPr>
      <w:r>
        <w:rPr>
          <w:rFonts w:cs="Times New Roman"/>
          <w:b/>
          <w:szCs w:val="21"/>
        </w:rPr>
        <w:br w:type="page"/>
      </w:r>
    </w:p>
    <w:p w14:paraId="3581B545" w14:textId="0F6359BF" w:rsidR="001A52B4" w:rsidRPr="008F2658" w:rsidRDefault="001A52B4" w:rsidP="003C71EF">
      <w:pPr>
        <w:widowControl/>
        <w:spacing w:afterLines="50" w:after="145"/>
        <w:rPr>
          <w:rFonts w:cs="Times New Roman"/>
          <w:b/>
          <w:szCs w:val="21"/>
        </w:rPr>
      </w:pPr>
      <w:r w:rsidRPr="008F2658">
        <w:rPr>
          <w:rFonts w:cs="Times New Roman" w:hint="eastAsia"/>
          <w:b/>
          <w:szCs w:val="21"/>
        </w:rPr>
        <w:lastRenderedPageBreak/>
        <w:t>A</w:t>
      </w:r>
      <w:r w:rsidRPr="008F2658">
        <w:rPr>
          <w:rFonts w:cs="Times New Roman"/>
          <w:b/>
          <w:szCs w:val="21"/>
        </w:rPr>
        <w:t>ppendix</w:t>
      </w:r>
    </w:p>
    <w:p w14:paraId="2C9EE793" w14:textId="083F2AF5" w:rsidR="00F06A98" w:rsidRPr="00675FCA" w:rsidRDefault="001610DA" w:rsidP="0082201B">
      <w:pPr>
        <w:pStyle w:val="a6"/>
        <w:widowControl/>
        <w:numPr>
          <w:ilvl w:val="0"/>
          <w:numId w:val="2"/>
        </w:numPr>
        <w:spacing w:afterLines="50" w:after="145"/>
        <w:ind w:leftChars="0"/>
        <w:rPr>
          <w:rFonts w:cs="Times New Roman"/>
          <w:szCs w:val="21"/>
        </w:rPr>
      </w:pPr>
      <w:r w:rsidRPr="00675FCA">
        <w:rPr>
          <w:rFonts w:cs="Times New Roman"/>
          <w:szCs w:val="21"/>
        </w:rPr>
        <w:t>Ryukyuan</w:t>
      </w:r>
      <w:r w:rsidR="002757D5" w:rsidRPr="00675FCA">
        <w:rPr>
          <w:rFonts w:cs="Times New Roman"/>
          <w:szCs w:val="21"/>
        </w:rPr>
        <w:t xml:space="preserve"> (Ryukyuan) peoples who can trace their ethnic roots to the islands of the </w:t>
      </w:r>
      <w:r w:rsidR="00601C06" w:rsidRPr="00675FCA">
        <w:rPr>
          <w:rFonts w:cs="Times New Roman"/>
          <w:szCs w:val="21"/>
        </w:rPr>
        <w:t>Ryukyu</w:t>
      </w:r>
      <w:r w:rsidR="002757D5" w:rsidRPr="00675FCA">
        <w:rPr>
          <w:rFonts w:cs="Times New Roman"/>
          <w:szCs w:val="21"/>
        </w:rPr>
        <w:t xml:space="preserve"> are a distinctive group of peoples.</w:t>
      </w:r>
      <w:r w:rsidR="00963466" w:rsidRPr="00675FCA">
        <w:rPr>
          <w:rFonts w:cs="Times New Roman"/>
          <w:szCs w:val="21"/>
        </w:rPr>
        <w:t xml:space="preserve"> </w:t>
      </w:r>
      <w:r w:rsidR="002757D5" w:rsidRPr="00675FCA">
        <w:rPr>
          <w:rFonts w:cs="Times New Roman"/>
          <w:szCs w:val="21"/>
        </w:rPr>
        <w:t xml:space="preserve">Today, </w:t>
      </w:r>
      <w:r w:rsidRPr="00675FCA">
        <w:rPr>
          <w:rFonts w:cs="Times New Roman"/>
          <w:szCs w:val="21"/>
        </w:rPr>
        <w:t>Ryukyuan</w:t>
      </w:r>
      <w:r w:rsidR="002757D5" w:rsidRPr="00675FCA">
        <w:rPr>
          <w:rFonts w:cs="Times New Roman"/>
          <w:szCs w:val="21"/>
        </w:rPr>
        <w:t xml:space="preserve"> peoples live not only in the </w:t>
      </w:r>
      <w:r w:rsidR="00601C06" w:rsidRPr="00675FCA">
        <w:rPr>
          <w:rFonts w:cs="Times New Roman"/>
          <w:szCs w:val="21"/>
        </w:rPr>
        <w:t>Ryukyu</w:t>
      </w:r>
      <w:r w:rsidR="002757D5" w:rsidRPr="00675FCA">
        <w:rPr>
          <w:rFonts w:cs="Times New Roman"/>
          <w:szCs w:val="21"/>
        </w:rPr>
        <w:t xml:space="preserve"> </w:t>
      </w:r>
      <w:r w:rsidR="00CD4DAA" w:rsidRPr="00675FCA">
        <w:rPr>
          <w:rFonts w:cs="Times New Roman"/>
          <w:szCs w:val="21"/>
        </w:rPr>
        <w:t>I</w:t>
      </w:r>
      <w:r w:rsidR="002757D5" w:rsidRPr="00675FCA">
        <w:rPr>
          <w:rFonts w:cs="Times New Roman"/>
          <w:szCs w:val="21"/>
        </w:rPr>
        <w:t>slands</w:t>
      </w:r>
      <w:r w:rsidR="00552D1D" w:rsidRPr="00675FCA">
        <w:rPr>
          <w:rFonts w:cs="Times New Roman"/>
          <w:szCs w:val="21"/>
        </w:rPr>
        <w:t xml:space="preserve"> and </w:t>
      </w:r>
      <w:r w:rsidR="002757D5" w:rsidRPr="00675FCA">
        <w:rPr>
          <w:rFonts w:cs="Times New Roman"/>
          <w:szCs w:val="21"/>
        </w:rPr>
        <w:t>Japan</w:t>
      </w:r>
      <w:r w:rsidR="00E86F96" w:rsidRPr="00675FCA">
        <w:rPr>
          <w:rFonts w:cs="Times New Roman"/>
          <w:szCs w:val="21"/>
        </w:rPr>
        <w:t>,</w:t>
      </w:r>
      <w:r w:rsidR="002757D5" w:rsidRPr="00675FCA">
        <w:rPr>
          <w:rFonts w:cs="Times New Roman"/>
          <w:szCs w:val="21"/>
        </w:rPr>
        <w:t xml:space="preserve"> but </w:t>
      </w:r>
      <w:r w:rsidR="00764BD4" w:rsidRPr="00675FCA">
        <w:rPr>
          <w:rFonts w:cs="Times New Roman"/>
          <w:szCs w:val="21"/>
        </w:rPr>
        <w:t xml:space="preserve">also </w:t>
      </w:r>
      <w:r w:rsidR="00E86F96" w:rsidRPr="00675FCA">
        <w:rPr>
          <w:rFonts w:cs="Times New Roman"/>
          <w:szCs w:val="21"/>
        </w:rPr>
        <w:t>throughout</w:t>
      </w:r>
      <w:r w:rsidR="002757D5" w:rsidRPr="00675FCA">
        <w:rPr>
          <w:rFonts w:cs="Times New Roman"/>
          <w:szCs w:val="21"/>
        </w:rPr>
        <w:t xml:space="preserve"> the world.</w:t>
      </w:r>
    </w:p>
    <w:p w14:paraId="6726AAD2" w14:textId="555F60BB" w:rsidR="00963466" w:rsidRPr="00675FCA" w:rsidRDefault="00BB39D8" w:rsidP="0082201B">
      <w:pPr>
        <w:pStyle w:val="a6"/>
        <w:widowControl/>
        <w:numPr>
          <w:ilvl w:val="0"/>
          <w:numId w:val="2"/>
        </w:numPr>
        <w:spacing w:afterLines="50" w:after="145"/>
        <w:ind w:leftChars="0"/>
        <w:rPr>
          <w:rFonts w:cs="Times New Roman"/>
          <w:szCs w:val="21"/>
        </w:rPr>
      </w:pPr>
      <w:r w:rsidRPr="00675FCA">
        <w:rPr>
          <w:rFonts w:cs="Times New Roman"/>
          <w:szCs w:val="21"/>
        </w:rPr>
        <w:t xml:space="preserve">The process of Japanese colonization of </w:t>
      </w:r>
      <w:r w:rsidR="00601C06" w:rsidRPr="00675FCA">
        <w:rPr>
          <w:rFonts w:cs="Times New Roman"/>
          <w:szCs w:val="21"/>
        </w:rPr>
        <w:t>Ryukyu</w:t>
      </w:r>
      <w:r w:rsidR="00963466" w:rsidRPr="00675FCA">
        <w:rPr>
          <w:rFonts w:cs="Times New Roman"/>
          <w:szCs w:val="21"/>
        </w:rPr>
        <w:t xml:space="preserve"> has </w:t>
      </w:r>
      <w:r w:rsidRPr="00675FCA">
        <w:rPr>
          <w:rFonts w:cs="Times New Roman"/>
          <w:szCs w:val="21"/>
        </w:rPr>
        <w:t>its beginnings in</w:t>
      </w:r>
      <w:r w:rsidR="00963466" w:rsidRPr="00675FCA">
        <w:rPr>
          <w:rFonts w:cs="Times New Roman"/>
          <w:szCs w:val="21"/>
        </w:rPr>
        <w:t xml:space="preserve"> the Satsuma invasion of 1609</w:t>
      </w:r>
      <w:r w:rsidR="00E91C9A" w:rsidRPr="00675FCA">
        <w:rPr>
          <w:rFonts w:cs="Times New Roman"/>
          <w:szCs w:val="21"/>
        </w:rPr>
        <w:t>.</w:t>
      </w:r>
      <w:r w:rsidR="00E123C0" w:rsidRPr="008F2658">
        <w:rPr>
          <w:rStyle w:val="af3"/>
          <w:rFonts w:cs="Times New Roman"/>
          <w:szCs w:val="21"/>
        </w:rPr>
        <w:endnoteReference w:id="12"/>
      </w:r>
      <w:r w:rsidR="00E91C9A" w:rsidRPr="00675FCA">
        <w:rPr>
          <w:rFonts w:cs="Times New Roman"/>
          <w:szCs w:val="21"/>
        </w:rPr>
        <w:t xml:space="preserve"> This colonization was made complete</w:t>
      </w:r>
      <w:r w:rsidR="00963466" w:rsidRPr="00675FCA">
        <w:rPr>
          <w:rFonts w:cs="Times New Roman"/>
          <w:szCs w:val="21"/>
        </w:rPr>
        <w:t xml:space="preserve"> </w:t>
      </w:r>
      <w:r w:rsidRPr="00675FCA">
        <w:rPr>
          <w:rFonts w:cs="Times New Roman"/>
          <w:szCs w:val="21"/>
        </w:rPr>
        <w:t xml:space="preserve">with the </w:t>
      </w:r>
      <w:r w:rsidR="00A714F3" w:rsidRPr="00675FCA">
        <w:rPr>
          <w:rFonts w:cs="Times New Roman"/>
          <w:szCs w:val="21"/>
        </w:rPr>
        <w:t>Japanese</w:t>
      </w:r>
      <w:r w:rsidR="00963466" w:rsidRPr="00675FCA">
        <w:rPr>
          <w:rFonts w:cs="Times New Roman"/>
          <w:szCs w:val="21"/>
        </w:rPr>
        <w:t xml:space="preserve"> government</w:t>
      </w:r>
      <w:r w:rsidR="000C4619">
        <w:rPr>
          <w:rFonts w:cs="Times New Roman"/>
          <w:szCs w:val="21"/>
        </w:rPr>
        <w:t>’</w:t>
      </w:r>
      <w:r w:rsidRPr="00675FCA">
        <w:rPr>
          <w:rFonts w:cs="Times New Roman"/>
          <w:szCs w:val="21"/>
        </w:rPr>
        <w:t>s</w:t>
      </w:r>
      <w:r w:rsidR="00963466" w:rsidRPr="00675FCA">
        <w:rPr>
          <w:rFonts w:cs="Times New Roman"/>
          <w:szCs w:val="21"/>
        </w:rPr>
        <w:t xml:space="preserve"> </w:t>
      </w:r>
      <w:r w:rsidR="007064BD" w:rsidRPr="00675FCA">
        <w:rPr>
          <w:rFonts w:cs="Times New Roman"/>
          <w:szCs w:val="21"/>
        </w:rPr>
        <w:t>forc</w:t>
      </w:r>
      <w:r w:rsidRPr="00675FCA">
        <w:rPr>
          <w:rFonts w:cs="Times New Roman"/>
          <w:szCs w:val="21"/>
        </w:rPr>
        <w:t>ible</w:t>
      </w:r>
      <w:r w:rsidR="007064BD" w:rsidRPr="00675FCA">
        <w:rPr>
          <w:rFonts w:cs="Times New Roman"/>
          <w:szCs w:val="21"/>
        </w:rPr>
        <w:t xml:space="preserve"> </w:t>
      </w:r>
      <w:r w:rsidR="00963466" w:rsidRPr="00675FCA">
        <w:rPr>
          <w:rFonts w:cs="Times New Roman"/>
          <w:szCs w:val="21"/>
        </w:rPr>
        <w:t>annex</w:t>
      </w:r>
      <w:r w:rsidRPr="00675FCA">
        <w:rPr>
          <w:rFonts w:cs="Times New Roman"/>
          <w:szCs w:val="21"/>
        </w:rPr>
        <w:t>ation of</w:t>
      </w:r>
      <w:r w:rsidR="00E91C9A" w:rsidRPr="00675FCA">
        <w:rPr>
          <w:rFonts w:cs="Times New Roman"/>
          <w:szCs w:val="21"/>
        </w:rPr>
        <w:t xml:space="preserve"> </w:t>
      </w:r>
      <w:r w:rsidR="00601C06" w:rsidRPr="00675FCA">
        <w:rPr>
          <w:rFonts w:cs="Times New Roman"/>
          <w:szCs w:val="21"/>
        </w:rPr>
        <w:t>Ryukyu</w:t>
      </w:r>
      <w:r w:rsidR="00963466" w:rsidRPr="00675FCA">
        <w:rPr>
          <w:rFonts w:cs="Times New Roman"/>
          <w:szCs w:val="21"/>
        </w:rPr>
        <w:t xml:space="preserve"> in 1879</w:t>
      </w:r>
      <w:r w:rsidR="00971243" w:rsidRPr="00675FCA">
        <w:rPr>
          <w:rFonts w:cs="Times New Roman"/>
          <w:szCs w:val="21"/>
        </w:rPr>
        <w:t xml:space="preserve"> (the so-called “Ryukyu Disposition”)</w:t>
      </w:r>
      <w:r w:rsidR="00E86F96" w:rsidRPr="00675FCA">
        <w:rPr>
          <w:rFonts w:cs="Times New Roman"/>
          <w:szCs w:val="21"/>
        </w:rPr>
        <w:t>, which was an</w:t>
      </w:r>
      <w:r w:rsidR="00552D1D" w:rsidRPr="00675FCA">
        <w:rPr>
          <w:rFonts w:cs="Times New Roman"/>
          <w:szCs w:val="21"/>
        </w:rPr>
        <w:t xml:space="preserve"> </w:t>
      </w:r>
      <w:r w:rsidR="005A5CBB" w:rsidRPr="00675FCA">
        <w:rPr>
          <w:rFonts w:cs="Times New Roman"/>
          <w:szCs w:val="21"/>
        </w:rPr>
        <w:t xml:space="preserve">act </w:t>
      </w:r>
      <w:r w:rsidR="00E86F96" w:rsidRPr="00675FCA">
        <w:rPr>
          <w:rFonts w:cs="Times New Roman"/>
          <w:szCs w:val="21"/>
        </w:rPr>
        <w:t xml:space="preserve">that </w:t>
      </w:r>
      <w:r w:rsidR="005A5CBB" w:rsidRPr="00675FCA">
        <w:rPr>
          <w:rFonts w:cs="Times New Roman"/>
          <w:szCs w:val="21"/>
        </w:rPr>
        <w:t>violate</w:t>
      </w:r>
      <w:r w:rsidR="00764BD4" w:rsidRPr="00675FCA">
        <w:rPr>
          <w:rFonts w:cs="Times New Roman"/>
          <w:szCs w:val="21"/>
        </w:rPr>
        <w:t>d</w:t>
      </w:r>
      <w:r w:rsidR="005A5CBB" w:rsidRPr="00675FCA">
        <w:rPr>
          <w:rFonts w:cs="Times New Roman"/>
          <w:szCs w:val="21"/>
        </w:rPr>
        <w:t xml:space="preserve"> </w:t>
      </w:r>
      <w:r w:rsidR="000A5603" w:rsidRPr="00675FCA">
        <w:rPr>
          <w:rFonts w:cs="Times New Roman"/>
          <w:szCs w:val="21"/>
        </w:rPr>
        <w:t>article</w:t>
      </w:r>
      <w:r w:rsidR="005A5CBB" w:rsidRPr="00675FCA">
        <w:rPr>
          <w:rFonts w:cs="Times New Roman"/>
          <w:szCs w:val="21"/>
        </w:rPr>
        <w:t xml:space="preserve"> 51 of the Vienna Convention on the Law of Treaties.</w:t>
      </w:r>
      <w:r w:rsidR="00F05909" w:rsidRPr="008F2658">
        <w:rPr>
          <w:rStyle w:val="af3"/>
          <w:rFonts w:cs="Times New Roman"/>
          <w:szCs w:val="21"/>
        </w:rPr>
        <w:endnoteReference w:id="13"/>
      </w:r>
      <w:r w:rsidR="005A5CBB" w:rsidRPr="00675FCA">
        <w:rPr>
          <w:rFonts w:cs="Times New Roman"/>
          <w:szCs w:val="21"/>
        </w:rPr>
        <w:t xml:space="preserve"> </w:t>
      </w:r>
      <w:r w:rsidR="00963466" w:rsidRPr="00675FCA">
        <w:rPr>
          <w:rFonts w:cs="Times New Roman"/>
          <w:szCs w:val="21"/>
        </w:rPr>
        <w:t xml:space="preserve">Because of </w:t>
      </w:r>
      <w:r w:rsidRPr="00675FCA">
        <w:rPr>
          <w:rFonts w:cs="Times New Roman"/>
          <w:szCs w:val="21"/>
        </w:rPr>
        <w:t>Japan</w:t>
      </w:r>
      <w:r w:rsidR="000C4619">
        <w:rPr>
          <w:rFonts w:cs="Times New Roman"/>
          <w:szCs w:val="21"/>
        </w:rPr>
        <w:t>’</w:t>
      </w:r>
      <w:r w:rsidRPr="00675FCA">
        <w:rPr>
          <w:rFonts w:cs="Times New Roman"/>
          <w:szCs w:val="21"/>
        </w:rPr>
        <w:t>s forcible annexation and colonization</w:t>
      </w:r>
      <w:r w:rsidR="00963466" w:rsidRPr="00675FCA">
        <w:rPr>
          <w:rFonts w:cs="Times New Roman"/>
          <w:szCs w:val="21"/>
        </w:rPr>
        <w:t xml:space="preserve">, </w:t>
      </w:r>
      <w:r w:rsidR="001610DA" w:rsidRPr="00675FCA">
        <w:rPr>
          <w:rFonts w:cs="Times New Roman"/>
          <w:szCs w:val="21"/>
        </w:rPr>
        <w:t>Ryukyuan</w:t>
      </w:r>
      <w:r w:rsidR="007064BD" w:rsidRPr="00675FCA">
        <w:rPr>
          <w:rFonts w:cs="Times New Roman"/>
          <w:szCs w:val="21"/>
        </w:rPr>
        <w:t xml:space="preserve"> peoples</w:t>
      </w:r>
      <w:r w:rsidR="00963466" w:rsidRPr="00675FCA">
        <w:rPr>
          <w:rFonts w:cs="Times New Roman"/>
          <w:szCs w:val="21"/>
        </w:rPr>
        <w:t xml:space="preserve"> have become stateless minorit</w:t>
      </w:r>
      <w:r w:rsidR="009D069C" w:rsidRPr="00675FCA">
        <w:rPr>
          <w:rFonts w:cs="Times New Roman"/>
          <w:szCs w:val="21"/>
        </w:rPr>
        <w:t>ies who</w:t>
      </w:r>
      <w:r w:rsidR="00963466" w:rsidRPr="00675FCA">
        <w:rPr>
          <w:rFonts w:cs="Times New Roman"/>
          <w:szCs w:val="21"/>
        </w:rPr>
        <w:t xml:space="preserve"> have been </w:t>
      </w:r>
      <w:r w:rsidRPr="00675FCA">
        <w:rPr>
          <w:rFonts w:cs="Times New Roman"/>
          <w:szCs w:val="21"/>
        </w:rPr>
        <w:t xml:space="preserve">subject to </w:t>
      </w:r>
      <w:r w:rsidR="00963466" w:rsidRPr="00675FCA">
        <w:rPr>
          <w:rFonts w:cs="Times New Roman"/>
          <w:szCs w:val="21"/>
        </w:rPr>
        <w:t>discriminat</w:t>
      </w:r>
      <w:r w:rsidRPr="00675FCA">
        <w:rPr>
          <w:rFonts w:cs="Times New Roman"/>
          <w:szCs w:val="21"/>
        </w:rPr>
        <w:t>ion</w:t>
      </w:r>
      <w:r w:rsidR="00963466" w:rsidRPr="00675FCA">
        <w:rPr>
          <w:rFonts w:cs="Times New Roman"/>
          <w:szCs w:val="21"/>
        </w:rPr>
        <w:t>, exploit</w:t>
      </w:r>
      <w:r w:rsidRPr="00675FCA">
        <w:rPr>
          <w:rFonts w:cs="Times New Roman"/>
          <w:szCs w:val="21"/>
        </w:rPr>
        <w:t>ation</w:t>
      </w:r>
      <w:r w:rsidR="00963466" w:rsidRPr="00675FCA">
        <w:rPr>
          <w:rFonts w:cs="Times New Roman"/>
          <w:szCs w:val="21"/>
        </w:rPr>
        <w:t xml:space="preserve">, and </w:t>
      </w:r>
      <w:r w:rsidRPr="00675FCA">
        <w:rPr>
          <w:rFonts w:cs="Times New Roman"/>
          <w:szCs w:val="21"/>
        </w:rPr>
        <w:t>subordination</w:t>
      </w:r>
      <w:r w:rsidR="00963466" w:rsidRPr="00675FCA">
        <w:rPr>
          <w:rFonts w:cs="Times New Roman"/>
          <w:szCs w:val="21"/>
        </w:rPr>
        <w:t xml:space="preserve">. History makes clear that </w:t>
      </w:r>
      <w:r w:rsidRPr="00675FCA">
        <w:rPr>
          <w:rFonts w:cs="Times New Roman"/>
          <w:szCs w:val="21"/>
        </w:rPr>
        <w:t xml:space="preserve">in 1945 </w:t>
      </w:r>
      <w:r w:rsidR="00963466" w:rsidRPr="00675FCA">
        <w:rPr>
          <w:rFonts w:cs="Times New Roman"/>
          <w:szCs w:val="21"/>
        </w:rPr>
        <w:t xml:space="preserve">Japan sacrificed the </w:t>
      </w:r>
      <w:r w:rsidR="00601C06" w:rsidRPr="00675FCA">
        <w:rPr>
          <w:rFonts w:cs="Times New Roman"/>
          <w:szCs w:val="21"/>
        </w:rPr>
        <w:t>Ryukyu</w:t>
      </w:r>
      <w:r w:rsidR="00963466" w:rsidRPr="00675FCA">
        <w:rPr>
          <w:rFonts w:cs="Times New Roman"/>
          <w:szCs w:val="21"/>
        </w:rPr>
        <w:t xml:space="preserve"> </w:t>
      </w:r>
      <w:r w:rsidR="00CD4DAA" w:rsidRPr="00675FCA">
        <w:rPr>
          <w:rFonts w:cs="Times New Roman"/>
          <w:szCs w:val="21"/>
        </w:rPr>
        <w:t>I</w:t>
      </w:r>
      <w:r w:rsidR="00963466" w:rsidRPr="00675FCA">
        <w:rPr>
          <w:rFonts w:cs="Times New Roman"/>
          <w:szCs w:val="21"/>
        </w:rPr>
        <w:t xml:space="preserve">slands </w:t>
      </w:r>
      <w:r w:rsidR="009D069C" w:rsidRPr="00675FCA">
        <w:rPr>
          <w:rFonts w:cs="Times New Roman"/>
          <w:szCs w:val="21"/>
        </w:rPr>
        <w:t xml:space="preserve">during its </w:t>
      </w:r>
      <w:r w:rsidR="00963466" w:rsidRPr="00675FCA">
        <w:rPr>
          <w:rFonts w:cs="Times New Roman"/>
          <w:szCs w:val="21"/>
        </w:rPr>
        <w:t>Pacific War with the U</w:t>
      </w:r>
      <w:r w:rsidR="00C91DDD" w:rsidRPr="00675FCA">
        <w:rPr>
          <w:rFonts w:cs="Times New Roman"/>
          <w:szCs w:val="21"/>
        </w:rPr>
        <w:t>.</w:t>
      </w:r>
      <w:r w:rsidR="00963466" w:rsidRPr="00675FCA">
        <w:rPr>
          <w:rFonts w:cs="Times New Roman"/>
          <w:szCs w:val="21"/>
        </w:rPr>
        <w:t>S</w:t>
      </w:r>
      <w:r w:rsidR="00C91DDD" w:rsidRPr="00675FCA">
        <w:rPr>
          <w:rFonts w:cs="Times New Roman"/>
          <w:szCs w:val="21"/>
        </w:rPr>
        <w:t>.</w:t>
      </w:r>
      <w:r w:rsidR="009D069C" w:rsidRPr="00675FCA">
        <w:rPr>
          <w:rFonts w:cs="Times New Roman"/>
          <w:szCs w:val="21"/>
        </w:rPr>
        <w:t>, thus</w:t>
      </w:r>
      <w:r w:rsidR="00963466" w:rsidRPr="00675FCA">
        <w:rPr>
          <w:rFonts w:cs="Times New Roman"/>
          <w:szCs w:val="21"/>
        </w:rPr>
        <w:t xml:space="preserve"> turning the islands into a hell on earth, and later pawned the islands to the U</w:t>
      </w:r>
      <w:r w:rsidR="007064BD" w:rsidRPr="00675FCA">
        <w:rPr>
          <w:rFonts w:cs="Times New Roman"/>
          <w:szCs w:val="21"/>
        </w:rPr>
        <w:t>.</w:t>
      </w:r>
      <w:r w:rsidR="00963466" w:rsidRPr="00675FCA">
        <w:rPr>
          <w:rFonts w:cs="Times New Roman"/>
          <w:szCs w:val="21"/>
        </w:rPr>
        <w:t>S</w:t>
      </w:r>
      <w:r w:rsidR="007064BD" w:rsidRPr="00675FCA">
        <w:rPr>
          <w:rFonts w:cs="Times New Roman"/>
          <w:szCs w:val="21"/>
        </w:rPr>
        <w:t>.</w:t>
      </w:r>
      <w:r w:rsidR="00963466" w:rsidRPr="00675FCA">
        <w:rPr>
          <w:rFonts w:cs="Times New Roman"/>
          <w:szCs w:val="21"/>
        </w:rPr>
        <w:t xml:space="preserve"> military in order to regain its </w:t>
      </w:r>
      <w:r w:rsidR="00764BD4" w:rsidRPr="00675FCA">
        <w:rPr>
          <w:rFonts w:cs="Times New Roman"/>
          <w:szCs w:val="21"/>
        </w:rPr>
        <w:t>own</w:t>
      </w:r>
      <w:r w:rsidR="00963466" w:rsidRPr="00675FCA">
        <w:rPr>
          <w:rFonts w:cs="Times New Roman"/>
          <w:szCs w:val="21"/>
        </w:rPr>
        <w:t xml:space="preserve"> sovereignty in 1952. This led to 27 years of </w:t>
      </w:r>
      <w:r w:rsidR="00820A88" w:rsidRPr="00675FCA">
        <w:rPr>
          <w:rFonts w:cs="Times New Roman"/>
          <w:szCs w:val="21"/>
        </w:rPr>
        <w:t>op</w:t>
      </w:r>
      <w:r w:rsidR="00963466" w:rsidRPr="00675FCA">
        <w:rPr>
          <w:rFonts w:cs="Times New Roman"/>
          <w:szCs w:val="21"/>
        </w:rPr>
        <w:t xml:space="preserve">pressive occupation by </w:t>
      </w:r>
      <w:r w:rsidR="007064BD" w:rsidRPr="00675FCA">
        <w:rPr>
          <w:rFonts w:cs="Times New Roman"/>
          <w:szCs w:val="21"/>
        </w:rPr>
        <w:t xml:space="preserve">the U.S. military </w:t>
      </w:r>
      <w:r w:rsidR="00963466" w:rsidRPr="00675FCA">
        <w:rPr>
          <w:rFonts w:cs="Times New Roman"/>
          <w:szCs w:val="21"/>
        </w:rPr>
        <w:t xml:space="preserve">following the end of </w:t>
      </w:r>
      <w:r w:rsidR="00CC5F13" w:rsidRPr="00675FCA">
        <w:rPr>
          <w:rFonts w:cs="Times New Roman"/>
          <w:szCs w:val="21"/>
        </w:rPr>
        <w:t xml:space="preserve">the </w:t>
      </w:r>
      <w:r w:rsidR="00963466" w:rsidRPr="00675FCA">
        <w:rPr>
          <w:rFonts w:cs="Times New Roman"/>
          <w:szCs w:val="21"/>
        </w:rPr>
        <w:t xml:space="preserve">war, and although the </w:t>
      </w:r>
      <w:r w:rsidR="00601C06" w:rsidRPr="00675FCA">
        <w:rPr>
          <w:rFonts w:cs="Times New Roman"/>
          <w:szCs w:val="21"/>
        </w:rPr>
        <w:t>Ryukyu</w:t>
      </w:r>
      <w:r w:rsidR="00963466" w:rsidRPr="00675FCA">
        <w:rPr>
          <w:rFonts w:cs="Times New Roman"/>
          <w:szCs w:val="21"/>
        </w:rPr>
        <w:t xml:space="preserve"> </w:t>
      </w:r>
      <w:r w:rsidR="00CD4DAA" w:rsidRPr="00675FCA">
        <w:rPr>
          <w:rFonts w:cs="Times New Roman"/>
          <w:szCs w:val="21"/>
        </w:rPr>
        <w:t>I</w:t>
      </w:r>
      <w:r w:rsidR="00963466" w:rsidRPr="00675FCA">
        <w:rPr>
          <w:rFonts w:cs="Times New Roman"/>
          <w:szCs w:val="21"/>
        </w:rPr>
        <w:t>slands account for only 0.6% of “Japanese territory</w:t>
      </w:r>
      <w:r w:rsidR="009D069C" w:rsidRPr="00675FCA">
        <w:rPr>
          <w:rFonts w:cs="Times New Roman"/>
          <w:szCs w:val="21"/>
        </w:rPr>
        <w:t>,</w:t>
      </w:r>
      <w:r w:rsidR="00963466" w:rsidRPr="00675FCA">
        <w:rPr>
          <w:rFonts w:cs="Times New Roman"/>
          <w:szCs w:val="21"/>
        </w:rPr>
        <w:t xml:space="preserve">” they </w:t>
      </w:r>
      <w:r w:rsidR="00CC5F13" w:rsidRPr="00675FCA">
        <w:rPr>
          <w:rFonts w:cs="Times New Roman"/>
          <w:szCs w:val="21"/>
        </w:rPr>
        <w:t xml:space="preserve">unwillingly </w:t>
      </w:r>
      <w:r w:rsidR="00963466" w:rsidRPr="00675FCA">
        <w:rPr>
          <w:rFonts w:cs="Times New Roman"/>
          <w:szCs w:val="21"/>
        </w:rPr>
        <w:t xml:space="preserve">host more than 70% of </w:t>
      </w:r>
      <w:r w:rsidR="00D176FB" w:rsidRPr="00675FCA">
        <w:rPr>
          <w:rFonts w:cs="Times New Roman"/>
          <w:szCs w:val="21"/>
        </w:rPr>
        <w:t xml:space="preserve">the </w:t>
      </w:r>
      <w:r w:rsidR="00963466" w:rsidRPr="00675FCA">
        <w:rPr>
          <w:rFonts w:cs="Times New Roman"/>
          <w:szCs w:val="21"/>
        </w:rPr>
        <w:t>U</w:t>
      </w:r>
      <w:r w:rsidR="00764BD4" w:rsidRPr="00675FCA">
        <w:rPr>
          <w:rFonts w:cs="Times New Roman"/>
          <w:szCs w:val="21"/>
        </w:rPr>
        <w:t>.</w:t>
      </w:r>
      <w:r w:rsidR="00963466" w:rsidRPr="00675FCA">
        <w:rPr>
          <w:rFonts w:cs="Times New Roman"/>
          <w:szCs w:val="21"/>
        </w:rPr>
        <w:t>S</w:t>
      </w:r>
      <w:r w:rsidR="00764BD4" w:rsidRPr="00675FCA">
        <w:rPr>
          <w:rFonts w:cs="Times New Roman"/>
          <w:szCs w:val="21"/>
        </w:rPr>
        <w:t>.</w:t>
      </w:r>
      <w:r w:rsidR="00963466" w:rsidRPr="00675FCA">
        <w:rPr>
          <w:rFonts w:cs="Times New Roman"/>
          <w:szCs w:val="21"/>
        </w:rPr>
        <w:t xml:space="preserve"> military bases </w:t>
      </w:r>
      <w:r w:rsidR="007064BD" w:rsidRPr="00675FCA">
        <w:rPr>
          <w:rFonts w:cs="Times New Roman"/>
          <w:szCs w:val="21"/>
        </w:rPr>
        <w:t xml:space="preserve">in Japan </w:t>
      </w:r>
      <w:r w:rsidR="00963466" w:rsidRPr="00675FCA">
        <w:rPr>
          <w:rFonts w:cs="Times New Roman"/>
          <w:szCs w:val="21"/>
        </w:rPr>
        <w:t xml:space="preserve">even after </w:t>
      </w:r>
      <w:r w:rsidR="009D069C" w:rsidRPr="00675FCA">
        <w:rPr>
          <w:rFonts w:cs="Times New Roman"/>
          <w:szCs w:val="21"/>
        </w:rPr>
        <w:t xml:space="preserve">the </w:t>
      </w:r>
      <w:r w:rsidR="00963466" w:rsidRPr="00675FCA">
        <w:rPr>
          <w:rFonts w:cs="Times New Roman"/>
          <w:szCs w:val="21"/>
        </w:rPr>
        <w:t xml:space="preserve">so-called “reversion” to Japanese </w:t>
      </w:r>
      <w:r w:rsidR="00B45BA0" w:rsidRPr="00675FCA">
        <w:rPr>
          <w:rFonts w:cs="Times New Roman"/>
          <w:szCs w:val="21"/>
        </w:rPr>
        <w:t>administration</w:t>
      </w:r>
      <w:r w:rsidR="00963466" w:rsidRPr="00675FCA">
        <w:rPr>
          <w:rFonts w:cs="Times New Roman"/>
          <w:szCs w:val="21"/>
        </w:rPr>
        <w:t xml:space="preserve"> in 1972</w:t>
      </w:r>
      <w:r w:rsidR="00554F07" w:rsidRPr="00675FCA">
        <w:rPr>
          <w:rFonts w:cs="Times New Roman"/>
          <w:szCs w:val="21"/>
        </w:rPr>
        <w:t>, which violates article 8 of the Potsdam Declaration accepted by Japan on 14 August 1945</w:t>
      </w:r>
      <w:r w:rsidR="00963466" w:rsidRPr="00675FCA">
        <w:rPr>
          <w:rFonts w:cs="Times New Roman"/>
          <w:szCs w:val="21"/>
        </w:rPr>
        <w:t>.</w:t>
      </w:r>
      <w:r w:rsidR="00554F07" w:rsidRPr="008F2658">
        <w:rPr>
          <w:rStyle w:val="af3"/>
          <w:rFonts w:cs="Times New Roman"/>
          <w:szCs w:val="21"/>
        </w:rPr>
        <w:endnoteReference w:id="14"/>
      </w:r>
      <w:r w:rsidR="00963466" w:rsidRPr="00675FCA">
        <w:rPr>
          <w:rFonts w:cs="Times New Roman"/>
          <w:szCs w:val="21"/>
        </w:rPr>
        <w:t xml:space="preserve"> In truth, this “reversion” was merely </w:t>
      </w:r>
      <w:r w:rsidR="009D069C" w:rsidRPr="00675FCA">
        <w:rPr>
          <w:rFonts w:cs="Times New Roman"/>
          <w:szCs w:val="21"/>
        </w:rPr>
        <w:t xml:space="preserve">a </w:t>
      </w:r>
      <w:r w:rsidR="00963466" w:rsidRPr="00675FCA">
        <w:rPr>
          <w:rFonts w:cs="Times New Roman"/>
          <w:szCs w:val="21"/>
        </w:rPr>
        <w:t>re-annexation by secret agreement</w:t>
      </w:r>
      <w:r w:rsidR="007064BD" w:rsidRPr="00675FCA">
        <w:rPr>
          <w:rFonts w:cs="Times New Roman"/>
          <w:szCs w:val="21"/>
        </w:rPr>
        <w:t xml:space="preserve">s between </w:t>
      </w:r>
      <w:r w:rsidR="00B45BA0" w:rsidRPr="00675FCA">
        <w:rPr>
          <w:rFonts w:cs="Times New Roman"/>
          <w:szCs w:val="21"/>
        </w:rPr>
        <w:t xml:space="preserve">the Japanese </w:t>
      </w:r>
      <w:r w:rsidR="007064BD" w:rsidRPr="00675FCA">
        <w:rPr>
          <w:rFonts w:cs="Times New Roman"/>
          <w:szCs w:val="21"/>
        </w:rPr>
        <w:t>and U.S. governments</w:t>
      </w:r>
      <w:r w:rsidR="00963466" w:rsidRPr="00675FCA">
        <w:rPr>
          <w:rFonts w:cs="Times New Roman"/>
          <w:szCs w:val="21"/>
        </w:rPr>
        <w:t>.</w:t>
      </w:r>
      <w:r w:rsidR="00C75916" w:rsidRPr="008F2658">
        <w:rPr>
          <w:rStyle w:val="af3"/>
          <w:rFonts w:cs="Times New Roman"/>
          <w:szCs w:val="21"/>
        </w:rPr>
        <w:endnoteReference w:id="15"/>
      </w:r>
      <w:r w:rsidR="00963466" w:rsidRPr="00675FCA">
        <w:rPr>
          <w:rFonts w:cs="Times New Roman"/>
          <w:szCs w:val="21"/>
        </w:rPr>
        <w:t xml:space="preserve"> Currently, </w:t>
      </w:r>
      <w:r w:rsidR="00687F9B" w:rsidRPr="00675FCA">
        <w:rPr>
          <w:rFonts w:cs="Times New Roman"/>
          <w:szCs w:val="21"/>
        </w:rPr>
        <w:t xml:space="preserve">the </w:t>
      </w:r>
      <w:r w:rsidR="00963466" w:rsidRPr="00675FCA">
        <w:rPr>
          <w:rFonts w:cs="Times New Roman"/>
          <w:szCs w:val="21"/>
        </w:rPr>
        <w:t>U</w:t>
      </w:r>
      <w:r w:rsidR="00EB3F1B" w:rsidRPr="00675FCA">
        <w:rPr>
          <w:rFonts w:cs="Times New Roman"/>
          <w:szCs w:val="21"/>
        </w:rPr>
        <w:t>.</w:t>
      </w:r>
      <w:r w:rsidR="00963466" w:rsidRPr="00675FCA">
        <w:rPr>
          <w:rFonts w:cs="Times New Roman"/>
          <w:szCs w:val="21"/>
        </w:rPr>
        <w:t>S</w:t>
      </w:r>
      <w:r w:rsidR="00EB3F1B" w:rsidRPr="00675FCA">
        <w:rPr>
          <w:rFonts w:cs="Times New Roman"/>
          <w:szCs w:val="21"/>
        </w:rPr>
        <w:t>.</w:t>
      </w:r>
      <w:r w:rsidR="00963466" w:rsidRPr="00675FCA">
        <w:rPr>
          <w:rFonts w:cs="Times New Roman"/>
          <w:szCs w:val="21"/>
        </w:rPr>
        <w:t xml:space="preserve"> and Japan ha</w:t>
      </w:r>
      <w:r w:rsidR="007F35B1" w:rsidRPr="00675FCA">
        <w:rPr>
          <w:rFonts w:cs="Times New Roman"/>
          <w:szCs w:val="21"/>
        </w:rPr>
        <w:t>ve</w:t>
      </w:r>
      <w:r w:rsidR="00963466" w:rsidRPr="00675FCA">
        <w:rPr>
          <w:rFonts w:cs="Times New Roman"/>
          <w:szCs w:val="21"/>
        </w:rPr>
        <w:t xml:space="preserve"> deployed MV-22 Ospreys</w:t>
      </w:r>
      <w:r w:rsidR="009D069C" w:rsidRPr="00675FCA">
        <w:rPr>
          <w:rFonts w:cs="Times New Roman"/>
          <w:szCs w:val="21"/>
        </w:rPr>
        <w:t>,</w:t>
      </w:r>
      <w:r w:rsidR="00963466" w:rsidRPr="00675FCA">
        <w:rPr>
          <w:rFonts w:cs="Times New Roman"/>
          <w:szCs w:val="21"/>
        </w:rPr>
        <w:t xml:space="preserve"> </w:t>
      </w:r>
      <w:r w:rsidR="009D069C" w:rsidRPr="00675FCA">
        <w:rPr>
          <w:rFonts w:cs="Times New Roman"/>
          <w:szCs w:val="21"/>
        </w:rPr>
        <w:t>widely</w:t>
      </w:r>
      <w:r w:rsidR="00EB3F1B" w:rsidRPr="00675FCA">
        <w:rPr>
          <w:rFonts w:cs="Times New Roman"/>
          <w:szCs w:val="21"/>
        </w:rPr>
        <w:t xml:space="preserve"> known to be defective </w:t>
      </w:r>
      <w:r w:rsidR="009D069C" w:rsidRPr="00675FCA">
        <w:rPr>
          <w:rFonts w:cs="Times New Roman"/>
          <w:szCs w:val="21"/>
        </w:rPr>
        <w:t xml:space="preserve">and dangerous, </w:t>
      </w:r>
      <w:r w:rsidR="00963466" w:rsidRPr="00675FCA">
        <w:rPr>
          <w:rFonts w:cs="Times New Roman"/>
          <w:szCs w:val="21"/>
        </w:rPr>
        <w:t xml:space="preserve">to </w:t>
      </w:r>
      <w:r w:rsidR="00601C06" w:rsidRPr="00675FCA">
        <w:rPr>
          <w:rFonts w:cs="Times New Roman"/>
          <w:szCs w:val="21"/>
        </w:rPr>
        <w:t>Ryukyu</w:t>
      </w:r>
      <w:r w:rsidR="00963466" w:rsidRPr="00675FCA">
        <w:rPr>
          <w:rFonts w:cs="Times New Roman"/>
          <w:szCs w:val="21"/>
        </w:rPr>
        <w:t xml:space="preserve"> in 2012.</w:t>
      </w:r>
      <w:r w:rsidR="0085766B" w:rsidRPr="008F2658">
        <w:rPr>
          <w:rStyle w:val="af3"/>
          <w:rFonts w:cs="Times New Roman"/>
          <w:szCs w:val="21"/>
        </w:rPr>
        <w:endnoteReference w:id="16"/>
      </w:r>
      <w:r w:rsidR="00963466" w:rsidRPr="00675FCA">
        <w:rPr>
          <w:rFonts w:cs="Times New Roman"/>
          <w:szCs w:val="21"/>
        </w:rPr>
        <w:t xml:space="preserve"> It did so despite near</w:t>
      </w:r>
      <w:r w:rsidR="00EB3F1B" w:rsidRPr="00675FCA">
        <w:rPr>
          <w:rFonts w:cs="Times New Roman"/>
          <w:szCs w:val="21"/>
        </w:rPr>
        <w:t>ly</w:t>
      </w:r>
      <w:r w:rsidR="00963466" w:rsidRPr="00675FCA">
        <w:rPr>
          <w:rFonts w:cs="Times New Roman"/>
          <w:szCs w:val="21"/>
        </w:rPr>
        <w:t xml:space="preserve"> unanimous opposition on the island.</w:t>
      </w:r>
      <w:r w:rsidR="008B6130" w:rsidRPr="00675FCA">
        <w:rPr>
          <w:rFonts w:cs="Times New Roman"/>
          <w:szCs w:val="21"/>
        </w:rPr>
        <w:t xml:space="preserve"> Moreover, both</w:t>
      </w:r>
      <w:r w:rsidR="00B45BA0" w:rsidRPr="00675FCA">
        <w:rPr>
          <w:rFonts w:cs="Times New Roman"/>
          <w:szCs w:val="21"/>
        </w:rPr>
        <w:t xml:space="preserve"> the</w:t>
      </w:r>
      <w:r w:rsidR="008B6130" w:rsidRPr="00675FCA">
        <w:rPr>
          <w:rFonts w:cs="Times New Roman"/>
          <w:szCs w:val="21"/>
        </w:rPr>
        <w:t xml:space="preserve"> Japan</w:t>
      </w:r>
      <w:r w:rsidR="009D069C" w:rsidRPr="00675FCA">
        <w:rPr>
          <w:rFonts w:cs="Times New Roman"/>
          <w:szCs w:val="21"/>
        </w:rPr>
        <w:t>ese</w:t>
      </w:r>
      <w:r w:rsidR="008B6130" w:rsidRPr="00675FCA">
        <w:rPr>
          <w:rFonts w:cs="Times New Roman"/>
          <w:szCs w:val="21"/>
        </w:rPr>
        <w:t xml:space="preserve"> and U.S. governments are violently </w:t>
      </w:r>
      <w:r w:rsidR="009D069C" w:rsidRPr="00675FCA">
        <w:rPr>
          <w:rFonts w:cs="Times New Roman"/>
          <w:szCs w:val="21"/>
        </w:rPr>
        <w:t xml:space="preserve">pushing through construction of </w:t>
      </w:r>
      <w:r w:rsidR="00CC5F13" w:rsidRPr="00675FCA">
        <w:rPr>
          <w:rFonts w:cs="Times New Roman"/>
          <w:szCs w:val="21"/>
        </w:rPr>
        <w:t>NEW</w:t>
      </w:r>
      <w:r w:rsidR="008B6130" w:rsidRPr="00675FCA">
        <w:rPr>
          <w:rFonts w:cs="Times New Roman"/>
          <w:szCs w:val="21"/>
        </w:rPr>
        <w:t xml:space="preserve"> military bases at Henoko and Takae </w:t>
      </w:r>
      <w:r w:rsidR="00EB3F1B" w:rsidRPr="00675FCA">
        <w:rPr>
          <w:rFonts w:cs="Times New Roman"/>
          <w:szCs w:val="21"/>
        </w:rPr>
        <w:t>in</w:t>
      </w:r>
      <w:r w:rsidR="00CC5F13" w:rsidRPr="00675FCA">
        <w:rPr>
          <w:rFonts w:cs="Times New Roman"/>
          <w:szCs w:val="21"/>
        </w:rPr>
        <w:t xml:space="preserve"> the northern part of </w:t>
      </w:r>
      <w:r w:rsidR="00EB3F1B" w:rsidRPr="00675FCA">
        <w:rPr>
          <w:rFonts w:cs="Times New Roman"/>
          <w:szCs w:val="21"/>
        </w:rPr>
        <w:t>Okinawa</w:t>
      </w:r>
      <w:r w:rsidR="00CC5F13" w:rsidRPr="00675FCA">
        <w:rPr>
          <w:rFonts w:cs="Times New Roman"/>
          <w:szCs w:val="21"/>
        </w:rPr>
        <w:t xml:space="preserve"> </w:t>
      </w:r>
      <w:r w:rsidR="009D069C" w:rsidRPr="00675FCA">
        <w:rPr>
          <w:rFonts w:cs="Times New Roman"/>
          <w:szCs w:val="21"/>
        </w:rPr>
        <w:t>I</w:t>
      </w:r>
      <w:r w:rsidR="00CC5F13" w:rsidRPr="00675FCA">
        <w:rPr>
          <w:rFonts w:cs="Times New Roman"/>
          <w:szCs w:val="21"/>
        </w:rPr>
        <w:t>sland</w:t>
      </w:r>
      <w:r w:rsidR="00EB3F1B" w:rsidRPr="00675FCA">
        <w:rPr>
          <w:rFonts w:cs="Times New Roman"/>
          <w:szCs w:val="21"/>
        </w:rPr>
        <w:t xml:space="preserve"> in </w:t>
      </w:r>
      <w:r w:rsidR="00601C06" w:rsidRPr="00675FCA">
        <w:rPr>
          <w:rFonts w:cs="Times New Roman"/>
          <w:szCs w:val="21"/>
        </w:rPr>
        <w:t>Ryukyu</w:t>
      </w:r>
      <w:r w:rsidR="008B6130" w:rsidRPr="00675FCA">
        <w:rPr>
          <w:rFonts w:cs="Times New Roman"/>
          <w:szCs w:val="21"/>
        </w:rPr>
        <w:t>.</w:t>
      </w:r>
      <w:r w:rsidR="00EB7BEA" w:rsidRPr="008F2658">
        <w:rPr>
          <w:rStyle w:val="af3"/>
          <w:rFonts w:cs="Times New Roman"/>
          <w:szCs w:val="21"/>
        </w:rPr>
        <w:endnoteReference w:id="17"/>
      </w:r>
      <w:r w:rsidR="00552D1D" w:rsidRPr="00675FCA">
        <w:rPr>
          <w:rFonts w:cs="Times New Roman"/>
          <w:szCs w:val="21"/>
        </w:rPr>
        <w:t xml:space="preserve"> </w:t>
      </w:r>
      <w:r w:rsidR="00963466" w:rsidRPr="00675FCA">
        <w:rPr>
          <w:rFonts w:cs="Times New Roman"/>
          <w:szCs w:val="21"/>
        </w:rPr>
        <w:t>Th</w:t>
      </w:r>
      <w:r w:rsidR="00552D1D" w:rsidRPr="00675FCA">
        <w:rPr>
          <w:rFonts w:cs="Times New Roman"/>
          <w:szCs w:val="21"/>
        </w:rPr>
        <w:t>ese</w:t>
      </w:r>
      <w:r w:rsidR="00963466" w:rsidRPr="00675FCA">
        <w:rPr>
          <w:rFonts w:cs="Times New Roman"/>
          <w:szCs w:val="21"/>
        </w:rPr>
        <w:t xml:space="preserve"> </w:t>
      </w:r>
      <w:r w:rsidR="009D069C" w:rsidRPr="00675FCA">
        <w:rPr>
          <w:rFonts w:cs="Times New Roman"/>
          <w:szCs w:val="21"/>
        </w:rPr>
        <w:t xml:space="preserve">actions constitute </w:t>
      </w:r>
      <w:r w:rsidR="00963466" w:rsidRPr="00675FCA">
        <w:rPr>
          <w:rFonts w:cs="Times New Roman"/>
          <w:szCs w:val="21"/>
        </w:rPr>
        <w:t xml:space="preserve">further evidence of the continuing colonization and discrimination </w:t>
      </w:r>
      <w:r w:rsidR="009D069C" w:rsidRPr="00675FCA">
        <w:rPr>
          <w:rFonts w:cs="Times New Roman"/>
          <w:szCs w:val="21"/>
        </w:rPr>
        <w:t xml:space="preserve">of </w:t>
      </w:r>
      <w:r w:rsidR="001610DA" w:rsidRPr="00675FCA">
        <w:rPr>
          <w:rFonts w:cs="Times New Roman"/>
          <w:szCs w:val="21"/>
        </w:rPr>
        <w:t>Ryukyuan</w:t>
      </w:r>
      <w:r w:rsidR="001574AA" w:rsidRPr="00675FCA">
        <w:rPr>
          <w:rFonts w:cs="Times New Roman"/>
          <w:szCs w:val="21"/>
        </w:rPr>
        <w:t xml:space="preserve"> peoples</w:t>
      </w:r>
      <w:r w:rsidR="00963466" w:rsidRPr="00675FCA">
        <w:rPr>
          <w:rFonts w:cs="Times New Roman"/>
          <w:szCs w:val="21"/>
        </w:rPr>
        <w:t>.</w:t>
      </w:r>
      <w:r w:rsidR="00552D1D" w:rsidRPr="00675FCA">
        <w:rPr>
          <w:rFonts w:cs="Times New Roman"/>
          <w:szCs w:val="21"/>
        </w:rPr>
        <w:t xml:space="preserve"> </w:t>
      </w:r>
    </w:p>
    <w:p w14:paraId="517431E0" w14:textId="18D24E6C" w:rsidR="00CC5F13" w:rsidRPr="00675FCA" w:rsidRDefault="00F26C0A" w:rsidP="0082201B">
      <w:pPr>
        <w:pStyle w:val="a6"/>
        <w:widowControl/>
        <w:numPr>
          <w:ilvl w:val="0"/>
          <w:numId w:val="2"/>
        </w:numPr>
        <w:spacing w:afterLines="50" w:after="145"/>
        <w:ind w:leftChars="0"/>
        <w:rPr>
          <w:rFonts w:cs="Times New Roman"/>
          <w:szCs w:val="21"/>
        </w:rPr>
      </w:pPr>
      <w:r w:rsidRPr="00675FCA">
        <w:rPr>
          <w:rFonts w:cs="Times New Roman"/>
          <w:szCs w:val="21"/>
        </w:rPr>
        <w:t>Japan</w:t>
      </w:r>
      <w:r w:rsidR="004870C3" w:rsidRPr="00675FCA">
        <w:rPr>
          <w:rFonts w:cs="Times New Roman"/>
          <w:szCs w:val="21"/>
        </w:rPr>
        <w:t xml:space="preserve"> </w:t>
      </w:r>
      <w:r w:rsidRPr="00675FCA">
        <w:rPr>
          <w:rFonts w:cs="Times New Roman"/>
          <w:szCs w:val="21"/>
        </w:rPr>
        <w:t>ha</w:t>
      </w:r>
      <w:r w:rsidR="004870C3" w:rsidRPr="00675FCA">
        <w:rPr>
          <w:rFonts w:cs="Times New Roman"/>
          <w:szCs w:val="21"/>
        </w:rPr>
        <w:t>s</w:t>
      </w:r>
      <w:r w:rsidRPr="00675FCA">
        <w:rPr>
          <w:rFonts w:cs="Times New Roman"/>
          <w:szCs w:val="21"/>
        </w:rPr>
        <w:t xml:space="preserve"> exploited </w:t>
      </w:r>
      <w:r w:rsidR="00601C06" w:rsidRPr="00675FCA">
        <w:rPr>
          <w:rFonts w:cs="Times New Roman"/>
          <w:szCs w:val="21"/>
        </w:rPr>
        <w:t>Ryukyu</w:t>
      </w:r>
      <w:r w:rsidRPr="00675FCA">
        <w:rPr>
          <w:rFonts w:cs="Times New Roman"/>
          <w:szCs w:val="21"/>
        </w:rPr>
        <w:t xml:space="preserve"> for </w:t>
      </w:r>
      <w:r w:rsidR="00D70261" w:rsidRPr="00675FCA">
        <w:rPr>
          <w:rFonts w:cs="Times New Roman"/>
          <w:szCs w:val="21"/>
        </w:rPr>
        <w:t>her</w:t>
      </w:r>
      <w:r w:rsidRPr="00675FCA">
        <w:rPr>
          <w:rFonts w:cs="Times New Roman"/>
          <w:szCs w:val="21"/>
        </w:rPr>
        <w:t xml:space="preserve"> own “peace and prosperity” for their future. </w:t>
      </w:r>
      <w:r w:rsidR="009D069C" w:rsidRPr="00675FCA">
        <w:rPr>
          <w:rFonts w:cs="Times New Roman"/>
          <w:szCs w:val="21"/>
        </w:rPr>
        <w:t>W</w:t>
      </w:r>
      <w:r w:rsidRPr="00675FCA">
        <w:rPr>
          <w:rFonts w:cs="Times New Roman"/>
          <w:szCs w:val="21"/>
        </w:rPr>
        <w:t xml:space="preserve">e </w:t>
      </w:r>
      <w:r w:rsidR="001610DA" w:rsidRPr="00675FCA">
        <w:rPr>
          <w:rFonts w:cs="Times New Roman"/>
          <w:szCs w:val="21"/>
        </w:rPr>
        <w:t>Ryukyuan</w:t>
      </w:r>
      <w:r w:rsidRPr="00675FCA">
        <w:rPr>
          <w:rFonts w:cs="Times New Roman"/>
          <w:szCs w:val="21"/>
        </w:rPr>
        <w:t xml:space="preserve"> people</w:t>
      </w:r>
      <w:r w:rsidR="00552D1D" w:rsidRPr="00675FCA">
        <w:rPr>
          <w:rFonts w:cs="Times New Roman"/>
          <w:szCs w:val="21"/>
        </w:rPr>
        <w:t>s</w:t>
      </w:r>
      <w:r w:rsidRPr="00675FCA">
        <w:rPr>
          <w:rFonts w:cs="Times New Roman"/>
          <w:szCs w:val="21"/>
        </w:rPr>
        <w:t xml:space="preserve"> shudder at the horror of future wars and fear </w:t>
      </w:r>
      <w:r w:rsidR="009D069C" w:rsidRPr="00675FCA">
        <w:rPr>
          <w:rFonts w:cs="Times New Roman"/>
          <w:szCs w:val="21"/>
        </w:rPr>
        <w:t xml:space="preserve">that </w:t>
      </w:r>
      <w:r w:rsidRPr="00675FCA">
        <w:rPr>
          <w:rFonts w:cs="Times New Roman"/>
          <w:szCs w:val="21"/>
        </w:rPr>
        <w:t>we will never be able to live in peace</w:t>
      </w:r>
      <w:r w:rsidR="009D069C" w:rsidRPr="00675FCA">
        <w:rPr>
          <w:rFonts w:cs="Times New Roman"/>
          <w:szCs w:val="21"/>
        </w:rPr>
        <w:t xml:space="preserve"> if this </w:t>
      </w:r>
      <w:r w:rsidR="00BB39D8" w:rsidRPr="00675FCA">
        <w:rPr>
          <w:rFonts w:cs="Times New Roman"/>
          <w:szCs w:val="21"/>
        </w:rPr>
        <w:t>exploitation</w:t>
      </w:r>
      <w:r w:rsidR="009D069C" w:rsidRPr="00675FCA">
        <w:rPr>
          <w:rFonts w:cs="Times New Roman"/>
          <w:szCs w:val="21"/>
        </w:rPr>
        <w:t xml:space="preserve"> continues</w:t>
      </w:r>
      <w:r w:rsidRPr="00675FCA">
        <w:rPr>
          <w:rFonts w:cs="Times New Roman"/>
          <w:szCs w:val="21"/>
        </w:rPr>
        <w:t>. Also</w:t>
      </w:r>
      <w:r w:rsidR="00152A09" w:rsidRPr="00675FCA">
        <w:rPr>
          <w:rFonts w:cs="Times New Roman"/>
          <w:szCs w:val="21"/>
        </w:rPr>
        <w:t>,</w:t>
      </w:r>
      <w:r w:rsidRPr="00675FCA">
        <w:rPr>
          <w:rFonts w:cs="Times New Roman"/>
          <w:szCs w:val="21"/>
        </w:rPr>
        <w:t xml:space="preserve"> </w:t>
      </w:r>
      <w:r w:rsidR="00152A09" w:rsidRPr="00675FCA">
        <w:rPr>
          <w:rFonts w:cs="Times New Roman"/>
          <w:szCs w:val="21"/>
        </w:rPr>
        <w:t xml:space="preserve">both </w:t>
      </w:r>
      <w:r w:rsidRPr="00675FCA">
        <w:rPr>
          <w:rFonts w:cs="Times New Roman"/>
          <w:szCs w:val="21"/>
        </w:rPr>
        <w:t xml:space="preserve">the economic domination of Japanese corporations and the number of Japanese settlers </w:t>
      </w:r>
      <w:r w:rsidR="00152A09" w:rsidRPr="00675FCA">
        <w:rPr>
          <w:rFonts w:cs="Times New Roman"/>
          <w:szCs w:val="21"/>
        </w:rPr>
        <w:t xml:space="preserve">continue to </w:t>
      </w:r>
      <w:r w:rsidRPr="00675FCA">
        <w:rPr>
          <w:rFonts w:cs="Times New Roman"/>
          <w:szCs w:val="21"/>
        </w:rPr>
        <w:t>increas</w:t>
      </w:r>
      <w:r w:rsidR="00152A09" w:rsidRPr="00675FCA">
        <w:rPr>
          <w:rFonts w:cs="Times New Roman"/>
          <w:szCs w:val="21"/>
        </w:rPr>
        <w:t xml:space="preserve">e in </w:t>
      </w:r>
      <w:r w:rsidR="00601C06" w:rsidRPr="00675FCA">
        <w:rPr>
          <w:rFonts w:cs="Times New Roman"/>
          <w:szCs w:val="21"/>
        </w:rPr>
        <w:t>Ryukyu</w:t>
      </w:r>
      <w:r w:rsidRPr="00675FCA">
        <w:rPr>
          <w:rFonts w:cs="Times New Roman"/>
          <w:szCs w:val="21"/>
        </w:rPr>
        <w:t xml:space="preserve">. </w:t>
      </w:r>
      <w:r w:rsidR="00152A09" w:rsidRPr="00675FCA">
        <w:rPr>
          <w:rFonts w:cs="Times New Roman"/>
          <w:szCs w:val="21"/>
        </w:rPr>
        <w:t>Further, the Japanese government</w:t>
      </w:r>
      <w:r w:rsidR="000C4619">
        <w:rPr>
          <w:rFonts w:cs="Times New Roman"/>
          <w:szCs w:val="21"/>
        </w:rPr>
        <w:t>’</w:t>
      </w:r>
      <w:r w:rsidR="00BF60E8" w:rsidRPr="00675FCA">
        <w:rPr>
          <w:rFonts w:cs="Times New Roman"/>
          <w:szCs w:val="21"/>
        </w:rPr>
        <w:t>s</w:t>
      </w:r>
      <w:r w:rsidR="00152A09" w:rsidRPr="00675FCA">
        <w:rPr>
          <w:rFonts w:cs="Times New Roman"/>
          <w:szCs w:val="21"/>
        </w:rPr>
        <w:t xml:space="preserve"> plans for </w:t>
      </w:r>
      <w:r w:rsidR="00552D1D" w:rsidRPr="00675FCA">
        <w:rPr>
          <w:rFonts w:cs="Times New Roman"/>
          <w:szCs w:val="21"/>
        </w:rPr>
        <w:t>p</w:t>
      </w:r>
      <w:r w:rsidRPr="00675FCA">
        <w:rPr>
          <w:rFonts w:cs="Times New Roman"/>
          <w:szCs w:val="21"/>
        </w:rPr>
        <w:t xml:space="preserve">romotion and </w:t>
      </w:r>
      <w:r w:rsidR="00552D1D" w:rsidRPr="00675FCA">
        <w:rPr>
          <w:rFonts w:cs="Times New Roman"/>
          <w:szCs w:val="21"/>
        </w:rPr>
        <w:t>d</w:t>
      </w:r>
      <w:r w:rsidRPr="00675FCA">
        <w:rPr>
          <w:rFonts w:cs="Times New Roman"/>
          <w:szCs w:val="21"/>
        </w:rPr>
        <w:t>evelopment ha</w:t>
      </w:r>
      <w:r w:rsidR="00A75A80" w:rsidRPr="00675FCA">
        <w:rPr>
          <w:rFonts w:cs="Times New Roman"/>
          <w:szCs w:val="21"/>
        </w:rPr>
        <w:t>ve</w:t>
      </w:r>
      <w:r w:rsidRPr="00675FCA">
        <w:rPr>
          <w:rFonts w:cs="Times New Roman"/>
          <w:szCs w:val="21"/>
        </w:rPr>
        <w:t xml:space="preserve"> destroyed the </w:t>
      </w:r>
      <w:r w:rsidR="001610DA" w:rsidRPr="00675FCA">
        <w:rPr>
          <w:rFonts w:cs="Times New Roman"/>
          <w:szCs w:val="21"/>
        </w:rPr>
        <w:t>Ryukyuan</w:t>
      </w:r>
      <w:r w:rsidR="00152A09" w:rsidRPr="00675FCA">
        <w:rPr>
          <w:rFonts w:cs="Times New Roman"/>
          <w:szCs w:val="21"/>
        </w:rPr>
        <w:t xml:space="preserve"> </w:t>
      </w:r>
      <w:r w:rsidRPr="00675FCA">
        <w:rPr>
          <w:rFonts w:cs="Times New Roman"/>
          <w:szCs w:val="21"/>
        </w:rPr>
        <w:t>environment</w:t>
      </w:r>
      <w:r w:rsidR="00152A09" w:rsidRPr="00675FCA">
        <w:rPr>
          <w:rFonts w:cs="Times New Roman"/>
          <w:szCs w:val="21"/>
        </w:rPr>
        <w:t xml:space="preserve">, while its </w:t>
      </w:r>
      <w:r w:rsidRPr="00675FCA">
        <w:rPr>
          <w:rFonts w:cs="Times New Roman"/>
          <w:szCs w:val="21"/>
        </w:rPr>
        <w:t>assimilation polic</w:t>
      </w:r>
      <w:r w:rsidR="00152A09" w:rsidRPr="00675FCA">
        <w:rPr>
          <w:rFonts w:cs="Times New Roman"/>
          <w:szCs w:val="21"/>
        </w:rPr>
        <w:t xml:space="preserve">ies have become firmly </w:t>
      </w:r>
      <w:r w:rsidRPr="00675FCA">
        <w:rPr>
          <w:rFonts w:cs="Times New Roman"/>
          <w:szCs w:val="21"/>
        </w:rPr>
        <w:t xml:space="preserve">embedded in </w:t>
      </w:r>
      <w:r w:rsidR="00152A09" w:rsidRPr="00675FCA">
        <w:rPr>
          <w:rFonts w:cs="Times New Roman"/>
          <w:szCs w:val="21"/>
        </w:rPr>
        <w:t xml:space="preserve">our </w:t>
      </w:r>
      <w:r w:rsidRPr="00675FCA">
        <w:rPr>
          <w:rFonts w:cs="Times New Roman"/>
          <w:szCs w:val="21"/>
        </w:rPr>
        <w:t xml:space="preserve">minds. </w:t>
      </w:r>
      <w:r w:rsidR="00BB39D8" w:rsidRPr="00675FCA">
        <w:rPr>
          <w:rFonts w:cs="Times New Roman"/>
          <w:szCs w:val="21"/>
        </w:rPr>
        <w:t>We remain enslaved due to</w:t>
      </w:r>
      <w:r w:rsidR="00350D7C" w:rsidRPr="00675FCA">
        <w:rPr>
          <w:rFonts w:cs="Times New Roman"/>
          <w:szCs w:val="21"/>
        </w:rPr>
        <w:t xml:space="preserve"> these different forms of exploitation</w:t>
      </w:r>
      <w:r w:rsidR="00BB39D8" w:rsidRPr="00675FCA">
        <w:rPr>
          <w:rFonts w:cs="Times New Roman"/>
          <w:szCs w:val="21"/>
        </w:rPr>
        <w:t xml:space="preserve"> and oppression</w:t>
      </w:r>
      <w:r w:rsidRPr="00675FCA">
        <w:rPr>
          <w:rFonts w:cs="Times New Roman"/>
          <w:szCs w:val="21"/>
        </w:rPr>
        <w:t>.</w:t>
      </w:r>
    </w:p>
    <w:p w14:paraId="72B8FC6F" w14:textId="7C1A2A6A" w:rsidR="001A52B4" w:rsidRPr="00675FCA" w:rsidRDefault="001610DA" w:rsidP="0082201B">
      <w:pPr>
        <w:pStyle w:val="a6"/>
        <w:widowControl/>
        <w:numPr>
          <w:ilvl w:val="0"/>
          <w:numId w:val="2"/>
        </w:numPr>
        <w:spacing w:afterLines="50" w:after="145"/>
        <w:ind w:leftChars="0"/>
        <w:rPr>
          <w:rFonts w:cs="Times New Roman"/>
          <w:szCs w:val="21"/>
        </w:rPr>
      </w:pPr>
      <w:r w:rsidRPr="00675FCA">
        <w:rPr>
          <w:rFonts w:cs="Times New Roman"/>
          <w:szCs w:val="21"/>
        </w:rPr>
        <w:t>Ryukyuan</w:t>
      </w:r>
      <w:r w:rsidR="00963466" w:rsidRPr="00675FCA">
        <w:rPr>
          <w:rFonts w:cs="Times New Roman"/>
          <w:szCs w:val="21"/>
        </w:rPr>
        <w:t xml:space="preserve"> peoples are essentially independent and legal agents entitled to exercise the right to self-determination</w:t>
      </w:r>
      <w:r w:rsidR="00CC1C28" w:rsidRPr="00675FCA">
        <w:rPr>
          <w:rFonts w:cs="Times New Roman"/>
          <w:szCs w:val="21"/>
        </w:rPr>
        <w:t xml:space="preserve"> that is guaranteed in the common article 1 of the ICCPR</w:t>
      </w:r>
      <w:r w:rsidR="00614346" w:rsidRPr="008F2658">
        <w:rPr>
          <w:rStyle w:val="af3"/>
          <w:rFonts w:cs="Times New Roman"/>
          <w:szCs w:val="21"/>
        </w:rPr>
        <w:endnoteReference w:id="18"/>
      </w:r>
      <w:r w:rsidR="00CC1C28" w:rsidRPr="00675FCA">
        <w:rPr>
          <w:rFonts w:cs="Times New Roman"/>
          <w:szCs w:val="21"/>
        </w:rPr>
        <w:t xml:space="preserve"> and the ICESCR</w:t>
      </w:r>
      <w:r w:rsidR="00CA0F8E" w:rsidRPr="00675FCA">
        <w:rPr>
          <w:rFonts w:cs="Times New Roman"/>
          <w:szCs w:val="21"/>
        </w:rPr>
        <w:t>.</w:t>
      </w:r>
      <w:r w:rsidR="00614346" w:rsidRPr="008F2658">
        <w:rPr>
          <w:rStyle w:val="af3"/>
          <w:rFonts w:cs="Times New Roman"/>
          <w:szCs w:val="21"/>
        </w:rPr>
        <w:endnoteReference w:id="19"/>
      </w:r>
      <w:r w:rsidR="00963466" w:rsidRPr="00675FCA">
        <w:rPr>
          <w:rFonts w:cs="Times New Roman"/>
          <w:szCs w:val="21"/>
        </w:rPr>
        <w:t xml:space="preserve"> Only </w:t>
      </w:r>
      <w:r w:rsidRPr="00675FCA">
        <w:rPr>
          <w:rFonts w:cs="Times New Roman"/>
          <w:szCs w:val="21"/>
        </w:rPr>
        <w:t>Ryukyuan</w:t>
      </w:r>
      <w:r w:rsidR="00963466" w:rsidRPr="00675FCA">
        <w:rPr>
          <w:rFonts w:cs="Times New Roman"/>
          <w:szCs w:val="21"/>
        </w:rPr>
        <w:t xml:space="preserve"> peoples can determine the future of </w:t>
      </w:r>
      <w:r w:rsidR="00601C06" w:rsidRPr="00675FCA">
        <w:rPr>
          <w:rFonts w:cs="Times New Roman"/>
          <w:szCs w:val="21"/>
        </w:rPr>
        <w:t>Ryukyu</w:t>
      </w:r>
      <w:r w:rsidR="00963466" w:rsidRPr="00675FCA">
        <w:rPr>
          <w:rFonts w:cs="Times New Roman"/>
          <w:szCs w:val="21"/>
        </w:rPr>
        <w:t>. By gaining independence from Japan</w:t>
      </w:r>
      <w:r w:rsidR="00806A02" w:rsidRPr="00675FCA">
        <w:rPr>
          <w:rFonts w:cs="Times New Roman"/>
          <w:szCs w:val="21"/>
        </w:rPr>
        <w:t xml:space="preserve">, restoring our sovereignty, </w:t>
      </w:r>
      <w:r w:rsidR="00963466" w:rsidRPr="00675FCA">
        <w:rPr>
          <w:rFonts w:cs="Times New Roman"/>
          <w:szCs w:val="21"/>
        </w:rPr>
        <w:t>and removing all military bases from our islands</w:t>
      </w:r>
      <w:r w:rsidR="00806A02" w:rsidRPr="00675FCA">
        <w:rPr>
          <w:rFonts w:cs="Times New Roman"/>
          <w:szCs w:val="21"/>
        </w:rPr>
        <w:t>,</w:t>
      </w:r>
      <w:r w:rsidR="00963466" w:rsidRPr="00675FCA">
        <w:rPr>
          <w:rFonts w:cs="Times New Roman"/>
          <w:szCs w:val="21"/>
        </w:rPr>
        <w:t xml:space="preserve"> we </w:t>
      </w:r>
      <w:proofErr w:type="spellStart"/>
      <w:r w:rsidRPr="00675FCA">
        <w:rPr>
          <w:rFonts w:cs="Times New Roman"/>
          <w:szCs w:val="21"/>
        </w:rPr>
        <w:t>Ryukyuans</w:t>
      </w:r>
      <w:proofErr w:type="spellEnd"/>
      <w:r w:rsidR="00963466" w:rsidRPr="00675FCA">
        <w:rPr>
          <w:rFonts w:cs="Times New Roman"/>
          <w:szCs w:val="21"/>
        </w:rPr>
        <w:t xml:space="preserve"> </w:t>
      </w:r>
      <w:r w:rsidR="00350D7C" w:rsidRPr="00675FCA">
        <w:rPr>
          <w:rFonts w:cs="Times New Roman"/>
          <w:szCs w:val="21"/>
        </w:rPr>
        <w:t>will</w:t>
      </w:r>
      <w:r w:rsidR="00963466" w:rsidRPr="00675FCA">
        <w:rPr>
          <w:rFonts w:cs="Times New Roman"/>
          <w:szCs w:val="21"/>
        </w:rPr>
        <w:t xml:space="preserve"> achieve our long sought-after goal of becoming sovereign island</w:t>
      </w:r>
      <w:r w:rsidR="00806A02" w:rsidRPr="00675FCA">
        <w:rPr>
          <w:rFonts w:cs="Times New Roman"/>
          <w:szCs w:val="21"/>
        </w:rPr>
        <w:t>s</w:t>
      </w:r>
      <w:r w:rsidR="00963466" w:rsidRPr="00675FCA">
        <w:rPr>
          <w:rFonts w:cs="Times New Roman"/>
          <w:szCs w:val="21"/>
        </w:rPr>
        <w:t xml:space="preserve"> of peace and </w:t>
      </w:r>
      <w:r w:rsidR="00806A02" w:rsidRPr="00675FCA">
        <w:rPr>
          <w:rFonts w:cs="Times New Roman"/>
          <w:szCs w:val="21"/>
        </w:rPr>
        <w:t xml:space="preserve">build </w:t>
      </w:r>
      <w:r w:rsidR="00963466" w:rsidRPr="00675FCA">
        <w:rPr>
          <w:rFonts w:cs="Times New Roman"/>
          <w:szCs w:val="21"/>
        </w:rPr>
        <w:t>friendship with other countries, regions</w:t>
      </w:r>
      <w:r w:rsidR="00806A02" w:rsidRPr="00675FCA">
        <w:rPr>
          <w:rFonts w:cs="Times New Roman"/>
          <w:szCs w:val="21"/>
        </w:rPr>
        <w:t>,</w:t>
      </w:r>
      <w:r w:rsidR="00963466" w:rsidRPr="00675FCA">
        <w:rPr>
          <w:rFonts w:cs="Times New Roman"/>
          <w:szCs w:val="21"/>
        </w:rPr>
        <w:t xml:space="preserve"> and nations of the world.</w:t>
      </w:r>
    </w:p>
    <w:p w14:paraId="5DB6C8E4" w14:textId="39DCA0F3" w:rsidR="002E4A61" w:rsidRPr="00675FCA" w:rsidRDefault="0014641E" w:rsidP="0082201B">
      <w:pPr>
        <w:pStyle w:val="a6"/>
        <w:numPr>
          <w:ilvl w:val="0"/>
          <w:numId w:val="2"/>
        </w:numPr>
        <w:spacing w:afterLines="50" w:after="145"/>
        <w:ind w:leftChars="0"/>
        <w:rPr>
          <w:rFonts w:cs="Times New Roman"/>
          <w:szCs w:val="21"/>
        </w:rPr>
      </w:pPr>
      <w:r w:rsidRPr="00675FCA">
        <w:rPr>
          <w:rFonts w:cs="Times New Roman"/>
          <w:szCs w:val="21"/>
        </w:rPr>
        <w:t>In 2</w:t>
      </w:r>
      <w:r w:rsidR="00F66275" w:rsidRPr="00675FCA">
        <w:rPr>
          <w:rFonts w:cs="Times New Roman"/>
          <w:szCs w:val="21"/>
        </w:rPr>
        <w:t>007, the United Nations Declaration on the Rights of Indigenous Peoples (UNDRIP) was adopted by the General Assembly</w:t>
      </w:r>
      <w:r w:rsidR="007A2AA2" w:rsidRPr="00675FCA">
        <w:rPr>
          <w:rFonts w:cs="Times New Roman"/>
          <w:szCs w:val="21"/>
        </w:rPr>
        <w:t xml:space="preserve"> of the United Nations</w:t>
      </w:r>
      <w:r w:rsidR="00F66275" w:rsidRPr="00675FCA">
        <w:rPr>
          <w:rFonts w:cs="Times New Roman"/>
          <w:szCs w:val="21"/>
        </w:rPr>
        <w:t>.</w:t>
      </w:r>
      <w:r w:rsidR="00697EBF" w:rsidRPr="00675FCA">
        <w:rPr>
          <w:rFonts w:cs="Times New Roman"/>
          <w:szCs w:val="21"/>
        </w:rPr>
        <w:t xml:space="preserve">  (A/RES/61/295)</w:t>
      </w:r>
      <w:r w:rsidR="00697EBF" w:rsidRPr="008F2658">
        <w:rPr>
          <w:rStyle w:val="af3"/>
          <w:rFonts w:cs="Times New Roman"/>
          <w:szCs w:val="21"/>
        </w:rPr>
        <w:endnoteReference w:id="20"/>
      </w:r>
    </w:p>
    <w:p w14:paraId="4845C1DF" w14:textId="6D2A7733" w:rsidR="00B517C4" w:rsidRPr="00675FCA" w:rsidRDefault="00F66275" w:rsidP="0082201B">
      <w:pPr>
        <w:pStyle w:val="a6"/>
        <w:numPr>
          <w:ilvl w:val="0"/>
          <w:numId w:val="2"/>
        </w:numPr>
        <w:spacing w:afterLines="50" w:after="145"/>
        <w:ind w:leftChars="0"/>
        <w:rPr>
          <w:rFonts w:cs="Times New Roman"/>
          <w:szCs w:val="21"/>
        </w:rPr>
      </w:pPr>
      <w:r w:rsidRPr="00675FCA">
        <w:rPr>
          <w:rFonts w:cs="Times New Roman"/>
          <w:szCs w:val="21"/>
        </w:rPr>
        <w:t xml:space="preserve">In 2008, </w:t>
      </w:r>
      <w:r w:rsidR="00B517C4" w:rsidRPr="00675FCA">
        <w:rPr>
          <w:rFonts w:cs="Times New Roman"/>
          <w:szCs w:val="21"/>
        </w:rPr>
        <w:t xml:space="preserve">the Human Rights Committee </w:t>
      </w:r>
      <w:r w:rsidR="007A2AA2" w:rsidRPr="00675FCA">
        <w:rPr>
          <w:rFonts w:cs="Times New Roman"/>
          <w:szCs w:val="21"/>
        </w:rPr>
        <w:t>(</w:t>
      </w:r>
      <w:r w:rsidR="00F61480" w:rsidRPr="00675FCA">
        <w:rPr>
          <w:rFonts w:cs="Times New Roman"/>
          <w:szCs w:val="21"/>
        </w:rPr>
        <w:t>CCPR</w:t>
      </w:r>
      <w:r w:rsidR="007A2AA2" w:rsidRPr="00675FCA">
        <w:rPr>
          <w:rFonts w:cs="Times New Roman"/>
          <w:szCs w:val="21"/>
        </w:rPr>
        <w:t xml:space="preserve">) </w:t>
      </w:r>
      <w:r w:rsidR="00B517C4" w:rsidRPr="00675FCA">
        <w:rPr>
          <w:rFonts w:cs="Times New Roman"/>
          <w:szCs w:val="21"/>
        </w:rPr>
        <w:t xml:space="preserve">concluded that Japan “should expressly recognize the Ainu and </w:t>
      </w:r>
      <w:r w:rsidR="00B517C4" w:rsidRPr="00675FCA">
        <w:rPr>
          <w:rFonts w:cs="Times New Roman"/>
          <w:i/>
          <w:szCs w:val="21"/>
        </w:rPr>
        <w:t>Ryukyu/Okinawa as indigenous peoples</w:t>
      </w:r>
      <w:r w:rsidR="00B517C4" w:rsidRPr="00675FCA">
        <w:rPr>
          <w:rFonts w:cs="Times New Roman"/>
          <w:szCs w:val="21"/>
        </w:rPr>
        <w:t xml:space="preserve"> in domestic legislation, adopt special measures to protect, preserve and promote their cultural heritage and traditional way of life, and recognize their land rights. It should also provide adequate opportunities for Ainu and Ryukyu/Okinawa children to receive instruction in or of their language and about their culture, and include education on Ainu and Ryukyu/Okinawa culture and history in the regular curriculum.”</w:t>
      </w:r>
      <w:r w:rsidR="008F3561" w:rsidRPr="00675FCA">
        <w:rPr>
          <w:rFonts w:cs="Times New Roman"/>
          <w:szCs w:val="21"/>
        </w:rPr>
        <w:t xml:space="preserve">  </w:t>
      </w:r>
      <w:r w:rsidR="00B517C4" w:rsidRPr="00675FCA">
        <w:rPr>
          <w:rFonts w:cs="Times New Roman"/>
          <w:szCs w:val="21"/>
        </w:rPr>
        <w:t>(CCPR/C/JPN/CO/5</w:t>
      </w:r>
      <w:r w:rsidR="00F04B91" w:rsidRPr="00675FCA">
        <w:rPr>
          <w:rFonts w:cs="Times New Roman"/>
          <w:szCs w:val="21"/>
        </w:rPr>
        <w:t>,</w:t>
      </w:r>
      <w:r w:rsidR="003E7099" w:rsidRPr="00675FCA">
        <w:rPr>
          <w:rFonts w:cs="Times New Roman"/>
          <w:szCs w:val="21"/>
        </w:rPr>
        <w:t xml:space="preserve"> p</w:t>
      </w:r>
      <w:r w:rsidR="00B517C4" w:rsidRPr="00675FCA">
        <w:rPr>
          <w:rFonts w:cs="Times New Roman"/>
          <w:szCs w:val="21"/>
        </w:rPr>
        <w:t>ara</w:t>
      </w:r>
      <w:r w:rsidR="00FA2049" w:rsidRPr="00675FCA">
        <w:rPr>
          <w:rFonts w:cs="Times New Roman"/>
          <w:szCs w:val="21"/>
        </w:rPr>
        <w:t>.</w:t>
      </w:r>
      <w:r w:rsidR="00B517C4" w:rsidRPr="00675FCA">
        <w:rPr>
          <w:rFonts w:cs="Times New Roman"/>
          <w:szCs w:val="21"/>
        </w:rPr>
        <w:t xml:space="preserve"> 32)</w:t>
      </w:r>
      <w:r w:rsidR="0003402B" w:rsidRPr="008F2658">
        <w:rPr>
          <w:rStyle w:val="af3"/>
          <w:rFonts w:cs="Times New Roman"/>
          <w:szCs w:val="21"/>
        </w:rPr>
        <w:endnoteReference w:id="21"/>
      </w:r>
    </w:p>
    <w:p w14:paraId="372B6932" w14:textId="279DA8CF" w:rsidR="003C22A4" w:rsidRPr="00675FCA" w:rsidRDefault="003C22A4" w:rsidP="0082201B">
      <w:pPr>
        <w:pStyle w:val="a6"/>
        <w:numPr>
          <w:ilvl w:val="0"/>
          <w:numId w:val="2"/>
        </w:numPr>
        <w:spacing w:afterLines="50" w:after="145"/>
        <w:ind w:leftChars="0"/>
        <w:rPr>
          <w:rFonts w:cs="Times New Roman"/>
          <w:szCs w:val="21"/>
        </w:rPr>
      </w:pPr>
      <w:r w:rsidRPr="00675FCA">
        <w:rPr>
          <w:rFonts w:cs="Times New Roman"/>
          <w:szCs w:val="21"/>
        </w:rPr>
        <w:t xml:space="preserve">In 2010, the Committee on the Elimination of Racial Discrimination </w:t>
      </w:r>
      <w:r w:rsidR="007A2AA2" w:rsidRPr="00675FCA">
        <w:rPr>
          <w:rFonts w:cs="Times New Roman"/>
          <w:szCs w:val="21"/>
        </w:rPr>
        <w:t xml:space="preserve">(CERD) </w:t>
      </w:r>
      <w:r w:rsidRPr="00675FCA">
        <w:rPr>
          <w:rFonts w:cs="Times New Roman"/>
          <w:szCs w:val="21"/>
        </w:rPr>
        <w:t xml:space="preserve">concluded that “while </w:t>
      </w:r>
      <w:r w:rsidRPr="00675FCA">
        <w:rPr>
          <w:rFonts w:cs="Times New Roman"/>
          <w:szCs w:val="21"/>
        </w:rPr>
        <w:lastRenderedPageBreak/>
        <w:t xml:space="preserve">highlighting that UNESCO has recognized a number of Ryukyu languages (2009), as well as the </w:t>
      </w:r>
      <w:proofErr w:type="spellStart"/>
      <w:r w:rsidR="001610DA" w:rsidRPr="00675FCA">
        <w:rPr>
          <w:rFonts w:cs="Times New Roman"/>
          <w:szCs w:val="21"/>
        </w:rPr>
        <w:t>Ryukyuans</w:t>
      </w:r>
      <w:proofErr w:type="spellEnd"/>
      <w:r w:rsidR="000C4619">
        <w:rPr>
          <w:rFonts w:cs="Times New Roman"/>
          <w:szCs w:val="21"/>
        </w:rPr>
        <w:t>’</w:t>
      </w:r>
      <w:r w:rsidRPr="00675FCA">
        <w:rPr>
          <w:rFonts w:cs="Times New Roman"/>
          <w:szCs w:val="21"/>
        </w:rPr>
        <w:t xml:space="preserve"> unique ethnicity, history, culture and traditions, the Committee regrets the approach of the </w:t>
      </w:r>
      <w:r w:rsidR="003E7099" w:rsidRPr="00675FCA">
        <w:rPr>
          <w:rFonts w:cs="Times New Roman"/>
          <w:szCs w:val="21"/>
        </w:rPr>
        <w:t>s</w:t>
      </w:r>
      <w:r w:rsidRPr="00675FCA">
        <w:rPr>
          <w:rFonts w:cs="Times New Roman"/>
          <w:szCs w:val="21"/>
        </w:rPr>
        <w:t xml:space="preserve">tate party to accord due recognition to </w:t>
      </w:r>
      <w:proofErr w:type="spellStart"/>
      <w:r w:rsidR="001610DA" w:rsidRPr="00675FCA">
        <w:rPr>
          <w:rFonts w:cs="Times New Roman"/>
          <w:szCs w:val="21"/>
        </w:rPr>
        <w:t>Ryukyuans</w:t>
      </w:r>
      <w:proofErr w:type="spellEnd"/>
      <w:r w:rsidR="000C4619">
        <w:rPr>
          <w:rFonts w:cs="Times New Roman"/>
          <w:szCs w:val="21"/>
        </w:rPr>
        <w:t>’</w:t>
      </w:r>
      <w:r w:rsidRPr="00675FCA">
        <w:rPr>
          <w:rFonts w:cs="Times New Roman"/>
          <w:szCs w:val="21"/>
        </w:rPr>
        <w:t xml:space="preserve"> distinctness and expresses its concern about the persistent discrimination suffered by the people of </w:t>
      </w:r>
      <w:r w:rsidR="00601C06" w:rsidRPr="00675FCA">
        <w:rPr>
          <w:rFonts w:cs="Times New Roman"/>
          <w:szCs w:val="21"/>
        </w:rPr>
        <w:t>Ryukyu</w:t>
      </w:r>
      <w:r w:rsidRPr="00675FCA">
        <w:rPr>
          <w:rFonts w:cs="Times New Roman"/>
          <w:szCs w:val="21"/>
        </w:rPr>
        <w:t xml:space="preserve">. It further reiterates the analysis of the </w:t>
      </w:r>
      <w:r w:rsidR="003E7099" w:rsidRPr="00675FCA">
        <w:rPr>
          <w:rFonts w:cs="Times New Roman"/>
          <w:szCs w:val="21"/>
        </w:rPr>
        <w:t>s</w:t>
      </w:r>
      <w:r w:rsidRPr="00675FCA">
        <w:rPr>
          <w:rFonts w:cs="Times New Roman"/>
          <w:szCs w:val="21"/>
        </w:rPr>
        <w:t xml:space="preserve">pecial rapporteur on contemporary forms of racism that the disproportionate concentration of military bases on </w:t>
      </w:r>
      <w:r w:rsidR="00601C06" w:rsidRPr="00675FCA">
        <w:rPr>
          <w:rFonts w:cs="Times New Roman"/>
          <w:szCs w:val="21"/>
        </w:rPr>
        <w:t>Ryukyu</w:t>
      </w:r>
      <w:r w:rsidR="000C057B" w:rsidRPr="00675FCA">
        <w:rPr>
          <w:rFonts w:cs="Times New Roman"/>
          <w:szCs w:val="21"/>
        </w:rPr>
        <w:t xml:space="preserve"> </w:t>
      </w:r>
      <w:r w:rsidRPr="00675FCA">
        <w:rPr>
          <w:rFonts w:cs="Times New Roman"/>
          <w:szCs w:val="21"/>
        </w:rPr>
        <w:t>has a negative impact on residents</w:t>
      </w:r>
      <w:r w:rsidR="000C4619">
        <w:rPr>
          <w:rFonts w:cs="Times New Roman"/>
          <w:szCs w:val="21"/>
        </w:rPr>
        <w:t>’</w:t>
      </w:r>
      <w:r w:rsidRPr="00675FCA">
        <w:rPr>
          <w:rFonts w:cs="Times New Roman"/>
          <w:szCs w:val="21"/>
        </w:rPr>
        <w:t xml:space="preserve"> enjoyment of economic, social and cultural rights (art. 2, 5).”</w:t>
      </w:r>
      <w:r w:rsidR="008F3561" w:rsidRPr="00675FCA">
        <w:rPr>
          <w:rFonts w:cs="Times New Roman"/>
          <w:szCs w:val="21"/>
        </w:rPr>
        <w:t xml:space="preserve"> </w:t>
      </w:r>
      <w:r w:rsidR="009D27F2" w:rsidRPr="00675FCA">
        <w:rPr>
          <w:rFonts w:cs="Times New Roman"/>
          <w:szCs w:val="21"/>
        </w:rPr>
        <w:t xml:space="preserve"> </w:t>
      </w:r>
      <w:r w:rsidRPr="00675FCA">
        <w:rPr>
          <w:rFonts w:cs="Times New Roman"/>
          <w:szCs w:val="21"/>
        </w:rPr>
        <w:t>(CERD/C/JPN/CO/3-6</w:t>
      </w:r>
      <w:r w:rsidR="00F04B91" w:rsidRPr="00675FCA">
        <w:rPr>
          <w:rFonts w:cs="Times New Roman"/>
          <w:szCs w:val="21"/>
        </w:rPr>
        <w:t>,</w:t>
      </w:r>
      <w:r w:rsidRPr="00675FCA">
        <w:rPr>
          <w:rFonts w:cs="Times New Roman"/>
          <w:szCs w:val="21"/>
        </w:rPr>
        <w:t xml:space="preserve"> para. 21)</w:t>
      </w:r>
      <w:r w:rsidR="0003402B" w:rsidRPr="008F2658">
        <w:rPr>
          <w:rStyle w:val="af3"/>
          <w:rFonts w:cs="Times New Roman"/>
          <w:szCs w:val="21"/>
        </w:rPr>
        <w:endnoteReference w:id="22"/>
      </w:r>
    </w:p>
    <w:p w14:paraId="176F6D32" w14:textId="36B29204" w:rsidR="00506CE4" w:rsidRPr="00675FCA" w:rsidRDefault="00506CE4" w:rsidP="0082201B">
      <w:pPr>
        <w:pStyle w:val="a6"/>
        <w:numPr>
          <w:ilvl w:val="0"/>
          <w:numId w:val="2"/>
        </w:numPr>
        <w:spacing w:afterLines="50" w:after="145"/>
        <w:ind w:leftChars="0"/>
        <w:rPr>
          <w:rFonts w:cs="Times New Roman"/>
          <w:szCs w:val="21"/>
        </w:rPr>
      </w:pPr>
      <w:r w:rsidRPr="00675FCA">
        <w:rPr>
          <w:rFonts w:cs="Times New Roman"/>
          <w:szCs w:val="21"/>
        </w:rPr>
        <w:t>In 2012, Japan reported that “people who live in Okinawa and natives of Okinawa are Japanese nationals.”</w:t>
      </w:r>
      <w:r w:rsidR="009D27F2" w:rsidRPr="00675FCA">
        <w:rPr>
          <w:rFonts w:cs="Times New Roman"/>
          <w:szCs w:val="21"/>
        </w:rPr>
        <w:t xml:space="preserve">  </w:t>
      </w:r>
      <w:r w:rsidRPr="00675FCA">
        <w:rPr>
          <w:rFonts w:cs="Times New Roman"/>
          <w:szCs w:val="21"/>
        </w:rPr>
        <w:t>(CCPR/C/JPN/6</w:t>
      </w:r>
      <w:r w:rsidR="00F04B91" w:rsidRPr="00675FCA">
        <w:rPr>
          <w:rFonts w:cs="Times New Roman"/>
          <w:szCs w:val="21"/>
        </w:rPr>
        <w:t>,</w:t>
      </w:r>
      <w:r w:rsidRPr="00675FCA">
        <w:rPr>
          <w:rFonts w:cs="Times New Roman"/>
          <w:szCs w:val="21"/>
        </w:rPr>
        <w:t xml:space="preserve"> para</w:t>
      </w:r>
      <w:r w:rsidR="00FA2049" w:rsidRPr="00675FCA">
        <w:rPr>
          <w:rFonts w:cs="Times New Roman"/>
          <w:szCs w:val="21"/>
        </w:rPr>
        <w:t>.</w:t>
      </w:r>
      <w:r w:rsidRPr="00675FCA">
        <w:rPr>
          <w:rFonts w:cs="Times New Roman"/>
          <w:szCs w:val="21"/>
        </w:rPr>
        <w:t xml:space="preserve"> 337)</w:t>
      </w:r>
      <w:r w:rsidR="0003402B" w:rsidRPr="008F2658">
        <w:rPr>
          <w:rStyle w:val="af3"/>
          <w:rFonts w:cs="Times New Roman"/>
          <w:szCs w:val="21"/>
        </w:rPr>
        <w:endnoteReference w:id="23"/>
      </w:r>
      <w:r w:rsidR="009D27F2" w:rsidRPr="00675FCA">
        <w:rPr>
          <w:rFonts w:cs="Times New Roman"/>
          <w:szCs w:val="21"/>
        </w:rPr>
        <w:t xml:space="preserve"> </w:t>
      </w:r>
    </w:p>
    <w:p w14:paraId="28BCDC53" w14:textId="37C963E0" w:rsidR="000E136B" w:rsidRPr="00675FCA" w:rsidRDefault="000E136B" w:rsidP="0082201B">
      <w:pPr>
        <w:pStyle w:val="a6"/>
        <w:numPr>
          <w:ilvl w:val="0"/>
          <w:numId w:val="2"/>
        </w:numPr>
        <w:spacing w:afterLines="50" w:after="145"/>
        <w:ind w:leftChars="0"/>
        <w:rPr>
          <w:rFonts w:cs="Times New Roman"/>
          <w:szCs w:val="21"/>
        </w:rPr>
      </w:pPr>
      <w:r w:rsidRPr="00675FCA">
        <w:rPr>
          <w:rFonts w:cs="Times New Roman"/>
          <w:szCs w:val="21"/>
        </w:rPr>
        <w:t xml:space="preserve">In 2014, </w:t>
      </w:r>
      <w:r w:rsidR="00F61480" w:rsidRPr="00675FCA">
        <w:rPr>
          <w:rFonts w:cs="Times New Roman"/>
          <w:szCs w:val="21"/>
        </w:rPr>
        <w:t>the Human Rights Committee (CCPR)</w:t>
      </w:r>
      <w:r w:rsidRPr="00675FCA">
        <w:rPr>
          <w:rFonts w:cs="Times New Roman"/>
          <w:szCs w:val="21"/>
        </w:rPr>
        <w:t xml:space="preserve"> concluded that Japan “should take further steps to revise its legislation and fully guarantee the rights of Ainu, Ryukyu and Okinawa communities to their traditional land and natural resources, ensuring respect for their right to engage in free, prior and informed participation in policies that affect them and facilitating, to the extent possible, education for their children in their own language.”</w:t>
      </w:r>
      <w:r w:rsidR="009D27F2" w:rsidRPr="00675FCA">
        <w:rPr>
          <w:rFonts w:cs="Times New Roman"/>
          <w:szCs w:val="21"/>
        </w:rPr>
        <w:t xml:space="preserve">  </w:t>
      </w:r>
      <w:r w:rsidRPr="00675FCA">
        <w:rPr>
          <w:rFonts w:cs="Times New Roman"/>
          <w:szCs w:val="21"/>
        </w:rPr>
        <w:t>(CCPR/C/JPN/CO/6</w:t>
      </w:r>
      <w:r w:rsidR="00F04B91" w:rsidRPr="00675FCA">
        <w:rPr>
          <w:rFonts w:cs="Times New Roman"/>
          <w:szCs w:val="21"/>
        </w:rPr>
        <w:t>,</w:t>
      </w:r>
      <w:r w:rsidRPr="00675FCA">
        <w:rPr>
          <w:rFonts w:cs="Times New Roman"/>
          <w:szCs w:val="21"/>
        </w:rPr>
        <w:t xml:space="preserve"> </w:t>
      </w:r>
      <w:r w:rsidR="00FA2049" w:rsidRPr="00675FCA">
        <w:rPr>
          <w:rFonts w:cs="Times New Roman"/>
          <w:szCs w:val="21"/>
        </w:rPr>
        <w:t xml:space="preserve">para. </w:t>
      </w:r>
      <w:r w:rsidRPr="00675FCA">
        <w:rPr>
          <w:rFonts w:cs="Times New Roman"/>
          <w:szCs w:val="21"/>
        </w:rPr>
        <w:t>26)</w:t>
      </w:r>
      <w:r w:rsidR="0003402B" w:rsidRPr="008F2658">
        <w:rPr>
          <w:rStyle w:val="af3"/>
          <w:rFonts w:cs="Times New Roman"/>
          <w:szCs w:val="21"/>
        </w:rPr>
        <w:endnoteReference w:id="24"/>
      </w:r>
    </w:p>
    <w:p w14:paraId="705D28BA" w14:textId="684E23D1" w:rsidR="000E136B" w:rsidRPr="00675FCA" w:rsidRDefault="00FA2049" w:rsidP="0082201B">
      <w:pPr>
        <w:pStyle w:val="a6"/>
        <w:numPr>
          <w:ilvl w:val="0"/>
          <w:numId w:val="2"/>
        </w:numPr>
        <w:spacing w:afterLines="50" w:after="145"/>
        <w:ind w:leftChars="0"/>
        <w:rPr>
          <w:rFonts w:cs="Times New Roman"/>
          <w:szCs w:val="21"/>
        </w:rPr>
      </w:pPr>
      <w:r w:rsidRPr="00675FCA">
        <w:rPr>
          <w:rFonts w:cs="Times New Roman"/>
          <w:szCs w:val="21"/>
        </w:rPr>
        <w:t xml:space="preserve">In 2014, </w:t>
      </w:r>
      <w:r w:rsidR="007A2AA2" w:rsidRPr="00675FCA">
        <w:rPr>
          <w:rFonts w:cs="Times New Roman"/>
          <w:szCs w:val="21"/>
        </w:rPr>
        <w:t xml:space="preserve">the Committee on the Elimination of Racial Discrimination (CERD) </w:t>
      </w:r>
      <w:r w:rsidRPr="00675FCA">
        <w:rPr>
          <w:rFonts w:cs="Times New Roman"/>
          <w:szCs w:val="21"/>
        </w:rPr>
        <w:t>concluded that “the Committee regrets the position of the State party in not recognizing the Ryukyu/Okinawa as indigenous peoples, despite recognition by UNESCO of their unique ethnicity, history, culture and traditions. While noting measures taken and implemented by the State party concerning the Ryukyu — based on the Act on Special Measures for the Promotion and Development of the Okinawa and the Okinawa Promotion Plan — the Committee is concerned that sufficient measures have not been taken to consult Ryukyu representatives regarding the protection of their rights. The Committee is also concerned by information that not enough has been done to promote and protect the Ryukyuan languages, which are at risk of disappearance, and that education textbooks do not adequately reflect the history and culture of the Ryukyu people (art. 5).”</w:t>
      </w:r>
      <w:r w:rsidR="009D27F2" w:rsidRPr="00675FCA">
        <w:rPr>
          <w:rFonts w:cs="Times New Roman"/>
          <w:szCs w:val="21"/>
        </w:rPr>
        <w:t xml:space="preserve">  </w:t>
      </w:r>
      <w:r w:rsidRPr="00675FCA">
        <w:rPr>
          <w:rFonts w:cs="Times New Roman"/>
          <w:szCs w:val="21"/>
        </w:rPr>
        <w:t>(CERD/C/JPN/CO/7-9, para. 21)</w:t>
      </w:r>
      <w:r w:rsidR="0003402B" w:rsidRPr="008F2658">
        <w:rPr>
          <w:rStyle w:val="af3"/>
          <w:rFonts w:cs="Times New Roman"/>
          <w:szCs w:val="21"/>
        </w:rPr>
        <w:endnoteReference w:id="25"/>
      </w:r>
    </w:p>
    <w:p w14:paraId="5FB340BB" w14:textId="016EBF0B" w:rsidR="003C22A4" w:rsidRPr="00675FCA" w:rsidRDefault="003C22A4" w:rsidP="0082201B">
      <w:pPr>
        <w:pStyle w:val="a6"/>
        <w:numPr>
          <w:ilvl w:val="0"/>
          <w:numId w:val="2"/>
        </w:numPr>
        <w:spacing w:afterLines="50" w:after="145"/>
        <w:ind w:leftChars="0"/>
        <w:rPr>
          <w:rFonts w:cs="Times New Roman"/>
          <w:szCs w:val="21"/>
        </w:rPr>
      </w:pPr>
      <w:r w:rsidRPr="00675FCA">
        <w:rPr>
          <w:rFonts w:cs="Times New Roman"/>
          <w:szCs w:val="21"/>
        </w:rPr>
        <w:t>In 2016, Japan released “Comments by the Government of Japan regarding the Concluding Observations of the Committee on the Elimination of Racial Discrimination</w:t>
      </w:r>
      <w:r w:rsidR="00326430" w:rsidRPr="00675FCA">
        <w:rPr>
          <w:rFonts w:cs="Times New Roman"/>
          <w:szCs w:val="21"/>
        </w:rPr>
        <w:t xml:space="preserve"> (CERD/C/JPN/CO/7-9)</w:t>
      </w:r>
      <w:r w:rsidRPr="00675FCA">
        <w:rPr>
          <w:rFonts w:cs="Times New Roman"/>
          <w:szCs w:val="21"/>
        </w:rPr>
        <w:t>” and said “</w:t>
      </w:r>
      <w:r w:rsidR="002C2AE6" w:rsidRPr="00675FCA">
        <w:rPr>
          <w:rFonts w:cs="Times New Roman"/>
          <w:szCs w:val="21"/>
        </w:rPr>
        <w:t>w</w:t>
      </w:r>
      <w:r w:rsidRPr="00675FCA">
        <w:rPr>
          <w:rFonts w:cs="Times New Roman"/>
          <w:szCs w:val="21"/>
        </w:rPr>
        <w:t>e understand that people in Okinawa have inherited a unique culture and tradition over</w:t>
      </w:r>
      <w:r w:rsidR="00F04B91" w:rsidRPr="00675FCA">
        <w:rPr>
          <w:rFonts w:cs="Times New Roman"/>
          <w:szCs w:val="21"/>
        </w:rPr>
        <w:t xml:space="preserve"> </w:t>
      </w:r>
      <w:r w:rsidRPr="00675FCA">
        <w:rPr>
          <w:rFonts w:cs="Times New Roman"/>
          <w:szCs w:val="21"/>
        </w:rPr>
        <w:t>their long history. However, the Government of Japan recognizes only the Ainu people as</w:t>
      </w:r>
      <w:r w:rsidR="00F04B91" w:rsidRPr="00675FCA">
        <w:rPr>
          <w:rFonts w:cs="Times New Roman"/>
          <w:szCs w:val="21"/>
        </w:rPr>
        <w:t xml:space="preserve"> </w:t>
      </w:r>
      <w:r w:rsidRPr="00675FCA">
        <w:rPr>
          <w:rFonts w:cs="Times New Roman"/>
          <w:szCs w:val="21"/>
        </w:rPr>
        <w:t>indigenous people in Japan.”</w:t>
      </w:r>
      <w:r w:rsidR="0003402B" w:rsidRPr="008F2658">
        <w:rPr>
          <w:rStyle w:val="af3"/>
          <w:rFonts w:cs="Times New Roman"/>
          <w:szCs w:val="21"/>
        </w:rPr>
        <w:endnoteReference w:id="26"/>
      </w:r>
    </w:p>
    <w:p w14:paraId="423868A9" w14:textId="0FA7F96B" w:rsidR="007C5BFD" w:rsidRPr="00675FCA" w:rsidRDefault="004C78DD" w:rsidP="0082201B">
      <w:pPr>
        <w:pStyle w:val="a6"/>
        <w:numPr>
          <w:ilvl w:val="0"/>
          <w:numId w:val="2"/>
        </w:numPr>
        <w:spacing w:afterLines="50" w:after="145"/>
        <w:ind w:leftChars="0"/>
        <w:rPr>
          <w:rFonts w:cs="Times New Roman"/>
          <w:szCs w:val="21"/>
        </w:rPr>
      </w:pPr>
      <w:r w:rsidRPr="00675FCA">
        <w:rPr>
          <w:rFonts w:cs="Times New Roman"/>
          <w:szCs w:val="21"/>
        </w:rPr>
        <w:t xml:space="preserve">Fifteen percent of Okinawa Island is occupied by the U.S. military bases, supported with the Japanese government. Furthermore, although majority of us is denying, both Japan and the U.S. are forcefully constructing NEW military bases in </w:t>
      </w:r>
      <w:r w:rsidR="00601C06" w:rsidRPr="00675FCA">
        <w:rPr>
          <w:rFonts w:cs="Times New Roman"/>
          <w:szCs w:val="21"/>
        </w:rPr>
        <w:t>Ryukyu</w:t>
      </w:r>
      <w:r w:rsidRPr="00675FCA">
        <w:rPr>
          <w:rFonts w:cs="Times New Roman"/>
          <w:szCs w:val="21"/>
        </w:rPr>
        <w:t>, which is based on the attitude of NIMBY, which leads sexual assault against women and children and also threat to educational environment of youth.</w:t>
      </w:r>
      <w:r w:rsidR="00A6701D" w:rsidRPr="008F2658">
        <w:rPr>
          <w:rStyle w:val="af3"/>
          <w:rFonts w:cs="Times New Roman"/>
          <w:szCs w:val="21"/>
        </w:rPr>
        <w:endnoteReference w:id="27"/>
      </w:r>
      <w:r w:rsidRPr="00675FCA">
        <w:rPr>
          <w:rFonts w:cs="Times New Roman"/>
          <w:szCs w:val="21"/>
        </w:rPr>
        <w:t xml:space="preserve"> This goes against the sustainable development goals, as well as against</w:t>
      </w:r>
      <w:r w:rsidR="00B5682B" w:rsidRPr="00675FCA">
        <w:rPr>
          <w:rFonts w:cs="Times New Roman"/>
          <w:szCs w:val="21"/>
        </w:rPr>
        <w:t xml:space="preserve"> </w:t>
      </w:r>
      <w:r w:rsidR="00EF6656" w:rsidRPr="00675FCA">
        <w:rPr>
          <w:rFonts w:cs="Times New Roman"/>
          <w:szCs w:val="21"/>
        </w:rPr>
        <w:t>ICESCR articles 1(1) and 13</w:t>
      </w:r>
      <w:r w:rsidR="00EF6656" w:rsidRPr="008F2658">
        <w:rPr>
          <w:rStyle w:val="af3"/>
          <w:rFonts w:cs="Times New Roman"/>
          <w:szCs w:val="21"/>
        </w:rPr>
        <w:endnoteReference w:id="28"/>
      </w:r>
      <w:r w:rsidR="00EF6656" w:rsidRPr="00675FCA">
        <w:rPr>
          <w:rFonts w:cs="Times New Roman"/>
          <w:szCs w:val="21"/>
        </w:rPr>
        <w:t>, ICCPR articles 1(1), (2) and 27</w:t>
      </w:r>
      <w:r w:rsidR="00EF6656" w:rsidRPr="008F2658">
        <w:rPr>
          <w:rStyle w:val="af3"/>
          <w:rFonts w:cs="Times New Roman"/>
          <w:szCs w:val="21"/>
        </w:rPr>
        <w:endnoteReference w:id="29"/>
      </w:r>
      <w:r w:rsidR="00EF6656" w:rsidRPr="00675FCA">
        <w:rPr>
          <w:rFonts w:cs="Times New Roman"/>
          <w:szCs w:val="21"/>
        </w:rPr>
        <w:t xml:space="preserve">, and </w:t>
      </w:r>
      <w:r w:rsidRPr="00675FCA">
        <w:rPr>
          <w:rFonts w:cs="Times New Roman"/>
          <w:szCs w:val="21"/>
        </w:rPr>
        <w:t>UNDRIP articles 14, and 25 to 32.</w:t>
      </w:r>
      <w:r w:rsidRPr="008F2658">
        <w:rPr>
          <w:rStyle w:val="af3"/>
          <w:rFonts w:cs="Times New Roman"/>
          <w:szCs w:val="21"/>
        </w:rPr>
        <w:endnoteReference w:id="30"/>
      </w:r>
    </w:p>
    <w:p w14:paraId="1AB383DC" w14:textId="7C3C5A52" w:rsidR="001A52B4" w:rsidRPr="00675FCA" w:rsidRDefault="00CE7B04" w:rsidP="0082201B">
      <w:pPr>
        <w:pStyle w:val="a6"/>
        <w:numPr>
          <w:ilvl w:val="0"/>
          <w:numId w:val="2"/>
        </w:numPr>
        <w:spacing w:afterLines="50" w:after="145"/>
        <w:ind w:leftChars="0"/>
        <w:rPr>
          <w:rFonts w:cs="Times New Roman"/>
          <w:szCs w:val="21"/>
        </w:rPr>
      </w:pPr>
      <w:r w:rsidRPr="00675FCA">
        <w:rPr>
          <w:rFonts w:cs="Times New Roman"/>
          <w:szCs w:val="21"/>
        </w:rPr>
        <w:t>Lately, t</w:t>
      </w:r>
      <w:r w:rsidR="007C5BFD" w:rsidRPr="00675FCA">
        <w:rPr>
          <w:rFonts w:cs="Times New Roman"/>
          <w:szCs w:val="21"/>
        </w:rPr>
        <w:t xml:space="preserve">he situation of </w:t>
      </w:r>
      <w:r w:rsidR="00601C06" w:rsidRPr="00675FCA">
        <w:rPr>
          <w:rFonts w:cs="Times New Roman"/>
          <w:szCs w:val="21"/>
        </w:rPr>
        <w:t>Ryukyu</w:t>
      </w:r>
      <w:r w:rsidR="000C057B" w:rsidRPr="00675FCA">
        <w:rPr>
          <w:rFonts w:cs="Times New Roman"/>
          <w:szCs w:val="21"/>
        </w:rPr>
        <w:t xml:space="preserve"> was reported</w:t>
      </w:r>
      <w:r w:rsidRPr="00675FCA">
        <w:rPr>
          <w:rFonts w:cs="Times New Roman"/>
          <w:szCs w:val="21"/>
        </w:rPr>
        <w:t>, for example, at the United Nations Permanent Forum on Indigenous Issues (17th session, 2018)</w:t>
      </w:r>
      <w:r w:rsidRPr="008F2658">
        <w:rPr>
          <w:rStyle w:val="af3"/>
          <w:rFonts w:cs="Times New Roman"/>
          <w:szCs w:val="21"/>
        </w:rPr>
        <w:endnoteReference w:id="31"/>
      </w:r>
      <w:r w:rsidRPr="00675FCA">
        <w:rPr>
          <w:rFonts w:cs="Times New Roman"/>
          <w:szCs w:val="21"/>
        </w:rPr>
        <w:t xml:space="preserve"> and </w:t>
      </w:r>
      <w:r w:rsidR="000354AF" w:rsidRPr="00675FCA">
        <w:rPr>
          <w:rFonts w:cs="Times New Roman"/>
          <w:szCs w:val="21"/>
        </w:rPr>
        <w:t>at the UN General Assembly (76th session, 2021)</w:t>
      </w:r>
      <w:r w:rsidRPr="008F2658">
        <w:rPr>
          <w:rStyle w:val="af3"/>
          <w:rFonts w:cs="Times New Roman"/>
          <w:szCs w:val="21"/>
        </w:rPr>
        <w:endnoteReference w:id="32"/>
      </w:r>
      <w:r w:rsidR="000354AF" w:rsidRPr="00675FCA">
        <w:rPr>
          <w:rFonts w:cs="Times New Roman"/>
          <w:szCs w:val="21"/>
        </w:rPr>
        <w:t xml:space="preserve"> issued by the Special Rapporteur on the promotion of truth, justice, reparation and guarantees of non-recurrence (A/76/180).</w:t>
      </w:r>
    </w:p>
    <w:p w14:paraId="3CF9112D" w14:textId="77777777" w:rsidR="00675FCA" w:rsidRPr="008F2658" w:rsidRDefault="00675FCA" w:rsidP="00675FCA">
      <w:pPr>
        <w:spacing w:afterLines="50" w:after="145"/>
        <w:rPr>
          <w:rFonts w:cs="Times New Roman"/>
          <w:szCs w:val="21"/>
        </w:rPr>
      </w:pPr>
    </w:p>
    <w:p w14:paraId="4EC01968" w14:textId="564A03E1" w:rsidR="00605562" w:rsidRDefault="00605562">
      <w:pPr>
        <w:widowControl/>
        <w:jc w:val="left"/>
        <w:rPr>
          <w:rFonts w:cs="Times New Roman"/>
          <w:szCs w:val="21"/>
        </w:rPr>
      </w:pPr>
      <w:r>
        <w:rPr>
          <w:rFonts w:cs="Times New Roman"/>
          <w:szCs w:val="21"/>
        </w:rPr>
        <w:br w:type="page"/>
      </w:r>
    </w:p>
    <w:sectPr w:rsidR="00605562" w:rsidSect="00FD7827">
      <w:pgSz w:w="11906" w:h="16838" w:code="9"/>
      <w:pgMar w:top="1134" w:right="1134" w:bottom="1134" w:left="1134" w:header="567" w:footer="329" w:gutter="0"/>
      <w:pgNumType w:start="2"/>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3611" w14:textId="77777777" w:rsidR="00AE625C" w:rsidRDefault="00AE625C" w:rsidP="001D4DEA">
      <w:r>
        <w:separator/>
      </w:r>
    </w:p>
  </w:endnote>
  <w:endnote w:type="continuationSeparator" w:id="0">
    <w:p w14:paraId="3A22C42B" w14:textId="77777777" w:rsidR="00AE625C" w:rsidRDefault="00AE625C" w:rsidP="001D4DEA">
      <w:r>
        <w:continuationSeparator/>
      </w:r>
    </w:p>
  </w:endnote>
  <w:endnote w:id="1">
    <w:p w14:paraId="57D36048" w14:textId="71B20A82" w:rsidR="00605562" w:rsidRPr="000C7488" w:rsidRDefault="004A3EA8" w:rsidP="004A3EA8">
      <w:pPr>
        <w:pStyle w:val="af1"/>
        <w:rPr>
          <w:sz w:val="16"/>
          <w:szCs w:val="16"/>
        </w:rPr>
      </w:pPr>
      <w:r w:rsidRPr="000C7488">
        <w:rPr>
          <w:rStyle w:val="af3"/>
          <w:sz w:val="16"/>
          <w:szCs w:val="16"/>
        </w:rPr>
        <w:endnoteRef/>
      </w:r>
      <w:r w:rsidRPr="000C7488">
        <w:rPr>
          <w:sz w:val="16"/>
          <w:szCs w:val="16"/>
        </w:rPr>
        <w:t xml:space="preserve"> </w:t>
      </w:r>
      <w:hyperlink r:id="rId1" w:history="1">
        <w:r w:rsidR="00605562" w:rsidRPr="000C7488">
          <w:rPr>
            <w:rStyle w:val="a5"/>
            <w:sz w:val="16"/>
            <w:szCs w:val="16"/>
          </w:rPr>
          <w:t>https://www.ohchr.org/en/calls-for-input/calls-input/call-input-impact-toxics-indigenous-peoples</w:t>
        </w:r>
      </w:hyperlink>
    </w:p>
  </w:endnote>
  <w:endnote w:id="2">
    <w:p w14:paraId="1341F6F2" w14:textId="77777777" w:rsidR="000C4619" w:rsidRPr="000C7488" w:rsidRDefault="000C4619" w:rsidP="000C4619">
      <w:pPr>
        <w:pStyle w:val="af1"/>
        <w:rPr>
          <w:sz w:val="16"/>
          <w:szCs w:val="16"/>
        </w:rPr>
      </w:pPr>
      <w:r w:rsidRPr="000C7488">
        <w:rPr>
          <w:rStyle w:val="af3"/>
          <w:sz w:val="16"/>
          <w:szCs w:val="16"/>
        </w:rPr>
        <w:endnoteRef/>
      </w:r>
      <w:r w:rsidRPr="000C7488">
        <w:rPr>
          <w:sz w:val="16"/>
          <w:szCs w:val="16"/>
        </w:rPr>
        <w:t xml:space="preserve"> </w:t>
      </w:r>
      <w:hyperlink r:id="rId2" w:history="1">
        <w:r w:rsidRPr="000C7488">
          <w:rPr>
            <w:rStyle w:val="a5"/>
            <w:sz w:val="16"/>
            <w:szCs w:val="16"/>
          </w:rPr>
          <w:t>https://www.epa.gov/pfas</w:t>
        </w:r>
      </w:hyperlink>
    </w:p>
  </w:endnote>
  <w:endnote w:id="3">
    <w:p w14:paraId="6C98D7B7" w14:textId="77777777" w:rsidR="001A52B4" w:rsidRPr="000C7488" w:rsidRDefault="001A52B4" w:rsidP="00A7589B">
      <w:pPr>
        <w:pStyle w:val="af1"/>
        <w:rPr>
          <w:sz w:val="16"/>
          <w:szCs w:val="16"/>
        </w:rPr>
      </w:pPr>
      <w:r w:rsidRPr="000C7488">
        <w:rPr>
          <w:rStyle w:val="af3"/>
          <w:sz w:val="16"/>
          <w:szCs w:val="16"/>
        </w:rPr>
        <w:endnoteRef/>
      </w:r>
      <w:r w:rsidRPr="000C7488">
        <w:rPr>
          <w:sz w:val="16"/>
          <w:szCs w:val="16"/>
        </w:rPr>
        <w:t xml:space="preserve"> </w:t>
      </w:r>
      <w:hyperlink r:id="rId3" w:history="1">
        <w:r w:rsidRPr="000C7488">
          <w:rPr>
            <w:rStyle w:val="a5"/>
            <w:sz w:val="16"/>
            <w:szCs w:val="16"/>
          </w:rPr>
          <w:t>http://www.asahi.com/special/news/articles/SEB201304270003.html</w:t>
        </w:r>
      </w:hyperlink>
    </w:p>
  </w:endnote>
  <w:endnote w:id="4">
    <w:p w14:paraId="54965527" w14:textId="77777777" w:rsidR="001A52B4" w:rsidRPr="000C7488" w:rsidRDefault="001A52B4" w:rsidP="00A7589B">
      <w:pPr>
        <w:pStyle w:val="af1"/>
        <w:rPr>
          <w:sz w:val="16"/>
          <w:szCs w:val="16"/>
        </w:rPr>
      </w:pPr>
      <w:r w:rsidRPr="000C7488">
        <w:rPr>
          <w:rStyle w:val="af3"/>
          <w:sz w:val="16"/>
          <w:szCs w:val="16"/>
        </w:rPr>
        <w:endnoteRef/>
      </w:r>
      <w:r w:rsidRPr="000C7488">
        <w:rPr>
          <w:sz w:val="16"/>
          <w:szCs w:val="16"/>
        </w:rPr>
        <w:t xml:space="preserve"> </w:t>
      </w:r>
      <w:hyperlink r:id="rId4" w:history="1">
        <w:r w:rsidRPr="000C7488">
          <w:rPr>
            <w:rStyle w:val="a5"/>
            <w:sz w:val="16"/>
            <w:szCs w:val="16"/>
          </w:rPr>
          <w:t>http://english.ryukyushimpo.jp/2019/02/26/29999/</w:t>
        </w:r>
      </w:hyperlink>
    </w:p>
  </w:endnote>
  <w:endnote w:id="5">
    <w:p w14:paraId="0792EBE8" w14:textId="77777777" w:rsidR="00B82DA5" w:rsidRPr="000C7488" w:rsidRDefault="00B82DA5"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5" w:history="1">
        <w:r w:rsidRPr="000C7488">
          <w:rPr>
            <w:rStyle w:val="a5"/>
            <w:rFonts w:cs="Times New Roman"/>
            <w:sz w:val="16"/>
            <w:szCs w:val="16"/>
          </w:rPr>
          <w:t>http://english.ryukyushimpo.jp/2020/08/26/32577/</w:t>
        </w:r>
      </w:hyperlink>
    </w:p>
  </w:endnote>
  <w:endnote w:id="6">
    <w:p w14:paraId="2A70EAB1" w14:textId="77777777" w:rsidR="00B82DA5" w:rsidRPr="000C7488" w:rsidRDefault="00B82DA5"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6" w:history="1">
        <w:r w:rsidRPr="000C7488">
          <w:rPr>
            <w:rStyle w:val="a5"/>
            <w:rFonts w:cs="Times New Roman"/>
            <w:sz w:val="16"/>
            <w:szCs w:val="16"/>
          </w:rPr>
          <w:t>https://www.asahi.com/ajw/articles/14383626</w:t>
        </w:r>
      </w:hyperlink>
    </w:p>
  </w:endnote>
  <w:endnote w:id="7">
    <w:p w14:paraId="48E83FBF" w14:textId="77777777" w:rsidR="00B82DA5" w:rsidRPr="000C7488" w:rsidRDefault="00B82DA5"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7" w:history="1">
        <w:r w:rsidRPr="000C7488">
          <w:rPr>
            <w:rStyle w:val="a5"/>
            <w:rFonts w:cs="Times New Roman"/>
            <w:sz w:val="16"/>
            <w:szCs w:val="16"/>
          </w:rPr>
          <w:t>https://english.kyodonews.net/news/2021/12/f5ed60ab6502-japan-us-draft-operation-plan-for-taiwan-contingency-sources.html</w:t>
        </w:r>
      </w:hyperlink>
    </w:p>
  </w:endnote>
  <w:endnote w:id="8">
    <w:p w14:paraId="4E999CAA" w14:textId="2F26B50A" w:rsidR="00766114" w:rsidRPr="000C7488" w:rsidRDefault="00766114" w:rsidP="00A7589B">
      <w:pPr>
        <w:pStyle w:val="af1"/>
        <w:rPr>
          <w:sz w:val="16"/>
          <w:szCs w:val="16"/>
        </w:rPr>
      </w:pPr>
      <w:r w:rsidRPr="000C7488">
        <w:rPr>
          <w:rStyle w:val="af3"/>
          <w:sz w:val="16"/>
          <w:szCs w:val="16"/>
        </w:rPr>
        <w:endnoteRef/>
      </w:r>
      <w:r w:rsidRPr="000C7488">
        <w:rPr>
          <w:sz w:val="16"/>
          <w:szCs w:val="16"/>
        </w:rPr>
        <w:t xml:space="preserve"> </w:t>
      </w:r>
      <w:hyperlink r:id="rId8" w:history="1">
        <w:r w:rsidR="00C04B0A" w:rsidRPr="000C7488">
          <w:rPr>
            <w:rStyle w:val="a5"/>
            <w:sz w:val="16"/>
            <w:szCs w:val="16"/>
          </w:rPr>
          <w:t>https://www.youtube.com/watch?v=kjBOO4D4Ow8</w:t>
        </w:r>
      </w:hyperlink>
      <w:r w:rsidR="00C04B0A" w:rsidRPr="000C7488">
        <w:rPr>
          <w:sz w:val="16"/>
          <w:szCs w:val="16"/>
        </w:rPr>
        <w:t xml:space="preserve"> “Forever Chemicals – How the US military contaminated the drinking water for 450,000 Okinawans”</w:t>
      </w:r>
    </w:p>
  </w:endnote>
  <w:endnote w:id="9">
    <w:p w14:paraId="33ABF2AC" w14:textId="77777777" w:rsidR="00B82DA5" w:rsidRPr="000C7488" w:rsidRDefault="00B82DA5" w:rsidP="00A7589B">
      <w:pPr>
        <w:pStyle w:val="af1"/>
        <w:rPr>
          <w:sz w:val="16"/>
          <w:szCs w:val="16"/>
        </w:rPr>
      </w:pPr>
      <w:r w:rsidRPr="000C7488">
        <w:rPr>
          <w:rStyle w:val="af3"/>
          <w:sz w:val="16"/>
          <w:szCs w:val="16"/>
        </w:rPr>
        <w:endnoteRef/>
      </w:r>
      <w:r w:rsidRPr="000C7488">
        <w:rPr>
          <w:sz w:val="16"/>
          <w:szCs w:val="16"/>
        </w:rPr>
        <w:t xml:space="preserve"> </w:t>
      </w:r>
      <w:hyperlink r:id="rId9" w:history="1">
        <w:r w:rsidRPr="000C7488">
          <w:rPr>
            <w:rStyle w:val="a5"/>
            <w:sz w:val="16"/>
            <w:szCs w:val="16"/>
          </w:rPr>
          <w:t>https://apjjf.org/2020/16/JMitchell.html</w:t>
        </w:r>
      </w:hyperlink>
    </w:p>
  </w:endnote>
  <w:endnote w:id="10">
    <w:p w14:paraId="4259FCA9" w14:textId="77777777" w:rsidR="00F40CCD" w:rsidRPr="000C7488" w:rsidRDefault="00F40CCD" w:rsidP="00F40CCD">
      <w:pPr>
        <w:pStyle w:val="af1"/>
        <w:ind w:left="226" w:hangingChars="150" w:hanging="226"/>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0" w:history="1">
        <w:r w:rsidRPr="000C7488">
          <w:rPr>
            <w:rStyle w:val="a5"/>
            <w:rFonts w:cs="Times New Roman"/>
            <w:sz w:val="16"/>
            <w:szCs w:val="16"/>
          </w:rPr>
          <w:t>https://onl.la/buKdjTy</w:t>
        </w:r>
      </w:hyperlink>
      <w:r w:rsidRPr="000C7488">
        <w:rPr>
          <w:rFonts w:cs="Times New Roman"/>
          <w:sz w:val="16"/>
          <w:szCs w:val="16"/>
        </w:rPr>
        <w:t xml:space="preserve"> Okinawa, Again – The U.S. Air Force and the U.S. Marines Have Poisoned Okinawa’s Water and Fish with Massive Releases of PFAS. Now it’s the Army’s Turn.</w:t>
      </w:r>
    </w:p>
  </w:endnote>
  <w:endnote w:id="11">
    <w:p w14:paraId="722C2B42" w14:textId="4FDAD937" w:rsidR="000C7488" w:rsidRPr="000C7488" w:rsidRDefault="000C7488">
      <w:pPr>
        <w:pStyle w:val="af1"/>
        <w:rPr>
          <w:sz w:val="16"/>
          <w:szCs w:val="16"/>
        </w:rPr>
      </w:pPr>
      <w:r w:rsidRPr="000C7488">
        <w:rPr>
          <w:rStyle w:val="af3"/>
          <w:sz w:val="16"/>
          <w:szCs w:val="16"/>
        </w:rPr>
        <w:endnoteRef/>
      </w:r>
      <w:r w:rsidRPr="000C7488">
        <w:rPr>
          <w:sz w:val="16"/>
          <w:szCs w:val="16"/>
        </w:rPr>
        <w:t xml:space="preserve"> </w:t>
      </w:r>
      <w:hyperlink r:id="rId11" w:history="1">
        <w:r w:rsidRPr="000C7488">
          <w:rPr>
            <w:rStyle w:val="a5"/>
            <w:sz w:val="16"/>
            <w:szCs w:val="16"/>
          </w:rPr>
          <w:t>https://www.greenpeace.org/japan/nature/press-release/2021/11/02/53596/</w:t>
        </w:r>
      </w:hyperlink>
    </w:p>
  </w:endnote>
  <w:endnote w:id="12">
    <w:p w14:paraId="13C06777" w14:textId="47E0A471" w:rsidR="00E123C0" w:rsidRPr="000C7488" w:rsidRDefault="00E123C0"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2" w:history="1">
        <w:r w:rsidRPr="000C7488">
          <w:rPr>
            <w:rStyle w:val="a5"/>
            <w:rFonts w:cs="Times New Roman"/>
            <w:sz w:val="16"/>
            <w:szCs w:val="16"/>
          </w:rPr>
          <w:t>http://www.japanupdate.com/2016/04/meiji-invasion-of-ryukyu-kingdom/</w:t>
        </w:r>
      </w:hyperlink>
    </w:p>
  </w:endnote>
  <w:endnote w:id="13">
    <w:p w14:paraId="1574D2F3" w14:textId="1C37984B" w:rsidR="003E46C2" w:rsidRPr="000C7488" w:rsidRDefault="00F05909"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bookmarkStart w:id="1" w:name="OLE_LINK1"/>
      <w:bookmarkStart w:id="2" w:name="OLE_LINK2"/>
      <w:r w:rsidR="003E46C2" w:rsidRPr="000C7488">
        <w:rPr>
          <w:rFonts w:cs="Times New Roman"/>
          <w:sz w:val="16"/>
          <w:szCs w:val="16"/>
        </w:rPr>
        <w:fldChar w:fldCharType="begin"/>
      </w:r>
      <w:r w:rsidR="003E46C2" w:rsidRPr="000C7488">
        <w:rPr>
          <w:rFonts w:cs="Times New Roman"/>
          <w:sz w:val="16"/>
          <w:szCs w:val="16"/>
        </w:rPr>
        <w:instrText xml:space="preserve"> HYPERLINK "http://legal.un.org/ilc/texts/instruments/english/conventions/1_1_1969.pdf" </w:instrText>
      </w:r>
      <w:r w:rsidR="003E46C2" w:rsidRPr="000C7488">
        <w:rPr>
          <w:rFonts w:cs="Times New Roman"/>
          <w:sz w:val="16"/>
          <w:szCs w:val="16"/>
        </w:rPr>
        <w:fldChar w:fldCharType="separate"/>
      </w:r>
      <w:r w:rsidR="003E46C2" w:rsidRPr="000C7488">
        <w:rPr>
          <w:rStyle w:val="a5"/>
          <w:rFonts w:cs="Times New Roman"/>
          <w:sz w:val="16"/>
          <w:szCs w:val="16"/>
        </w:rPr>
        <w:t>http://legal.un.org/ilc/texts/instruments/english/conventions/1_1_1969.pdf</w:t>
      </w:r>
      <w:r w:rsidR="003E46C2" w:rsidRPr="000C7488">
        <w:rPr>
          <w:rFonts w:cs="Times New Roman"/>
          <w:sz w:val="16"/>
          <w:szCs w:val="16"/>
        </w:rPr>
        <w:fldChar w:fldCharType="end"/>
      </w:r>
      <w:bookmarkEnd w:id="1"/>
      <w:bookmarkEnd w:id="2"/>
    </w:p>
  </w:endnote>
  <w:endnote w:id="14">
    <w:p w14:paraId="3AD7A712" w14:textId="4E012CE8" w:rsidR="00554F07" w:rsidRPr="000C7488" w:rsidRDefault="00554F07" w:rsidP="00A7589B">
      <w:pPr>
        <w:pStyle w:val="af1"/>
        <w:ind w:left="226" w:hangingChars="150" w:hanging="226"/>
        <w:rPr>
          <w:rFonts w:cs="Times New Roman"/>
          <w:sz w:val="16"/>
          <w:szCs w:val="16"/>
        </w:rPr>
      </w:pPr>
      <w:r w:rsidRPr="000C7488">
        <w:rPr>
          <w:rStyle w:val="af3"/>
          <w:rFonts w:cs="Times New Roman"/>
          <w:sz w:val="16"/>
          <w:szCs w:val="16"/>
        </w:rPr>
        <w:endnoteRef/>
      </w:r>
      <w:bookmarkStart w:id="3" w:name="OLE_LINK3"/>
      <w:bookmarkStart w:id="4" w:name="OLE_LINK4"/>
      <w:r w:rsidR="00B131DB" w:rsidRPr="000C7488">
        <w:rPr>
          <w:rFonts w:cs="Times New Roman"/>
          <w:sz w:val="16"/>
          <w:szCs w:val="16"/>
        </w:rPr>
        <w:t xml:space="preserve"> </w:t>
      </w:r>
      <w:hyperlink r:id="rId13" w:history="1">
        <w:r w:rsidRPr="000C7488">
          <w:rPr>
            <w:rStyle w:val="a5"/>
            <w:rFonts w:cs="Times New Roman"/>
            <w:sz w:val="16"/>
            <w:szCs w:val="16"/>
          </w:rPr>
          <w:t>http://www.ndl.go.jp/constitution/e/etc/c06.html</w:t>
        </w:r>
      </w:hyperlink>
      <w:bookmarkEnd w:id="3"/>
      <w:bookmarkEnd w:id="4"/>
      <w:r w:rsidR="00BC7C6C" w:rsidRPr="000C7488">
        <w:rPr>
          <w:rFonts w:cs="Times New Roman"/>
          <w:sz w:val="16"/>
          <w:szCs w:val="16"/>
        </w:rPr>
        <w:t xml:space="preserve"> </w:t>
      </w:r>
      <w:r w:rsidR="00B131DB" w:rsidRPr="000C7488">
        <w:rPr>
          <w:rFonts w:cs="Times New Roman"/>
          <w:sz w:val="16"/>
          <w:szCs w:val="16"/>
        </w:rPr>
        <w:t xml:space="preserve">Potsdam Declaration. Proclamation Defining Terms for Japanese Surrender. Issued at Potsdam on </w:t>
      </w:r>
      <w:r w:rsidR="008506F4" w:rsidRPr="000C7488">
        <w:rPr>
          <w:rFonts w:cs="Times New Roman"/>
          <w:sz w:val="16"/>
          <w:szCs w:val="16"/>
        </w:rPr>
        <w:t xml:space="preserve">26 </w:t>
      </w:r>
      <w:r w:rsidR="00B131DB" w:rsidRPr="000C7488">
        <w:rPr>
          <w:rFonts w:cs="Times New Roman"/>
          <w:sz w:val="16"/>
          <w:szCs w:val="16"/>
        </w:rPr>
        <w:t xml:space="preserve">July 1945. Article 8: </w:t>
      </w:r>
      <w:r w:rsidR="00414566" w:rsidRPr="000C7488">
        <w:rPr>
          <w:rFonts w:cs="Times New Roman"/>
          <w:sz w:val="16"/>
          <w:szCs w:val="16"/>
        </w:rPr>
        <w:t>“</w:t>
      </w:r>
      <w:r w:rsidR="00B131DB" w:rsidRPr="000C7488">
        <w:rPr>
          <w:rFonts w:cs="Times New Roman"/>
          <w:sz w:val="16"/>
          <w:szCs w:val="16"/>
        </w:rPr>
        <w:t>The terms of the Cairo Declaration shall be carried out and Japanese sovereignty shall be limited to the islands of Honshu, Hokkaido, Kyushu, Shikoku and such minor islands as we determine.</w:t>
      </w:r>
      <w:r w:rsidR="00414566" w:rsidRPr="000C7488">
        <w:rPr>
          <w:rFonts w:cs="Times New Roman"/>
          <w:sz w:val="16"/>
          <w:szCs w:val="16"/>
        </w:rPr>
        <w:t>”</w:t>
      </w:r>
    </w:p>
  </w:endnote>
  <w:endnote w:id="15">
    <w:p w14:paraId="2D875CA0" w14:textId="2EA65A5A" w:rsidR="00C75916" w:rsidRPr="000C7488" w:rsidRDefault="00C75916"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4" w:history="1">
        <w:r w:rsidRPr="000C7488">
          <w:rPr>
            <w:rStyle w:val="a5"/>
            <w:rFonts w:cs="Times New Roman"/>
            <w:sz w:val="16"/>
            <w:szCs w:val="16"/>
          </w:rPr>
          <w:t>http://english.ryukyushimpo.jp/2012/05/24/7151/</w:t>
        </w:r>
      </w:hyperlink>
    </w:p>
  </w:endnote>
  <w:endnote w:id="16">
    <w:p w14:paraId="242BD7EA" w14:textId="4D9DB794" w:rsidR="0085766B" w:rsidRPr="000C7488" w:rsidRDefault="0085766B"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5" w:history="1">
        <w:r w:rsidRPr="000C7488">
          <w:rPr>
            <w:rStyle w:val="a5"/>
            <w:rFonts w:cs="Times New Roman"/>
            <w:sz w:val="16"/>
            <w:szCs w:val="16"/>
          </w:rPr>
          <w:t>http://english.ryukyushimpo.jp/2012/09/09/7924/</w:t>
        </w:r>
      </w:hyperlink>
    </w:p>
  </w:endnote>
  <w:endnote w:id="17">
    <w:p w14:paraId="5E3E3EE6" w14:textId="6DB4D912" w:rsidR="00EB7BEA" w:rsidRPr="000C7488" w:rsidRDefault="00EB7BEA"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6" w:history="1">
        <w:r w:rsidRPr="000C7488">
          <w:rPr>
            <w:rStyle w:val="a5"/>
            <w:rFonts w:cs="Times New Roman"/>
            <w:sz w:val="16"/>
            <w:szCs w:val="16"/>
          </w:rPr>
          <w:t>http://english.ryukyushimpo.jp/2015/05/20/18545/</w:t>
        </w:r>
      </w:hyperlink>
    </w:p>
  </w:endnote>
  <w:endnote w:id="18">
    <w:p w14:paraId="28C89210" w14:textId="227443A5" w:rsidR="00614346" w:rsidRPr="000C7488" w:rsidRDefault="00614346"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7" w:history="1">
        <w:r w:rsidR="003E46C2" w:rsidRPr="000C7488">
          <w:rPr>
            <w:rStyle w:val="a5"/>
            <w:rFonts w:cs="Times New Roman"/>
            <w:sz w:val="16"/>
            <w:szCs w:val="16"/>
          </w:rPr>
          <w:t>http://www.un-documents.net/iccpr.htm</w:t>
        </w:r>
      </w:hyperlink>
    </w:p>
  </w:endnote>
  <w:endnote w:id="19">
    <w:p w14:paraId="43ACB5EE" w14:textId="3993669D" w:rsidR="00614346" w:rsidRPr="000C7488" w:rsidRDefault="00614346"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8" w:history="1">
        <w:r w:rsidRPr="000C7488">
          <w:rPr>
            <w:rStyle w:val="a5"/>
            <w:rFonts w:cs="Times New Roman"/>
            <w:sz w:val="16"/>
            <w:szCs w:val="16"/>
          </w:rPr>
          <w:t>http://www.un-documents.net/icescr.htm</w:t>
        </w:r>
      </w:hyperlink>
    </w:p>
  </w:endnote>
  <w:endnote w:id="20">
    <w:p w14:paraId="473BEC44" w14:textId="77777777" w:rsidR="00697EBF" w:rsidRPr="000C7488" w:rsidRDefault="00697EBF"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19" w:history="1">
        <w:r w:rsidRPr="000C7488">
          <w:rPr>
            <w:rStyle w:val="a5"/>
            <w:rFonts w:cs="Times New Roman"/>
            <w:sz w:val="16"/>
            <w:szCs w:val="16"/>
          </w:rPr>
          <w:t>http://www.un-documents.net/a61r295.htm</w:t>
        </w:r>
      </w:hyperlink>
    </w:p>
  </w:endnote>
  <w:endnote w:id="21">
    <w:p w14:paraId="2F702687" w14:textId="610D6BFB" w:rsidR="005423B5"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0" w:history="1">
        <w:r w:rsidR="005423B5" w:rsidRPr="000C7488">
          <w:rPr>
            <w:rStyle w:val="a5"/>
            <w:rFonts w:cs="Times New Roman"/>
            <w:sz w:val="16"/>
            <w:szCs w:val="16"/>
          </w:rPr>
          <w:t>http://tbinternet.ohchr.org/_layouts/treatybodyexternal/Download.aspx?symbolno=CCPR%2FC%2FJPN%2FCO%2F5&amp;Lang=en</w:t>
        </w:r>
      </w:hyperlink>
    </w:p>
  </w:endnote>
  <w:endnote w:id="22">
    <w:p w14:paraId="567EF5E6" w14:textId="77777777" w:rsidR="00B50F53"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1" w:history="1">
        <w:r w:rsidRPr="000C7488">
          <w:rPr>
            <w:rStyle w:val="a5"/>
            <w:rFonts w:cs="Times New Roman"/>
            <w:sz w:val="16"/>
            <w:szCs w:val="16"/>
          </w:rPr>
          <w:t>http://tbinternet.ohchr.org/_layouts/treatybodyexternal/Download.aspx?symbolno=CERD%2FC%2FJPN%2FCO%2F3-6&amp;Lang=en</w:t>
        </w:r>
      </w:hyperlink>
    </w:p>
  </w:endnote>
  <w:endnote w:id="23">
    <w:p w14:paraId="5FAC5889" w14:textId="77777777" w:rsidR="00B50F53"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2" w:history="1">
        <w:r w:rsidRPr="000C7488">
          <w:rPr>
            <w:rStyle w:val="a5"/>
            <w:rFonts w:cs="Times New Roman"/>
            <w:sz w:val="16"/>
            <w:szCs w:val="16"/>
          </w:rPr>
          <w:t>http://tbinternet.ohchr.org/_layouts/treatybodyexternal/Download.aspx?symbolno=CCPR%2FC%2FJPN%2F6&amp;Lang=en</w:t>
        </w:r>
      </w:hyperlink>
    </w:p>
  </w:endnote>
  <w:endnote w:id="24">
    <w:p w14:paraId="71CD73C1" w14:textId="77777777" w:rsidR="00B50F53"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3" w:history="1">
        <w:r w:rsidRPr="000C7488">
          <w:rPr>
            <w:rStyle w:val="a5"/>
            <w:rFonts w:cs="Times New Roman"/>
            <w:sz w:val="16"/>
            <w:szCs w:val="16"/>
          </w:rPr>
          <w:t>http://tbinternet.ohchr.org/_layouts/treatybodyexternal/Download.aspx?symbolno=CCPR/C/JPN/CO/6&amp;Lang=En</w:t>
        </w:r>
      </w:hyperlink>
    </w:p>
  </w:endnote>
  <w:endnote w:id="25">
    <w:p w14:paraId="71DEBA35" w14:textId="77777777" w:rsidR="00B50F53"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4" w:history="1">
        <w:r w:rsidRPr="000C7488">
          <w:rPr>
            <w:rStyle w:val="a5"/>
            <w:rFonts w:cs="Times New Roman"/>
            <w:sz w:val="16"/>
            <w:szCs w:val="16"/>
          </w:rPr>
          <w:t>http://tbinternet.ohchr.org/_layouts/treatybodyexternal/Download.aspx?symbolno=CERD/C/JPN/CO/7-9&amp;Lang=En</w:t>
        </w:r>
      </w:hyperlink>
    </w:p>
  </w:endnote>
  <w:endnote w:id="26">
    <w:p w14:paraId="089A7047" w14:textId="77777777" w:rsidR="00B50F53" w:rsidRPr="000C7488" w:rsidRDefault="00B50F53"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5" w:history="1">
        <w:r w:rsidRPr="000C7488">
          <w:rPr>
            <w:rStyle w:val="a5"/>
            <w:rFonts w:cs="Times New Roman"/>
            <w:sz w:val="16"/>
            <w:szCs w:val="16"/>
          </w:rPr>
          <w:t>http://www.mofa.go.jp/files/000190869.pdf</w:t>
        </w:r>
      </w:hyperlink>
    </w:p>
  </w:endnote>
  <w:endnote w:id="27">
    <w:p w14:paraId="36D69C7A" w14:textId="3D99AC5E" w:rsidR="00A6701D" w:rsidRPr="000C7488" w:rsidRDefault="00A6701D"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6" w:history="1">
        <w:r w:rsidRPr="000C7488">
          <w:rPr>
            <w:rStyle w:val="a5"/>
            <w:rFonts w:cs="Times New Roman"/>
            <w:sz w:val="16"/>
            <w:szCs w:val="16"/>
          </w:rPr>
          <w:t>http://english.ryukyushimpo.jp/2018/04/12/28710/</w:t>
        </w:r>
      </w:hyperlink>
    </w:p>
  </w:endnote>
  <w:endnote w:id="28">
    <w:p w14:paraId="60D1B6BA" w14:textId="28B7B7AC" w:rsidR="00EF6656" w:rsidRPr="000C7488" w:rsidRDefault="00EF6656"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7" w:history="1">
        <w:r w:rsidRPr="000C7488">
          <w:rPr>
            <w:rStyle w:val="a5"/>
            <w:rFonts w:cs="Times New Roman"/>
            <w:sz w:val="16"/>
            <w:szCs w:val="16"/>
          </w:rPr>
          <w:t>https://www.ohchr.org/en/professionalinterest/pages/cescr.aspx</w:t>
        </w:r>
      </w:hyperlink>
    </w:p>
  </w:endnote>
  <w:endnote w:id="29">
    <w:p w14:paraId="54BE2DFF" w14:textId="31FC680C" w:rsidR="00EF6656" w:rsidRPr="000C7488" w:rsidRDefault="00EF6656"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8" w:history="1">
        <w:r w:rsidRPr="000C7488">
          <w:rPr>
            <w:rStyle w:val="a5"/>
            <w:rFonts w:cs="Times New Roman"/>
            <w:sz w:val="16"/>
            <w:szCs w:val="16"/>
          </w:rPr>
          <w:t>https://www.ohchr.org/en/professionalinterest/pages/ccpr.aspx</w:t>
        </w:r>
      </w:hyperlink>
    </w:p>
  </w:endnote>
  <w:endnote w:id="30">
    <w:p w14:paraId="37B1A279" w14:textId="77777777" w:rsidR="004C78DD" w:rsidRPr="000C7488" w:rsidRDefault="004C78DD"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29" w:history="1">
        <w:r w:rsidRPr="000C7488">
          <w:rPr>
            <w:rStyle w:val="a5"/>
            <w:rFonts w:cs="Times New Roman"/>
            <w:sz w:val="16"/>
            <w:szCs w:val="16"/>
          </w:rPr>
          <w:t>http://www.un-documents.net/a61r295.htm</w:t>
        </w:r>
      </w:hyperlink>
    </w:p>
  </w:endnote>
  <w:endnote w:id="31">
    <w:p w14:paraId="46538C06" w14:textId="5E37420A" w:rsidR="00CE7B04" w:rsidRPr="000C7488" w:rsidRDefault="00CE7B04"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30" w:history="1">
        <w:r w:rsidRPr="000C7488">
          <w:rPr>
            <w:rStyle w:val="a5"/>
            <w:rFonts w:cs="Times New Roman"/>
            <w:sz w:val="16"/>
            <w:szCs w:val="16"/>
          </w:rPr>
          <w:t>https://drive.google.com/file/d/1diPccg7l3UlIkv94Maq6qfqTqcgcs0Gs/view</w:t>
        </w:r>
      </w:hyperlink>
    </w:p>
  </w:endnote>
  <w:endnote w:id="32">
    <w:p w14:paraId="770560B4" w14:textId="77777777" w:rsidR="00CE7B04" w:rsidRPr="000C7488" w:rsidRDefault="00CE7B04" w:rsidP="00A7589B">
      <w:pPr>
        <w:pStyle w:val="af1"/>
        <w:rPr>
          <w:rFonts w:cs="Times New Roman"/>
          <w:sz w:val="16"/>
          <w:szCs w:val="16"/>
        </w:rPr>
      </w:pPr>
      <w:r w:rsidRPr="000C7488">
        <w:rPr>
          <w:rStyle w:val="af3"/>
          <w:rFonts w:cs="Times New Roman"/>
          <w:sz w:val="16"/>
          <w:szCs w:val="16"/>
        </w:rPr>
        <w:endnoteRef/>
      </w:r>
      <w:r w:rsidRPr="000C7488">
        <w:rPr>
          <w:rFonts w:cs="Times New Roman"/>
          <w:sz w:val="16"/>
          <w:szCs w:val="16"/>
        </w:rPr>
        <w:t xml:space="preserve"> </w:t>
      </w:r>
      <w:hyperlink r:id="rId31" w:history="1">
        <w:r w:rsidRPr="000C7488">
          <w:rPr>
            <w:rStyle w:val="a5"/>
            <w:sz w:val="16"/>
            <w:szCs w:val="16"/>
          </w:rPr>
          <w:t>https://undocs.org/A/76/180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797676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A9F2780" w14:textId="0BA9665C" w:rsidR="00751FDE" w:rsidRPr="00751FDE" w:rsidRDefault="00751FDE">
            <w:pPr>
              <w:pStyle w:val="a9"/>
              <w:jc w:val="center"/>
              <w:rPr>
                <w:sz w:val="20"/>
                <w:szCs w:val="20"/>
              </w:rPr>
            </w:pPr>
            <w:r w:rsidRPr="00751FDE">
              <w:rPr>
                <w:sz w:val="20"/>
                <w:szCs w:val="20"/>
                <w:lang w:val="ja-JP"/>
              </w:rPr>
              <w:t xml:space="preserve"> </w:t>
            </w:r>
            <w:r w:rsidRPr="00751FDE">
              <w:rPr>
                <w:sz w:val="20"/>
                <w:szCs w:val="20"/>
              </w:rPr>
              <w:fldChar w:fldCharType="begin"/>
            </w:r>
            <w:r w:rsidRPr="00751FDE">
              <w:rPr>
                <w:sz w:val="20"/>
                <w:szCs w:val="20"/>
              </w:rPr>
              <w:instrText>PAGE</w:instrText>
            </w:r>
            <w:r w:rsidRPr="00751FDE">
              <w:rPr>
                <w:sz w:val="20"/>
                <w:szCs w:val="20"/>
              </w:rPr>
              <w:fldChar w:fldCharType="separate"/>
            </w:r>
            <w:r w:rsidR="00B928B3">
              <w:rPr>
                <w:noProof/>
                <w:sz w:val="20"/>
                <w:szCs w:val="20"/>
              </w:rPr>
              <w:t>8</w:t>
            </w:r>
            <w:r w:rsidRPr="00751FDE">
              <w:rPr>
                <w:sz w:val="20"/>
                <w:szCs w:val="20"/>
              </w:rPr>
              <w:fldChar w:fldCharType="end"/>
            </w:r>
            <w:r w:rsidRPr="00751FDE">
              <w:rPr>
                <w:sz w:val="20"/>
                <w:szCs w:val="20"/>
                <w:lang w:val="ja-JP"/>
              </w:rPr>
              <w:t xml:space="preserve"> </w:t>
            </w:r>
            <w:r w:rsidRPr="00751FDE">
              <w:rPr>
                <w:sz w:val="20"/>
                <w:szCs w:val="20"/>
                <w:lang w:val="ja-JP"/>
              </w:rPr>
              <w:t xml:space="preserve">/ </w:t>
            </w:r>
            <w:r w:rsidRPr="00751FDE">
              <w:rPr>
                <w:sz w:val="20"/>
                <w:szCs w:val="20"/>
              </w:rPr>
              <w:fldChar w:fldCharType="begin"/>
            </w:r>
            <w:r w:rsidRPr="00751FDE">
              <w:rPr>
                <w:sz w:val="20"/>
                <w:szCs w:val="20"/>
              </w:rPr>
              <w:instrText>NUMPAGES</w:instrText>
            </w:r>
            <w:r w:rsidRPr="00751FDE">
              <w:rPr>
                <w:sz w:val="20"/>
                <w:szCs w:val="20"/>
              </w:rPr>
              <w:fldChar w:fldCharType="separate"/>
            </w:r>
            <w:r w:rsidR="00B928B3">
              <w:rPr>
                <w:noProof/>
                <w:sz w:val="20"/>
                <w:szCs w:val="20"/>
              </w:rPr>
              <w:t>8</w:t>
            </w:r>
            <w:r w:rsidRPr="00751FDE">
              <w:rPr>
                <w:sz w:val="20"/>
                <w:szCs w:val="20"/>
              </w:rPr>
              <w:fldChar w:fldCharType="end"/>
            </w:r>
          </w:p>
        </w:sdtContent>
      </w:sdt>
    </w:sdtContent>
  </w:sdt>
  <w:p w14:paraId="3D205B2D" w14:textId="77777777" w:rsidR="00B50F53" w:rsidRPr="00751FDE" w:rsidRDefault="00B50F53">
    <w:pPr>
      <w:pStyle w:val="a9"/>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D842" w14:textId="77777777" w:rsidR="00AE625C" w:rsidRDefault="00AE625C" w:rsidP="001D4DEA">
      <w:r>
        <w:separator/>
      </w:r>
    </w:p>
  </w:footnote>
  <w:footnote w:type="continuationSeparator" w:id="0">
    <w:p w14:paraId="73794CCD" w14:textId="77777777" w:rsidR="00AE625C" w:rsidRDefault="00AE625C" w:rsidP="001D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BDA45" w14:textId="77777777" w:rsidR="00614004" w:rsidRDefault="00614004" w:rsidP="00614004">
    <w:pPr>
      <w:pStyle w:val="a7"/>
      <w:jc w:val="right"/>
    </w:pPr>
  </w:p>
  <w:p w14:paraId="7D6C61C7" w14:textId="0FBD3CCF" w:rsidR="00614004" w:rsidRPr="00726FB2" w:rsidRDefault="00614004" w:rsidP="00614004">
    <w:pPr>
      <w:pStyle w:val="a7"/>
      <w:jc w:val="right"/>
      <w:rPr>
        <w:color w:val="7F7F7F" w:themeColor="text1" w:themeTint="80"/>
      </w:rPr>
    </w:pPr>
    <w:r w:rsidRPr="00924422">
      <w:rPr>
        <w:rFonts w:hint="eastAsia"/>
        <w:color w:val="7F7F7F" w:themeColor="text1" w:themeTint="80"/>
      </w:rPr>
      <w:t xml:space="preserve">Submitted on </w:t>
    </w:r>
    <w:r w:rsidR="00A272EA" w:rsidRPr="00924422">
      <w:rPr>
        <w:color w:val="7F7F7F" w:themeColor="text1" w:themeTint="80"/>
      </w:rPr>
      <w:t>18</w:t>
    </w:r>
    <w:r w:rsidR="00314043" w:rsidRPr="00924422">
      <w:rPr>
        <w:color w:val="7F7F7F" w:themeColor="text1" w:themeTint="80"/>
      </w:rPr>
      <w:t xml:space="preserve"> </w:t>
    </w:r>
    <w:r w:rsidR="00A272EA" w:rsidRPr="00924422">
      <w:rPr>
        <w:color w:val="7F7F7F" w:themeColor="text1" w:themeTint="80"/>
      </w:rPr>
      <w:t>May</w:t>
    </w:r>
    <w:r w:rsidRPr="00924422">
      <w:rPr>
        <w:rFonts w:hint="eastAsia"/>
        <w:color w:val="7F7F7F" w:themeColor="text1" w:themeTint="80"/>
      </w:rPr>
      <w:t xml:space="preserve"> 20</w:t>
    </w:r>
    <w:r w:rsidR="00234A61" w:rsidRPr="00924422">
      <w:rPr>
        <w:color w:val="7F7F7F" w:themeColor="text1" w:themeTint="8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147"/>
    <w:multiLevelType w:val="hybridMultilevel"/>
    <w:tmpl w:val="B84012BC"/>
    <w:lvl w:ilvl="0" w:tplc="1DDE2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6D73F7"/>
    <w:multiLevelType w:val="hybridMultilevel"/>
    <w:tmpl w:val="E54C1350"/>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861BD1"/>
    <w:multiLevelType w:val="hybridMultilevel"/>
    <w:tmpl w:val="C1124E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86439A"/>
    <w:multiLevelType w:val="hybridMultilevel"/>
    <w:tmpl w:val="B84012BC"/>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nsid w:val="72C65469"/>
    <w:multiLevelType w:val="hybridMultilevel"/>
    <w:tmpl w:val="EA80B8FE"/>
    <w:lvl w:ilvl="0" w:tplc="0409000F">
      <w:start w:val="1"/>
      <w:numFmt w:val="decimal"/>
      <w:lvlText w:val="%1."/>
      <w:lvlJc w:val="left"/>
      <w:pPr>
        <w:ind w:left="420" w:hanging="420"/>
      </w:p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840"/>
  <w:drawingGridHorizontalSpacing w:val="201"/>
  <w:drawingGridVerticalSpacing w:val="35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D8"/>
    <w:rsid w:val="0001578C"/>
    <w:rsid w:val="0001671C"/>
    <w:rsid w:val="0002668A"/>
    <w:rsid w:val="0002714B"/>
    <w:rsid w:val="00031FC5"/>
    <w:rsid w:val="00033BDD"/>
    <w:rsid w:val="0003402B"/>
    <w:rsid w:val="000354AF"/>
    <w:rsid w:val="0004098D"/>
    <w:rsid w:val="00045F8B"/>
    <w:rsid w:val="000503D0"/>
    <w:rsid w:val="000604BF"/>
    <w:rsid w:val="00061055"/>
    <w:rsid w:val="00061442"/>
    <w:rsid w:val="00064AC9"/>
    <w:rsid w:val="000712C2"/>
    <w:rsid w:val="00074DD1"/>
    <w:rsid w:val="00075FB0"/>
    <w:rsid w:val="00076B82"/>
    <w:rsid w:val="000836DE"/>
    <w:rsid w:val="0008591F"/>
    <w:rsid w:val="00093B8C"/>
    <w:rsid w:val="000A5603"/>
    <w:rsid w:val="000A6E98"/>
    <w:rsid w:val="000A763B"/>
    <w:rsid w:val="000A7ED4"/>
    <w:rsid w:val="000B0BA0"/>
    <w:rsid w:val="000C057B"/>
    <w:rsid w:val="000C105E"/>
    <w:rsid w:val="000C4619"/>
    <w:rsid w:val="000C7488"/>
    <w:rsid w:val="000D06D6"/>
    <w:rsid w:val="000D22F4"/>
    <w:rsid w:val="000E04BF"/>
    <w:rsid w:val="000E0801"/>
    <w:rsid w:val="000E136B"/>
    <w:rsid w:val="000E3524"/>
    <w:rsid w:val="000E6255"/>
    <w:rsid w:val="000E6420"/>
    <w:rsid w:val="000E769C"/>
    <w:rsid w:val="000F154B"/>
    <w:rsid w:val="000F2AC6"/>
    <w:rsid w:val="000F54BE"/>
    <w:rsid w:val="00101B14"/>
    <w:rsid w:val="00105A6F"/>
    <w:rsid w:val="001160A2"/>
    <w:rsid w:val="00121425"/>
    <w:rsid w:val="00127D6B"/>
    <w:rsid w:val="00127E89"/>
    <w:rsid w:val="0013087E"/>
    <w:rsid w:val="00134CC3"/>
    <w:rsid w:val="00144186"/>
    <w:rsid w:val="00145745"/>
    <w:rsid w:val="0014641E"/>
    <w:rsid w:val="00152A09"/>
    <w:rsid w:val="00153682"/>
    <w:rsid w:val="00155AAB"/>
    <w:rsid w:val="001574AA"/>
    <w:rsid w:val="001610DA"/>
    <w:rsid w:val="00162C1E"/>
    <w:rsid w:val="001669C5"/>
    <w:rsid w:val="0017581F"/>
    <w:rsid w:val="00180752"/>
    <w:rsid w:val="00193DD2"/>
    <w:rsid w:val="001A4F14"/>
    <w:rsid w:val="001A52B4"/>
    <w:rsid w:val="001B338B"/>
    <w:rsid w:val="001B5A7B"/>
    <w:rsid w:val="001C0D34"/>
    <w:rsid w:val="001C22A6"/>
    <w:rsid w:val="001C2AF6"/>
    <w:rsid w:val="001C3290"/>
    <w:rsid w:val="001D0CB1"/>
    <w:rsid w:val="001D1213"/>
    <w:rsid w:val="001D2D8D"/>
    <w:rsid w:val="001D47CE"/>
    <w:rsid w:val="001D4DEA"/>
    <w:rsid w:val="001E0A1E"/>
    <w:rsid w:val="001E4175"/>
    <w:rsid w:val="001E4430"/>
    <w:rsid w:val="001E6130"/>
    <w:rsid w:val="00201977"/>
    <w:rsid w:val="00202BFA"/>
    <w:rsid w:val="0020693F"/>
    <w:rsid w:val="002123C2"/>
    <w:rsid w:val="00212C97"/>
    <w:rsid w:val="0021735B"/>
    <w:rsid w:val="0022319C"/>
    <w:rsid w:val="0022411D"/>
    <w:rsid w:val="00227584"/>
    <w:rsid w:val="00233F07"/>
    <w:rsid w:val="00234A61"/>
    <w:rsid w:val="00234E38"/>
    <w:rsid w:val="002408A7"/>
    <w:rsid w:val="002421BA"/>
    <w:rsid w:val="002422AC"/>
    <w:rsid w:val="002426A5"/>
    <w:rsid w:val="002535C8"/>
    <w:rsid w:val="002629A5"/>
    <w:rsid w:val="00267368"/>
    <w:rsid w:val="002757D5"/>
    <w:rsid w:val="00275BDF"/>
    <w:rsid w:val="002864D1"/>
    <w:rsid w:val="002A27E1"/>
    <w:rsid w:val="002A3821"/>
    <w:rsid w:val="002A4D10"/>
    <w:rsid w:val="002C2AE6"/>
    <w:rsid w:val="002D255B"/>
    <w:rsid w:val="002E4A61"/>
    <w:rsid w:val="002E50C9"/>
    <w:rsid w:val="002E750A"/>
    <w:rsid w:val="002F3534"/>
    <w:rsid w:val="003023DA"/>
    <w:rsid w:val="00302C1E"/>
    <w:rsid w:val="003077EB"/>
    <w:rsid w:val="003104FD"/>
    <w:rsid w:val="00314043"/>
    <w:rsid w:val="003167AD"/>
    <w:rsid w:val="00316AB9"/>
    <w:rsid w:val="00320BFC"/>
    <w:rsid w:val="00326430"/>
    <w:rsid w:val="00332DBC"/>
    <w:rsid w:val="00334170"/>
    <w:rsid w:val="00345A80"/>
    <w:rsid w:val="0034600E"/>
    <w:rsid w:val="003477FF"/>
    <w:rsid w:val="00350D7C"/>
    <w:rsid w:val="0035747E"/>
    <w:rsid w:val="00361CD1"/>
    <w:rsid w:val="00370977"/>
    <w:rsid w:val="003720B1"/>
    <w:rsid w:val="00372A97"/>
    <w:rsid w:val="003766A8"/>
    <w:rsid w:val="003769FF"/>
    <w:rsid w:val="00377826"/>
    <w:rsid w:val="00377B56"/>
    <w:rsid w:val="00384234"/>
    <w:rsid w:val="0039016D"/>
    <w:rsid w:val="00394866"/>
    <w:rsid w:val="003A6A8B"/>
    <w:rsid w:val="003B6377"/>
    <w:rsid w:val="003C22A4"/>
    <w:rsid w:val="003C71EF"/>
    <w:rsid w:val="003D72C4"/>
    <w:rsid w:val="003E46C2"/>
    <w:rsid w:val="003E6658"/>
    <w:rsid w:val="003E6D84"/>
    <w:rsid w:val="003E7099"/>
    <w:rsid w:val="003F0F57"/>
    <w:rsid w:val="003F2C4A"/>
    <w:rsid w:val="0040175C"/>
    <w:rsid w:val="00412C85"/>
    <w:rsid w:val="00414566"/>
    <w:rsid w:val="004244BD"/>
    <w:rsid w:val="00432270"/>
    <w:rsid w:val="0043247E"/>
    <w:rsid w:val="004344F0"/>
    <w:rsid w:val="00441D10"/>
    <w:rsid w:val="00446160"/>
    <w:rsid w:val="00450D69"/>
    <w:rsid w:val="00453000"/>
    <w:rsid w:val="00457D19"/>
    <w:rsid w:val="00462770"/>
    <w:rsid w:val="00467A73"/>
    <w:rsid w:val="00474DAC"/>
    <w:rsid w:val="004838CD"/>
    <w:rsid w:val="004870C3"/>
    <w:rsid w:val="0049681D"/>
    <w:rsid w:val="004A0A01"/>
    <w:rsid w:val="004A317D"/>
    <w:rsid w:val="004A3EA8"/>
    <w:rsid w:val="004A6EA8"/>
    <w:rsid w:val="004B063F"/>
    <w:rsid w:val="004B0E37"/>
    <w:rsid w:val="004B17A8"/>
    <w:rsid w:val="004B4641"/>
    <w:rsid w:val="004C78DD"/>
    <w:rsid w:val="004D447B"/>
    <w:rsid w:val="004D461A"/>
    <w:rsid w:val="004F7E24"/>
    <w:rsid w:val="00501DB9"/>
    <w:rsid w:val="00506CE4"/>
    <w:rsid w:val="0051165A"/>
    <w:rsid w:val="005131E1"/>
    <w:rsid w:val="005162A3"/>
    <w:rsid w:val="0052336C"/>
    <w:rsid w:val="005351D8"/>
    <w:rsid w:val="005358A3"/>
    <w:rsid w:val="00537148"/>
    <w:rsid w:val="00540279"/>
    <w:rsid w:val="005423B5"/>
    <w:rsid w:val="00543105"/>
    <w:rsid w:val="00543F52"/>
    <w:rsid w:val="00544A8E"/>
    <w:rsid w:val="00552D1D"/>
    <w:rsid w:val="00554F07"/>
    <w:rsid w:val="005557C2"/>
    <w:rsid w:val="00561163"/>
    <w:rsid w:val="005655B4"/>
    <w:rsid w:val="00576137"/>
    <w:rsid w:val="00576E42"/>
    <w:rsid w:val="0057768C"/>
    <w:rsid w:val="00581B03"/>
    <w:rsid w:val="005843C6"/>
    <w:rsid w:val="00585E97"/>
    <w:rsid w:val="00587601"/>
    <w:rsid w:val="005940E4"/>
    <w:rsid w:val="005979E5"/>
    <w:rsid w:val="005A2BB2"/>
    <w:rsid w:val="005A4559"/>
    <w:rsid w:val="005A5CBB"/>
    <w:rsid w:val="005B3F23"/>
    <w:rsid w:val="005B7049"/>
    <w:rsid w:val="005C1804"/>
    <w:rsid w:val="005C233A"/>
    <w:rsid w:val="005D660F"/>
    <w:rsid w:val="005D7B8E"/>
    <w:rsid w:val="005E0398"/>
    <w:rsid w:val="005E10BA"/>
    <w:rsid w:val="005E4296"/>
    <w:rsid w:val="005E6BE2"/>
    <w:rsid w:val="005E70E0"/>
    <w:rsid w:val="005F2C70"/>
    <w:rsid w:val="00600E51"/>
    <w:rsid w:val="00601C06"/>
    <w:rsid w:val="00602FB6"/>
    <w:rsid w:val="00605562"/>
    <w:rsid w:val="0061294E"/>
    <w:rsid w:val="00614004"/>
    <w:rsid w:val="00614346"/>
    <w:rsid w:val="00616314"/>
    <w:rsid w:val="0061659E"/>
    <w:rsid w:val="00617569"/>
    <w:rsid w:val="00626CA5"/>
    <w:rsid w:val="006306C3"/>
    <w:rsid w:val="00637C1F"/>
    <w:rsid w:val="006538A7"/>
    <w:rsid w:val="006565DF"/>
    <w:rsid w:val="00657FA1"/>
    <w:rsid w:val="00662287"/>
    <w:rsid w:val="00665DCF"/>
    <w:rsid w:val="00675FCA"/>
    <w:rsid w:val="00676535"/>
    <w:rsid w:val="00682FA1"/>
    <w:rsid w:val="0068412D"/>
    <w:rsid w:val="00684A28"/>
    <w:rsid w:val="00687F9B"/>
    <w:rsid w:val="0069272F"/>
    <w:rsid w:val="0069394B"/>
    <w:rsid w:val="006963BA"/>
    <w:rsid w:val="00697EBF"/>
    <w:rsid w:val="006A01A1"/>
    <w:rsid w:val="006A0A8C"/>
    <w:rsid w:val="006A347E"/>
    <w:rsid w:val="006A3EE2"/>
    <w:rsid w:val="006A6F3C"/>
    <w:rsid w:val="006B07A2"/>
    <w:rsid w:val="006B345B"/>
    <w:rsid w:val="006C298C"/>
    <w:rsid w:val="006C3BE2"/>
    <w:rsid w:val="006C3F6E"/>
    <w:rsid w:val="006C47A8"/>
    <w:rsid w:val="006C6E66"/>
    <w:rsid w:val="006D5A8C"/>
    <w:rsid w:val="006D61A7"/>
    <w:rsid w:val="006D7598"/>
    <w:rsid w:val="006E17CA"/>
    <w:rsid w:val="006E37BB"/>
    <w:rsid w:val="006F5F24"/>
    <w:rsid w:val="006F7BE5"/>
    <w:rsid w:val="007064BD"/>
    <w:rsid w:val="00707764"/>
    <w:rsid w:val="00720D91"/>
    <w:rsid w:val="0072521F"/>
    <w:rsid w:val="00726FB2"/>
    <w:rsid w:val="00731E9A"/>
    <w:rsid w:val="00732F74"/>
    <w:rsid w:val="007511A5"/>
    <w:rsid w:val="00751FDE"/>
    <w:rsid w:val="0075371F"/>
    <w:rsid w:val="00764BD4"/>
    <w:rsid w:val="00766114"/>
    <w:rsid w:val="007700EC"/>
    <w:rsid w:val="00771447"/>
    <w:rsid w:val="00775C8B"/>
    <w:rsid w:val="00781084"/>
    <w:rsid w:val="007A0629"/>
    <w:rsid w:val="007A2AA2"/>
    <w:rsid w:val="007A2AE5"/>
    <w:rsid w:val="007A5C91"/>
    <w:rsid w:val="007A6298"/>
    <w:rsid w:val="007B252C"/>
    <w:rsid w:val="007C42AB"/>
    <w:rsid w:val="007C45CE"/>
    <w:rsid w:val="007C5BFD"/>
    <w:rsid w:val="007D4266"/>
    <w:rsid w:val="007D5554"/>
    <w:rsid w:val="007E000B"/>
    <w:rsid w:val="007E4349"/>
    <w:rsid w:val="007E48CD"/>
    <w:rsid w:val="007F2E88"/>
    <w:rsid w:val="007F35B1"/>
    <w:rsid w:val="008005A5"/>
    <w:rsid w:val="0080526B"/>
    <w:rsid w:val="00806A02"/>
    <w:rsid w:val="00807EA7"/>
    <w:rsid w:val="00811D44"/>
    <w:rsid w:val="00816775"/>
    <w:rsid w:val="00820743"/>
    <w:rsid w:val="00820A88"/>
    <w:rsid w:val="0082201B"/>
    <w:rsid w:val="00844394"/>
    <w:rsid w:val="008506F4"/>
    <w:rsid w:val="008520B9"/>
    <w:rsid w:val="008526EE"/>
    <w:rsid w:val="0085766B"/>
    <w:rsid w:val="00860900"/>
    <w:rsid w:val="00864BDA"/>
    <w:rsid w:val="008650EC"/>
    <w:rsid w:val="008661F9"/>
    <w:rsid w:val="00872DC1"/>
    <w:rsid w:val="00884D45"/>
    <w:rsid w:val="00885C53"/>
    <w:rsid w:val="008952B3"/>
    <w:rsid w:val="008955A1"/>
    <w:rsid w:val="008A38F5"/>
    <w:rsid w:val="008B10E0"/>
    <w:rsid w:val="008B286F"/>
    <w:rsid w:val="008B6130"/>
    <w:rsid w:val="008C268C"/>
    <w:rsid w:val="008D2BD0"/>
    <w:rsid w:val="008E0D63"/>
    <w:rsid w:val="008E21F9"/>
    <w:rsid w:val="008F2658"/>
    <w:rsid w:val="008F3561"/>
    <w:rsid w:val="008F6DA4"/>
    <w:rsid w:val="0090054E"/>
    <w:rsid w:val="00904DB1"/>
    <w:rsid w:val="009056AC"/>
    <w:rsid w:val="00911AF9"/>
    <w:rsid w:val="00916596"/>
    <w:rsid w:val="009221B2"/>
    <w:rsid w:val="00924422"/>
    <w:rsid w:val="00931EDA"/>
    <w:rsid w:val="00954D43"/>
    <w:rsid w:val="00963018"/>
    <w:rsid w:val="00963466"/>
    <w:rsid w:val="00964DCF"/>
    <w:rsid w:val="00966B63"/>
    <w:rsid w:val="00971243"/>
    <w:rsid w:val="00984FB0"/>
    <w:rsid w:val="009861C8"/>
    <w:rsid w:val="00986A54"/>
    <w:rsid w:val="00991836"/>
    <w:rsid w:val="00997188"/>
    <w:rsid w:val="009A30EA"/>
    <w:rsid w:val="009A7F4C"/>
    <w:rsid w:val="009B0F47"/>
    <w:rsid w:val="009B3A06"/>
    <w:rsid w:val="009C3771"/>
    <w:rsid w:val="009C4BCB"/>
    <w:rsid w:val="009C4FA6"/>
    <w:rsid w:val="009C6FC9"/>
    <w:rsid w:val="009D069C"/>
    <w:rsid w:val="009D1191"/>
    <w:rsid w:val="009D27F2"/>
    <w:rsid w:val="009F2C24"/>
    <w:rsid w:val="00A01EFD"/>
    <w:rsid w:val="00A05316"/>
    <w:rsid w:val="00A272EA"/>
    <w:rsid w:val="00A31511"/>
    <w:rsid w:val="00A40C52"/>
    <w:rsid w:val="00A5144C"/>
    <w:rsid w:val="00A6701D"/>
    <w:rsid w:val="00A714F3"/>
    <w:rsid w:val="00A7589B"/>
    <w:rsid w:val="00A75A80"/>
    <w:rsid w:val="00A76BB7"/>
    <w:rsid w:val="00A835D8"/>
    <w:rsid w:val="00A87EC7"/>
    <w:rsid w:val="00A90619"/>
    <w:rsid w:val="00A96EA8"/>
    <w:rsid w:val="00A97853"/>
    <w:rsid w:val="00AA0CB1"/>
    <w:rsid w:val="00AA3A1E"/>
    <w:rsid w:val="00AC17A4"/>
    <w:rsid w:val="00AD1D88"/>
    <w:rsid w:val="00AD493A"/>
    <w:rsid w:val="00AD70AE"/>
    <w:rsid w:val="00AE4262"/>
    <w:rsid w:val="00AE625C"/>
    <w:rsid w:val="00AF24CA"/>
    <w:rsid w:val="00AF28C1"/>
    <w:rsid w:val="00AF612C"/>
    <w:rsid w:val="00B131DB"/>
    <w:rsid w:val="00B15163"/>
    <w:rsid w:val="00B1541E"/>
    <w:rsid w:val="00B1726F"/>
    <w:rsid w:val="00B17885"/>
    <w:rsid w:val="00B215CC"/>
    <w:rsid w:val="00B2335A"/>
    <w:rsid w:val="00B26753"/>
    <w:rsid w:val="00B278AE"/>
    <w:rsid w:val="00B3313E"/>
    <w:rsid w:val="00B340C1"/>
    <w:rsid w:val="00B376AF"/>
    <w:rsid w:val="00B37A32"/>
    <w:rsid w:val="00B45BA0"/>
    <w:rsid w:val="00B4798E"/>
    <w:rsid w:val="00B50F53"/>
    <w:rsid w:val="00B51262"/>
    <w:rsid w:val="00B517C4"/>
    <w:rsid w:val="00B52BCF"/>
    <w:rsid w:val="00B5682B"/>
    <w:rsid w:val="00B57F5F"/>
    <w:rsid w:val="00B61C20"/>
    <w:rsid w:val="00B6279B"/>
    <w:rsid w:val="00B65C95"/>
    <w:rsid w:val="00B6779F"/>
    <w:rsid w:val="00B769DD"/>
    <w:rsid w:val="00B802E0"/>
    <w:rsid w:val="00B82DA5"/>
    <w:rsid w:val="00B836D3"/>
    <w:rsid w:val="00B84A92"/>
    <w:rsid w:val="00B8568A"/>
    <w:rsid w:val="00B8699C"/>
    <w:rsid w:val="00B928B3"/>
    <w:rsid w:val="00B95914"/>
    <w:rsid w:val="00BA28BD"/>
    <w:rsid w:val="00BB09C6"/>
    <w:rsid w:val="00BB39D8"/>
    <w:rsid w:val="00BB79A7"/>
    <w:rsid w:val="00BC7C6C"/>
    <w:rsid w:val="00BD1FB8"/>
    <w:rsid w:val="00BE40BE"/>
    <w:rsid w:val="00BE63A1"/>
    <w:rsid w:val="00BE7C03"/>
    <w:rsid w:val="00BF60E8"/>
    <w:rsid w:val="00C0060B"/>
    <w:rsid w:val="00C04B0A"/>
    <w:rsid w:val="00C05314"/>
    <w:rsid w:val="00C05713"/>
    <w:rsid w:val="00C061C9"/>
    <w:rsid w:val="00C14275"/>
    <w:rsid w:val="00C17094"/>
    <w:rsid w:val="00C23FEF"/>
    <w:rsid w:val="00C32567"/>
    <w:rsid w:val="00C344D9"/>
    <w:rsid w:val="00C35A0F"/>
    <w:rsid w:val="00C43B3B"/>
    <w:rsid w:val="00C44215"/>
    <w:rsid w:val="00C700BF"/>
    <w:rsid w:val="00C71EC8"/>
    <w:rsid w:val="00C75916"/>
    <w:rsid w:val="00C84FE9"/>
    <w:rsid w:val="00C85E63"/>
    <w:rsid w:val="00C91DDD"/>
    <w:rsid w:val="00C95968"/>
    <w:rsid w:val="00C97A62"/>
    <w:rsid w:val="00CA0F8E"/>
    <w:rsid w:val="00CB2F43"/>
    <w:rsid w:val="00CC1C28"/>
    <w:rsid w:val="00CC409F"/>
    <w:rsid w:val="00CC5F13"/>
    <w:rsid w:val="00CD3AB4"/>
    <w:rsid w:val="00CD4DAA"/>
    <w:rsid w:val="00CE7B04"/>
    <w:rsid w:val="00D014BE"/>
    <w:rsid w:val="00D07280"/>
    <w:rsid w:val="00D176FB"/>
    <w:rsid w:val="00D244FC"/>
    <w:rsid w:val="00D2472C"/>
    <w:rsid w:val="00D25DA0"/>
    <w:rsid w:val="00D30D92"/>
    <w:rsid w:val="00D41861"/>
    <w:rsid w:val="00D42054"/>
    <w:rsid w:val="00D512FD"/>
    <w:rsid w:val="00D56102"/>
    <w:rsid w:val="00D62931"/>
    <w:rsid w:val="00D62A21"/>
    <w:rsid w:val="00D66C3C"/>
    <w:rsid w:val="00D70261"/>
    <w:rsid w:val="00D810C6"/>
    <w:rsid w:val="00D859BD"/>
    <w:rsid w:val="00D8627A"/>
    <w:rsid w:val="00D8628E"/>
    <w:rsid w:val="00D93BD4"/>
    <w:rsid w:val="00D94CF1"/>
    <w:rsid w:val="00D95163"/>
    <w:rsid w:val="00DA464A"/>
    <w:rsid w:val="00DB6C02"/>
    <w:rsid w:val="00DC1016"/>
    <w:rsid w:val="00DC1AD4"/>
    <w:rsid w:val="00DC21A4"/>
    <w:rsid w:val="00DD139E"/>
    <w:rsid w:val="00DD15E9"/>
    <w:rsid w:val="00DE2DCE"/>
    <w:rsid w:val="00DE5F3B"/>
    <w:rsid w:val="00DE6F5E"/>
    <w:rsid w:val="00DE73F5"/>
    <w:rsid w:val="00DE7E58"/>
    <w:rsid w:val="00E021F0"/>
    <w:rsid w:val="00E04AB0"/>
    <w:rsid w:val="00E10C2A"/>
    <w:rsid w:val="00E123C0"/>
    <w:rsid w:val="00E13CB8"/>
    <w:rsid w:val="00E40ADC"/>
    <w:rsid w:val="00E45E52"/>
    <w:rsid w:val="00E63E9E"/>
    <w:rsid w:val="00E64E2E"/>
    <w:rsid w:val="00E726AB"/>
    <w:rsid w:val="00E73679"/>
    <w:rsid w:val="00E753AD"/>
    <w:rsid w:val="00E86F96"/>
    <w:rsid w:val="00E90DF4"/>
    <w:rsid w:val="00E91C9A"/>
    <w:rsid w:val="00E96F26"/>
    <w:rsid w:val="00E97D98"/>
    <w:rsid w:val="00EB3F1B"/>
    <w:rsid w:val="00EB4DCF"/>
    <w:rsid w:val="00EB7BEA"/>
    <w:rsid w:val="00EB7E72"/>
    <w:rsid w:val="00EB7EC1"/>
    <w:rsid w:val="00EC69E0"/>
    <w:rsid w:val="00ED0B25"/>
    <w:rsid w:val="00EE7E72"/>
    <w:rsid w:val="00EF6656"/>
    <w:rsid w:val="00EF6F62"/>
    <w:rsid w:val="00F045A5"/>
    <w:rsid w:val="00F04B91"/>
    <w:rsid w:val="00F05909"/>
    <w:rsid w:val="00F06A98"/>
    <w:rsid w:val="00F108E8"/>
    <w:rsid w:val="00F202D8"/>
    <w:rsid w:val="00F24218"/>
    <w:rsid w:val="00F26C0A"/>
    <w:rsid w:val="00F26EFD"/>
    <w:rsid w:val="00F3022C"/>
    <w:rsid w:val="00F33EC5"/>
    <w:rsid w:val="00F40CCD"/>
    <w:rsid w:val="00F44E3C"/>
    <w:rsid w:val="00F535CE"/>
    <w:rsid w:val="00F543C5"/>
    <w:rsid w:val="00F61314"/>
    <w:rsid w:val="00F61480"/>
    <w:rsid w:val="00F619DD"/>
    <w:rsid w:val="00F61B8E"/>
    <w:rsid w:val="00F63725"/>
    <w:rsid w:val="00F66275"/>
    <w:rsid w:val="00F66F14"/>
    <w:rsid w:val="00F7056F"/>
    <w:rsid w:val="00F71DD1"/>
    <w:rsid w:val="00F80DA1"/>
    <w:rsid w:val="00F83BD9"/>
    <w:rsid w:val="00F90D2B"/>
    <w:rsid w:val="00F9178A"/>
    <w:rsid w:val="00F91C72"/>
    <w:rsid w:val="00FA2049"/>
    <w:rsid w:val="00FA2129"/>
    <w:rsid w:val="00FB0084"/>
    <w:rsid w:val="00FC54B6"/>
    <w:rsid w:val="00FD1378"/>
    <w:rsid w:val="00FD311C"/>
    <w:rsid w:val="00FD7827"/>
    <w:rsid w:val="00FE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596579"/>
  <w15:docId w15:val="{D49E0491-FF59-4728-ACF2-CA713A3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4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541E"/>
    <w:rPr>
      <w:rFonts w:asciiTheme="majorHAnsi" w:eastAsiaTheme="majorEastAsia" w:hAnsiTheme="majorHAnsi" w:cstheme="majorBidi"/>
      <w:sz w:val="18"/>
      <w:szCs w:val="18"/>
    </w:rPr>
  </w:style>
  <w:style w:type="character" w:styleId="a5">
    <w:name w:val="Hyperlink"/>
    <w:basedOn w:val="a0"/>
    <w:uiPriority w:val="99"/>
    <w:unhideWhenUsed/>
    <w:rsid w:val="00D512FD"/>
    <w:rPr>
      <w:color w:val="0000FF" w:themeColor="hyperlink"/>
      <w:u w:val="single"/>
    </w:rPr>
  </w:style>
  <w:style w:type="paragraph" w:styleId="a6">
    <w:name w:val="List Paragraph"/>
    <w:basedOn w:val="a"/>
    <w:uiPriority w:val="34"/>
    <w:qFormat/>
    <w:rsid w:val="001160A2"/>
    <w:pPr>
      <w:ind w:leftChars="400" w:left="840"/>
    </w:pPr>
  </w:style>
  <w:style w:type="paragraph" w:styleId="a7">
    <w:name w:val="header"/>
    <w:basedOn w:val="a"/>
    <w:link w:val="a8"/>
    <w:uiPriority w:val="99"/>
    <w:unhideWhenUsed/>
    <w:rsid w:val="001D4DEA"/>
    <w:pPr>
      <w:tabs>
        <w:tab w:val="center" w:pos="4252"/>
        <w:tab w:val="right" w:pos="8504"/>
      </w:tabs>
      <w:snapToGrid w:val="0"/>
    </w:pPr>
  </w:style>
  <w:style w:type="character" w:customStyle="1" w:styleId="a8">
    <w:name w:val="ヘッダー (文字)"/>
    <w:basedOn w:val="a0"/>
    <w:link w:val="a7"/>
    <w:uiPriority w:val="99"/>
    <w:rsid w:val="001D4DEA"/>
  </w:style>
  <w:style w:type="paragraph" w:styleId="a9">
    <w:name w:val="footer"/>
    <w:basedOn w:val="a"/>
    <w:link w:val="aa"/>
    <w:uiPriority w:val="99"/>
    <w:unhideWhenUsed/>
    <w:rsid w:val="001D4DEA"/>
    <w:pPr>
      <w:tabs>
        <w:tab w:val="center" w:pos="4252"/>
        <w:tab w:val="right" w:pos="8504"/>
      </w:tabs>
      <w:snapToGrid w:val="0"/>
    </w:pPr>
  </w:style>
  <w:style w:type="character" w:customStyle="1" w:styleId="aa">
    <w:name w:val="フッター (文字)"/>
    <w:basedOn w:val="a0"/>
    <w:link w:val="a9"/>
    <w:uiPriority w:val="99"/>
    <w:rsid w:val="001D4DEA"/>
  </w:style>
  <w:style w:type="paragraph" w:styleId="HTML">
    <w:name w:val="HTML Preformatted"/>
    <w:basedOn w:val="a"/>
    <w:link w:val="HTML0"/>
    <w:uiPriority w:val="99"/>
    <w:unhideWhenUsed/>
    <w:rsid w:val="00561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61163"/>
    <w:rPr>
      <w:rFonts w:ascii="ＭＳ ゴシック" w:eastAsia="ＭＳ ゴシック" w:hAnsi="ＭＳ ゴシック" w:cs="ＭＳ ゴシック"/>
      <w:kern w:val="0"/>
      <w:sz w:val="24"/>
      <w:szCs w:val="24"/>
    </w:rPr>
  </w:style>
  <w:style w:type="paragraph" w:styleId="ab">
    <w:name w:val="footnote text"/>
    <w:basedOn w:val="a"/>
    <w:link w:val="ac"/>
    <w:uiPriority w:val="99"/>
    <w:unhideWhenUsed/>
    <w:rsid w:val="000E0801"/>
    <w:pPr>
      <w:snapToGrid w:val="0"/>
      <w:jc w:val="left"/>
    </w:pPr>
  </w:style>
  <w:style w:type="character" w:customStyle="1" w:styleId="ac">
    <w:name w:val="脚注文字列 (文字)"/>
    <w:basedOn w:val="a0"/>
    <w:link w:val="ab"/>
    <w:uiPriority w:val="99"/>
    <w:rsid w:val="000E0801"/>
  </w:style>
  <w:style w:type="character" w:styleId="ad">
    <w:name w:val="footnote reference"/>
    <w:basedOn w:val="a0"/>
    <w:uiPriority w:val="99"/>
    <w:semiHidden/>
    <w:unhideWhenUsed/>
    <w:rsid w:val="000E0801"/>
    <w:rPr>
      <w:vertAlign w:val="superscript"/>
    </w:rPr>
  </w:style>
  <w:style w:type="paragraph" w:styleId="ae">
    <w:name w:val="Date"/>
    <w:basedOn w:val="a"/>
    <w:next w:val="a"/>
    <w:link w:val="af"/>
    <w:uiPriority w:val="99"/>
    <w:semiHidden/>
    <w:unhideWhenUsed/>
    <w:rsid w:val="000E136B"/>
  </w:style>
  <w:style w:type="character" w:customStyle="1" w:styleId="af">
    <w:name w:val="日付 (文字)"/>
    <w:basedOn w:val="a0"/>
    <w:link w:val="ae"/>
    <w:uiPriority w:val="99"/>
    <w:semiHidden/>
    <w:rsid w:val="000E136B"/>
  </w:style>
  <w:style w:type="character" w:styleId="af0">
    <w:name w:val="FollowedHyperlink"/>
    <w:basedOn w:val="a0"/>
    <w:uiPriority w:val="99"/>
    <w:semiHidden/>
    <w:unhideWhenUsed/>
    <w:rsid w:val="003C22A4"/>
    <w:rPr>
      <w:color w:val="800080" w:themeColor="followedHyperlink"/>
      <w:u w:val="single"/>
    </w:rPr>
  </w:style>
  <w:style w:type="paragraph" w:styleId="af1">
    <w:name w:val="endnote text"/>
    <w:basedOn w:val="a"/>
    <w:link w:val="af2"/>
    <w:uiPriority w:val="99"/>
    <w:semiHidden/>
    <w:unhideWhenUsed/>
    <w:rsid w:val="00B6279B"/>
    <w:pPr>
      <w:snapToGrid w:val="0"/>
      <w:jc w:val="left"/>
    </w:pPr>
  </w:style>
  <w:style w:type="character" w:customStyle="1" w:styleId="af2">
    <w:name w:val="文末脚注文字列 (文字)"/>
    <w:basedOn w:val="a0"/>
    <w:link w:val="af1"/>
    <w:uiPriority w:val="99"/>
    <w:semiHidden/>
    <w:rsid w:val="00B6279B"/>
  </w:style>
  <w:style w:type="character" w:styleId="af3">
    <w:name w:val="endnote reference"/>
    <w:basedOn w:val="a0"/>
    <w:uiPriority w:val="99"/>
    <w:semiHidden/>
    <w:unhideWhenUsed/>
    <w:rsid w:val="00B6279B"/>
    <w:rPr>
      <w:vertAlign w:val="superscript"/>
    </w:rPr>
  </w:style>
  <w:style w:type="character" w:customStyle="1" w:styleId="1">
    <w:name w:val="未解決のメンション1"/>
    <w:basedOn w:val="a0"/>
    <w:uiPriority w:val="99"/>
    <w:semiHidden/>
    <w:unhideWhenUsed/>
    <w:rsid w:val="00766114"/>
    <w:rPr>
      <w:color w:val="605E5C"/>
      <w:shd w:val="clear" w:color="auto" w:fill="E1DFDD"/>
    </w:rPr>
  </w:style>
  <w:style w:type="character" w:styleId="af4">
    <w:name w:val="annotation reference"/>
    <w:basedOn w:val="a0"/>
    <w:uiPriority w:val="99"/>
    <w:semiHidden/>
    <w:unhideWhenUsed/>
    <w:rsid w:val="00B26753"/>
    <w:rPr>
      <w:sz w:val="18"/>
      <w:szCs w:val="18"/>
    </w:rPr>
  </w:style>
  <w:style w:type="paragraph" w:styleId="af5">
    <w:name w:val="annotation text"/>
    <w:basedOn w:val="a"/>
    <w:link w:val="af6"/>
    <w:uiPriority w:val="99"/>
    <w:semiHidden/>
    <w:unhideWhenUsed/>
    <w:rsid w:val="00B26753"/>
    <w:pPr>
      <w:jc w:val="left"/>
    </w:pPr>
  </w:style>
  <w:style w:type="character" w:customStyle="1" w:styleId="af6">
    <w:name w:val="コメント文字列 (文字)"/>
    <w:basedOn w:val="a0"/>
    <w:link w:val="af5"/>
    <w:uiPriority w:val="99"/>
    <w:semiHidden/>
    <w:rsid w:val="00B26753"/>
  </w:style>
  <w:style w:type="paragraph" w:styleId="af7">
    <w:name w:val="annotation subject"/>
    <w:basedOn w:val="af5"/>
    <w:next w:val="af5"/>
    <w:link w:val="af8"/>
    <w:uiPriority w:val="99"/>
    <w:semiHidden/>
    <w:unhideWhenUsed/>
    <w:rsid w:val="00B26753"/>
    <w:rPr>
      <w:b/>
      <w:bCs/>
    </w:rPr>
  </w:style>
  <w:style w:type="character" w:customStyle="1" w:styleId="af8">
    <w:name w:val="コメント内容 (文字)"/>
    <w:basedOn w:val="af6"/>
    <w:link w:val="af7"/>
    <w:uiPriority w:val="99"/>
    <w:semiHidden/>
    <w:rsid w:val="00B26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si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sils.org/english"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kjBOO4D4Ow8" TargetMode="External"/><Relationship Id="rId13" Type="http://schemas.openxmlformats.org/officeDocument/2006/relationships/hyperlink" Target="http://www.ndl.go.jp/constitution/e/etc/c06.html" TargetMode="External"/><Relationship Id="rId18" Type="http://schemas.openxmlformats.org/officeDocument/2006/relationships/hyperlink" Target="http://www.un-documents.net/icescr.htm" TargetMode="External"/><Relationship Id="rId26" Type="http://schemas.openxmlformats.org/officeDocument/2006/relationships/hyperlink" Target="http://english.ryukyushimpo.jp/2018/04/12/28710/" TargetMode="External"/><Relationship Id="rId3" Type="http://schemas.openxmlformats.org/officeDocument/2006/relationships/hyperlink" Target="http://www.asahi.com/special/news/articles/SEB201304270003.html" TargetMode="External"/><Relationship Id="rId21" Type="http://schemas.openxmlformats.org/officeDocument/2006/relationships/hyperlink" Target="http://tbinternet.ohchr.org/_layouts/treatybodyexternal/Download.aspx?symbolno=CERD%2FC%2FJPN%2FCO%2F3-6&amp;Lang=en" TargetMode="External"/><Relationship Id="rId7" Type="http://schemas.openxmlformats.org/officeDocument/2006/relationships/hyperlink" Target="https://english.kyodonews.net/news/2021/12/f5ed60ab6502-japan-us-draft-operation-plan-for-taiwan-contingency-sources.html" TargetMode="External"/><Relationship Id="rId12" Type="http://schemas.openxmlformats.org/officeDocument/2006/relationships/hyperlink" Target="http://www.japanupdate.com/2016/04/meiji-invasion-of-ryukyu-kingdom/" TargetMode="External"/><Relationship Id="rId17" Type="http://schemas.openxmlformats.org/officeDocument/2006/relationships/hyperlink" Target="http://www.un-documents.net/iccpr.htm" TargetMode="External"/><Relationship Id="rId25" Type="http://schemas.openxmlformats.org/officeDocument/2006/relationships/hyperlink" Target="http://www.mofa.go.jp/files/000190869.pdf" TargetMode="External"/><Relationship Id="rId2" Type="http://schemas.openxmlformats.org/officeDocument/2006/relationships/hyperlink" Target="https://www.epa.gov/pfas" TargetMode="External"/><Relationship Id="rId16" Type="http://schemas.openxmlformats.org/officeDocument/2006/relationships/hyperlink" Target="http://english.ryukyushimpo.jp/2015/05/20/18545/" TargetMode="External"/><Relationship Id="rId20" Type="http://schemas.openxmlformats.org/officeDocument/2006/relationships/hyperlink" Target="http://tbinternet.ohchr.org/_layouts/treatybodyexternal/Download.aspx?symbolno=CCPR%2FC%2FJPN%2FCO%2F5&amp;Lang=en" TargetMode="External"/><Relationship Id="rId29" Type="http://schemas.openxmlformats.org/officeDocument/2006/relationships/hyperlink" Target="http://www.un-documents.net/a61r295.htm" TargetMode="External"/><Relationship Id="rId1" Type="http://schemas.openxmlformats.org/officeDocument/2006/relationships/hyperlink" Target="https://www.ohchr.org/en/calls-for-input/calls-input/call-input-impact-toxics-indigenous-peoples" TargetMode="External"/><Relationship Id="rId6" Type="http://schemas.openxmlformats.org/officeDocument/2006/relationships/hyperlink" Target="https://www.asahi.com/ajw/articles/14383626" TargetMode="External"/><Relationship Id="rId11" Type="http://schemas.openxmlformats.org/officeDocument/2006/relationships/hyperlink" Target="https://www.greenpeace.org/japan/nature/press-release/2021/11/02/53596/" TargetMode="External"/><Relationship Id="rId24" Type="http://schemas.openxmlformats.org/officeDocument/2006/relationships/hyperlink" Target="http://tbinternet.ohchr.org/_layouts/treatybodyexternal/Download.aspx?symbolno=CERD/C/JPN/CO/7-9&amp;Lang=En" TargetMode="External"/><Relationship Id="rId5" Type="http://schemas.openxmlformats.org/officeDocument/2006/relationships/hyperlink" Target="http://english.ryukyushimpo.jp/2020/08/26/32577/" TargetMode="External"/><Relationship Id="rId15" Type="http://schemas.openxmlformats.org/officeDocument/2006/relationships/hyperlink" Target="http://english.ryukyushimpo.jp/2012/09/09/7924/" TargetMode="External"/><Relationship Id="rId23" Type="http://schemas.openxmlformats.org/officeDocument/2006/relationships/hyperlink" Target="http://tbinternet.ohchr.org/_layouts/treatybodyexternal/Download.aspx?symbolno=CCPR/C/JPN/CO/6&amp;Lang=En" TargetMode="External"/><Relationship Id="rId28" Type="http://schemas.openxmlformats.org/officeDocument/2006/relationships/hyperlink" Target="https://www.ohchr.org/en/professionalinterest/pages/ccpr.aspx" TargetMode="External"/><Relationship Id="rId10" Type="http://schemas.openxmlformats.org/officeDocument/2006/relationships/hyperlink" Target="https://onl.la/buKdjTy" TargetMode="External"/><Relationship Id="rId19" Type="http://schemas.openxmlformats.org/officeDocument/2006/relationships/hyperlink" Target="http://www.un-documents.net/a61r295.htm" TargetMode="External"/><Relationship Id="rId31" Type="http://schemas.openxmlformats.org/officeDocument/2006/relationships/hyperlink" Target="https://undocs.org/A/76/180" TargetMode="External"/><Relationship Id="rId4" Type="http://schemas.openxmlformats.org/officeDocument/2006/relationships/hyperlink" Target="http://english.ryukyushimpo.jp/2019/02/26/29999/" TargetMode="External"/><Relationship Id="rId9" Type="http://schemas.openxmlformats.org/officeDocument/2006/relationships/hyperlink" Target="https://apjjf.org/2020/16/JMitchell.html" TargetMode="External"/><Relationship Id="rId14" Type="http://schemas.openxmlformats.org/officeDocument/2006/relationships/hyperlink" Target="http://english.ryukyushimpo.jp/2012/05/24/7151/" TargetMode="External"/><Relationship Id="rId22" Type="http://schemas.openxmlformats.org/officeDocument/2006/relationships/hyperlink" Target="http://tbinternet.ohchr.org/_layouts/treatybodyexternal/Download.aspx?symbolno=CCPR%2FC%2FJPN%2F6&amp;Lang=en" TargetMode="External"/><Relationship Id="rId27" Type="http://schemas.openxmlformats.org/officeDocument/2006/relationships/hyperlink" Target="https://www.ohchr.org/en/professionalinterest/pages/cescr.aspx" TargetMode="External"/><Relationship Id="rId30" Type="http://schemas.openxmlformats.org/officeDocument/2006/relationships/hyperlink" Target="https://drive.google.com/file/d/1diPccg7l3UlIkv94Maq6qfqTqcgcs0Gs/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7691FA5-D472-4879-9408-3525312F698B}">
  <ds:schemaRefs>
    <ds:schemaRef ds:uri="http://schemas.openxmlformats.org/officeDocument/2006/bibliography"/>
  </ds:schemaRefs>
</ds:datastoreItem>
</file>

<file path=customXml/itemProps2.xml><?xml version="1.0" encoding="utf-8"?>
<ds:datastoreItem xmlns:ds="http://schemas.openxmlformats.org/officeDocument/2006/customXml" ds:itemID="{A50C8BA6-696F-4F72-A493-274AA1DB8E55}"/>
</file>

<file path=customXml/itemProps3.xml><?xml version="1.0" encoding="utf-8"?>
<ds:datastoreItem xmlns:ds="http://schemas.openxmlformats.org/officeDocument/2006/customXml" ds:itemID="{15DC94A7-E042-402A-8367-EF66DD22B66E}"/>
</file>

<file path=customXml/itemProps4.xml><?xml version="1.0" encoding="utf-8"?>
<ds:datastoreItem xmlns:ds="http://schemas.openxmlformats.org/officeDocument/2006/customXml" ds:itemID="{65A66516-CE6E-460B-A45A-714E5857B08C}"/>
</file>

<file path=docProps/app.xml><?xml version="1.0" encoding="utf-8"?>
<Properties xmlns="http://schemas.openxmlformats.org/officeDocument/2006/extended-properties" xmlns:vt="http://schemas.openxmlformats.org/officeDocument/2006/docPropsVTypes">
  <Template>Normal.dotm</Template>
  <TotalTime>70</TotalTime>
  <Pages>8</Pages>
  <Words>3020</Words>
  <Characters>17219</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mt-okiu5517</dc:creator>
  <cp:lastModifiedBy>友知政樹</cp:lastModifiedBy>
  <cp:revision>18</cp:revision>
  <cp:lastPrinted>2017-11-01T06:53:00Z</cp:lastPrinted>
  <dcterms:created xsi:type="dcterms:W3CDTF">2022-05-15T15:45:00Z</dcterms:created>
  <dcterms:modified xsi:type="dcterms:W3CDTF">2022-05-18T09:09:00Z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