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0030" w14:textId="77777777" w:rsidR="00DC12CA" w:rsidRPr="00C427D3" w:rsidRDefault="00DC12CA" w:rsidP="00DC12CA">
      <w:pPr>
        <w:pStyle w:val="Heading3"/>
        <w:spacing w:line="360" w:lineRule="auto"/>
        <w:ind w:left="2880" w:firstLine="720"/>
        <w:jc w:val="right"/>
        <w:rPr>
          <w:rFonts w:asciiTheme="minorHAnsi" w:hAnsiTheme="minorHAnsi" w:cstheme="minorHAnsi"/>
          <w:b/>
          <w:i/>
          <w:iCs/>
          <w:sz w:val="28"/>
          <w:szCs w:val="28"/>
        </w:rPr>
      </w:pPr>
      <w:r w:rsidRPr="00C427D3">
        <w:rPr>
          <w:rFonts w:asciiTheme="minorHAnsi" w:hAnsiTheme="minorHAnsi" w:cstheme="minorHAnsi"/>
          <w:b/>
          <w:i/>
          <w:iCs/>
          <w:sz w:val="28"/>
          <w:szCs w:val="28"/>
        </w:rPr>
        <w:t>Check against delivery</w:t>
      </w:r>
    </w:p>
    <w:p w14:paraId="2EBDDE2C" w14:textId="77777777" w:rsidR="00DC12CA" w:rsidRPr="00C427D3" w:rsidRDefault="00DC12CA" w:rsidP="00DC12CA">
      <w:pPr>
        <w:spacing w:line="360" w:lineRule="auto"/>
        <w:rPr>
          <w:rFonts w:asciiTheme="minorHAnsi" w:hAnsiTheme="minorHAnsi" w:cstheme="minorHAnsi"/>
          <w:i/>
          <w:iCs/>
          <w:sz w:val="28"/>
          <w:szCs w:val="28"/>
          <w:lang w:val="en-GB"/>
        </w:rPr>
      </w:pPr>
      <w:r w:rsidRPr="00C427D3">
        <w:rPr>
          <w:rFonts w:asciiTheme="minorHAnsi" w:hAnsiTheme="minorHAnsi" w:cstheme="minorHAnsi"/>
          <w:i/>
          <w:iCs/>
          <w:noProof/>
          <w:sz w:val="28"/>
          <w:szCs w:val="28"/>
          <w:lang w:val="en-GB" w:eastAsia="en-GB"/>
        </w:rPr>
        <mc:AlternateContent>
          <mc:Choice Requires="wps">
            <w:drawing>
              <wp:anchor distT="0" distB="0" distL="114300" distR="114300" simplePos="0" relativeHeight="251659264" behindDoc="1" locked="1" layoutInCell="0" allowOverlap="1" wp14:anchorId="0E0D2C6F" wp14:editId="2A6E62BC">
                <wp:simplePos x="0" y="0"/>
                <wp:positionH relativeFrom="margin">
                  <wp:posOffset>2230120</wp:posOffset>
                </wp:positionH>
                <wp:positionV relativeFrom="paragraph">
                  <wp:posOffset>116840</wp:posOffset>
                </wp:positionV>
                <wp:extent cx="1150620" cy="8712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3B524D" w14:textId="77777777" w:rsidR="00DC12CA" w:rsidRDefault="00DC12CA" w:rsidP="00DC12CA">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34453F5C" wp14:editId="5F9C8BF4">
                                  <wp:extent cx="1148080" cy="871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2C6F"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S00AEAAJUDAAAOAAAAZHJzL2Uyb0RvYy54bWysU9tu2zAMfR+wfxD0vtgOsK4w4hRFiw4D&#10;ugvQ7gNkWbKN2aJGKrGzrx8lx+kub8NehKMLD8nDo93NPA7iaJB6cJUsNrkUxmloetdW8uvzw5tr&#10;KSgo16gBnKnkyZC82b9+tZt8abbQwdAYFEziqJx8JbsQfJllpDszKtqAN44vLeCoAm+xzRpUE7OP&#10;Q7bN86tsAmw8gjZEfHq/XMp94rfW6PDZWjJBDJXk2kJaMa11XLP9TpUtKt/1+lyG+ocqRtU7Tnqh&#10;uldBiQP2f1GNvUYgsGGjYczA2l6b1AN3U+R/dPPUKW9SLywO+YtM9P9o9afjk/+CsXTyj6C/kXBw&#10;1ynXmltEmDqjGk5XRKGyyVN5CYgb4lBRTx+h4dGqQ4CkwWxxjITcnZiT1KeL1GYOQvNhUbzNr7Y8&#10;Ec131++KLeOYQpVrtEcK7w2MIoJKIo8ysavjI4Xl6fokJnPw0A9DGufgfjtgzuXEJD+co9fyo1Oo&#10;DHM9c2yENTQn7gph8Qp7m0EH+EOKiX1SSfp+UGikGD44ViaaagW4gnoFymkOrWSQYoF3YTHfwWPf&#10;dsxcpKYc3LJ6tk+NvVRx1pxnn6Q5+zSa69d9evXym/Y/AQAA//8DAFBLAwQUAAYACAAAACEAIx7q&#10;+98AAAAKAQAADwAAAGRycy9kb3ducmV2LnhtbEyPQU+DQBCF7yb+h82YeLNLqZCWsjSmhERvWr14&#10;27IjENld2N0C/nvHk73NzHt58738sOieTeh8Z42A9SoChqa2qjONgI/36mELzAdplOytQQE/6OFQ&#10;3N7kMlN2Nm84nULDKMT4TApoQxgyzn3dopZ+ZQc0pH1Zp2Wg1TVcOTlTuO55HEUp17Iz9KGVAx5b&#10;rL9PFy2gdKmq/PG5rHafcxleXsdp5KMQ93fL0x5YwCX8m+EPn9ChIKazvRjlWS9gk6xjspKwfQRG&#10;hmQT03CmQ5KkwIucX1cofgEAAP//AwBQSwECLQAUAAYACAAAACEAtoM4kv4AAADhAQAAEwAAAAAA&#10;AAAAAAAAAAAAAAAAW0NvbnRlbnRfVHlwZXNdLnhtbFBLAQItABQABgAIAAAAIQA4/SH/1gAAAJQB&#10;AAALAAAAAAAAAAAAAAAAAC8BAABfcmVscy8ucmVsc1BLAQItABQABgAIAAAAIQAR36S00AEAAJUD&#10;AAAOAAAAAAAAAAAAAAAAAC4CAABkcnMvZTJvRG9jLnhtbFBLAQItABQABgAIAAAAIQAjHur73wAA&#10;AAoBAAAPAAAAAAAAAAAAAAAAACoEAABkcnMvZG93bnJldi54bWxQSwUGAAAAAAQABADzAAAANgUA&#10;AAAA&#10;" o:allowincell="f" filled="f" stroked="f" strokeweight="0">
                <v:textbox inset="0,0,0,0">
                  <w:txbxContent>
                    <w:p w14:paraId="0E3B524D" w14:textId="77777777" w:rsidR="00DC12CA" w:rsidRDefault="00DC12CA" w:rsidP="00DC12CA">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34453F5C" wp14:editId="5F9C8BF4">
                            <wp:extent cx="1148080" cy="871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txbxContent>
                </v:textbox>
                <w10:wrap anchorx="margin"/>
                <w10:anchorlock/>
              </v:rect>
            </w:pict>
          </mc:Fallback>
        </mc:AlternateContent>
      </w:r>
    </w:p>
    <w:p w14:paraId="45010252" w14:textId="77777777" w:rsidR="00DC12CA" w:rsidRPr="00C427D3" w:rsidRDefault="00DC12CA" w:rsidP="00DC12CA">
      <w:pPr>
        <w:spacing w:line="360" w:lineRule="auto"/>
        <w:rPr>
          <w:rFonts w:asciiTheme="minorHAnsi" w:hAnsiTheme="minorHAnsi" w:cstheme="minorHAnsi"/>
          <w:i/>
          <w:iCs/>
          <w:sz w:val="28"/>
          <w:szCs w:val="28"/>
          <w:lang w:val="en-GB"/>
        </w:rPr>
      </w:pPr>
    </w:p>
    <w:p w14:paraId="52C2D071" w14:textId="77777777" w:rsidR="00DC12CA" w:rsidRPr="00C427D3" w:rsidRDefault="00DC12CA" w:rsidP="00DC12CA">
      <w:pPr>
        <w:spacing w:line="360" w:lineRule="auto"/>
        <w:rPr>
          <w:rFonts w:asciiTheme="minorHAnsi" w:hAnsiTheme="minorHAnsi" w:cstheme="minorHAnsi"/>
          <w:i/>
          <w:iCs/>
          <w:sz w:val="28"/>
          <w:szCs w:val="28"/>
          <w:lang w:val="en-GB"/>
        </w:rPr>
      </w:pPr>
    </w:p>
    <w:p w14:paraId="16C351ED" w14:textId="77777777" w:rsidR="00DC12CA" w:rsidRPr="00C427D3" w:rsidRDefault="00DC12CA" w:rsidP="00DC12CA">
      <w:pPr>
        <w:autoSpaceDE w:val="0"/>
        <w:autoSpaceDN w:val="0"/>
        <w:adjustRightInd w:val="0"/>
        <w:spacing w:line="360" w:lineRule="auto"/>
        <w:rPr>
          <w:rFonts w:asciiTheme="minorHAnsi" w:hAnsiTheme="minorHAnsi" w:cstheme="minorHAnsi"/>
          <w:b/>
          <w:i/>
          <w:iCs/>
          <w:sz w:val="28"/>
          <w:szCs w:val="28"/>
        </w:rPr>
      </w:pPr>
    </w:p>
    <w:p w14:paraId="5E2AA087" w14:textId="77777777" w:rsidR="00DC12CA" w:rsidRPr="00C427D3" w:rsidRDefault="00DC12CA" w:rsidP="00DC12CA">
      <w:pPr>
        <w:autoSpaceDE w:val="0"/>
        <w:autoSpaceDN w:val="0"/>
        <w:adjustRightInd w:val="0"/>
        <w:spacing w:line="360" w:lineRule="auto"/>
        <w:jc w:val="center"/>
        <w:rPr>
          <w:rFonts w:asciiTheme="minorHAnsi" w:hAnsiTheme="minorHAnsi" w:cstheme="minorHAnsi"/>
          <w:b/>
          <w:i/>
          <w:iCs/>
          <w:sz w:val="28"/>
          <w:szCs w:val="28"/>
        </w:rPr>
      </w:pPr>
    </w:p>
    <w:p w14:paraId="245D340F" w14:textId="77777777" w:rsidR="00DC12CA" w:rsidRPr="00C427D3" w:rsidRDefault="00DC12CA" w:rsidP="00DC12CA">
      <w:pPr>
        <w:autoSpaceDE w:val="0"/>
        <w:autoSpaceDN w:val="0"/>
        <w:adjustRightInd w:val="0"/>
        <w:spacing w:line="360" w:lineRule="auto"/>
        <w:jc w:val="center"/>
        <w:rPr>
          <w:rFonts w:asciiTheme="minorHAnsi" w:hAnsiTheme="minorHAnsi" w:cstheme="minorHAnsi"/>
          <w:b/>
          <w:i/>
          <w:iCs/>
          <w:sz w:val="28"/>
          <w:szCs w:val="28"/>
        </w:rPr>
      </w:pPr>
    </w:p>
    <w:p w14:paraId="26A2F533" w14:textId="77777777" w:rsidR="00DC12CA" w:rsidRPr="00C427D3" w:rsidRDefault="00DC12CA" w:rsidP="00DC12CA">
      <w:pPr>
        <w:autoSpaceDE w:val="0"/>
        <w:autoSpaceDN w:val="0"/>
        <w:adjustRightInd w:val="0"/>
        <w:spacing w:line="360" w:lineRule="auto"/>
        <w:jc w:val="center"/>
        <w:rPr>
          <w:rFonts w:asciiTheme="minorHAnsi" w:hAnsiTheme="minorHAnsi" w:cstheme="minorHAnsi"/>
          <w:b/>
          <w:i/>
          <w:iCs/>
          <w:sz w:val="28"/>
          <w:szCs w:val="28"/>
        </w:rPr>
      </w:pPr>
    </w:p>
    <w:p w14:paraId="54A55F85" w14:textId="77777777" w:rsidR="00DC12CA" w:rsidRPr="00C427D3" w:rsidRDefault="00DC12CA" w:rsidP="00DC12CA">
      <w:pPr>
        <w:autoSpaceDE w:val="0"/>
        <w:autoSpaceDN w:val="0"/>
        <w:adjustRightInd w:val="0"/>
        <w:spacing w:line="360" w:lineRule="auto"/>
        <w:jc w:val="center"/>
        <w:rPr>
          <w:rFonts w:asciiTheme="minorHAnsi" w:hAnsiTheme="minorHAnsi" w:cstheme="minorHAnsi"/>
          <w:b/>
          <w:bCs/>
          <w:i/>
          <w:iCs/>
          <w:sz w:val="28"/>
          <w:szCs w:val="28"/>
        </w:rPr>
      </w:pPr>
      <w:r w:rsidRPr="00C427D3">
        <w:rPr>
          <w:rFonts w:asciiTheme="minorHAnsi" w:hAnsiTheme="minorHAnsi" w:cstheme="minorHAnsi"/>
          <w:b/>
          <w:i/>
          <w:iCs/>
          <w:sz w:val="28"/>
          <w:szCs w:val="28"/>
        </w:rPr>
        <w:t>Statement by Ms. Fionnuala Ní Aoláin</w:t>
      </w:r>
    </w:p>
    <w:p w14:paraId="674E61C8" w14:textId="77777777" w:rsidR="00DC12CA" w:rsidRPr="00C427D3" w:rsidRDefault="00DC12CA" w:rsidP="00DC12CA">
      <w:pPr>
        <w:autoSpaceDE w:val="0"/>
        <w:autoSpaceDN w:val="0"/>
        <w:adjustRightInd w:val="0"/>
        <w:spacing w:line="360" w:lineRule="auto"/>
        <w:jc w:val="center"/>
        <w:rPr>
          <w:rFonts w:asciiTheme="minorHAnsi" w:hAnsiTheme="minorHAnsi" w:cstheme="minorHAnsi"/>
          <w:b/>
          <w:bCs/>
          <w:i/>
          <w:iCs/>
          <w:sz w:val="28"/>
          <w:szCs w:val="28"/>
        </w:rPr>
      </w:pPr>
      <w:r w:rsidRPr="00C427D3">
        <w:rPr>
          <w:rFonts w:asciiTheme="minorHAnsi" w:hAnsiTheme="minorHAnsi" w:cstheme="minorHAnsi"/>
          <w:b/>
          <w:bCs/>
          <w:i/>
          <w:iCs/>
          <w:sz w:val="28"/>
          <w:szCs w:val="28"/>
        </w:rPr>
        <w:t>SPECIAL RAPPORTEUR ON THE PROMOTION AND PROTECTION OF HUMAN RIGHTS AND FUNDAMENTAL FREEDOMS WHILE COUNTERING TERRORISM</w:t>
      </w:r>
    </w:p>
    <w:p w14:paraId="450A2826" w14:textId="77777777" w:rsidR="00DC12CA" w:rsidRPr="00C427D3" w:rsidRDefault="00DC12CA" w:rsidP="00DC12CA">
      <w:pPr>
        <w:pStyle w:val="Heading2"/>
        <w:spacing w:line="360" w:lineRule="auto"/>
        <w:rPr>
          <w:rFonts w:asciiTheme="minorHAnsi" w:hAnsiTheme="minorHAnsi" w:cstheme="minorHAnsi"/>
          <w:i/>
          <w:iCs/>
          <w:sz w:val="28"/>
          <w:szCs w:val="28"/>
        </w:rPr>
      </w:pPr>
    </w:p>
    <w:p w14:paraId="31B30243" w14:textId="77777777" w:rsidR="00DC12CA" w:rsidRPr="00C427D3" w:rsidRDefault="00DC12CA" w:rsidP="00DC12CA">
      <w:pPr>
        <w:spacing w:line="360" w:lineRule="auto"/>
        <w:jc w:val="center"/>
        <w:rPr>
          <w:rFonts w:asciiTheme="minorHAnsi" w:hAnsiTheme="minorHAnsi" w:cstheme="minorHAnsi"/>
          <w:i/>
          <w:iCs/>
          <w:sz w:val="28"/>
          <w:szCs w:val="28"/>
        </w:rPr>
      </w:pPr>
    </w:p>
    <w:p w14:paraId="3B6A909E" w14:textId="05918AE5" w:rsidR="00DC12CA" w:rsidRPr="00C427D3" w:rsidRDefault="00DC12CA" w:rsidP="00DC12CA">
      <w:pPr>
        <w:spacing w:line="360" w:lineRule="auto"/>
        <w:jc w:val="center"/>
        <w:rPr>
          <w:rFonts w:asciiTheme="minorHAnsi" w:hAnsiTheme="minorHAnsi" w:cstheme="minorHAnsi"/>
          <w:i/>
          <w:iCs/>
          <w:sz w:val="28"/>
          <w:szCs w:val="28"/>
          <w:lang w:val="en-GB"/>
        </w:rPr>
      </w:pPr>
      <w:r w:rsidRPr="00C427D3">
        <w:rPr>
          <w:rFonts w:asciiTheme="minorHAnsi" w:hAnsiTheme="minorHAnsi" w:cstheme="minorHAnsi"/>
          <w:i/>
          <w:iCs/>
          <w:sz w:val="28"/>
          <w:szCs w:val="28"/>
          <w:lang w:val="en-GB"/>
        </w:rPr>
        <w:t>General Assembly – 7</w:t>
      </w:r>
      <w:r w:rsidR="002F39D6" w:rsidRPr="00C427D3">
        <w:rPr>
          <w:rFonts w:asciiTheme="minorHAnsi" w:hAnsiTheme="minorHAnsi" w:cstheme="minorHAnsi"/>
          <w:i/>
          <w:iCs/>
          <w:sz w:val="28"/>
          <w:szCs w:val="28"/>
          <w:lang w:val="en-GB"/>
        </w:rPr>
        <w:t>6</w:t>
      </w:r>
      <w:r w:rsidRPr="00C427D3">
        <w:rPr>
          <w:rFonts w:asciiTheme="minorHAnsi" w:hAnsiTheme="minorHAnsi" w:cstheme="minorHAnsi"/>
          <w:i/>
          <w:iCs/>
          <w:sz w:val="28"/>
          <w:szCs w:val="28"/>
          <w:vertAlign w:val="superscript"/>
          <w:lang w:val="en-GB"/>
        </w:rPr>
        <w:t>th</w:t>
      </w:r>
      <w:r w:rsidRPr="00C427D3">
        <w:rPr>
          <w:rFonts w:asciiTheme="minorHAnsi" w:hAnsiTheme="minorHAnsi" w:cstheme="minorHAnsi"/>
          <w:i/>
          <w:iCs/>
          <w:sz w:val="28"/>
          <w:szCs w:val="28"/>
          <w:lang w:val="en-GB"/>
        </w:rPr>
        <w:t xml:space="preserve"> Session </w:t>
      </w:r>
    </w:p>
    <w:p w14:paraId="023AD3CB" w14:textId="77777777" w:rsidR="00DC12CA" w:rsidRPr="00C427D3" w:rsidRDefault="00DC12CA" w:rsidP="00DC12CA">
      <w:pPr>
        <w:spacing w:line="360" w:lineRule="auto"/>
        <w:jc w:val="center"/>
        <w:rPr>
          <w:rFonts w:asciiTheme="minorHAnsi" w:hAnsiTheme="minorHAnsi" w:cstheme="minorHAnsi"/>
          <w:i/>
          <w:iCs/>
          <w:sz w:val="28"/>
          <w:szCs w:val="28"/>
          <w:lang w:val="en-GB"/>
        </w:rPr>
      </w:pPr>
    </w:p>
    <w:p w14:paraId="25DBD6C8" w14:textId="77777777" w:rsidR="00DC12CA" w:rsidRPr="00C427D3" w:rsidRDefault="00DC12CA" w:rsidP="00DC12CA">
      <w:pPr>
        <w:spacing w:line="360" w:lineRule="auto"/>
        <w:jc w:val="center"/>
        <w:rPr>
          <w:rFonts w:asciiTheme="minorHAnsi" w:hAnsiTheme="minorHAnsi" w:cstheme="minorHAnsi"/>
          <w:i/>
          <w:iCs/>
          <w:sz w:val="28"/>
          <w:szCs w:val="28"/>
          <w:lang w:val="en-GB"/>
        </w:rPr>
      </w:pPr>
    </w:p>
    <w:p w14:paraId="7DCB8DCC" w14:textId="6B944F39" w:rsidR="00DC12CA" w:rsidRPr="00C427D3" w:rsidRDefault="00DC12CA" w:rsidP="00DC12CA">
      <w:pPr>
        <w:spacing w:line="360" w:lineRule="auto"/>
        <w:jc w:val="center"/>
        <w:rPr>
          <w:rFonts w:asciiTheme="minorHAnsi" w:hAnsiTheme="minorHAnsi" w:cstheme="minorHAnsi"/>
          <w:i/>
          <w:iCs/>
          <w:sz w:val="28"/>
          <w:szCs w:val="28"/>
          <w:lang w:val="en-GB"/>
        </w:rPr>
      </w:pPr>
      <w:r w:rsidRPr="00C427D3">
        <w:rPr>
          <w:rFonts w:asciiTheme="minorHAnsi" w:hAnsiTheme="minorHAnsi" w:cstheme="minorHAnsi"/>
          <w:i/>
          <w:iCs/>
          <w:sz w:val="28"/>
          <w:szCs w:val="28"/>
          <w:lang w:val="en-GB"/>
        </w:rPr>
        <w:t>1</w:t>
      </w:r>
      <w:r w:rsidR="002F39D6" w:rsidRPr="00C427D3">
        <w:rPr>
          <w:rFonts w:asciiTheme="minorHAnsi" w:hAnsiTheme="minorHAnsi" w:cstheme="minorHAnsi"/>
          <w:i/>
          <w:iCs/>
          <w:sz w:val="28"/>
          <w:szCs w:val="28"/>
          <w:lang w:val="en-GB"/>
        </w:rPr>
        <w:t>3</w:t>
      </w:r>
      <w:r w:rsidRPr="00C427D3">
        <w:rPr>
          <w:rFonts w:asciiTheme="minorHAnsi" w:hAnsiTheme="minorHAnsi" w:cstheme="minorHAnsi"/>
          <w:i/>
          <w:iCs/>
          <w:sz w:val="28"/>
          <w:szCs w:val="28"/>
          <w:lang w:val="en-GB"/>
        </w:rPr>
        <w:t xml:space="preserve"> October 202</w:t>
      </w:r>
      <w:r w:rsidR="002F39D6" w:rsidRPr="00C427D3">
        <w:rPr>
          <w:rFonts w:asciiTheme="minorHAnsi" w:hAnsiTheme="minorHAnsi" w:cstheme="minorHAnsi"/>
          <w:i/>
          <w:iCs/>
          <w:sz w:val="28"/>
          <w:szCs w:val="28"/>
          <w:lang w:val="en-GB"/>
        </w:rPr>
        <w:t>1</w:t>
      </w:r>
    </w:p>
    <w:p w14:paraId="050BC579" w14:textId="484FF777" w:rsidR="00DC12CA" w:rsidRPr="00C427D3" w:rsidRDefault="00DC12CA" w:rsidP="00DC12CA">
      <w:pPr>
        <w:spacing w:line="360" w:lineRule="auto"/>
        <w:jc w:val="center"/>
        <w:rPr>
          <w:rFonts w:asciiTheme="minorHAnsi" w:hAnsiTheme="minorHAnsi" w:cstheme="minorHAnsi"/>
          <w:i/>
          <w:iCs/>
          <w:sz w:val="28"/>
          <w:szCs w:val="28"/>
          <w:lang w:val="en-GB"/>
        </w:rPr>
      </w:pPr>
      <w:r w:rsidRPr="00C427D3">
        <w:rPr>
          <w:rFonts w:asciiTheme="minorHAnsi" w:hAnsiTheme="minorHAnsi" w:cstheme="minorHAnsi"/>
          <w:i/>
          <w:iCs/>
          <w:sz w:val="28"/>
          <w:szCs w:val="28"/>
          <w:lang w:val="en-GB"/>
        </w:rPr>
        <w:t>New York</w:t>
      </w:r>
    </w:p>
    <w:p w14:paraId="3ED55C48" w14:textId="1A421E02" w:rsidR="00A65E24" w:rsidRPr="00C427D3" w:rsidRDefault="00A65E24" w:rsidP="00DC12CA">
      <w:pPr>
        <w:spacing w:line="360" w:lineRule="auto"/>
        <w:jc w:val="center"/>
        <w:rPr>
          <w:rFonts w:asciiTheme="minorHAnsi" w:hAnsiTheme="minorHAnsi" w:cstheme="minorHAnsi"/>
          <w:i/>
          <w:iCs/>
          <w:sz w:val="28"/>
          <w:szCs w:val="28"/>
          <w:lang w:val="en-GB"/>
        </w:rPr>
      </w:pPr>
    </w:p>
    <w:p w14:paraId="7586031F" w14:textId="3132B8A5" w:rsidR="00A65E24" w:rsidRPr="00C427D3" w:rsidRDefault="00A65E24" w:rsidP="00DC12CA">
      <w:pPr>
        <w:spacing w:line="360" w:lineRule="auto"/>
        <w:jc w:val="center"/>
        <w:rPr>
          <w:rFonts w:asciiTheme="minorHAnsi" w:hAnsiTheme="minorHAnsi" w:cstheme="minorHAnsi"/>
          <w:i/>
          <w:iCs/>
          <w:sz w:val="28"/>
          <w:szCs w:val="28"/>
          <w:lang w:val="en-GB"/>
        </w:rPr>
      </w:pPr>
    </w:p>
    <w:p w14:paraId="01E25981" w14:textId="639048E2" w:rsidR="00A65E24" w:rsidRPr="00C427D3" w:rsidRDefault="00A65E24" w:rsidP="00DC12CA">
      <w:pPr>
        <w:spacing w:line="360" w:lineRule="auto"/>
        <w:jc w:val="center"/>
        <w:rPr>
          <w:rFonts w:asciiTheme="minorHAnsi" w:hAnsiTheme="minorHAnsi" w:cstheme="minorHAnsi"/>
          <w:i/>
          <w:iCs/>
          <w:sz w:val="28"/>
          <w:szCs w:val="28"/>
          <w:lang w:val="en-GB"/>
        </w:rPr>
      </w:pPr>
    </w:p>
    <w:p w14:paraId="3148E796" w14:textId="54E93C09" w:rsidR="00A65E24" w:rsidRPr="00C427D3" w:rsidRDefault="00A65E24" w:rsidP="00DC12CA">
      <w:pPr>
        <w:spacing w:line="360" w:lineRule="auto"/>
        <w:jc w:val="center"/>
        <w:rPr>
          <w:rFonts w:asciiTheme="minorHAnsi" w:hAnsiTheme="minorHAnsi" w:cstheme="minorHAnsi"/>
          <w:i/>
          <w:iCs/>
          <w:sz w:val="28"/>
          <w:szCs w:val="28"/>
          <w:lang w:val="en-GB"/>
        </w:rPr>
      </w:pPr>
    </w:p>
    <w:p w14:paraId="12B0F73F" w14:textId="2A09D46D" w:rsidR="00A65E24" w:rsidRPr="00C427D3" w:rsidRDefault="00A65E24" w:rsidP="00DC12CA">
      <w:pPr>
        <w:spacing w:line="360" w:lineRule="auto"/>
        <w:jc w:val="center"/>
        <w:rPr>
          <w:rFonts w:asciiTheme="minorHAnsi" w:hAnsiTheme="minorHAnsi" w:cstheme="minorHAnsi"/>
          <w:i/>
          <w:iCs/>
          <w:sz w:val="28"/>
          <w:szCs w:val="28"/>
          <w:lang w:val="en-GB"/>
        </w:rPr>
      </w:pPr>
    </w:p>
    <w:p w14:paraId="56271756" w14:textId="34B731DC" w:rsidR="00A65E24" w:rsidRPr="00C427D3" w:rsidRDefault="00A65E24" w:rsidP="00DC12CA">
      <w:pPr>
        <w:spacing w:line="360" w:lineRule="auto"/>
        <w:jc w:val="center"/>
        <w:rPr>
          <w:rFonts w:asciiTheme="minorHAnsi" w:hAnsiTheme="minorHAnsi" w:cstheme="minorHAnsi"/>
          <w:sz w:val="28"/>
          <w:szCs w:val="28"/>
          <w:lang w:val="en-GB"/>
        </w:rPr>
      </w:pPr>
    </w:p>
    <w:p w14:paraId="730082CF" w14:textId="75A740BF" w:rsidR="00A65E24" w:rsidRPr="00C427D3" w:rsidRDefault="00A65E24" w:rsidP="00DC12CA">
      <w:pPr>
        <w:spacing w:line="360" w:lineRule="auto"/>
        <w:jc w:val="center"/>
        <w:rPr>
          <w:rFonts w:asciiTheme="minorHAnsi" w:hAnsiTheme="minorHAnsi" w:cstheme="minorHAnsi"/>
          <w:sz w:val="28"/>
          <w:szCs w:val="28"/>
          <w:lang w:val="en-GB"/>
        </w:rPr>
      </w:pPr>
    </w:p>
    <w:p w14:paraId="2C6BE1D7" w14:textId="41C3B1B9" w:rsidR="00A65E24" w:rsidRPr="00C427D3" w:rsidRDefault="00A65E24" w:rsidP="00DC12CA">
      <w:pPr>
        <w:spacing w:line="360" w:lineRule="auto"/>
        <w:jc w:val="center"/>
        <w:rPr>
          <w:rFonts w:asciiTheme="minorHAnsi" w:hAnsiTheme="minorHAnsi" w:cstheme="minorHAnsi"/>
          <w:sz w:val="28"/>
          <w:szCs w:val="28"/>
          <w:lang w:val="en-GB"/>
        </w:rPr>
      </w:pPr>
    </w:p>
    <w:p w14:paraId="6F4766F2" w14:textId="21454C59" w:rsidR="00A65E24" w:rsidRPr="00C427D3" w:rsidRDefault="00A65E24" w:rsidP="00774A4A">
      <w:pPr>
        <w:spacing w:line="360" w:lineRule="auto"/>
        <w:rPr>
          <w:rFonts w:asciiTheme="minorHAnsi" w:hAnsiTheme="minorHAnsi" w:cstheme="minorHAnsi"/>
          <w:sz w:val="28"/>
          <w:szCs w:val="28"/>
          <w:lang w:val="en-GB"/>
        </w:rPr>
      </w:pPr>
    </w:p>
    <w:p w14:paraId="48C29AAE" w14:textId="2E443DF2" w:rsidR="00491639" w:rsidRPr="00C427D3" w:rsidRDefault="00491639" w:rsidP="00491639">
      <w:pPr>
        <w:spacing w:before="240" w:line="360" w:lineRule="auto"/>
        <w:jc w:val="both"/>
        <w:rPr>
          <w:rFonts w:asciiTheme="minorHAnsi" w:hAnsiTheme="minorHAnsi" w:cstheme="minorHAnsi"/>
          <w:i/>
          <w:iCs/>
          <w:sz w:val="28"/>
          <w:szCs w:val="28"/>
          <w:lang w:val="en-GB"/>
        </w:rPr>
      </w:pPr>
      <w:r w:rsidRPr="00C427D3">
        <w:rPr>
          <w:rFonts w:asciiTheme="minorHAnsi" w:hAnsiTheme="minorHAnsi" w:cstheme="minorHAnsi"/>
          <w:i/>
          <w:iCs/>
          <w:sz w:val="28"/>
          <w:szCs w:val="28"/>
          <w:lang w:val="en-GB"/>
        </w:rPr>
        <w:t xml:space="preserve">Honourable Chair, Excellencies, Distinguished delegates, Ladies and Gentlemen, </w:t>
      </w:r>
    </w:p>
    <w:p w14:paraId="6C5EB35A" w14:textId="4FD953D1" w:rsidR="002F39D6" w:rsidRPr="00C427D3" w:rsidRDefault="00BE2859" w:rsidP="00B2238A">
      <w:pPr>
        <w:spacing w:before="240" w:line="480" w:lineRule="auto"/>
        <w:ind w:firstLine="720"/>
        <w:jc w:val="both"/>
        <w:rPr>
          <w:rFonts w:asciiTheme="minorHAnsi" w:hAnsiTheme="minorHAnsi" w:cstheme="minorHAnsi"/>
          <w:sz w:val="28"/>
          <w:szCs w:val="28"/>
          <w:lang w:val="en-GB"/>
        </w:rPr>
      </w:pPr>
      <w:r w:rsidRPr="00C427D3">
        <w:rPr>
          <w:rFonts w:asciiTheme="minorHAnsi" w:hAnsiTheme="minorHAnsi" w:cstheme="minorHAnsi"/>
          <w:sz w:val="28"/>
          <w:szCs w:val="28"/>
          <w:lang w:val="en-GB"/>
        </w:rPr>
        <w:t>It is a privilege to be here for my f</w:t>
      </w:r>
      <w:r w:rsidR="00774A4A">
        <w:rPr>
          <w:rFonts w:asciiTheme="minorHAnsi" w:hAnsiTheme="minorHAnsi" w:cstheme="minorHAnsi"/>
          <w:sz w:val="28"/>
          <w:szCs w:val="28"/>
          <w:lang w:val="en-GB"/>
        </w:rPr>
        <w:t>ifth</w:t>
      </w:r>
      <w:r w:rsidRPr="00C427D3">
        <w:rPr>
          <w:rFonts w:asciiTheme="minorHAnsi" w:hAnsiTheme="minorHAnsi" w:cstheme="minorHAnsi"/>
          <w:sz w:val="28"/>
          <w:szCs w:val="28"/>
          <w:lang w:val="en-GB"/>
        </w:rPr>
        <w:t xml:space="preserve"> interactive dialogue on issues relating to my mandate as Special Rapporteur on the promotion and protection of human rights and fundamental freedoms while countering terrorism. </w:t>
      </w:r>
      <w:r w:rsidR="002F39D6" w:rsidRPr="00C427D3">
        <w:rPr>
          <w:rFonts w:asciiTheme="minorHAnsi" w:hAnsiTheme="minorHAnsi" w:cstheme="minorHAnsi"/>
          <w:sz w:val="28"/>
          <w:szCs w:val="28"/>
          <w:lang w:val="en-GB"/>
        </w:rPr>
        <w:t>We meet in New York, just weeks after the 20</w:t>
      </w:r>
      <w:r w:rsidR="002F39D6" w:rsidRPr="00C427D3">
        <w:rPr>
          <w:rFonts w:asciiTheme="minorHAnsi" w:hAnsiTheme="minorHAnsi" w:cstheme="minorHAnsi"/>
          <w:sz w:val="28"/>
          <w:szCs w:val="28"/>
          <w:vertAlign w:val="superscript"/>
          <w:lang w:val="en-GB"/>
        </w:rPr>
        <w:t>th</w:t>
      </w:r>
      <w:r w:rsidR="002F39D6" w:rsidRPr="00C427D3">
        <w:rPr>
          <w:rFonts w:asciiTheme="minorHAnsi" w:hAnsiTheme="minorHAnsi" w:cstheme="minorHAnsi"/>
          <w:sz w:val="28"/>
          <w:szCs w:val="28"/>
          <w:lang w:val="en-GB"/>
        </w:rPr>
        <w:t xml:space="preserve"> Anniversary of the life-changing and sorrowful events of September 11</w:t>
      </w:r>
      <w:r w:rsidR="002F39D6" w:rsidRPr="00C427D3">
        <w:rPr>
          <w:rFonts w:asciiTheme="minorHAnsi" w:hAnsiTheme="minorHAnsi" w:cstheme="minorHAnsi"/>
          <w:sz w:val="28"/>
          <w:szCs w:val="28"/>
          <w:vertAlign w:val="superscript"/>
          <w:lang w:val="en-GB"/>
        </w:rPr>
        <w:t>th</w:t>
      </w:r>
      <w:r w:rsidR="002F39D6" w:rsidRPr="00C427D3">
        <w:rPr>
          <w:rFonts w:asciiTheme="minorHAnsi" w:hAnsiTheme="minorHAnsi" w:cstheme="minorHAnsi"/>
          <w:sz w:val="28"/>
          <w:szCs w:val="28"/>
          <w:lang w:val="en-GB"/>
        </w:rPr>
        <w:t xml:space="preserve"> 2001. Given the particular commitment of my mandate to the protection of the human rights of victims of terrorism, I acknowledge the deep reservoir of loss, hurt</w:t>
      </w:r>
      <w:r w:rsidR="006F2911">
        <w:rPr>
          <w:rFonts w:asciiTheme="minorHAnsi" w:hAnsiTheme="minorHAnsi" w:cstheme="minorHAnsi"/>
          <w:sz w:val="28"/>
          <w:szCs w:val="28"/>
          <w:lang w:val="en-GB"/>
        </w:rPr>
        <w:t xml:space="preserve">, and </w:t>
      </w:r>
      <w:r w:rsidR="002F39D6" w:rsidRPr="00C427D3">
        <w:rPr>
          <w:rFonts w:asciiTheme="minorHAnsi" w:hAnsiTheme="minorHAnsi" w:cstheme="minorHAnsi"/>
          <w:sz w:val="28"/>
          <w:szCs w:val="28"/>
          <w:lang w:val="en-GB"/>
        </w:rPr>
        <w:t>the lack of resolution and accountability for the events of that day</w:t>
      </w:r>
      <w:r w:rsidR="00B2238A" w:rsidRPr="00C427D3">
        <w:rPr>
          <w:rFonts w:asciiTheme="minorHAnsi" w:hAnsiTheme="minorHAnsi" w:cstheme="minorHAnsi"/>
          <w:sz w:val="28"/>
          <w:szCs w:val="28"/>
          <w:lang w:val="en-GB"/>
        </w:rPr>
        <w:t xml:space="preserve"> for victims far and near.</w:t>
      </w:r>
      <w:r w:rsidR="006F2911">
        <w:rPr>
          <w:rFonts w:asciiTheme="minorHAnsi" w:hAnsiTheme="minorHAnsi" w:cstheme="minorHAnsi"/>
          <w:sz w:val="28"/>
          <w:szCs w:val="28"/>
          <w:lang w:val="en-GB"/>
        </w:rPr>
        <w:t xml:space="preserve">  I recall Virgil’s phrase “No day shall erase you from the memory of time”, and know it is true for all who experienced loss on that day.  May their memories be held as a blessing.</w:t>
      </w:r>
    </w:p>
    <w:p w14:paraId="242B66A4" w14:textId="75AB1C43" w:rsidR="00B2238A" w:rsidRPr="00C427D3" w:rsidRDefault="00B2238A" w:rsidP="00BE2859">
      <w:pPr>
        <w:spacing w:before="240" w:line="480" w:lineRule="auto"/>
        <w:ind w:firstLine="720"/>
        <w:jc w:val="both"/>
        <w:rPr>
          <w:rFonts w:asciiTheme="minorHAnsi" w:hAnsiTheme="minorHAnsi" w:cstheme="minorHAnsi"/>
          <w:sz w:val="28"/>
          <w:szCs w:val="28"/>
          <w:lang w:val="en-GB"/>
        </w:rPr>
      </w:pPr>
      <w:r w:rsidRPr="00C427D3">
        <w:rPr>
          <w:rFonts w:asciiTheme="minorHAnsi" w:hAnsiTheme="minorHAnsi" w:cstheme="minorHAnsi"/>
          <w:sz w:val="28"/>
          <w:szCs w:val="28"/>
          <w:lang w:val="en-GB"/>
        </w:rPr>
        <w:t>The events of that day led to profound changes in the practice</w:t>
      </w:r>
      <w:r w:rsidR="006F2911">
        <w:rPr>
          <w:rFonts w:asciiTheme="minorHAnsi" w:hAnsiTheme="minorHAnsi" w:cstheme="minorHAnsi"/>
          <w:sz w:val="28"/>
          <w:szCs w:val="28"/>
          <w:lang w:val="en-GB"/>
        </w:rPr>
        <w:t>s</w:t>
      </w:r>
      <w:r w:rsidRPr="00C427D3">
        <w:rPr>
          <w:rFonts w:asciiTheme="minorHAnsi" w:hAnsiTheme="minorHAnsi" w:cstheme="minorHAnsi"/>
          <w:sz w:val="28"/>
          <w:szCs w:val="28"/>
          <w:lang w:val="en-GB"/>
        </w:rPr>
        <w:t xml:space="preserve"> and institutions that address counter-terrorism domestically, regionally, and internationally.  The impact of those changes </w:t>
      </w:r>
      <w:r w:rsidR="008871BF" w:rsidRPr="00C427D3">
        <w:rPr>
          <w:rFonts w:asciiTheme="minorHAnsi" w:hAnsiTheme="minorHAnsi" w:cstheme="minorHAnsi"/>
          <w:sz w:val="28"/>
          <w:szCs w:val="28"/>
          <w:lang w:val="en-GB"/>
        </w:rPr>
        <w:t>ha</w:t>
      </w:r>
      <w:r w:rsidR="006F2911">
        <w:rPr>
          <w:rFonts w:asciiTheme="minorHAnsi" w:hAnsiTheme="minorHAnsi" w:cstheme="minorHAnsi"/>
          <w:sz w:val="28"/>
          <w:szCs w:val="28"/>
          <w:lang w:val="en-GB"/>
        </w:rPr>
        <w:t>s</w:t>
      </w:r>
      <w:r w:rsidRPr="00C427D3">
        <w:rPr>
          <w:rFonts w:asciiTheme="minorHAnsi" w:hAnsiTheme="minorHAnsi" w:cstheme="minorHAnsi"/>
          <w:sz w:val="28"/>
          <w:szCs w:val="28"/>
          <w:lang w:val="en-GB"/>
        </w:rPr>
        <w:t xml:space="preserve"> been profound</w:t>
      </w:r>
      <w:r w:rsidR="006F2911">
        <w:rPr>
          <w:rFonts w:asciiTheme="minorHAnsi" w:hAnsiTheme="minorHAnsi" w:cstheme="minorHAnsi"/>
          <w:sz w:val="28"/>
          <w:szCs w:val="28"/>
          <w:lang w:val="en-GB"/>
        </w:rPr>
        <w:t>. They have led to</w:t>
      </w:r>
      <w:r w:rsidRPr="00C427D3">
        <w:rPr>
          <w:rFonts w:asciiTheme="minorHAnsi" w:hAnsiTheme="minorHAnsi" w:cstheme="minorHAnsi"/>
          <w:sz w:val="28"/>
          <w:szCs w:val="28"/>
          <w:lang w:val="en-GB"/>
        </w:rPr>
        <w:t xml:space="preserve"> se</w:t>
      </w:r>
      <w:r w:rsidR="006F2911">
        <w:rPr>
          <w:rFonts w:asciiTheme="minorHAnsi" w:hAnsiTheme="minorHAnsi" w:cstheme="minorHAnsi"/>
          <w:sz w:val="28"/>
          <w:szCs w:val="28"/>
          <w:lang w:val="en-GB"/>
        </w:rPr>
        <w:t>vere</w:t>
      </w:r>
      <w:r w:rsidRPr="00C427D3">
        <w:rPr>
          <w:rFonts w:asciiTheme="minorHAnsi" w:hAnsiTheme="minorHAnsi" w:cstheme="minorHAnsi"/>
          <w:sz w:val="28"/>
          <w:szCs w:val="28"/>
          <w:lang w:val="en-GB"/>
        </w:rPr>
        <w:t xml:space="preserve"> and </w:t>
      </w:r>
      <w:r w:rsidR="006F2911">
        <w:rPr>
          <w:rFonts w:asciiTheme="minorHAnsi" w:hAnsiTheme="minorHAnsi" w:cstheme="minorHAnsi"/>
          <w:sz w:val="28"/>
          <w:szCs w:val="28"/>
          <w:lang w:val="en-GB"/>
        </w:rPr>
        <w:t>destructive</w:t>
      </w:r>
      <w:r w:rsidRPr="00C427D3">
        <w:rPr>
          <w:rFonts w:asciiTheme="minorHAnsi" w:hAnsiTheme="minorHAnsi" w:cstheme="minorHAnsi"/>
          <w:sz w:val="28"/>
          <w:szCs w:val="28"/>
          <w:lang w:val="en-GB"/>
        </w:rPr>
        <w:t xml:space="preserve"> consequences for the protection of human </w:t>
      </w:r>
      <w:proofErr w:type="gramStart"/>
      <w:r w:rsidRPr="00C427D3">
        <w:rPr>
          <w:rFonts w:asciiTheme="minorHAnsi" w:hAnsiTheme="minorHAnsi" w:cstheme="minorHAnsi"/>
          <w:sz w:val="28"/>
          <w:szCs w:val="28"/>
          <w:lang w:val="en-GB"/>
        </w:rPr>
        <w:t xml:space="preserve">rights </w:t>
      </w:r>
      <w:r w:rsidR="006F2911">
        <w:rPr>
          <w:rFonts w:asciiTheme="minorHAnsi" w:hAnsiTheme="minorHAnsi" w:cstheme="minorHAnsi"/>
          <w:sz w:val="28"/>
          <w:szCs w:val="28"/>
          <w:lang w:val="en-GB"/>
        </w:rPr>
        <w:t xml:space="preserve"> and</w:t>
      </w:r>
      <w:proofErr w:type="gramEnd"/>
      <w:r w:rsidR="006F2911">
        <w:rPr>
          <w:rFonts w:asciiTheme="minorHAnsi" w:hAnsiTheme="minorHAnsi" w:cstheme="minorHAnsi"/>
          <w:sz w:val="28"/>
          <w:szCs w:val="28"/>
          <w:lang w:val="en-GB"/>
        </w:rPr>
        <w:t xml:space="preserve"> the rule of law </w:t>
      </w:r>
      <w:r w:rsidRPr="00C427D3">
        <w:rPr>
          <w:rFonts w:asciiTheme="minorHAnsi" w:hAnsiTheme="minorHAnsi" w:cstheme="minorHAnsi"/>
          <w:sz w:val="28"/>
          <w:szCs w:val="28"/>
          <w:lang w:val="en-GB"/>
        </w:rPr>
        <w:t>across the world</w:t>
      </w:r>
      <w:r w:rsidR="006F2911">
        <w:rPr>
          <w:rFonts w:asciiTheme="minorHAnsi" w:hAnsiTheme="minorHAnsi" w:cstheme="minorHAnsi"/>
          <w:sz w:val="28"/>
          <w:szCs w:val="28"/>
          <w:lang w:val="en-GB"/>
        </w:rPr>
        <w:t xml:space="preserve"> which the mandate I hold has meticulously documented since 2005</w:t>
      </w:r>
      <w:r w:rsidRPr="00C427D3">
        <w:rPr>
          <w:rFonts w:asciiTheme="minorHAnsi" w:hAnsiTheme="minorHAnsi" w:cstheme="minorHAnsi"/>
          <w:sz w:val="28"/>
          <w:szCs w:val="28"/>
          <w:lang w:val="en-GB"/>
        </w:rPr>
        <w:t>.  This anniversary</w:t>
      </w:r>
      <w:r w:rsidR="00810C62" w:rsidRPr="00C427D3">
        <w:rPr>
          <w:rFonts w:asciiTheme="minorHAnsi" w:hAnsiTheme="minorHAnsi" w:cstheme="minorHAnsi"/>
          <w:sz w:val="28"/>
          <w:szCs w:val="28"/>
          <w:lang w:val="en-GB"/>
        </w:rPr>
        <w:t xml:space="preserve"> is,</w:t>
      </w:r>
      <w:r w:rsidRPr="00C427D3">
        <w:rPr>
          <w:rFonts w:asciiTheme="minorHAnsi" w:hAnsiTheme="minorHAnsi" w:cstheme="minorHAnsi"/>
          <w:sz w:val="28"/>
          <w:szCs w:val="28"/>
          <w:lang w:val="en-GB"/>
        </w:rPr>
        <w:t xml:space="preserve"> I suggest</w:t>
      </w:r>
      <w:r w:rsidR="00810C62" w:rsidRPr="00C427D3">
        <w:rPr>
          <w:rFonts w:asciiTheme="minorHAnsi" w:hAnsiTheme="minorHAnsi" w:cstheme="minorHAnsi"/>
          <w:sz w:val="28"/>
          <w:szCs w:val="28"/>
          <w:lang w:val="en-GB"/>
        </w:rPr>
        <w:t>,</w:t>
      </w:r>
      <w:r w:rsidRPr="00C427D3">
        <w:rPr>
          <w:rFonts w:asciiTheme="minorHAnsi" w:hAnsiTheme="minorHAnsi" w:cstheme="minorHAnsi"/>
          <w:sz w:val="28"/>
          <w:szCs w:val="28"/>
          <w:lang w:val="en-GB"/>
        </w:rPr>
        <w:t xml:space="preserve"> a prescient time for us to reflect on the </w:t>
      </w:r>
      <w:r w:rsidR="008871BF" w:rsidRPr="00C427D3">
        <w:rPr>
          <w:rFonts w:asciiTheme="minorHAnsi" w:hAnsiTheme="minorHAnsi" w:cstheme="minorHAnsi"/>
          <w:sz w:val="28"/>
          <w:szCs w:val="28"/>
          <w:lang w:val="en-GB"/>
        </w:rPr>
        <w:t xml:space="preserve">practice of global counter-terrorism, the counter-terrorism architecture that has consolidated and deepened in the past two decades and to ask painful and difficult questions about the effectiveness and costs of </w:t>
      </w:r>
      <w:r w:rsidR="00810C62" w:rsidRPr="00C427D3">
        <w:rPr>
          <w:rFonts w:asciiTheme="minorHAnsi" w:hAnsiTheme="minorHAnsi" w:cstheme="minorHAnsi"/>
          <w:sz w:val="28"/>
          <w:szCs w:val="28"/>
          <w:lang w:val="en-GB"/>
        </w:rPr>
        <w:t xml:space="preserve">the business of counter-terrorism. </w:t>
      </w:r>
      <w:r w:rsidR="006F2911">
        <w:rPr>
          <w:rFonts w:asciiTheme="minorHAnsi" w:hAnsiTheme="minorHAnsi" w:cstheme="minorHAnsi"/>
          <w:sz w:val="28"/>
          <w:szCs w:val="28"/>
          <w:lang w:val="en-GB"/>
        </w:rPr>
        <w:t xml:space="preserve"> It remains entirely unclear to many of us whether any of this ‘works’ both in the sense of its effectiveness, as well as in the counter-productive nature of the practices adopted with enthusiasm by States.  This year above all others, as we see multiple institutional and normative anniversaries, tied with resolutions that ask for renewal of institutions and norms, demand that we take stock, assess with a critical eye what we have been doing, pause, and in context start again.  The starting again demands understanding the causes conducive to terrorism, violence and conflict.  It requires clarity on the reality that counter-terrorism as a practice will not solve these underlying challenges, and that a return to basics is necessary with the core goals of the UN Charter to the fore – the sovereign equality of states, peace, development, human rights and security.</w:t>
      </w:r>
      <w:r w:rsidR="00810C62" w:rsidRPr="00C427D3">
        <w:rPr>
          <w:rFonts w:asciiTheme="minorHAnsi" w:hAnsiTheme="minorHAnsi" w:cstheme="minorHAnsi"/>
          <w:sz w:val="28"/>
          <w:szCs w:val="28"/>
          <w:lang w:val="en-GB"/>
        </w:rPr>
        <w:t xml:space="preserve"> I will turn to these burning questions</w:t>
      </w:r>
      <w:r w:rsidR="006F2911">
        <w:rPr>
          <w:rFonts w:asciiTheme="minorHAnsi" w:hAnsiTheme="minorHAnsi" w:cstheme="minorHAnsi"/>
          <w:sz w:val="28"/>
          <w:szCs w:val="28"/>
          <w:lang w:val="en-GB"/>
        </w:rPr>
        <w:t xml:space="preserve"> again</w:t>
      </w:r>
      <w:r w:rsidR="00810C62" w:rsidRPr="00C427D3">
        <w:rPr>
          <w:rFonts w:asciiTheme="minorHAnsi" w:hAnsiTheme="minorHAnsi" w:cstheme="minorHAnsi"/>
          <w:sz w:val="28"/>
          <w:szCs w:val="28"/>
          <w:lang w:val="en-GB"/>
        </w:rPr>
        <w:t xml:space="preserve"> below.</w:t>
      </w:r>
    </w:p>
    <w:p w14:paraId="77AB338E" w14:textId="1BF458BF" w:rsidR="006F2911" w:rsidRDefault="00810C62" w:rsidP="00810C62">
      <w:pPr>
        <w:spacing w:before="240" w:line="480" w:lineRule="auto"/>
        <w:ind w:firstLine="720"/>
        <w:jc w:val="both"/>
        <w:rPr>
          <w:rFonts w:asciiTheme="minorHAnsi" w:hAnsiTheme="minorHAnsi" w:cstheme="minorHAnsi"/>
          <w:sz w:val="28"/>
          <w:szCs w:val="28"/>
          <w:lang w:val="en-GB"/>
        </w:rPr>
      </w:pPr>
      <w:r w:rsidRPr="00C427D3">
        <w:rPr>
          <w:rFonts w:asciiTheme="minorHAnsi" w:hAnsiTheme="minorHAnsi" w:cstheme="minorHAnsi"/>
          <w:i/>
          <w:iCs/>
          <w:sz w:val="28"/>
          <w:szCs w:val="28"/>
          <w:lang w:val="en-GB"/>
        </w:rPr>
        <w:t>Excellencies</w:t>
      </w:r>
      <w:r w:rsidRPr="00C427D3">
        <w:rPr>
          <w:rFonts w:asciiTheme="minorHAnsi" w:hAnsiTheme="minorHAnsi" w:cstheme="minorHAnsi"/>
          <w:sz w:val="28"/>
          <w:szCs w:val="28"/>
          <w:lang w:val="en-GB"/>
        </w:rPr>
        <w:t xml:space="preserve"> </w:t>
      </w:r>
      <w:r w:rsidR="006F2911">
        <w:rPr>
          <w:rFonts w:asciiTheme="minorHAnsi" w:hAnsiTheme="minorHAnsi" w:cstheme="minorHAnsi"/>
          <w:sz w:val="28"/>
          <w:szCs w:val="28"/>
          <w:lang w:val="en-GB"/>
        </w:rPr>
        <w:t>and distinguished delegates</w:t>
      </w:r>
    </w:p>
    <w:p w14:paraId="7DDF8175" w14:textId="651F8972" w:rsidR="00BE2859" w:rsidRPr="00C427D3" w:rsidRDefault="00810C62" w:rsidP="00810C62">
      <w:pPr>
        <w:spacing w:before="240" w:line="480" w:lineRule="auto"/>
        <w:ind w:firstLine="720"/>
        <w:jc w:val="both"/>
        <w:rPr>
          <w:rFonts w:asciiTheme="minorHAnsi" w:hAnsiTheme="minorHAnsi" w:cstheme="minorHAnsi"/>
          <w:sz w:val="28"/>
          <w:szCs w:val="28"/>
          <w:lang w:val="en-GB"/>
        </w:rPr>
      </w:pPr>
      <w:r w:rsidRPr="00C427D3">
        <w:rPr>
          <w:rFonts w:asciiTheme="minorHAnsi" w:hAnsiTheme="minorHAnsi" w:cstheme="minorHAnsi"/>
          <w:sz w:val="28"/>
          <w:szCs w:val="28"/>
          <w:lang w:val="en-GB"/>
        </w:rPr>
        <w:t>I acknowledge that this is a</w:t>
      </w:r>
      <w:r w:rsidR="00BE2859" w:rsidRPr="00C427D3">
        <w:rPr>
          <w:rFonts w:asciiTheme="minorHAnsi" w:hAnsiTheme="minorHAnsi" w:cstheme="minorHAnsi"/>
          <w:sz w:val="28"/>
          <w:szCs w:val="28"/>
          <w:lang w:val="en-GB"/>
        </w:rPr>
        <w:t xml:space="preserve"> time of tremendous challenge, as States, communities and individuals </w:t>
      </w:r>
      <w:r w:rsidRPr="00C427D3">
        <w:rPr>
          <w:rFonts w:asciiTheme="minorHAnsi" w:hAnsiTheme="minorHAnsi" w:cstheme="minorHAnsi"/>
          <w:sz w:val="28"/>
          <w:szCs w:val="28"/>
          <w:lang w:val="en-GB"/>
        </w:rPr>
        <w:t xml:space="preserve">continue to </w:t>
      </w:r>
      <w:r w:rsidR="00BE2859" w:rsidRPr="00C427D3">
        <w:rPr>
          <w:rFonts w:asciiTheme="minorHAnsi" w:hAnsiTheme="minorHAnsi" w:cstheme="minorHAnsi"/>
          <w:sz w:val="28"/>
          <w:szCs w:val="28"/>
          <w:lang w:val="en-GB"/>
        </w:rPr>
        <w:t>battle Covid-19</w:t>
      </w:r>
      <w:r w:rsidR="000A30F9">
        <w:rPr>
          <w:rFonts w:asciiTheme="minorHAnsi" w:hAnsiTheme="minorHAnsi" w:cstheme="minorHAnsi"/>
          <w:sz w:val="28"/>
          <w:szCs w:val="28"/>
          <w:lang w:val="en-GB"/>
        </w:rPr>
        <w:t xml:space="preserve"> and its cost it has imposed on health, economies, education, and the rule of law</w:t>
      </w:r>
      <w:r w:rsidR="00BE2859" w:rsidRPr="00C427D3">
        <w:rPr>
          <w:rFonts w:asciiTheme="minorHAnsi" w:hAnsiTheme="minorHAnsi" w:cstheme="minorHAnsi"/>
          <w:sz w:val="28"/>
          <w:szCs w:val="28"/>
          <w:lang w:val="en-GB"/>
        </w:rPr>
        <w:t xml:space="preserve">.  </w:t>
      </w:r>
      <w:r w:rsidRPr="00C427D3">
        <w:rPr>
          <w:rFonts w:asciiTheme="minorHAnsi" w:hAnsiTheme="minorHAnsi" w:cstheme="minorHAnsi"/>
          <w:sz w:val="28"/>
          <w:szCs w:val="28"/>
          <w:lang w:val="en-GB"/>
        </w:rPr>
        <w:t>I note that my mandate has</w:t>
      </w:r>
      <w:r w:rsidR="000A30F9">
        <w:rPr>
          <w:rFonts w:asciiTheme="minorHAnsi" w:hAnsiTheme="minorHAnsi" w:cstheme="minorHAnsi"/>
          <w:sz w:val="28"/>
          <w:szCs w:val="28"/>
          <w:lang w:val="en-GB"/>
        </w:rPr>
        <w:t>,</w:t>
      </w:r>
      <w:r w:rsidRPr="00C427D3">
        <w:rPr>
          <w:rFonts w:asciiTheme="minorHAnsi" w:hAnsiTheme="minorHAnsi" w:cstheme="minorHAnsi"/>
          <w:sz w:val="28"/>
          <w:szCs w:val="28"/>
          <w:lang w:val="en-GB"/>
        </w:rPr>
        <w:t xml:space="preserve"> with two leading non-governmental organizations</w:t>
      </w:r>
      <w:r w:rsidR="000A30F9">
        <w:rPr>
          <w:rFonts w:asciiTheme="minorHAnsi" w:hAnsiTheme="minorHAnsi" w:cstheme="minorHAnsi"/>
          <w:sz w:val="28"/>
          <w:szCs w:val="28"/>
          <w:lang w:val="en-GB"/>
        </w:rPr>
        <w:t xml:space="preserve"> ECNL and ICNL,</w:t>
      </w:r>
      <w:r w:rsidRPr="00C427D3">
        <w:rPr>
          <w:rFonts w:asciiTheme="minorHAnsi" w:hAnsiTheme="minorHAnsi" w:cstheme="minorHAnsi"/>
          <w:sz w:val="28"/>
          <w:szCs w:val="28"/>
          <w:lang w:val="en-GB"/>
        </w:rPr>
        <w:t xml:space="preserve"> developed and supported a Covid-19 tracker, as we assess and follow the impact of Covid-19 emergency measures on the protection of human rights.  I particularly highlight the concerns about the repurposing of national security and counter-terrorism measures to a global health pandemic, noting the obvious point that the most vulnerable communities bearing the brunt of the pandemic’s </w:t>
      </w:r>
      <w:r w:rsidR="0030204A" w:rsidRPr="00C427D3">
        <w:rPr>
          <w:rFonts w:asciiTheme="minorHAnsi" w:hAnsiTheme="minorHAnsi" w:cstheme="minorHAnsi"/>
          <w:sz w:val="28"/>
          <w:szCs w:val="28"/>
          <w:lang w:val="en-GB"/>
        </w:rPr>
        <w:t xml:space="preserve">wrath, are those communities often </w:t>
      </w:r>
      <w:r w:rsidR="000A30F9">
        <w:rPr>
          <w:rFonts w:asciiTheme="minorHAnsi" w:hAnsiTheme="minorHAnsi" w:cstheme="minorHAnsi"/>
          <w:sz w:val="28"/>
          <w:szCs w:val="28"/>
          <w:lang w:val="en-GB"/>
        </w:rPr>
        <w:t xml:space="preserve">with the </w:t>
      </w:r>
      <w:r w:rsidR="0030204A" w:rsidRPr="00C427D3">
        <w:rPr>
          <w:rFonts w:asciiTheme="minorHAnsi" w:hAnsiTheme="minorHAnsi" w:cstheme="minorHAnsi"/>
          <w:sz w:val="28"/>
          <w:szCs w:val="28"/>
          <w:lang w:val="en-GB"/>
        </w:rPr>
        <w:t xml:space="preserve">most marginal and difficult relationships with state security sectors.  We do not serve either health or security well by securitizing the response to a health pandemic.  </w:t>
      </w:r>
    </w:p>
    <w:p w14:paraId="55B1149E" w14:textId="6B84EF0A" w:rsidR="003761CA" w:rsidRPr="00C427D3" w:rsidRDefault="00896428" w:rsidP="003761CA">
      <w:pPr>
        <w:spacing w:before="240" w:line="480" w:lineRule="auto"/>
        <w:ind w:firstLine="720"/>
        <w:jc w:val="both"/>
        <w:rPr>
          <w:rFonts w:asciiTheme="minorHAnsi" w:hAnsiTheme="minorHAnsi" w:cstheme="minorHAnsi"/>
          <w:sz w:val="28"/>
          <w:szCs w:val="28"/>
          <w:lang w:val="en-GB"/>
        </w:rPr>
      </w:pPr>
      <w:r w:rsidRPr="00C427D3">
        <w:rPr>
          <w:rFonts w:asciiTheme="minorHAnsi" w:hAnsiTheme="minorHAnsi" w:cstheme="minorHAnsi"/>
          <w:i/>
          <w:iCs/>
          <w:sz w:val="28"/>
          <w:szCs w:val="28"/>
          <w:lang w:val="en-GB"/>
        </w:rPr>
        <w:t>Excellencies,</w:t>
      </w:r>
      <w:r w:rsidRPr="00C427D3">
        <w:rPr>
          <w:rFonts w:asciiTheme="minorHAnsi" w:hAnsiTheme="minorHAnsi" w:cstheme="minorHAnsi"/>
          <w:sz w:val="28"/>
          <w:szCs w:val="28"/>
          <w:lang w:val="en-GB"/>
        </w:rPr>
        <w:t xml:space="preserve"> before I turn to the subject of my </w:t>
      </w:r>
      <w:r w:rsidR="00886071" w:rsidRPr="00C427D3">
        <w:rPr>
          <w:rFonts w:asciiTheme="minorHAnsi" w:hAnsiTheme="minorHAnsi" w:cstheme="minorHAnsi"/>
          <w:sz w:val="28"/>
          <w:szCs w:val="28"/>
          <w:lang w:val="en-GB"/>
        </w:rPr>
        <w:t>r</w:t>
      </w:r>
      <w:r w:rsidRPr="00C427D3">
        <w:rPr>
          <w:rFonts w:asciiTheme="minorHAnsi" w:hAnsiTheme="minorHAnsi" w:cstheme="minorHAnsi"/>
          <w:sz w:val="28"/>
          <w:szCs w:val="28"/>
          <w:lang w:val="en-GB"/>
        </w:rPr>
        <w:t xml:space="preserve">eport, which addresses the </w:t>
      </w:r>
      <w:r w:rsidR="0030204A" w:rsidRPr="00C427D3">
        <w:rPr>
          <w:rFonts w:asciiTheme="minorHAnsi" w:hAnsiTheme="minorHAnsi" w:cstheme="minorHAnsi"/>
          <w:sz w:val="28"/>
          <w:szCs w:val="28"/>
          <w:lang w:val="en-GB"/>
        </w:rPr>
        <w:t>human rights dimensions of technical assistance and capacity building in the</w:t>
      </w:r>
      <w:r w:rsidRPr="00C427D3">
        <w:rPr>
          <w:rFonts w:asciiTheme="minorHAnsi" w:hAnsiTheme="minorHAnsi" w:cstheme="minorHAnsi"/>
          <w:sz w:val="28"/>
          <w:szCs w:val="28"/>
          <w:lang w:val="en-GB"/>
        </w:rPr>
        <w:t xml:space="preserve"> counter-terrorism</w:t>
      </w:r>
      <w:r w:rsidR="0030204A" w:rsidRPr="00C427D3">
        <w:rPr>
          <w:rFonts w:asciiTheme="minorHAnsi" w:hAnsiTheme="minorHAnsi" w:cstheme="minorHAnsi"/>
          <w:sz w:val="28"/>
          <w:szCs w:val="28"/>
          <w:lang w:val="en-GB"/>
        </w:rPr>
        <w:t xml:space="preserve"> realm</w:t>
      </w:r>
      <w:r w:rsidRPr="00C427D3">
        <w:rPr>
          <w:rFonts w:asciiTheme="minorHAnsi" w:hAnsiTheme="minorHAnsi" w:cstheme="minorHAnsi"/>
          <w:sz w:val="28"/>
          <w:szCs w:val="28"/>
          <w:lang w:val="en-GB"/>
        </w:rPr>
        <w:t xml:space="preserve"> I turn to give you a brief update on the mandate’s work this past year. I presented the </w:t>
      </w:r>
      <w:r w:rsidR="0030204A" w:rsidRPr="00C427D3">
        <w:rPr>
          <w:rFonts w:asciiTheme="minorHAnsi" w:hAnsiTheme="minorHAnsi" w:cstheme="minorHAnsi"/>
          <w:sz w:val="28"/>
          <w:szCs w:val="28"/>
          <w:lang w:val="en-GB"/>
        </w:rPr>
        <w:t xml:space="preserve">annual </w:t>
      </w:r>
      <w:r w:rsidR="00664B62">
        <w:rPr>
          <w:rFonts w:asciiTheme="minorHAnsi" w:hAnsiTheme="minorHAnsi" w:cstheme="minorHAnsi"/>
          <w:sz w:val="28"/>
          <w:szCs w:val="28"/>
          <w:lang w:val="en-GB"/>
        </w:rPr>
        <w:t>report</w:t>
      </w:r>
      <w:r w:rsidR="0030204A" w:rsidRPr="00C427D3">
        <w:rPr>
          <w:rFonts w:asciiTheme="minorHAnsi" w:hAnsiTheme="minorHAnsi" w:cstheme="minorHAnsi"/>
          <w:sz w:val="28"/>
          <w:szCs w:val="28"/>
          <w:lang w:val="en-GB"/>
        </w:rPr>
        <w:t xml:space="preserve"> of the mandate to the Human Rights Council in March addressing the gendered impact of counter-terrorism </w:t>
      </w:r>
      <w:r w:rsidR="003761CA" w:rsidRPr="00C427D3">
        <w:rPr>
          <w:rFonts w:asciiTheme="minorHAnsi" w:hAnsiTheme="minorHAnsi" w:cstheme="minorHAnsi"/>
          <w:sz w:val="28"/>
          <w:szCs w:val="28"/>
          <w:lang w:val="en-GB"/>
        </w:rPr>
        <w:t xml:space="preserve">&amp; </w:t>
      </w:r>
      <w:r w:rsidR="0030204A" w:rsidRPr="00C427D3">
        <w:rPr>
          <w:rFonts w:asciiTheme="minorHAnsi" w:hAnsiTheme="minorHAnsi" w:cstheme="minorHAnsi"/>
          <w:sz w:val="28"/>
          <w:szCs w:val="28"/>
          <w:lang w:val="en-GB"/>
        </w:rPr>
        <w:t xml:space="preserve">P/CVE practices on women and girls.  The report </w:t>
      </w:r>
      <w:r w:rsidR="003761CA" w:rsidRPr="00C427D3">
        <w:rPr>
          <w:rFonts w:asciiTheme="minorHAnsi" w:hAnsiTheme="minorHAnsi" w:cstheme="minorHAnsi"/>
          <w:sz w:val="28"/>
          <w:szCs w:val="28"/>
          <w:lang w:val="en-GB"/>
        </w:rPr>
        <w:t>is</w:t>
      </w:r>
      <w:r w:rsidR="0030204A" w:rsidRPr="00C427D3">
        <w:rPr>
          <w:rFonts w:asciiTheme="minorHAnsi" w:hAnsiTheme="minorHAnsi" w:cstheme="minorHAnsi"/>
          <w:sz w:val="28"/>
          <w:szCs w:val="28"/>
          <w:lang w:val="en-GB"/>
        </w:rPr>
        <w:t xml:space="preserve"> comprehensive addressing the masculinity of counter-terrorism spaces, and the human rights costs of counter-terrorism regulation including sanctions, detention specifically arbitrary detention, administrative measures, </w:t>
      </w:r>
      <w:r w:rsidR="000A30F9">
        <w:rPr>
          <w:rFonts w:asciiTheme="minorHAnsi" w:hAnsiTheme="minorHAnsi" w:cstheme="minorHAnsi"/>
          <w:sz w:val="28"/>
          <w:szCs w:val="28"/>
          <w:lang w:val="en-GB"/>
        </w:rPr>
        <w:t xml:space="preserve">and </w:t>
      </w:r>
      <w:r w:rsidR="0030204A" w:rsidRPr="00C427D3">
        <w:rPr>
          <w:rFonts w:asciiTheme="minorHAnsi" w:hAnsiTheme="minorHAnsi" w:cstheme="minorHAnsi"/>
          <w:sz w:val="28"/>
          <w:szCs w:val="28"/>
          <w:lang w:val="en-GB"/>
        </w:rPr>
        <w:t xml:space="preserve">countering terrorism finance on women and girls.  The </w:t>
      </w:r>
      <w:r w:rsidR="00664B62">
        <w:rPr>
          <w:rFonts w:asciiTheme="minorHAnsi" w:hAnsiTheme="minorHAnsi" w:cstheme="minorHAnsi"/>
          <w:sz w:val="28"/>
          <w:szCs w:val="28"/>
          <w:lang w:val="en-GB"/>
        </w:rPr>
        <w:t>report</w:t>
      </w:r>
      <w:r w:rsidR="0030204A" w:rsidRPr="00C427D3">
        <w:rPr>
          <w:rFonts w:asciiTheme="minorHAnsi" w:hAnsiTheme="minorHAnsi" w:cstheme="minorHAnsi"/>
          <w:sz w:val="28"/>
          <w:szCs w:val="28"/>
          <w:lang w:val="en-GB"/>
        </w:rPr>
        <w:t xml:space="preserve"> also addressed the specific gendered needs of women and girls that are victims of terrorism.</w:t>
      </w:r>
      <w:r w:rsidR="000A30F9">
        <w:rPr>
          <w:rFonts w:asciiTheme="minorHAnsi" w:hAnsiTheme="minorHAnsi" w:cstheme="minorHAnsi"/>
          <w:sz w:val="28"/>
          <w:szCs w:val="28"/>
          <w:lang w:val="en-GB"/>
        </w:rPr>
        <w:t xml:space="preserve"> As we move towards the 21</w:t>
      </w:r>
      <w:r w:rsidR="000A30F9" w:rsidRPr="000A30F9">
        <w:rPr>
          <w:rFonts w:asciiTheme="minorHAnsi" w:hAnsiTheme="minorHAnsi" w:cstheme="minorHAnsi"/>
          <w:sz w:val="28"/>
          <w:szCs w:val="28"/>
          <w:vertAlign w:val="superscript"/>
          <w:lang w:val="en-GB"/>
        </w:rPr>
        <w:t>st</w:t>
      </w:r>
      <w:r w:rsidR="000A30F9">
        <w:rPr>
          <w:rFonts w:asciiTheme="minorHAnsi" w:hAnsiTheme="minorHAnsi" w:cstheme="minorHAnsi"/>
          <w:sz w:val="28"/>
          <w:szCs w:val="28"/>
          <w:lang w:val="en-GB"/>
        </w:rPr>
        <w:t xml:space="preserve"> anniversary of the W</w:t>
      </w:r>
      <w:r w:rsidR="00664B62">
        <w:rPr>
          <w:rFonts w:asciiTheme="minorHAnsi" w:hAnsiTheme="minorHAnsi" w:cstheme="minorHAnsi"/>
          <w:sz w:val="28"/>
          <w:szCs w:val="28"/>
          <w:lang w:val="en-GB"/>
        </w:rPr>
        <w:t>omen, Peace and Security</w:t>
      </w:r>
      <w:r w:rsidR="000A30F9">
        <w:rPr>
          <w:rFonts w:asciiTheme="minorHAnsi" w:hAnsiTheme="minorHAnsi" w:cstheme="minorHAnsi"/>
          <w:sz w:val="28"/>
          <w:szCs w:val="28"/>
          <w:lang w:val="en-GB"/>
        </w:rPr>
        <w:t xml:space="preserve"> agenda, I commend its recommendations to you as counter-terrorism increasingly encroaches on the lives of women and girls in conflict-affected contexts.</w:t>
      </w:r>
    </w:p>
    <w:p w14:paraId="067502C3" w14:textId="6D66DF3F" w:rsidR="003761CA" w:rsidRPr="00C427D3" w:rsidRDefault="003761CA" w:rsidP="005626EB">
      <w:pPr>
        <w:spacing w:before="240" w:line="480" w:lineRule="auto"/>
        <w:ind w:firstLine="720"/>
        <w:jc w:val="both"/>
        <w:rPr>
          <w:rFonts w:asciiTheme="minorHAnsi" w:hAnsiTheme="minorHAnsi" w:cstheme="minorHAnsi"/>
          <w:sz w:val="28"/>
          <w:szCs w:val="28"/>
          <w:lang w:val="en-GB"/>
        </w:rPr>
      </w:pPr>
      <w:r w:rsidRPr="00C427D3">
        <w:rPr>
          <w:rFonts w:asciiTheme="minorHAnsi" w:hAnsiTheme="minorHAnsi" w:cstheme="minorHAnsi"/>
          <w:sz w:val="28"/>
          <w:szCs w:val="28"/>
        </w:rPr>
        <w:t xml:space="preserve">The human rights compliant repatriation and reintegration of women and children from conflict zones remains a critical priority for my mandate. I have issued multiple communications to States on the matter, including a comprehensive communication to 57 States with third-country nationals held in </w:t>
      </w:r>
      <w:proofErr w:type="spellStart"/>
      <w:r w:rsidRPr="00C427D3">
        <w:rPr>
          <w:rFonts w:asciiTheme="minorHAnsi" w:hAnsiTheme="minorHAnsi" w:cstheme="minorHAnsi"/>
          <w:sz w:val="28"/>
          <w:szCs w:val="28"/>
        </w:rPr>
        <w:t>Hawl</w:t>
      </w:r>
      <w:proofErr w:type="spellEnd"/>
      <w:r w:rsidRPr="00C427D3">
        <w:rPr>
          <w:rFonts w:asciiTheme="minorHAnsi" w:hAnsiTheme="minorHAnsi" w:cstheme="minorHAnsi"/>
          <w:sz w:val="28"/>
          <w:szCs w:val="28"/>
        </w:rPr>
        <w:t xml:space="preserve"> and </w:t>
      </w:r>
      <w:proofErr w:type="spellStart"/>
      <w:r w:rsidRPr="00C427D3">
        <w:rPr>
          <w:rFonts w:asciiTheme="minorHAnsi" w:hAnsiTheme="minorHAnsi" w:cstheme="minorHAnsi"/>
          <w:sz w:val="28"/>
          <w:szCs w:val="28"/>
        </w:rPr>
        <w:t>Rawj</w:t>
      </w:r>
      <w:proofErr w:type="spellEnd"/>
      <w:r w:rsidRPr="00C427D3">
        <w:rPr>
          <w:rFonts w:asciiTheme="minorHAnsi" w:hAnsiTheme="minorHAnsi" w:cstheme="minorHAnsi"/>
          <w:sz w:val="28"/>
          <w:szCs w:val="28"/>
        </w:rPr>
        <w:t xml:space="preserve"> camps in North-East Syria.</w:t>
      </w:r>
      <w:r w:rsidRPr="00C427D3">
        <w:rPr>
          <w:rFonts w:asciiTheme="minorHAnsi" w:hAnsiTheme="minorHAnsi" w:cstheme="minorHAnsi"/>
          <w:position w:val="6"/>
          <w:sz w:val="28"/>
          <w:szCs w:val="28"/>
        </w:rPr>
        <w:t xml:space="preserve"> </w:t>
      </w:r>
      <w:r w:rsidR="000A30F9">
        <w:rPr>
          <w:rFonts w:asciiTheme="minorHAnsi" w:hAnsiTheme="minorHAnsi" w:cstheme="minorHAnsi"/>
          <w:sz w:val="28"/>
          <w:szCs w:val="28"/>
        </w:rPr>
        <w:t>I h</w:t>
      </w:r>
      <w:r w:rsidRPr="00C427D3">
        <w:rPr>
          <w:rFonts w:asciiTheme="minorHAnsi" w:hAnsiTheme="minorHAnsi" w:cstheme="minorHAnsi"/>
          <w:sz w:val="28"/>
          <w:szCs w:val="28"/>
        </w:rPr>
        <w:t>ave issued numerous legal views on the legality and conditions of detention in these camps</w:t>
      </w:r>
      <w:r w:rsidR="000A30F9">
        <w:rPr>
          <w:rFonts w:asciiTheme="minorHAnsi" w:hAnsiTheme="minorHAnsi" w:cstheme="minorHAnsi"/>
          <w:sz w:val="28"/>
          <w:szCs w:val="28"/>
        </w:rPr>
        <w:t>, noting the extra-territorial obligations of states as well as the obligation to repatriate</w:t>
      </w:r>
      <w:r w:rsidRPr="00C427D3">
        <w:rPr>
          <w:rFonts w:asciiTheme="minorHAnsi" w:hAnsiTheme="minorHAnsi" w:cstheme="minorHAnsi"/>
          <w:sz w:val="28"/>
          <w:szCs w:val="28"/>
        </w:rPr>
        <w:t>.</w:t>
      </w:r>
      <w:r w:rsidRPr="00C427D3">
        <w:rPr>
          <w:rFonts w:asciiTheme="minorHAnsi" w:hAnsiTheme="minorHAnsi" w:cstheme="minorHAnsi"/>
          <w:position w:val="6"/>
          <w:sz w:val="28"/>
          <w:szCs w:val="28"/>
        </w:rPr>
        <w:t xml:space="preserve"> </w:t>
      </w:r>
      <w:r w:rsidRPr="00C427D3">
        <w:rPr>
          <w:rFonts w:asciiTheme="minorHAnsi" w:hAnsiTheme="minorHAnsi" w:cstheme="minorHAnsi"/>
          <w:sz w:val="28"/>
          <w:szCs w:val="28"/>
        </w:rPr>
        <w:t>I note positive dialogue with Denmark, Finland, Kazakhstan</w:t>
      </w:r>
      <w:r w:rsidR="005626EB" w:rsidRPr="00C427D3">
        <w:rPr>
          <w:rFonts w:asciiTheme="minorHAnsi" w:hAnsiTheme="minorHAnsi" w:cstheme="minorHAnsi"/>
          <w:sz w:val="28"/>
          <w:szCs w:val="28"/>
        </w:rPr>
        <w:t>, U</w:t>
      </w:r>
      <w:r w:rsidR="00C7041E">
        <w:rPr>
          <w:rFonts w:asciiTheme="minorHAnsi" w:hAnsiTheme="minorHAnsi" w:cstheme="minorHAnsi"/>
          <w:sz w:val="28"/>
          <w:szCs w:val="28"/>
        </w:rPr>
        <w:t>zbekistan</w:t>
      </w:r>
      <w:r w:rsidRPr="00C427D3">
        <w:rPr>
          <w:rFonts w:asciiTheme="minorHAnsi" w:hAnsiTheme="minorHAnsi" w:cstheme="minorHAnsi"/>
          <w:sz w:val="28"/>
          <w:szCs w:val="28"/>
        </w:rPr>
        <w:t xml:space="preserve"> and the Russian Federation</w:t>
      </w:r>
      <w:r w:rsidR="000A30F9">
        <w:rPr>
          <w:rFonts w:asciiTheme="minorHAnsi" w:hAnsiTheme="minorHAnsi" w:cstheme="minorHAnsi"/>
          <w:sz w:val="28"/>
          <w:szCs w:val="28"/>
        </w:rPr>
        <w:t xml:space="preserve"> and welcome recent returns to Germany and Denmark</w:t>
      </w:r>
      <w:r w:rsidRPr="00C427D3">
        <w:rPr>
          <w:rFonts w:asciiTheme="minorHAnsi" w:hAnsiTheme="minorHAnsi" w:cstheme="minorHAnsi"/>
          <w:sz w:val="28"/>
          <w:szCs w:val="28"/>
        </w:rPr>
        <w:t xml:space="preserve">. </w:t>
      </w:r>
    </w:p>
    <w:p w14:paraId="757EEE5D" w14:textId="5BB83FF0" w:rsidR="005626EB" w:rsidRPr="00C427D3" w:rsidRDefault="005626EB" w:rsidP="005626EB">
      <w:pPr>
        <w:pStyle w:val="NormalWeb"/>
        <w:spacing w:line="480" w:lineRule="auto"/>
        <w:ind w:firstLine="720"/>
        <w:rPr>
          <w:rFonts w:asciiTheme="minorHAnsi" w:hAnsiTheme="minorHAnsi" w:cstheme="minorHAnsi"/>
          <w:sz w:val="28"/>
          <w:szCs w:val="28"/>
        </w:rPr>
      </w:pPr>
      <w:r w:rsidRPr="00C427D3">
        <w:rPr>
          <w:rFonts w:asciiTheme="minorHAnsi" w:hAnsiTheme="minorHAnsi" w:cstheme="minorHAnsi"/>
          <w:sz w:val="28"/>
          <w:szCs w:val="28"/>
        </w:rPr>
        <w:t>I have made a priority of providing ongoing technical assistance to States and have provided legislative analysis on counter-terrorism legislation to Brazil, Belarus, Burkina Faso, France, the Netherlands, Nicaragua, Saudi Arabia, Turkey and the United Arab Emirates. The mandate also provided open-source technical assistance to all States engaged in the 7</w:t>
      </w:r>
      <w:r w:rsidRPr="00C427D3">
        <w:rPr>
          <w:rFonts w:asciiTheme="minorHAnsi" w:hAnsiTheme="minorHAnsi" w:cstheme="minorHAnsi"/>
          <w:sz w:val="28"/>
          <w:szCs w:val="28"/>
          <w:vertAlign w:val="superscript"/>
        </w:rPr>
        <w:t>th</w:t>
      </w:r>
      <w:r w:rsidRPr="00C427D3">
        <w:rPr>
          <w:rFonts w:asciiTheme="minorHAnsi" w:hAnsiTheme="minorHAnsi" w:cstheme="minorHAnsi"/>
          <w:sz w:val="28"/>
          <w:szCs w:val="28"/>
        </w:rPr>
        <w:t xml:space="preserve"> biannual Global Counter-Terrorism S</w:t>
      </w:r>
      <w:r w:rsidR="00C7041E">
        <w:rPr>
          <w:rFonts w:asciiTheme="minorHAnsi" w:hAnsiTheme="minorHAnsi" w:cstheme="minorHAnsi"/>
          <w:sz w:val="28"/>
          <w:szCs w:val="28"/>
        </w:rPr>
        <w:t>trategy review.  I commend the G</w:t>
      </w:r>
      <w:r w:rsidRPr="00C427D3">
        <w:rPr>
          <w:rFonts w:asciiTheme="minorHAnsi" w:hAnsiTheme="minorHAnsi" w:cstheme="minorHAnsi"/>
          <w:sz w:val="28"/>
          <w:szCs w:val="28"/>
        </w:rPr>
        <w:t>overnment of Spain and the Sultanate of Oman for their critical leadership and for the positive inclusion of civil society in the review process.</w:t>
      </w:r>
    </w:p>
    <w:p w14:paraId="29325F3F" w14:textId="41FAB3D5" w:rsidR="005626EB" w:rsidRPr="00C427D3" w:rsidRDefault="005626EB" w:rsidP="000A30F9">
      <w:pPr>
        <w:pStyle w:val="NormalWeb"/>
        <w:spacing w:line="480" w:lineRule="auto"/>
        <w:ind w:firstLine="720"/>
        <w:rPr>
          <w:rFonts w:asciiTheme="minorHAnsi" w:hAnsiTheme="minorHAnsi" w:cstheme="minorHAnsi"/>
          <w:sz w:val="28"/>
          <w:szCs w:val="28"/>
        </w:rPr>
      </w:pPr>
      <w:r w:rsidRPr="00C427D3">
        <w:rPr>
          <w:rFonts w:asciiTheme="minorHAnsi" w:hAnsiTheme="minorHAnsi" w:cstheme="minorHAnsi"/>
          <w:sz w:val="28"/>
          <w:szCs w:val="28"/>
        </w:rPr>
        <w:t xml:space="preserve">I have continued my extensive engagement with civil society and non-governmental organizations (online) holding consultations in every region in 2021, including Latin America and the Caribbean, North America, Central and South-East Asia, the Middle East and North Africa, Europe and West and Central and East and Southern Africa. </w:t>
      </w:r>
    </w:p>
    <w:p w14:paraId="26D5CA4D" w14:textId="319F75B6" w:rsidR="00896428" w:rsidRPr="00C427D3" w:rsidRDefault="00896428" w:rsidP="00896428">
      <w:pPr>
        <w:spacing w:before="240" w:line="480" w:lineRule="auto"/>
        <w:ind w:firstLine="720"/>
        <w:jc w:val="both"/>
        <w:rPr>
          <w:rFonts w:asciiTheme="minorHAnsi" w:hAnsiTheme="minorHAnsi" w:cstheme="minorHAnsi"/>
          <w:sz w:val="28"/>
          <w:szCs w:val="28"/>
          <w:lang w:val="en-GB"/>
        </w:rPr>
      </w:pPr>
      <w:r w:rsidRPr="00C427D3">
        <w:rPr>
          <w:rFonts w:asciiTheme="minorHAnsi" w:hAnsiTheme="minorHAnsi" w:cstheme="minorHAnsi"/>
          <w:sz w:val="28"/>
          <w:szCs w:val="28"/>
          <w:lang w:val="en-GB"/>
        </w:rPr>
        <w:t xml:space="preserve">I continue to engage in the Global Counter-Terrorism Coordination Compact and have positive relationships with the Office of Counter-Terrorism led by USG </w:t>
      </w:r>
      <w:proofErr w:type="spellStart"/>
      <w:r w:rsidRPr="00C427D3">
        <w:rPr>
          <w:rFonts w:asciiTheme="minorHAnsi" w:hAnsiTheme="minorHAnsi" w:cstheme="minorHAnsi"/>
          <w:sz w:val="28"/>
          <w:szCs w:val="28"/>
          <w:lang w:val="en-GB"/>
        </w:rPr>
        <w:t>Voronkov</w:t>
      </w:r>
      <w:proofErr w:type="spellEnd"/>
      <w:r w:rsidRPr="00C427D3">
        <w:rPr>
          <w:rFonts w:asciiTheme="minorHAnsi" w:hAnsiTheme="minorHAnsi" w:cstheme="minorHAnsi"/>
          <w:sz w:val="28"/>
          <w:szCs w:val="28"/>
          <w:lang w:val="en-GB"/>
        </w:rPr>
        <w:t xml:space="preserve">, and UN CTED ASG </w:t>
      </w:r>
      <w:proofErr w:type="spellStart"/>
      <w:r w:rsidRPr="00C427D3">
        <w:rPr>
          <w:rFonts w:asciiTheme="minorHAnsi" w:hAnsiTheme="minorHAnsi" w:cstheme="minorHAnsi"/>
          <w:sz w:val="28"/>
          <w:szCs w:val="28"/>
          <w:lang w:val="en-GB"/>
        </w:rPr>
        <w:t>Con</w:t>
      </w:r>
      <w:r w:rsidR="00C75D95" w:rsidRPr="00C427D3">
        <w:rPr>
          <w:rFonts w:asciiTheme="minorHAnsi" w:hAnsiTheme="minorHAnsi" w:cstheme="minorHAnsi"/>
          <w:sz w:val="28"/>
          <w:szCs w:val="28"/>
          <w:lang w:val="en-GB"/>
        </w:rPr>
        <w:t>i</w:t>
      </w:r>
      <w:r w:rsidRPr="00C427D3">
        <w:rPr>
          <w:rFonts w:asciiTheme="minorHAnsi" w:hAnsiTheme="minorHAnsi" w:cstheme="minorHAnsi"/>
          <w:sz w:val="28"/>
          <w:szCs w:val="28"/>
          <w:lang w:val="en-GB"/>
        </w:rPr>
        <w:t>n</w:t>
      </w:r>
      <w:r w:rsidR="00886071" w:rsidRPr="00C427D3">
        <w:rPr>
          <w:rFonts w:asciiTheme="minorHAnsi" w:hAnsiTheme="minorHAnsi" w:cstheme="minorHAnsi"/>
          <w:sz w:val="28"/>
          <w:szCs w:val="28"/>
          <w:lang w:val="en-GB"/>
        </w:rPr>
        <w:t>s</w:t>
      </w:r>
      <w:r w:rsidRPr="00C427D3">
        <w:rPr>
          <w:rFonts w:asciiTheme="minorHAnsi" w:hAnsiTheme="minorHAnsi" w:cstheme="minorHAnsi"/>
          <w:sz w:val="28"/>
          <w:szCs w:val="28"/>
          <w:lang w:val="en-GB"/>
        </w:rPr>
        <w:t>x</w:t>
      </w:r>
      <w:proofErr w:type="spellEnd"/>
      <w:r w:rsidRPr="00C427D3">
        <w:rPr>
          <w:rFonts w:asciiTheme="minorHAnsi" w:hAnsiTheme="minorHAnsi" w:cstheme="minorHAnsi"/>
          <w:sz w:val="28"/>
          <w:szCs w:val="28"/>
          <w:lang w:val="en-GB"/>
        </w:rPr>
        <w:t xml:space="preserve">. </w:t>
      </w:r>
    </w:p>
    <w:p w14:paraId="1DB7D6C0" w14:textId="09DE0B99" w:rsidR="00896428" w:rsidRPr="00C427D3" w:rsidRDefault="00896428" w:rsidP="00896428">
      <w:pPr>
        <w:spacing w:before="240" w:line="480" w:lineRule="auto"/>
        <w:ind w:firstLine="720"/>
        <w:jc w:val="both"/>
        <w:rPr>
          <w:rFonts w:asciiTheme="minorHAnsi" w:hAnsiTheme="minorHAnsi" w:cstheme="minorHAnsi"/>
          <w:i/>
          <w:iCs/>
          <w:sz w:val="28"/>
          <w:szCs w:val="28"/>
          <w:lang w:val="en-GB"/>
        </w:rPr>
      </w:pPr>
      <w:r w:rsidRPr="00C427D3">
        <w:rPr>
          <w:rFonts w:asciiTheme="minorHAnsi" w:hAnsiTheme="minorHAnsi" w:cstheme="minorHAnsi"/>
          <w:i/>
          <w:iCs/>
          <w:sz w:val="28"/>
          <w:szCs w:val="28"/>
          <w:lang w:val="en-GB"/>
        </w:rPr>
        <w:t>Excellencies, Ladies and Gentlemen</w:t>
      </w:r>
    </w:p>
    <w:p w14:paraId="54BBA343" w14:textId="001F751A" w:rsidR="00C75D95" w:rsidRPr="00C427D3" w:rsidRDefault="00896428" w:rsidP="00770AED">
      <w:pPr>
        <w:spacing w:before="240" w:line="480" w:lineRule="auto"/>
        <w:ind w:firstLine="720"/>
        <w:rPr>
          <w:rFonts w:asciiTheme="minorHAnsi" w:hAnsiTheme="minorHAnsi" w:cstheme="minorHAnsi"/>
          <w:sz w:val="28"/>
          <w:szCs w:val="28"/>
          <w:lang w:val="en-GB"/>
        </w:rPr>
      </w:pPr>
      <w:r w:rsidRPr="00C427D3">
        <w:rPr>
          <w:rFonts w:asciiTheme="minorHAnsi" w:hAnsiTheme="minorHAnsi" w:cstheme="minorHAnsi"/>
          <w:sz w:val="28"/>
          <w:szCs w:val="28"/>
          <w:lang w:val="en-GB"/>
        </w:rPr>
        <w:t>This is a challenging time for the protection of human rights.</w:t>
      </w:r>
      <w:r w:rsidR="00886071" w:rsidRPr="00C427D3">
        <w:rPr>
          <w:rFonts w:asciiTheme="minorHAnsi" w:hAnsiTheme="minorHAnsi" w:cstheme="minorHAnsi"/>
          <w:sz w:val="28"/>
          <w:szCs w:val="28"/>
          <w:lang w:val="en-GB"/>
        </w:rPr>
        <w:t xml:space="preserve"> </w:t>
      </w:r>
      <w:r w:rsidR="00770AED" w:rsidRPr="00C427D3">
        <w:rPr>
          <w:rFonts w:asciiTheme="minorHAnsi" w:hAnsiTheme="minorHAnsi" w:cstheme="minorHAnsi"/>
          <w:sz w:val="28"/>
          <w:szCs w:val="28"/>
          <w:lang w:val="en-GB"/>
        </w:rPr>
        <w:t>And it is a challenging time for human rights and rule of law compliant counter-terrorism.</w:t>
      </w:r>
      <w:r w:rsidR="004F0FB3" w:rsidRPr="00C427D3">
        <w:rPr>
          <w:rFonts w:asciiTheme="minorHAnsi" w:hAnsiTheme="minorHAnsi" w:cstheme="minorHAnsi"/>
          <w:sz w:val="28"/>
          <w:szCs w:val="28"/>
          <w:lang w:val="en-GB"/>
        </w:rPr>
        <w:t xml:space="preserve"> A range of country specific and regional situation underscore the </w:t>
      </w:r>
      <w:r w:rsidR="00C427D3" w:rsidRPr="00C427D3">
        <w:rPr>
          <w:rFonts w:asciiTheme="minorHAnsi" w:hAnsiTheme="minorHAnsi" w:cstheme="minorHAnsi"/>
          <w:sz w:val="28"/>
          <w:szCs w:val="28"/>
          <w:lang w:val="en-GB"/>
        </w:rPr>
        <w:t>cyclical and undulating quality of terrorism and counter-terrorism interfaces, and deep cynicism over the capacity to address entrenched situations violence in positive and transformative ways.  In parallel, the rampant misuse of counter-terrorism laws and practices have functioned to discredit counter-terrorism as a discourse and a practice, as dissenters, human rights defenders, lawyers, academics, and humanitarians are defined as terrorists for engaging in acts protected by international law.</w:t>
      </w:r>
    </w:p>
    <w:p w14:paraId="071CA066" w14:textId="7E192E11" w:rsidR="00C75D95" w:rsidRPr="00C427D3" w:rsidRDefault="00C75D95" w:rsidP="007F15D5">
      <w:pPr>
        <w:spacing w:before="240" w:line="480" w:lineRule="auto"/>
        <w:ind w:firstLine="720"/>
        <w:rPr>
          <w:rFonts w:asciiTheme="minorHAnsi" w:hAnsiTheme="minorHAnsi" w:cstheme="minorHAnsi"/>
          <w:i/>
          <w:iCs/>
          <w:sz w:val="28"/>
          <w:szCs w:val="28"/>
          <w:lang w:val="en-GB"/>
        </w:rPr>
      </w:pPr>
      <w:r w:rsidRPr="00C427D3">
        <w:rPr>
          <w:rFonts w:asciiTheme="minorHAnsi" w:hAnsiTheme="minorHAnsi" w:cstheme="minorHAnsi"/>
          <w:i/>
          <w:iCs/>
          <w:sz w:val="28"/>
          <w:szCs w:val="28"/>
          <w:lang w:val="en-GB"/>
        </w:rPr>
        <w:t>Excellencies, Distinguished Delegates</w:t>
      </w:r>
    </w:p>
    <w:p w14:paraId="3DA4BEB6" w14:textId="2AF3BB45" w:rsidR="004F0FB3" w:rsidRDefault="004F0FB3" w:rsidP="000A30F9">
      <w:pPr>
        <w:spacing w:before="100" w:beforeAutospacing="1" w:after="100" w:afterAutospacing="1" w:line="480" w:lineRule="auto"/>
        <w:ind w:firstLine="720"/>
        <w:rPr>
          <w:rFonts w:asciiTheme="minorHAnsi" w:hAnsiTheme="minorHAnsi" w:cstheme="minorHAnsi"/>
          <w:sz w:val="28"/>
          <w:szCs w:val="28"/>
          <w:lang w:val="en-GB" w:eastAsia="en-GB" w:bidi="he-IL"/>
        </w:rPr>
      </w:pPr>
      <w:r w:rsidRPr="00C427D3">
        <w:rPr>
          <w:rFonts w:asciiTheme="minorHAnsi" w:hAnsiTheme="minorHAnsi" w:cstheme="minorHAnsi"/>
          <w:sz w:val="28"/>
          <w:szCs w:val="28"/>
          <w:lang w:val="en-GB" w:eastAsia="en-GB" w:bidi="he-IL"/>
        </w:rPr>
        <w:t xml:space="preserve">This </w:t>
      </w:r>
      <w:r w:rsidR="00664B62">
        <w:rPr>
          <w:rFonts w:asciiTheme="minorHAnsi" w:hAnsiTheme="minorHAnsi" w:cstheme="minorHAnsi"/>
          <w:sz w:val="28"/>
          <w:szCs w:val="28"/>
          <w:lang w:val="en-GB" w:eastAsia="en-GB" w:bidi="he-IL"/>
        </w:rPr>
        <w:t>report</w:t>
      </w:r>
      <w:r w:rsidRPr="00C427D3">
        <w:rPr>
          <w:rFonts w:asciiTheme="minorHAnsi" w:hAnsiTheme="minorHAnsi" w:cstheme="minorHAnsi"/>
          <w:sz w:val="28"/>
          <w:szCs w:val="28"/>
          <w:lang w:val="en-GB" w:eastAsia="en-GB" w:bidi="he-IL"/>
        </w:rPr>
        <w:t xml:space="preserve"> was</w:t>
      </w:r>
      <w:r w:rsidRPr="004F0FB3">
        <w:rPr>
          <w:rFonts w:asciiTheme="minorHAnsi" w:hAnsiTheme="minorHAnsi" w:cstheme="minorHAnsi"/>
          <w:sz w:val="28"/>
          <w:szCs w:val="28"/>
          <w:lang w:val="en-GB" w:eastAsia="en-GB" w:bidi="he-IL"/>
        </w:rPr>
        <w:t xml:space="preserve"> written in the context of the extraordinary expansion of capacity-building and technical assistance in countering terrorism and countering or preventing violent extremism. </w:t>
      </w:r>
      <w:r w:rsidR="00C427D3">
        <w:rPr>
          <w:rFonts w:asciiTheme="minorHAnsi" w:hAnsiTheme="minorHAnsi" w:cstheme="minorHAnsi"/>
          <w:sz w:val="28"/>
          <w:szCs w:val="28"/>
          <w:lang w:val="en-GB" w:eastAsia="en-GB" w:bidi="he-IL"/>
        </w:rPr>
        <w:t xml:space="preserve">I acknowledge </w:t>
      </w:r>
      <w:r w:rsidRPr="004F0FB3">
        <w:rPr>
          <w:rFonts w:asciiTheme="minorHAnsi" w:hAnsiTheme="minorHAnsi" w:cstheme="minorHAnsi"/>
          <w:sz w:val="28"/>
          <w:szCs w:val="28"/>
          <w:lang w:val="en-GB" w:eastAsia="en-GB" w:bidi="he-IL"/>
        </w:rPr>
        <w:t xml:space="preserve">that human rights and rule of law-compliant capacity-building and technical assistance play a valuable role in strengthening a “whole-of- society” approach to countering terrorism and can be a vital aspect of preventing the conditions conducive to the emergence of sustained violence in society. </w:t>
      </w:r>
      <w:r w:rsidR="00C427D3">
        <w:rPr>
          <w:rFonts w:asciiTheme="minorHAnsi" w:hAnsiTheme="minorHAnsi" w:cstheme="minorHAnsi"/>
          <w:sz w:val="28"/>
          <w:szCs w:val="28"/>
          <w:lang w:val="en-GB" w:eastAsia="en-GB" w:bidi="he-IL"/>
        </w:rPr>
        <w:t>But</w:t>
      </w:r>
      <w:r w:rsidR="000A30F9">
        <w:rPr>
          <w:rFonts w:asciiTheme="minorHAnsi" w:hAnsiTheme="minorHAnsi" w:cstheme="minorHAnsi"/>
          <w:sz w:val="28"/>
          <w:szCs w:val="28"/>
          <w:lang w:val="en-GB" w:eastAsia="en-GB" w:bidi="he-IL"/>
        </w:rPr>
        <w:t>,</w:t>
      </w:r>
      <w:r w:rsidR="00C427D3">
        <w:rPr>
          <w:rFonts w:asciiTheme="minorHAnsi" w:hAnsiTheme="minorHAnsi" w:cstheme="minorHAnsi"/>
          <w:sz w:val="28"/>
          <w:szCs w:val="28"/>
          <w:lang w:val="en-GB" w:eastAsia="en-GB" w:bidi="he-IL"/>
        </w:rPr>
        <w:t xml:space="preserve"> it is clear to any observer</w:t>
      </w:r>
      <w:r w:rsidRPr="004F0FB3">
        <w:rPr>
          <w:rFonts w:asciiTheme="minorHAnsi" w:hAnsiTheme="minorHAnsi" w:cstheme="minorHAnsi"/>
          <w:sz w:val="28"/>
          <w:szCs w:val="28"/>
          <w:lang w:val="en-GB" w:eastAsia="en-GB" w:bidi="he-IL"/>
        </w:rPr>
        <w:t xml:space="preserve"> that the provision of counter-terrorism capacity-building and technical assistance comes in the context of unprecedented growth for counter-terrorism institutions, normative frameworks, programming</w:t>
      </w:r>
      <w:r w:rsidR="00C427D3">
        <w:rPr>
          <w:rFonts w:asciiTheme="minorHAnsi" w:hAnsiTheme="minorHAnsi" w:cstheme="minorHAnsi"/>
          <w:sz w:val="28"/>
          <w:szCs w:val="28"/>
          <w:lang w:val="en-GB" w:eastAsia="en-GB" w:bidi="he-IL"/>
        </w:rPr>
        <w:t>,</w:t>
      </w:r>
      <w:r w:rsidRPr="004F0FB3">
        <w:rPr>
          <w:rFonts w:asciiTheme="minorHAnsi" w:hAnsiTheme="minorHAnsi" w:cstheme="minorHAnsi"/>
          <w:sz w:val="28"/>
          <w:szCs w:val="28"/>
          <w:lang w:val="en-GB" w:eastAsia="en-GB" w:bidi="he-IL"/>
        </w:rPr>
        <w:t xml:space="preserve"> and funding over the past two decades</w:t>
      </w:r>
      <w:r w:rsidR="00C427D3">
        <w:rPr>
          <w:rFonts w:asciiTheme="minorHAnsi" w:hAnsiTheme="minorHAnsi" w:cstheme="minorHAnsi"/>
          <w:sz w:val="28"/>
          <w:szCs w:val="28"/>
          <w:lang w:val="en-GB" w:eastAsia="en-GB" w:bidi="he-IL"/>
        </w:rPr>
        <w:t>.</w:t>
      </w:r>
      <w:r w:rsidRPr="004F0FB3">
        <w:rPr>
          <w:rFonts w:asciiTheme="minorHAnsi" w:hAnsiTheme="minorHAnsi" w:cstheme="minorHAnsi"/>
          <w:sz w:val="28"/>
          <w:szCs w:val="28"/>
          <w:lang w:val="en-GB" w:eastAsia="en-GB" w:bidi="he-IL"/>
        </w:rPr>
        <w:t xml:space="preserve"> </w:t>
      </w:r>
      <w:r w:rsidR="000A30F9">
        <w:rPr>
          <w:rFonts w:asciiTheme="minorHAnsi" w:hAnsiTheme="minorHAnsi" w:cstheme="minorHAnsi"/>
          <w:sz w:val="28"/>
          <w:szCs w:val="28"/>
          <w:lang w:val="en-GB" w:eastAsia="en-GB" w:bidi="he-IL"/>
        </w:rPr>
        <w:t xml:space="preserve"> That growth has not been matched by human rights protections, rule of law capacity, nor has monitoring and oversight of the work been a priority for States.  In this alone one could ask searching questions about value for money in ad hoc programming that lacks cohesive objectives and is often divorced from the priorities of those on the ground.</w:t>
      </w:r>
    </w:p>
    <w:p w14:paraId="282E81E1" w14:textId="641B53DB" w:rsidR="00C427D3" w:rsidRPr="004F0FB3" w:rsidRDefault="00C427D3" w:rsidP="00FF4915">
      <w:pPr>
        <w:spacing w:before="100" w:beforeAutospacing="1" w:after="100" w:afterAutospacing="1" w:line="480" w:lineRule="auto"/>
        <w:rPr>
          <w:rFonts w:asciiTheme="minorHAnsi" w:hAnsiTheme="minorHAnsi" w:cstheme="minorHAnsi"/>
          <w:sz w:val="28"/>
          <w:szCs w:val="28"/>
          <w:lang w:val="en-GB" w:eastAsia="en-GB" w:bidi="he-IL"/>
        </w:rPr>
      </w:pPr>
      <w:r>
        <w:rPr>
          <w:rFonts w:asciiTheme="minorHAnsi" w:hAnsiTheme="minorHAnsi" w:cstheme="minorHAnsi"/>
          <w:sz w:val="28"/>
          <w:szCs w:val="28"/>
          <w:lang w:val="en-GB" w:eastAsia="en-GB" w:bidi="he-IL"/>
        </w:rPr>
        <w:t xml:space="preserve">This </w:t>
      </w:r>
      <w:r w:rsidR="00664B62">
        <w:rPr>
          <w:rFonts w:asciiTheme="minorHAnsi" w:hAnsiTheme="minorHAnsi" w:cstheme="minorHAnsi"/>
          <w:sz w:val="28"/>
          <w:szCs w:val="28"/>
          <w:lang w:val="en-GB" w:eastAsia="en-GB" w:bidi="he-IL"/>
        </w:rPr>
        <w:t>report</w:t>
      </w:r>
      <w:r>
        <w:rPr>
          <w:rFonts w:asciiTheme="minorHAnsi" w:hAnsiTheme="minorHAnsi" w:cstheme="minorHAnsi"/>
          <w:sz w:val="28"/>
          <w:szCs w:val="28"/>
          <w:lang w:val="en-GB" w:eastAsia="en-GB" w:bidi="he-IL"/>
        </w:rPr>
        <w:t xml:space="preserve"> takes a </w:t>
      </w:r>
      <w:r w:rsidR="00FF4915">
        <w:rPr>
          <w:rFonts w:asciiTheme="minorHAnsi" w:hAnsiTheme="minorHAnsi" w:cstheme="minorHAnsi"/>
          <w:sz w:val="28"/>
          <w:szCs w:val="28"/>
          <w:lang w:val="en-GB" w:eastAsia="en-GB" w:bidi="he-IL"/>
        </w:rPr>
        <w:t xml:space="preserve">broad and diverse </w:t>
      </w:r>
      <w:r>
        <w:rPr>
          <w:rFonts w:asciiTheme="minorHAnsi" w:hAnsiTheme="minorHAnsi" w:cstheme="minorHAnsi"/>
          <w:sz w:val="28"/>
          <w:szCs w:val="28"/>
          <w:lang w:val="en-GB" w:eastAsia="en-GB" w:bidi="he-IL"/>
        </w:rPr>
        <w:t>approach to examining global (UN), regional (Europe</w:t>
      </w:r>
      <w:r w:rsidR="00FF4915">
        <w:rPr>
          <w:rFonts w:asciiTheme="minorHAnsi" w:hAnsiTheme="minorHAnsi" w:cstheme="minorHAnsi"/>
          <w:sz w:val="28"/>
          <w:szCs w:val="28"/>
          <w:lang w:val="en-GB" w:eastAsia="en-GB" w:bidi="he-IL"/>
        </w:rPr>
        <w:t>an Union</w:t>
      </w:r>
      <w:r>
        <w:rPr>
          <w:rFonts w:asciiTheme="minorHAnsi" w:hAnsiTheme="minorHAnsi" w:cstheme="minorHAnsi"/>
          <w:sz w:val="28"/>
          <w:szCs w:val="28"/>
          <w:lang w:val="en-GB" w:eastAsia="en-GB" w:bidi="he-IL"/>
        </w:rPr>
        <w:t xml:space="preserve">, </w:t>
      </w:r>
      <w:r w:rsidR="00FF4915">
        <w:rPr>
          <w:rFonts w:asciiTheme="minorHAnsi" w:hAnsiTheme="minorHAnsi" w:cstheme="minorHAnsi"/>
          <w:sz w:val="28"/>
          <w:szCs w:val="28"/>
          <w:lang w:val="en-GB" w:eastAsia="en-GB" w:bidi="he-IL"/>
        </w:rPr>
        <w:t>OAS</w:t>
      </w:r>
      <w:r>
        <w:rPr>
          <w:rFonts w:asciiTheme="minorHAnsi" w:hAnsiTheme="minorHAnsi" w:cstheme="minorHAnsi"/>
          <w:sz w:val="28"/>
          <w:szCs w:val="28"/>
          <w:lang w:val="en-GB" w:eastAsia="en-GB" w:bidi="he-IL"/>
        </w:rPr>
        <w:t>, ASEAN, Shanghai</w:t>
      </w:r>
      <w:r w:rsidR="00FF4915">
        <w:rPr>
          <w:rFonts w:asciiTheme="minorHAnsi" w:hAnsiTheme="minorHAnsi" w:cstheme="minorHAnsi"/>
          <w:sz w:val="28"/>
          <w:szCs w:val="28"/>
          <w:lang w:val="en-GB" w:eastAsia="en-GB" w:bidi="he-IL"/>
        </w:rPr>
        <w:t xml:space="preserve"> Framework</w:t>
      </w:r>
      <w:r>
        <w:rPr>
          <w:rFonts w:asciiTheme="minorHAnsi" w:hAnsiTheme="minorHAnsi" w:cstheme="minorHAnsi"/>
          <w:sz w:val="28"/>
          <w:szCs w:val="28"/>
          <w:lang w:val="en-GB" w:eastAsia="en-GB" w:bidi="he-IL"/>
        </w:rPr>
        <w:t xml:space="preserve">), and </w:t>
      </w:r>
      <w:r w:rsidR="00FF4915">
        <w:rPr>
          <w:rFonts w:asciiTheme="minorHAnsi" w:hAnsiTheme="minorHAnsi" w:cstheme="minorHAnsi"/>
          <w:sz w:val="28"/>
          <w:szCs w:val="28"/>
          <w:lang w:val="en-GB" w:eastAsia="en-GB" w:bidi="he-IL"/>
        </w:rPr>
        <w:t xml:space="preserve">bilateral </w:t>
      </w:r>
      <w:r w:rsidRPr="004F0FB3">
        <w:rPr>
          <w:rFonts w:asciiTheme="minorHAnsi" w:hAnsiTheme="minorHAnsi" w:cstheme="minorHAnsi"/>
          <w:sz w:val="28"/>
          <w:szCs w:val="28"/>
          <w:lang w:val="en-GB" w:eastAsia="en-GB" w:bidi="he-IL"/>
        </w:rPr>
        <w:t>capacity-building and technical assistance</w:t>
      </w:r>
      <w:r>
        <w:rPr>
          <w:rFonts w:asciiTheme="minorHAnsi" w:hAnsiTheme="minorHAnsi" w:cstheme="minorHAnsi"/>
          <w:sz w:val="28"/>
          <w:szCs w:val="28"/>
          <w:lang w:val="en-GB" w:eastAsia="en-GB" w:bidi="he-IL"/>
        </w:rPr>
        <w:t>.  I highlight</w:t>
      </w:r>
      <w:r w:rsidRPr="004F0FB3">
        <w:rPr>
          <w:rFonts w:asciiTheme="minorHAnsi" w:hAnsiTheme="minorHAnsi" w:cstheme="minorHAnsi"/>
          <w:sz w:val="28"/>
          <w:szCs w:val="28"/>
          <w:lang w:val="en-GB" w:eastAsia="en-GB" w:bidi="he-IL"/>
        </w:rPr>
        <w:t xml:space="preserve"> the increased role of certain United Nations entities in providing counter-terrorism capacity-building and technical assistance to States and the absence of comparable scaling in human rights due diligence. </w:t>
      </w:r>
      <w:r w:rsidR="00FF4915">
        <w:rPr>
          <w:rFonts w:asciiTheme="minorHAnsi" w:hAnsiTheme="minorHAnsi" w:cstheme="minorHAnsi"/>
          <w:sz w:val="28"/>
          <w:szCs w:val="28"/>
          <w:lang w:val="en-GB" w:eastAsia="en-GB" w:bidi="he-IL"/>
        </w:rPr>
        <w:t>I urge UN entities engaged in counter-terrorism and P/CVE technical assistance and capacity building to ensure the full application of their due diligence obligation and ensure that the work they do is not enabling serious human rights violations under the imprimatur of countering terrorism.</w:t>
      </w:r>
    </w:p>
    <w:p w14:paraId="42076D73" w14:textId="2A4BA9D4" w:rsidR="00C427D3" w:rsidRDefault="00FF4915" w:rsidP="004F0FB3">
      <w:pPr>
        <w:spacing w:before="100" w:beforeAutospacing="1" w:after="100" w:afterAutospacing="1" w:line="480" w:lineRule="auto"/>
        <w:rPr>
          <w:rFonts w:asciiTheme="minorHAnsi" w:hAnsiTheme="minorHAnsi" w:cstheme="minorHAnsi"/>
          <w:sz w:val="28"/>
          <w:szCs w:val="28"/>
          <w:lang w:val="en-GB" w:eastAsia="en-GB" w:bidi="he-IL"/>
        </w:rPr>
      </w:pPr>
      <w:r>
        <w:rPr>
          <w:rFonts w:asciiTheme="minorHAnsi" w:hAnsiTheme="minorHAnsi" w:cstheme="minorHAnsi"/>
          <w:sz w:val="28"/>
          <w:szCs w:val="28"/>
          <w:lang w:val="en-GB" w:eastAsia="en-GB" w:bidi="he-IL"/>
        </w:rPr>
        <w:t>Across the board I</w:t>
      </w:r>
      <w:r w:rsidR="004F0FB3" w:rsidRPr="004F0FB3">
        <w:rPr>
          <w:rFonts w:asciiTheme="minorHAnsi" w:hAnsiTheme="minorHAnsi" w:cstheme="minorHAnsi"/>
          <w:sz w:val="28"/>
          <w:szCs w:val="28"/>
          <w:lang w:val="en-GB" w:eastAsia="en-GB" w:bidi="he-IL"/>
        </w:rPr>
        <w:t xml:space="preserve"> observe deep rule of law and human rights deficits in the provision of capacity-building and technical assistance in contexts where national definitions of terrorism and violent extremism are not compliant with international law, target the legitimate exercise of fundamental human rights and function to sustain and enable authoritarian modes of governance.</w:t>
      </w:r>
      <w:r w:rsidR="00C427D3">
        <w:rPr>
          <w:rFonts w:asciiTheme="minorHAnsi" w:hAnsiTheme="minorHAnsi" w:cstheme="minorHAnsi"/>
          <w:sz w:val="28"/>
          <w:szCs w:val="28"/>
          <w:lang w:val="en-GB" w:eastAsia="en-GB" w:bidi="he-IL"/>
        </w:rPr>
        <w:t xml:space="preserve">  When technical assistance is being provided for extremism in contexts where protected religious practice or speech is defined as extreme, then hard questions need to be asked about the legality of such assistance, and the complicity of such assistance in serious and sustained human rights violations.</w:t>
      </w:r>
    </w:p>
    <w:p w14:paraId="7ECA1B9F" w14:textId="77777777" w:rsidR="00C427D3" w:rsidRPr="00C427D3" w:rsidRDefault="00C427D3" w:rsidP="00C427D3">
      <w:pPr>
        <w:ind w:firstLine="720"/>
        <w:rPr>
          <w:rFonts w:asciiTheme="minorHAnsi" w:hAnsiTheme="minorHAnsi" w:cstheme="minorHAnsi"/>
          <w:sz w:val="28"/>
          <w:szCs w:val="28"/>
          <w:lang w:val="en-GB" w:eastAsia="en-GB" w:bidi="he-IL"/>
        </w:rPr>
      </w:pPr>
      <w:r w:rsidRPr="00C427D3">
        <w:rPr>
          <w:rFonts w:asciiTheme="minorHAnsi" w:hAnsiTheme="minorHAnsi" w:cstheme="minorHAnsi"/>
          <w:i/>
          <w:iCs/>
          <w:sz w:val="28"/>
          <w:szCs w:val="28"/>
          <w:lang w:val="en-GB"/>
        </w:rPr>
        <w:t>Excellencies, Distinguished delegates</w:t>
      </w:r>
    </w:p>
    <w:p w14:paraId="55B3B8CA" w14:textId="77777777" w:rsidR="00C427D3" w:rsidRDefault="00C427D3" w:rsidP="004F0FB3">
      <w:pPr>
        <w:spacing w:before="100" w:beforeAutospacing="1" w:after="100" w:afterAutospacing="1" w:line="480" w:lineRule="auto"/>
        <w:rPr>
          <w:rFonts w:asciiTheme="minorHAnsi" w:hAnsiTheme="minorHAnsi" w:cstheme="minorHAnsi"/>
          <w:sz w:val="28"/>
          <w:szCs w:val="28"/>
          <w:lang w:val="en-GB" w:eastAsia="en-GB" w:bidi="he-IL"/>
        </w:rPr>
      </w:pPr>
    </w:p>
    <w:p w14:paraId="74351013" w14:textId="05C664F6" w:rsidR="004F0FB3" w:rsidRDefault="00C427D3" w:rsidP="004F0FB3">
      <w:pPr>
        <w:spacing w:before="100" w:beforeAutospacing="1" w:after="100" w:afterAutospacing="1" w:line="480" w:lineRule="auto"/>
        <w:rPr>
          <w:rFonts w:asciiTheme="minorHAnsi" w:hAnsiTheme="minorHAnsi" w:cstheme="minorHAnsi"/>
          <w:sz w:val="28"/>
          <w:szCs w:val="28"/>
          <w:lang w:val="en-GB" w:eastAsia="en-GB" w:bidi="he-IL"/>
        </w:rPr>
      </w:pPr>
      <w:r>
        <w:rPr>
          <w:rFonts w:asciiTheme="minorHAnsi" w:hAnsiTheme="minorHAnsi" w:cstheme="minorHAnsi"/>
          <w:sz w:val="28"/>
          <w:szCs w:val="28"/>
          <w:lang w:val="en-GB" w:eastAsia="en-GB" w:bidi="he-IL"/>
        </w:rPr>
        <w:t xml:space="preserve">I </w:t>
      </w:r>
      <w:r w:rsidR="004F0FB3" w:rsidRPr="004F0FB3">
        <w:rPr>
          <w:rFonts w:asciiTheme="minorHAnsi" w:hAnsiTheme="minorHAnsi" w:cstheme="minorHAnsi"/>
          <w:sz w:val="28"/>
          <w:szCs w:val="28"/>
          <w:lang w:val="en-GB" w:eastAsia="en-GB" w:bidi="he-IL"/>
        </w:rPr>
        <w:t>identif</w:t>
      </w:r>
      <w:r>
        <w:rPr>
          <w:rFonts w:asciiTheme="minorHAnsi" w:hAnsiTheme="minorHAnsi" w:cstheme="minorHAnsi"/>
          <w:sz w:val="28"/>
          <w:szCs w:val="28"/>
          <w:lang w:val="en-GB" w:eastAsia="en-GB" w:bidi="he-IL"/>
        </w:rPr>
        <w:t xml:space="preserve">y </w:t>
      </w:r>
      <w:r w:rsidR="004F0FB3" w:rsidRPr="004F0FB3">
        <w:rPr>
          <w:rFonts w:asciiTheme="minorHAnsi" w:hAnsiTheme="minorHAnsi" w:cstheme="minorHAnsi"/>
          <w:sz w:val="28"/>
          <w:szCs w:val="28"/>
          <w:lang w:val="en-GB" w:eastAsia="en-GB" w:bidi="he-IL"/>
        </w:rPr>
        <w:t xml:space="preserve">an absolute dearth of ethically appropriate and scientifically rigorous monitoring and evaluation of capacity-building and technical assistance in the counter-terrorism arena, including by United Nations entities. </w:t>
      </w:r>
      <w:r>
        <w:rPr>
          <w:rFonts w:asciiTheme="minorHAnsi" w:hAnsiTheme="minorHAnsi" w:cstheme="minorHAnsi"/>
          <w:sz w:val="28"/>
          <w:szCs w:val="28"/>
          <w:lang w:val="en-GB" w:eastAsia="en-GB" w:bidi="he-IL"/>
        </w:rPr>
        <w:t>I am particularly concerned about a</w:t>
      </w:r>
      <w:r w:rsidR="004F0FB3" w:rsidRPr="004F0FB3">
        <w:rPr>
          <w:rFonts w:asciiTheme="minorHAnsi" w:hAnsiTheme="minorHAnsi" w:cstheme="minorHAnsi"/>
          <w:sz w:val="28"/>
          <w:szCs w:val="28"/>
          <w:lang w:val="en-GB" w:eastAsia="en-GB" w:bidi="he-IL"/>
        </w:rPr>
        <w:t xml:space="preserve"> sustained pattern of “one-off” and “train and equip” interventions, which are rarely integrated into a holistic approach to justice, security, governance</w:t>
      </w:r>
      <w:r w:rsidR="00FF4915">
        <w:rPr>
          <w:rFonts w:asciiTheme="minorHAnsi" w:hAnsiTheme="minorHAnsi" w:cstheme="minorHAnsi"/>
          <w:sz w:val="28"/>
          <w:szCs w:val="28"/>
          <w:lang w:val="en-GB" w:eastAsia="en-GB" w:bidi="he-IL"/>
        </w:rPr>
        <w:t>,</w:t>
      </w:r>
      <w:r w:rsidR="004F0FB3" w:rsidRPr="004F0FB3">
        <w:rPr>
          <w:rFonts w:asciiTheme="minorHAnsi" w:hAnsiTheme="minorHAnsi" w:cstheme="minorHAnsi"/>
          <w:sz w:val="28"/>
          <w:szCs w:val="28"/>
          <w:lang w:val="en-GB" w:eastAsia="en-GB" w:bidi="he-IL"/>
        </w:rPr>
        <w:t xml:space="preserve"> and development at the national level, leaving underlying structures and injustices untouched and festering. </w:t>
      </w:r>
      <w:r w:rsidR="00FF4915">
        <w:rPr>
          <w:rFonts w:asciiTheme="minorHAnsi" w:hAnsiTheme="minorHAnsi" w:cstheme="minorHAnsi"/>
          <w:sz w:val="28"/>
          <w:szCs w:val="28"/>
          <w:lang w:val="en-GB" w:eastAsia="en-GB" w:bidi="he-IL"/>
        </w:rPr>
        <w:t xml:space="preserve"> I am deeply worries about a service-oriented model of capacity building and technical assistance that simply fails to ask the essential questions about what precisely is being supported at national level and if it is rule of law and human rights compliant. This concerns is acute concerning the transfer of new technologies in the counter-terrorism context with a dearth of any legal protections or oversight.</w:t>
      </w:r>
    </w:p>
    <w:p w14:paraId="7217E681" w14:textId="33BF0607" w:rsidR="00C427D3" w:rsidRPr="004F0FB3" w:rsidRDefault="00C427D3" w:rsidP="00FF4915">
      <w:pPr>
        <w:spacing w:before="240" w:line="480" w:lineRule="auto"/>
        <w:ind w:firstLine="720"/>
        <w:rPr>
          <w:rFonts w:asciiTheme="minorHAnsi" w:hAnsiTheme="minorHAnsi" w:cstheme="minorHAnsi"/>
          <w:i/>
          <w:iCs/>
          <w:sz w:val="28"/>
          <w:szCs w:val="28"/>
        </w:rPr>
      </w:pPr>
      <w:r w:rsidRPr="00C427D3">
        <w:rPr>
          <w:rFonts w:asciiTheme="minorHAnsi" w:hAnsiTheme="minorHAnsi" w:cstheme="minorHAnsi"/>
          <w:i/>
          <w:iCs/>
          <w:sz w:val="28"/>
          <w:szCs w:val="28"/>
        </w:rPr>
        <w:t>Excellencies, Distinguished delegates</w:t>
      </w:r>
    </w:p>
    <w:p w14:paraId="736E2DD8" w14:textId="35A3B8EF" w:rsidR="004F0FB3" w:rsidRPr="004F0FB3" w:rsidRDefault="00C427D3" w:rsidP="00C427D3">
      <w:pPr>
        <w:spacing w:before="100" w:beforeAutospacing="1" w:after="100" w:afterAutospacing="1" w:line="480" w:lineRule="auto"/>
        <w:rPr>
          <w:rFonts w:asciiTheme="minorHAnsi" w:hAnsiTheme="minorHAnsi" w:cstheme="minorHAnsi"/>
          <w:sz w:val="28"/>
          <w:szCs w:val="28"/>
          <w:lang w:val="en-GB" w:eastAsia="en-GB" w:bidi="he-IL"/>
        </w:rPr>
      </w:pPr>
      <w:r>
        <w:rPr>
          <w:rFonts w:asciiTheme="minorHAnsi" w:hAnsiTheme="minorHAnsi" w:cstheme="minorHAnsi"/>
          <w:sz w:val="28"/>
          <w:szCs w:val="28"/>
          <w:lang w:val="en-GB" w:eastAsia="en-GB" w:bidi="he-IL"/>
        </w:rPr>
        <w:t>I</w:t>
      </w:r>
      <w:r w:rsidR="004F0FB3" w:rsidRPr="004F0FB3">
        <w:rPr>
          <w:rFonts w:asciiTheme="minorHAnsi" w:hAnsiTheme="minorHAnsi" w:cstheme="minorHAnsi"/>
          <w:sz w:val="28"/>
          <w:szCs w:val="28"/>
          <w:lang w:val="en-GB" w:eastAsia="en-GB" w:bidi="he-IL"/>
        </w:rPr>
        <w:t xml:space="preserve"> stress</w:t>
      </w:r>
      <w:r>
        <w:rPr>
          <w:rFonts w:asciiTheme="minorHAnsi" w:hAnsiTheme="minorHAnsi" w:cstheme="minorHAnsi"/>
          <w:sz w:val="28"/>
          <w:szCs w:val="28"/>
          <w:lang w:val="en-GB" w:eastAsia="en-GB" w:bidi="he-IL"/>
        </w:rPr>
        <w:t xml:space="preserve"> </w:t>
      </w:r>
      <w:r w:rsidR="004F0FB3" w:rsidRPr="004F0FB3">
        <w:rPr>
          <w:rFonts w:asciiTheme="minorHAnsi" w:hAnsiTheme="minorHAnsi" w:cstheme="minorHAnsi"/>
          <w:sz w:val="28"/>
          <w:szCs w:val="28"/>
          <w:lang w:val="en-GB" w:eastAsia="en-GB" w:bidi="he-IL"/>
        </w:rPr>
        <w:t xml:space="preserve">the need for the alignment of counter-terrorism capacity-building and technical assistance with sustained efforts to increase rule of law effectiveness, sustainable development priorities, anti-corruption measures, accountable institutional structures and the alignment of such priorities with existing development goals and processes. </w:t>
      </w:r>
      <w:r>
        <w:rPr>
          <w:rFonts w:asciiTheme="minorHAnsi" w:hAnsiTheme="minorHAnsi" w:cstheme="minorHAnsi"/>
          <w:sz w:val="28"/>
          <w:szCs w:val="28"/>
          <w:lang w:val="en-GB" w:eastAsia="en-GB" w:bidi="he-IL"/>
        </w:rPr>
        <w:t>I</w:t>
      </w:r>
      <w:r w:rsidR="004F0FB3" w:rsidRPr="004F0FB3">
        <w:rPr>
          <w:rFonts w:asciiTheme="minorHAnsi" w:hAnsiTheme="minorHAnsi" w:cstheme="minorHAnsi"/>
          <w:sz w:val="28"/>
          <w:szCs w:val="28"/>
          <w:lang w:val="en-GB" w:eastAsia="en-GB" w:bidi="he-IL"/>
        </w:rPr>
        <w:t xml:space="preserve"> identif</w:t>
      </w:r>
      <w:r>
        <w:rPr>
          <w:rFonts w:asciiTheme="minorHAnsi" w:hAnsiTheme="minorHAnsi" w:cstheme="minorHAnsi"/>
          <w:sz w:val="28"/>
          <w:szCs w:val="28"/>
          <w:lang w:val="en-GB" w:eastAsia="en-GB" w:bidi="he-IL"/>
        </w:rPr>
        <w:t>y</w:t>
      </w:r>
      <w:r w:rsidR="004F0FB3" w:rsidRPr="004F0FB3">
        <w:rPr>
          <w:rFonts w:asciiTheme="minorHAnsi" w:hAnsiTheme="minorHAnsi" w:cstheme="minorHAnsi"/>
          <w:sz w:val="28"/>
          <w:szCs w:val="28"/>
          <w:lang w:val="en-GB" w:eastAsia="en-GB" w:bidi="he-IL"/>
        </w:rPr>
        <w:t xml:space="preserve"> a pervasive failure to ensure that capacity-building and technical assistance is owned by a wide and diverse variety of stakeholders, including civil society at the national level.</w:t>
      </w:r>
      <w:r w:rsidR="00FF4915">
        <w:rPr>
          <w:rFonts w:asciiTheme="minorHAnsi" w:hAnsiTheme="minorHAnsi" w:cstheme="minorHAnsi"/>
          <w:sz w:val="28"/>
          <w:szCs w:val="28"/>
          <w:lang w:val="en-GB" w:eastAsia="en-GB" w:bidi="he-IL"/>
        </w:rPr>
        <w:t xml:space="preserve">  Governments often ask me “what works” in counter-terrorism?  I consistently answer, “talk and listen to those who will be subject to the measures, that will give you some clear direction”. </w:t>
      </w:r>
      <w:r w:rsidR="004F0FB3" w:rsidRPr="004F0FB3">
        <w:rPr>
          <w:rFonts w:asciiTheme="minorHAnsi" w:hAnsiTheme="minorHAnsi" w:cstheme="minorHAnsi"/>
          <w:sz w:val="28"/>
          <w:szCs w:val="28"/>
          <w:lang w:val="en-GB" w:eastAsia="en-GB" w:bidi="he-IL"/>
        </w:rPr>
        <w:t xml:space="preserve"> Civil society participation in and civilian oversight of the security sector is essential to prevent terrorism effectively</w:t>
      </w:r>
      <w:r w:rsidR="00FF4915">
        <w:rPr>
          <w:rFonts w:asciiTheme="minorHAnsi" w:hAnsiTheme="minorHAnsi" w:cstheme="minorHAnsi"/>
          <w:sz w:val="28"/>
          <w:szCs w:val="28"/>
          <w:lang w:val="en-GB" w:eastAsia="en-GB" w:bidi="he-IL"/>
        </w:rPr>
        <w:t xml:space="preserve"> and it is essentially missing in our current structures</w:t>
      </w:r>
      <w:r w:rsidR="004F0FB3" w:rsidRPr="004F0FB3">
        <w:rPr>
          <w:rFonts w:asciiTheme="minorHAnsi" w:hAnsiTheme="minorHAnsi" w:cstheme="minorHAnsi"/>
          <w:sz w:val="28"/>
          <w:szCs w:val="28"/>
          <w:lang w:val="en-GB" w:eastAsia="en-GB" w:bidi="he-IL"/>
        </w:rPr>
        <w:t xml:space="preserve">. </w:t>
      </w:r>
      <w:r>
        <w:rPr>
          <w:rFonts w:asciiTheme="minorHAnsi" w:hAnsiTheme="minorHAnsi" w:cstheme="minorHAnsi"/>
          <w:sz w:val="28"/>
          <w:szCs w:val="28"/>
          <w:lang w:val="en-GB" w:eastAsia="en-GB" w:bidi="he-IL"/>
        </w:rPr>
        <w:t>I</w:t>
      </w:r>
      <w:r w:rsidR="004F0FB3" w:rsidRPr="004F0FB3">
        <w:rPr>
          <w:rFonts w:asciiTheme="minorHAnsi" w:hAnsiTheme="minorHAnsi" w:cstheme="minorHAnsi"/>
          <w:sz w:val="28"/>
          <w:szCs w:val="28"/>
          <w:lang w:val="en-GB" w:eastAsia="en-GB" w:bidi="he-IL"/>
        </w:rPr>
        <w:t xml:space="preserve"> decr</w:t>
      </w:r>
      <w:r>
        <w:rPr>
          <w:rFonts w:asciiTheme="minorHAnsi" w:hAnsiTheme="minorHAnsi" w:cstheme="minorHAnsi"/>
          <w:sz w:val="28"/>
          <w:szCs w:val="28"/>
          <w:lang w:val="en-GB" w:eastAsia="en-GB" w:bidi="he-IL"/>
        </w:rPr>
        <w:t>y</w:t>
      </w:r>
      <w:r w:rsidR="004F0FB3" w:rsidRPr="004F0FB3">
        <w:rPr>
          <w:rFonts w:asciiTheme="minorHAnsi" w:hAnsiTheme="minorHAnsi" w:cstheme="minorHAnsi"/>
          <w:sz w:val="28"/>
          <w:szCs w:val="28"/>
          <w:lang w:val="en-GB" w:eastAsia="en-GB" w:bidi="he-IL"/>
        </w:rPr>
        <w:t xml:space="preserve"> a supply-driven, consumer request model of counter-terrorism capacity-building and technical assistance whose rationales are often far removed from genuine engagement with the conditions conducive to terrorism and lie in regime survival, parasitic co-option of security resources and funds and self-interest from security sectors. </w:t>
      </w:r>
      <w:r>
        <w:rPr>
          <w:rFonts w:asciiTheme="minorHAnsi" w:hAnsiTheme="minorHAnsi" w:cstheme="minorHAnsi"/>
          <w:sz w:val="28"/>
          <w:szCs w:val="28"/>
          <w:lang w:val="en-GB" w:eastAsia="en-GB" w:bidi="he-IL"/>
        </w:rPr>
        <w:t>I strongly</w:t>
      </w:r>
      <w:r w:rsidR="004F0FB3" w:rsidRPr="004F0FB3">
        <w:rPr>
          <w:rFonts w:asciiTheme="minorHAnsi" w:hAnsiTheme="minorHAnsi" w:cstheme="minorHAnsi"/>
          <w:sz w:val="28"/>
          <w:szCs w:val="28"/>
          <w:lang w:val="en-GB" w:eastAsia="en-GB" w:bidi="he-IL"/>
        </w:rPr>
        <w:t xml:space="preserve"> caution United Nations entities engaged in counter-terrorism capacity-building and technical assistance that their due diligence obligations must be observed rigorously and that they cannot be complicit in strengthening systems of coercion and violence in the name of countering terrorism or preventing (violent) extremism. Counter-terrorism capacity-building and technical assistance practices are in dire need of transparency, accountability</w:t>
      </w:r>
      <w:r>
        <w:rPr>
          <w:rFonts w:asciiTheme="minorHAnsi" w:hAnsiTheme="minorHAnsi" w:cstheme="minorHAnsi"/>
          <w:sz w:val="28"/>
          <w:szCs w:val="28"/>
          <w:lang w:val="en-GB" w:eastAsia="en-GB" w:bidi="he-IL"/>
        </w:rPr>
        <w:t>,</w:t>
      </w:r>
      <w:r w:rsidR="004F0FB3" w:rsidRPr="004F0FB3">
        <w:rPr>
          <w:rFonts w:asciiTheme="minorHAnsi" w:hAnsiTheme="minorHAnsi" w:cstheme="minorHAnsi"/>
          <w:sz w:val="28"/>
          <w:szCs w:val="28"/>
          <w:lang w:val="en-GB" w:eastAsia="en-GB" w:bidi="he-IL"/>
        </w:rPr>
        <w:t xml:space="preserve"> and overhaul to be both effective and human rights compliant. </w:t>
      </w:r>
    </w:p>
    <w:p w14:paraId="1F5EB9AB" w14:textId="64FFDD89" w:rsidR="00E85A03" w:rsidRPr="00FF4915" w:rsidRDefault="004F0FB3" w:rsidP="00FF4915">
      <w:pPr>
        <w:spacing w:line="480" w:lineRule="auto"/>
        <w:rPr>
          <w:rFonts w:asciiTheme="minorHAnsi" w:hAnsiTheme="minorHAnsi" w:cstheme="minorHAnsi"/>
          <w:sz w:val="28"/>
          <w:szCs w:val="28"/>
          <w:lang w:val="en-GB" w:eastAsia="en-GB" w:bidi="he-IL"/>
        </w:rPr>
      </w:pPr>
      <w:r w:rsidRPr="004F0FB3">
        <w:rPr>
          <w:rFonts w:asciiTheme="minorHAnsi" w:hAnsiTheme="minorHAnsi" w:cstheme="minorHAnsi"/>
          <w:sz w:val="28"/>
          <w:szCs w:val="28"/>
          <w:lang w:val="en-GB" w:eastAsia="en-GB" w:bidi="he-IL"/>
        </w:rPr>
        <w:fldChar w:fldCharType="begin"/>
      </w:r>
      <w:r w:rsidR="00052655">
        <w:rPr>
          <w:rFonts w:asciiTheme="minorHAnsi" w:hAnsiTheme="minorHAnsi" w:cstheme="minorHAnsi"/>
          <w:sz w:val="28"/>
          <w:szCs w:val="28"/>
          <w:lang w:val="en-GB" w:eastAsia="en-GB" w:bidi="he-IL"/>
        </w:rPr>
        <w:instrText xml:space="preserve"> INCLUDEPICTURE "C:\\var\\folders\\qd\\b1m8605n0rzchthc68w46zq00000gn\\T\\com.microsoft.Word\\WebArchiveCopyPasteTempFiles\\page3image2278444128" \* MERGEFORMAT </w:instrText>
      </w:r>
      <w:r w:rsidRPr="004F0FB3">
        <w:rPr>
          <w:rFonts w:asciiTheme="minorHAnsi" w:hAnsiTheme="minorHAnsi" w:cstheme="minorHAnsi"/>
          <w:sz w:val="28"/>
          <w:szCs w:val="28"/>
          <w:lang w:val="en-GB" w:eastAsia="en-GB" w:bidi="he-IL"/>
        </w:rPr>
        <w:fldChar w:fldCharType="separate"/>
      </w:r>
      <w:r w:rsidRPr="00C427D3">
        <w:rPr>
          <w:rFonts w:asciiTheme="minorHAnsi" w:hAnsiTheme="minorHAnsi" w:cstheme="minorHAnsi"/>
          <w:noProof/>
          <w:sz w:val="28"/>
          <w:szCs w:val="28"/>
          <w:lang w:val="en-GB" w:eastAsia="en-GB"/>
        </w:rPr>
        <w:drawing>
          <wp:inline distT="0" distB="0" distL="0" distR="0" wp14:anchorId="20CC6EAE" wp14:editId="3B519B2F">
            <wp:extent cx="15240" cy="224790"/>
            <wp:effectExtent l="0" t="0" r="0" b="3810"/>
            <wp:docPr id="6" name="Picture 6" descr="page3image227844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2278444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224790"/>
                    </a:xfrm>
                    <a:prstGeom prst="rect">
                      <a:avLst/>
                    </a:prstGeom>
                    <a:noFill/>
                    <a:ln>
                      <a:noFill/>
                    </a:ln>
                  </pic:spPr>
                </pic:pic>
              </a:graphicData>
            </a:graphic>
          </wp:inline>
        </w:drawing>
      </w:r>
      <w:r w:rsidRPr="004F0FB3">
        <w:rPr>
          <w:rFonts w:asciiTheme="minorHAnsi" w:hAnsiTheme="minorHAnsi" w:cstheme="minorHAnsi"/>
          <w:sz w:val="28"/>
          <w:szCs w:val="28"/>
          <w:lang w:val="en-GB" w:eastAsia="en-GB" w:bidi="he-IL"/>
        </w:rPr>
        <w:fldChar w:fldCharType="end"/>
      </w:r>
      <w:r w:rsidRPr="004F0FB3">
        <w:rPr>
          <w:rFonts w:asciiTheme="minorHAnsi" w:hAnsiTheme="minorHAnsi" w:cstheme="minorHAnsi"/>
          <w:sz w:val="28"/>
          <w:szCs w:val="28"/>
          <w:lang w:val="en-GB" w:eastAsia="en-GB" w:bidi="he-IL"/>
        </w:rPr>
        <w:fldChar w:fldCharType="begin"/>
      </w:r>
      <w:r w:rsidR="00052655">
        <w:rPr>
          <w:rFonts w:asciiTheme="minorHAnsi" w:hAnsiTheme="minorHAnsi" w:cstheme="minorHAnsi"/>
          <w:sz w:val="28"/>
          <w:szCs w:val="28"/>
          <w:lang w:val="en-GB" w:eastAsia="en-GB" w:bidi="he-IL"/>
        </w:rPr>
        <w:instrText xml:space="preserve"> INCLUDEPICTURE "C:\\var\\folders\\qd\\b1m8605n0rzchthc68w46zq00000gn\\T\\com.microsoft.Word\\WebArchiveCopyPasteTempFiles\\page3image2278444384" \* MERGEFORMAT </w:instrText>
      </w:r>
      <w:r w:rsidRPr="004F0FB3">
        <w:rPr>
          <w:rFonts w:asciiTheme="minorHAnsi" w:hAnsiTheme="minorHAnsi" w:cstheme="minorHAnsi"/>
          <w:sz w:val="28"/>
          <w:szCs w:val="28"/>
          <w:lang w:val="en-GB" w:eastAsia="en-GB" w:bidi="he-IL"/>
        </w:rPr>
        <w:fldChar w:fldCharType="separate"/>
      </w:r>
      <w:r w:rsidRPr="00C427D3">
        <w:rPr>
          <w:rFonts w:asciiTheme="minorHAnsi" w:hAnsiTheme="minorHAnsi" w:cstheme="minorHAnsi"/>
          <w:noProof/>
          <w:sz w:val="28"/>
          <w:szCs w:val="28"/>
          <w:lang w:val="en-GB" w:eastAsia="en-GB"/>
        </w:rPr>
        <w:drawing>
          <wp:inline distT="0" distB="0" distL="0" distR="0" wp14:anchorId="5DBED5A3" wp14:editId="4FD212AE">
            <wp:extent cx="15240" cy="224790"/>
            <wp:effectExtent l="0" t="0" r="0" b="3810"/>
            <wp:docPr id="5" name="Picture 5" descr="page3image227844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2278444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224790"/>
                    </a:xfrm>
                    <a:prstGeom prst="rect">
                      <a:avLst/>
                    </a:prstGeom>
                    <a:noFill/>
                    <a:ln>
                      <a:noFill/>
                    </a:ln>
                  </pic:spPr>
                </pic:pic>
              </a:graphicData>
            </a:graphic>
          </wp:inline>
        </w:drawing>
      </w:r>
      <w:r w:rsidRPr="004F0FB3">
        <w:rPr>
          <w:rFonts w:asciiTheme="minorHAnsi" w:hAnsiTheme="minorHAnsi" w:cstheme="minorHAnsi"/>
          <w:sz w:val="28"/>
          <w:szCs w:val="28"/>
          <w:lang w:val="en-GB" w:eastAsia="en-GB" w:bidi="he-IL"/>
        </w:rPr>
        <w:fldChar w:fldCharType="end"/>
      </w:r>
      <w:r w:rsidRPr="004F0FB3">
        <w:rPr>
          <w:rFonts w:asciiTheme="minorHAnsi" w:hAnsiTheme="minorHAnsi" w:cstheme="minorHAnsi"/>
          <w:sz w:val="28"/>
          <w:szCs w:val="28"/>
          <w:lang w:val="en-GB" w:eastAsia="en-GB" w:bidi="he-IL"/>
        </w:rPr>
        <w:fldChar w:fldCharType="begin"/>
      </w:r>
      <w:r w:rsidR="00052655">
        <w:rPr>
          <w:rFonts w:asciiTheme="minorHAnsi" w:hAnsiTheme="minorHAnsi" w:cstheme="minorHAnsi"/>
          <w:sz w:val="28"/>
          <w:szCs w:val="28"/>
          <w:lang w:val="en-GB" w:eastAsia="en-GB" w:bidi="he-IL"/>
        </w:rPr>
        <w:instrText xml:space="preserve"> INCLUDEPICTURE "C:\\var\\folders\\qd\\b1m8605n0rzchthc68w46zq00000gn\\T\\com.microsoft.Word\\WebArchiveCopyPasteTempFiles\\page3image2278444640" \* MERGEFORMAT </w:instrText>
      </w:r>
      <w:r w:rsidRPr="004F0FB3">
        <w:rPr>
          <w:rFonts w:asciiTheme="minorHAnsi" w:hAnsiTheme="minorHAnsi" w:cstheme="minorHAnsi"/>
          <w:sz w:val="28"/>
          <w:szCs w:val="28"/>
          <w:lang w:val="en-GB" w:eastAsia="en-GB" w:bidi="he-IL"/>
        </w:rPr>
        <w:fldChar w:fldCharType="separate"/>
      </w:r>
      <w:r w:rsidRPr="00C427D3">
        <w:rPr>
          <w:rFonts w:asciiTheme="minorHAnsi" w:hAnsiTheme="minorHAnsi" w:cstheme="minorHAnsi"/>
          <w:noProof/>
          <w:sz w:val="28"/>
          <w:szCs w:val="28"/>
          <w:lang w:val="en-GB" w:eastAsia="en-GB"/>
        </w:rPr>
        <w:drawing>
          <wp:inline distT="0" distB="0" distL="0" distR="0" wp14:anchorId="7D16B28A" wp14:editId="790A0EB8">
            <wp:extent cx="15240" cy="15240"/>
            <wp:effectExtent l="0" t="0" r="0" b="0"/>
            <wp:docPr id="3" name="Picture 3" descr="page3image227844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2278444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4F0FB3">
        <w:rPr>
          <w:rFonts w:asciiTheme="minorHAnsi" w:hAnsiTheme="minorHAnsi" w:cstheme="minorHAnsi"/>
          <w:sz w:val="28"/>
          <w:szCs w:val="28"/>
          <w:lang w:val="en-GB" w:eastAsia="en-GB" w:bidi="he-IL"/>
        </w:rPr>
        <w:fldChar w:fldCharType="end"/>
      </w:r>
      <w:r w:rsidR="00E85A03" w:rsidRPr="00C427D3">
        <w:rPr>
          <w:rFonts w:asciiTheme="minorHAnsi" w:hAnsiTheme="minorHAnsi" w:cstheme="minorHAnsi"/>
          <w:i/>
          <w:iCs/>
          <w:sz w:val="28"/>
          <w:szCs w:val="28"/>
          <w:lang w:val="en-GB"/>
        </w:rPr>
        <w:t>Excellencies, Distinguished delegates</w:t>
      </w:r>
    </w:p>
    <w:p w14:paraId="4FA4D193" w14:textId="38C3015A" w:rsidR="00281899" w:rsidRPr="00C427D3" w:rsidRDefault="00E85A03" w:rsidP="00C427D3">
      <w:pPr>
        <w:spacing w:before="240" w:line="480" w:lineRule="auto"/>
        <w:ind w:firstLine="720"/>
        <w:rPr>
          <w:rFonts w:asciiTheme="minorHAnsi" w:hAnsiTheme="minorHAnsi" w:cstheme="minorHAnsi"/>
          <w:sz w:val="28"/>
          <w:szCs w:val="28"/>
        </w:rPr>
      </w:pPr>
      <w:r w:rsidRPr="00C427D3">
        <w:rPr>
          <w:rFonts w:asciiTheme="minorHAnsi" w:hAnsiTheme="minorHAnsi" w:cstheme="minorHAnsi"/>
          <w:sz w:val="28"/>
          <w:szCs w:val="28"/>
        </w:rPr>
        <w:t>I make many concrete recommendations to States</w:t>
      </w:r>
      <w:r w:rsidR="00C427D3">
        <w:rPr>
          <w:rFonts w:asciiTheme="minorHAnsi" w:hAnsiTheme="minorHAnsi" w:cstheme="minorHAnsi"/>
          <w:sz w:val="28"/>
          <w:szCs w:val="28"/>
        </w:rPr>
        <w:t>, Regional Organizations</w:t>
      </w:r>
      <w:r w:rsidRPr="00C427D3">
        <w:rPr>
          <w:rFonts w:asciiTheme="minorHAnsi" w:hAnsiTheme="minorHAnsi" w:cstheme="minorHAnsi"/>
          <w:sz w:val="28"/>
          <w:szCs w:val="28"/>
        </w:rPr>
        <w:t xml:space="preserve"> and International entities including the United Nations. </w:t>
      </w:r>
      <w:r w:rsidR="00FF4915">
        <w:rPr>
          <w:rFonts w:asciiTheme="minorHAnsi" w:hAnsiTheme="minorHAnsi" w:cstheme="minorHAnsi"/>
          <w:sz w:val="28"/>
          <w:szCs w:val="28"/>
        </w:rPr>
        <w:t xml:space="preserve">  The reflect the remarks I have just made, they are concrete and practical, and I am clear that the results to enable and support both security and human rights will be manifest were they to be taken on board.</w:t>
      </w:r>
    </w:p>
    <w:p w14:paraId="5058CA81" w14:textId="174F16CB" w:rsidR="00281899" w:rsidRPr="00C427D3" w:rsidRDefault="00281899" w:rsidP="00281899">
      <w:pPr>
        <w:spacing w:before="240" w:line="480" w:lineRule="auto"/>
        <w:ind w:firstLine="720"/>
        <w:rPr>
          <w:rFonts w:asciiTheme="minorHAnsi" w:hAnsiTheme="minorHAnsi" w:cstheme="minorHAnsi"/>
          <w:i/>
          <w:iCs/>
          <w:sz w:val="28"/>
          <w:szCs w:val="28"/>
        </w:rPr>
      </w:pPr>
      <w:r w:rsidRPr="00C427D3">
        <w:rPr>
          <w:rFonts w:asciiTheme="minorHAnsi" w:hAnsiTheme="minorHAnsi" w:cstheme="minorHAnsi"/>
          <w:i/>
          <w:iCs/>
          <w:sz w:val="28"/>
          <w:szCs w:val="28"/>
        </w:rPr>
        <w:t>Excellencies, Distinguished Delegates</w:t>
      </w:r>
    </w:p>
    <w:p w14:paraId="6DFC4C96" w14:textId="4D5399C3" w:rsidR="00281899" w:rsidRPr="00C427D3" w:rsidRDefault="00281899" w:rsidP="00281899">
      <w:pPr>
        <w:spacing w:before="240" w:line="480" w:lineRule="auto"/>
        <w:rPr>
          <w:rFonts w:asciiTheme="minorHAnsi" w:hAnsiTheme="minorHAnsi" w:cstheme="minorHAnsi"/>
          <w:sz w:val="28"/>
          <w:szCs w:val="28"/>
        </w:rPr>
      </w:pPr>
      <w:r w:rsidRPr="00C427D3">
        <w:rPr>
          <w:rFonts w:asciiTheme="minorHAnsi" w:hAnsiTheme="minorHAnsi" w:cstheme="minorHAnsi"/>
          <w:sz w:val="28"/>
          <w:szCs w:val="28"/>
        </w:rPr>
        <w:tab/>
        <w:t>Thank you for your time. I look forward to answering your questions.</w:t>
      </w:r>
    </w:p>
    <w:p w14:paraId="24476581" w14:textId="77777777" w:rsidR="00A65E24" w:rsidRPr="00C427D3" w:rsidRDefault="00A65E24" w:rsidP="00DC12CA">
      <w:pPr>
        <w:spacing w:line="360" w:lineRule="auto"/>
        <w:jc w:val="center"/>
        <w:rPr>
          <w:rFonts w:asciiTheme="minorHAnsi" w:hAnsiTheme="minorHAnsi" w:cstheme="minorHAnsi"/>
          <w:sz w:val="28"/>
          <w:szCs w:val="28"/>
          <w:lang w:val="en-GB"/>
        </w:rPr>
      </w:pPr>
    </w:p>
    <w:p w14:paraId="2FA357E6" w14:textId="77777777" w:rsidR="00DC12CA" w:rsidRPr="00C427D3" w:rsidRDefault="00DC12CA" w:rsidP="00DC12CA">
      <w:pPr>
        <w:spacing w:line="360" w:lineRule="auto"/>
        <w:jc w:val="center"/>
        <w:rPr>
          <w:rFonts w:asciiTheme="minorHAnsi" w:hAnsiTheme="minorHAnsi" w:cstheme="minorHAnsi"/>
          <w:sz w:val="28"/>
          <w:szCs w:val="28"/>
          <w:lang w:val="en-GB"/>
        </w:rPr>
      </w:pPr>
    </w:p>
    <w:p w14:paraId="286FDB16" w14:textId="77777777" w:rsidR="00DC12CA" w:rsidRPr="00C427D3" w:rsidRDefault="00DC12CA" w:rsidP="00DC1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heme="minorHAnsi" w:hAnsiTheme="minorHAnsi" w:cstheme="minorHAnsi"/>
          <w:sz w:val="28"/>
          <w:szCs w:val="28"/>
        </w:rPr>
      </w:pPr>
    </w:p>
    <w:p w14:paraId="355D1310" w14:textId="6634AE3C" w:rsidR="009120AA" w:rsidRPr="00C427D3" w:rsidRDefault="00DC12CA" w:rsidP="00DC12CA">
      <w:pPr>
        <w:rPr>
          <w:rFonts w:asciiTheme="minorHAnsi" w:hAnsiTheme="minorHAnsi" w:cstheme="minorHAnsi"/>
          <w:sz w:val="28"/>
          <w:szCs w:val="28"/>
        </w:rPr>
      </w:pPr>
      <w:r w:rsidRPr="00C427D3">
        <w:rPr>
          <w:rFonts w:asciiTheme="minorHAnsi" w:hAnsiTheme="minorHAnsi" w:cstheme="minorHAnsi"/>
          <w:sz w:val="28"/>
          <w:szCs w:val="28"/>
          <w:lang w:val="en-GB"/>
        </w:rPr>
        <w:br w:type="page"/>
      </w:r>
    </w:p>
    <w:p w14:paraId="7962BE9A" w14:textId="5C3716B3" w:rsidR="007E404E" w:rsidRPr="00C427D3" w:rsidRDefault="007E404E">
      <w:pPr>
        <w:rPr>
          <w:rFonts w:asciiTheme="minorHAnsi" w:hAnsiTheme="minorHAnsi" w:cstheme="minorHAnsi"/>
          <w:sz w:val="28"/>
          <w:szCs w:val="28"/>
        </w:rPr>
      </w:pPr>
    </w:p>
    <w:p w14:paraId="486EBB80" w14:textId="5B1BFB9C" w:rsidR="007E404E" w:rsidRPr="00C427D3" w:rsidRDefault="007E404E">
      <w:pPr>
        <w:rPr>
          <w:rFonts w:asciiTheme="minorHAnsi" w:hAnsiTheme="minorHAnsi" w:cstheme="minorHAnsi"/>
          <w:sz w:val="28"/>
          <w:szCs w:val="28"/>
        </w:rPr>
      </w:pPr>
    </w:p>
    <w:p w14:paraId="5B906EE8" w14:textId="77777777" w:rsidR="007E404E" w:rsidRPr="00C427D3" w:rsidRDefault="007E404E">
      <w:pPr>
        <w:rPr>
          <w:rFonts w:asciiTheme="minorHAnsi" w:hAnsiTheme="minorHAnsi" w:cstheme="minorHAnsi"/>
          <w:sz w:val="28"/>
          <w:szCs w:val="28"/>
        </w:rPr>
      </w:pPr>
    </w:p>
    <w:sectPr w:rsidR="007E404E" w:rsidRPr="00C427D3" w:rsidSect="00D13A2C">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3122" w14:textId="77777777" w:rsidR="00C5278A" w:rsidRDefault="00C5278A" w:rsidP="00194353">
      <w:r>
        <w:separator/>
      </w:r>
    </w:p>
  </w:endnote>
  <w:endnote w:type="continuationSeparator" w:id="0">
    <w:p w14:paraId="78D63A9F" w14:textId="77777777" w:rsidR="00C5278A" w:rsidRDefault="00C5278A" w:rsidP="0019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01279"/>
      <w:docPartObj>
        <w:docPartGallery w:val="Page Numbers (Bottom of Page)"/>
        <w:docPartUnique/>
      </w:docPartObj>
    </w:sdtPr>
    <w:sdtEndPr>
      <w:rPr>
        <w:rStyle w:val="PageNumber"/>
      </w:rPr>
    </w:sdtEndPr>
    <w:sdtContent>
      <w:p w14:paraId="7AACA3A9" w14:textId="093C98D1" w:rsidR="00281899" w:rsidRDefault="00281899" w:rsidP="00E578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E8AB8" w14:textId="77777777" w:rsidR="00281899" w:rsidRDefault="00281899" w:rsidP="002818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743650"/>
      <w:docPartObj>
        <w:docPartGallery w:val="Page Numbers (Bottom of Page)"/>
        <w:docPartUnique/>
      </w:docPartObj>
    </w:sdtPr>
    <w:sdtEndPr>
      <w:rPr>
        <w:rStyle w:val="PageNumber"/>
      </w:rPr>
    </w:sdtEndPr>
    <w:sdtContent>
      <w:p w14:paraId="53C0EC6B" w14:textId="44D67FD5" w:rsidR="00281899" w:rsidRDefault="00281899" w:rsidP="00E578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2E46">
          <w:rPr>
            <w:rStyle w:val="PageNumber"/>
            <w:noProof/>
          </w:rPr>
          <w:t>12</w:t>
        </w:r>
        <w:r>
          <w:rPr>
            <w:rStyle w:val="PageNumber"/>
          </w:rPr>
          <w:fldChar w:fldCharType="end"/>
        </w:r>
      </w:p>
    </w:sdtContent>
  </w:sdt>
  <w:p w14:paraId="71F15E70" w14:textId="77777777" w:rsidR="00281899" w:rsidRDefault="00281899" w:rsidP="002818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0DF8" w14:textId="77777777" w:rsidR="00C5278A" w:rsidRDefault="00C5278A" w:rsidP="00194353">
      <w:r>
        <w:separator/>
      </w:r>
    </w:p>
  </w:footnote>
  <w:footnote w:type="continuationSeparator" w:id="0">
    <w:p w14:paraId="40536385" w14:textId="77777777" w:rsidR="00C5278A" w:rsidRDefault="00C5278A" w:rsidP="00194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1CDEE9F2"/>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1" w15:restartNumberingAfterBreak="0">
    <w:nsid w:val="71A92039"/>
    <w:multiLevelType w:val="hybridMultilevel"/>
    <w:tmpl w:val="0F2C4918"/>
    <w:lvl w:ilvl="0" w:tplc="8EB417B6">
      <w:start w:val="1"/>
      <w:numFmt w:val="decimal"/>
      <w:lvlText w:val="(%1)"/>
      <w:lvlJc w:val="left"/>
      <w:pPr>
        <w:ind w:left="2254" w:hanging="5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4E"/>
    <w:rsid w:val="00052655"/>
    <w:rsid w:val="000A30F9"/>
    <w:rsid w:val="000A3548"/>
    <w:rsid w:val="00190AF7"/>
    <w:rsid w:val="00194353"/>
    <w:rsid w:val="001960F6"/>
    <w:rsid w:val="00281899"/>
    <w:rsid w:val="002944E4"/>
    <w:rsid w:val="002C2E46"/>
    <w:rsid w:val="002F39D6"/>
    <w:rsid w:val="0030204A"/>
    <w:rsid w:val="003242E0"/>
    <w:rsid w:val="003761CA"/>
    <w:rsid w:val="0041179F"/>
    <w:rsid w:val="00420087"/>
    <w:rsid w:val="00491639"/>
    <w:rsid w:val="004B64F0"/>
    <w:rsid w:val="004F0FB3"/>
    <w:rsid w:val="005626EB"/>
    <w:rsid w:val="005E583E"/>
    <w:rsid w:val="00604783"/>
    <w:rsid w:val="00664B62"/>
    <w:rsid w:val="006F2911"/>
    <w:rsid w:val="006F382B"/>
    <w:rsid w:val="00770AED"/>
    <w:rsid w:val="00774A4A"/>
    <w:rsid w:val="007E404E"/>
    <w:rsid w:val="007F15D5"/>
    <w:rsid w:val="007F5C25"/>
    <w:rsid w:val="00810C62"/>
    <w:rsid w:val="00886071"/>
    <w:rsid w:val="008871BF"/>
    <w:rsid w:val="00896428"/>
    <w:rsid w:val="009F5C0C"/>
    <w:rsid w:val="00A65E24"/>
    <w:rsid w:val="00AA6822"/>
    <w:rsid w:val="00AF553A"/>
    <w:rsid w:val="00B2238A"/>
    <w:rsid w:val="00BA05FB"/>
    <w:rsid w:val="00BA3F92"/>
    <w:rsid w:val="00BE2859"/>
    <w:rsid w:val="00C302C8"/>
    <w:rsid w:val="00C427D3"/>
    <w:rsid w:val="00C5278A"/>
    <w:rsid w:val="00C7041E"/>
    <w:rsid w:val="00C75D95"/>
    <w:rsid w:val="00C9591A"/>
    <w:rsid w:val="00D06610"/>
    <w:rsid w:val="00D13A2C"/>
    <w:rsid w:val="00DC12CA"/>
    <w:rsid w:val="00E35446"/>
    <w:rsid w:val="00E66805"/>
    <w:rsid w:val="00E85A03"/>
    <w:rsid w:val="00FF49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0CE0"/>
  <w14:defaultImageDpi w14:val="32767"/>
  <w15:chartTrackingRefBased/>
  <w15:docId w15:val="{AF02D30C-D9B8-5242-8013-33FD3404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2CA"/>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C12CA"/>
    <w:pPr>
      <w:keepNext/>
      <w:jc w:val="center"/>
      <w:outlineLvl w:val="1"/>
    </w:pPr>
    <w:rPr>
      <w:b/>
      <w:sz w:val="36"/>
      <w:lang w:val="en-GB"/>
    </w:rPr>
  </w:style>
  <w:style w:type="paragraph" w:styleId="Heading3">
    <w:name w:val="heading 3"/>
    <w:basedOn w:val="Normal"/>
    <w:next w:val="Normal"/>
    <w:link w:val="Heading3Char"/>
    <w:uiPriority w:val="9"/>
    <w:semiHidden/>
    <w:unhideWhenUsed/>
    <w:qFormat/>
    <w:rsid w:val="00DC12C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04E"/>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E404E"/>
    <w:rPr>
      <w:rFonts w:ascii="Times New Roman" w:eastAsia="Times New Roman" w:hAnsi="Times New Roman" w:cs="Times New Roman"/>
      <w:snapToGrid w:val="0"/>
      <w:sz w:val="20"/>
      <w:szCs w:val="20"/>
      <w:lang w:val="en-AU"/>
    </w:rPr>
  </w:style>
  <w:style w:type="paragraph" w:styleId="BalloonText">
    <w:name w:val="Balloon Text"/>
    <w:basedOn w:val="Normal"/>
    <w:link w:val="BalloonTextChar"/>
    <w:uiPriority w:val="99"/>
    <w:semiHidden/>
    <w:unhideWhenUsed/>
    <w:rsid w:val="00DC12CA"/>
    <w:rPr>
      <w:sz w:val="18"/>
      <w:szCs w:val="18"/>
    </w:rPr>
  </w:style>
  <w:style w:type="character" w:customStyle="1" w:styleId="BalloonTextChar">
    <w:name w:val="Balloon Text Char"/>
    <w:basedOn w:val="DefaultParagraphFont"/>
    <w:link w:val="BalloonText"/>
    <w:uiPriority w:val="99"/>
    <w:semiHidden/>
    <w:rsid w:val="00DC12CA"/>
    <w:rPr>
      <w:rFonts w:ascii="Times New Roman" w:hAnsi="Times New Roman" w:cs="Times New Roman"/>
      <w:sz w:val="18"/>
      <w:szCs w:val="18"/>
    </w:rPr>
  </w:style>
  <w:style w:type="character" w:customStyle="1" w:styleId="Heading2Char">
    <w:name w:val="Heading 2 Char"/>
    <w:basedOn w:val="DefaultParagraphFont"/>
    <w:link w:val="Heading2"/>
    <w:rsid w:val="00DC12CA"/>
    <w:rPr>
      <w:rFonts w:ascii="Times New Roman" w:eastAsia="Times New Roman" w:hAnsi="Times New Roman" w:cs="Times New Roman"/>
      <w:b/>
      <w:sz w:val="36"/>
      <w:szCs w:val="20"/>
    </w:rPr>
  </w:style>
  <w:style w:type="character" w:customStyle="1" w:styleId="Heading3Char">
    <w:name w:val="Heading 3 Char"/>
    <w:basedOn w:val="DefaultParagraphFont"/>
    <w:link w:val="Heading3"/>
    <w:uiPriority w:val="9"/>
    <w:semiHidden/>
    <w:rsid w:val="00DC12CA"/>
    <w:rPr>
      <w:rFonts w:asciiTheme="majorHAnsi" w:eastAsiaTheme="majorEastAsia" w:hAnsiTheme="majorHAnsi" w:cstheme="majorBidi"/>
      <w:color w:val="1F3763" w:themeColor="accent1" w:themeShade="7F"/>
      <w:lang w:val="en-US"/>
    </w:rPr>
  </w:style>
  <w:style w:type="character" w:styleId="CommentReference">
    <w:name w:val="annotation reference"/>
    <w:basedOn w:val="DefaultParagraphFont"/>
    <w:uiPriority w:val="99"/>
    <w:semiHidden/>
    <w:unhideWhenUsed/>
    <w:rsid w:val="00896428"/>
    <w:rPr>
      <w:sz w:val="16"/>
      <w:szCs w:val="16"/>
    </w:rPr>
  </w:style>
  <w:style w:type="paragraph" w:styleId="CommentText">
    <w:name w:val="annotation text"/>
    <w:basedOn w:val="Normal"/>
    <w:link w:val="CommentTextChar"/>
    <w:uiPriority w:val="99"/>
    <w:semiHidden/>
    <w:unhideWhenUsed/>
    <w:rsid w:val="00896428"/>
  </w:style>
  <w:style w:type="character" w:customStyle="1" w:styleId="CommentTextChar">
    <w:name w:val="Comment Text Char"/>
    <w:basedOn w:val="DefaultParagraphFont"/>
    <w:link w:val="CommentText"/>
    <w:uiPriority w:val="99"/>
    <w:semiHidden/>
    <w:rsid w:val="0089642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6428"/>
    <w:rPr>
      <w:b/>
      <w:bCs/>
    </w:rPr>
  </w:style>
  <w:style w:type="character" w:customStyle="1" w:styleId="CommentSubjectChar">
    <w:name w:val="Comment Subject Char"/>
    <w:basedOn w:val="CommentTextChar"/>
    <w:link w:val="CommentSubject"/>
    <w:uiPriority w:val="99"/>
    <w:semiHidden/>
    <w:rsid w:val="00896428"/>
    <w:rPr>
      <w:rFonts w:ascii="Times New Roman" w:eastAsia="Times New Roman" w:hAnsi="Times New Roman" w:cs="Times New Roman"/>
      <w:b/>
      <w:bCs/>
      <w:sz w:val="20"/>
      <w:szCs w:val="20"/>
      <w:lang w:val="en-US"/>
    </w:rPr>
  </w:style>
  <w:style w:type="paragraph" w:customStyle="1" w:styleId="SingleTxtG">
    <w:name w:val="_ Single Txt_G"/>
    <w:basedOn w:val="Normal"/>
    <w:rsid w:val="00E66805"/>
    <w:pPr>
      <w:suppressAutoHyphens/>
      <w:spacing w:after="120" w:line="240" w:lineRule="atLeast"/>
      <w:ind w:left="1134" w:right="1134"/>
      <w:jc w:val="both"/>
    </w:pPr>
    <w:rPr>
      <w:lang w:val="en-GB"/>
    </w:rPr>
  </w:style>
  <w:style w:type="character" w:styleId="FootnoteReference">
    <w:name w:val="footnote reference"/>
    <w:aliases w:val="4_G,Footnotes refss,Footnote number,Footnote Reference Char3,Footnote Reference Char1 Char,Char Char Car Char Car Char Car Char Car Char Car Char Char Char1 Char,Footnote Reference Char Char Char,Texto de nota al pie,ftref,fr,BVI fnr"/>
    <w:link w:val="4GChar"/>
    <w:uiPriority w:val="99"/>
    <w:qFormat/>
    <w:rsid w:val="00194353"/>
    <w:rPr>
      <w:rFonts w:ascii="Times New Roman" w:hAnsi="Times New Roman"/>
      <w:sz w:val="18"/>
      <w:vertAlign w:val="superscript"/>
    </w:rPr>
  </w:style>
  <w:style w:type="paragraph" w:styleId="FootnoteText">
    <w:name w:val="footnote text"/>
    <w:aliases w:val="5_G, Char,Char,Footnote Text Char1 Char,Footnote Text Char Char Char,Footnote Text Char2 Char Char Char,Footnote Text Char1 Char1 Char Char Char,Footnote Text Char Char Char Char Char Char,Footnote Text Char1,Footnote Text Char2,f, Car,fn"/>
    <w:basedOn w:val="Normal"/>
    <w:link w:val="FootnoteTextChar"/>
    <w:qFormat/>
    <w:rsid w:val="00194353"/>
    <w:pPr>
      <w:tabs>
        <w:tab w:val="right" w:pos="1021"/>
      </w:tabs>
      <w:suppressAutoHyphens/>
      <w:spacing w:line="220" w:lineRule="exact"/>
      <w:ind w:left="1134" w:right="1134" w:hanging="1134"/>
    </w:pPr>
    <w:rPr>
      <w:sz w:val="18"/>
      <w:lang w:val="en-GB"/>
    </w:rPr>
  </w:style>
  <w:style w:type="character" w:customStyle="1" w:styleId="FootnoteTextChar">
    <w:name w:val="Footnote Text Char"/>
    <w:aliases w:val="5_G Char, Char Char,Char Char,Footnote Text Char1 Char Char,Footnote Text Char Char Char Char,Footnote Text Char2 Char Char Char Char,Footnote Text Char1 Char1 Char Char Char Char,Footnote Text Char Char Char Char Char Char Char"/>
    <w:basedOn w:val="DefaultParagraphFont"/>
    <w:link w:val="FootnoteText"/>
    <w:qFormat/>
    <w:rsid w:val="00194353"/>
    <w:rPr>
      <w:rFonts w:ascii="Times New Roman" w:eastAsia="Times New Roman" w:hAnsi="Times New Roman" w:cs="Times New Roman"/>
      <w:sz w:val="18"/>
      <w:szCs w:val="20"/>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Appel note de bas de page Char"/>
    <w:basedOn w:val="Normal"/>
    <w:link w:val="FootnoteReference"/>
    <w:uiPriority w:val="99"/>
    <w:rsid w:val="00194353"/>
    <w:pPr>
      <w:autoSpaceDE w:val="0"/>
      <w:autoSpaceDN w:val="0"/>
      <w:adjustRightInd w:val="0"/>
      <w:spacing w:line="240" w:lineRule="exact"/>
      <w:jc w:val="both"/>
    </w:pPr>
    <w:rPr>
      <w:rFonts w:eastAsiaTheme="minorHAnsi" w:cstheme="minorBidi"/>
      <w:sz w:val="18"/>
      <w:szCs w:val="24"/>
      <w:vertAlign w:val="superscript"/>
      <w:lang w:val="en-GB"/>
    </w:rPr>
  </w:style>
  <w:style w:type="paragraph" w:customStyle="1" w:styleId="ParNoG">
    <w:name w:val="_ParNo_G"/>
    <w:basedOn w:val="SingleTxtG"/>
    <w:qFormat/>
    <w:rsid w:val="00194353"/>
    <w:pPr>
      <w:numPr>
        <w:numId w:val="1"/>
      </w:numPr>
      <w:suppressAutoHyphens w:val="0"/>
    </w:pPr>
  </w:style>
  <w:style w:type="paragraph" w:styleId="Footer">
    <w:name w:val="footer"/>
    <w:basedOn w:val="Normal"/>
    <w:link w:val="FooterChar"/>
    <w:uiPriority w:val="99"/>
    <w:unhideWhenUsed/>
    <w:rsid w:val="00281899"/>
    <w:pPr>
      <w:tabs>
        <w:tab w:val="center" w:pos="4680"/>
        <w:tab w:val="right" w:pos="9360"/>
      </w:tabs>
    </w:pPr>
  </w:style>
  <w:style w:type="character" w:customStyle="1" w:styleId="FooterChar">
    <w:name w:val="Footer Char"/>
    <w:basedOn w:val="DefaultParagraphFont"/>
    <w:link w:val="Footer"/>
    <w:uiPriority w:val="99"/>
    <w:rsid w:val="00281899"/>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unhideWhenUsed/>
    <w:rsid w:val="00281899"/>
  </w:style>
  <w:style w:type="paragraph" w:styleId="NormalWeb">
    <w:name w:val="Normal (Web)"/>
    <w:basedOn w:val="Normal"/>
    <w:uiPriority w:val="99"/>
    <w:unhideWhenUsed/>
    <w:rsid w:val="003761CA"/>
    <w:pPr>
      <w:spacing w:before="100" w:beforeAutospacing="1" w:after="100" w:afterAutospacing="1"/>
    </w:pPr>
    <w:rPr>
      <w:sz w:val="24"/>
      <w:szCs w:val="24"/>
      <w:lang w:val="en-GB" w:eastAsia="en-GB" w:bidi="he-IL"/>
    </w:rPr>
  </w:style>
  <w:style w:type="paragraph" w:styleId="HTMLPreformatted">
    <w:name w:val="HTML Preformatted"/>
    <w:basedOn w:val="Normal"/>
    <w:link w:val="HTMLPreformattedChar"/>
    <w:uiPriority w:val="99"/>
    <w:semiHidden/>
    <w:unhideWhenUsed/>
    <w:rsid w:val="0056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bidi="he-IL"/>
    </w:rPr>
  </w:style>
  <w:style w:type="character" w:customStyle="1" w:styleId="HTMLPreformattedChar">
    <w:name w:val="HTML Preformatted Char"/>
    <w:basedOn w:val="DefaultParagraphFont"/>
    <w:link w:val="HTMLPreformatted"/>
    <w:uiPriority w:val="99"/>
    <w:semiHidden/>
    <w:rsid w:val="005626EB"/>
    <w:rPr>
      <w:rFonts w:ascii="Courier New" w:eastAsia="Times New Roman" w:hAnsi="Courier New" w:cs="Courier New"/>
      <w:sz w:val="20"/>
      <w:szCs w:val="20"/>
      <w:lang w:eastAsia="en-GB" w:bidi="he-IL"/>
    </w:rPr>
  </w:style>
  <w:style w:type="character" w:customStyle="1" w:styleId="apple-converted-space">
    <w:name w:val="apple-converted-space"/>
    <w:basedOn w:val="DefaultParagraphFont"/>
    <w:rsid w:val="005626EB"/>
  </w:style>
  <w:style w:type="character" w:styleId="Emphasis">
    <w:name w:val="Emphasis"/>
    <w:basedOn w:val="DefaultParagraphFont"/>
    <w:uiPriority w:val="20"/>
    <w:qFormat/>
    <w:rsid w:val="00562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1695">
      <w:bodyDiv w:val="1"/>
      <w:marLeft w:val="0"/>
      <w:marRight w:val="0"/>
      <w:marTop w:val="0"/>
      <w:marBottom w:val="0"/>
      <w:divBdr>
        <w:top w:val="none" w:sz="0" w:space="0" w:color="auto"/>
        <w:left w:val="none" w:sz="0" w:space="0" w:color="auto"/>
        <w:bottom w:val="none" w:sz="0" w:space="0" w:color="auto"/>
        <w:right w:val="none" w:sz="0" w:space="0" w:color="auto"/>
      </w:divBdr>
      <w:divsChild>
        <w:div w:id="1877162385">
          <w:marLeft w:val="0"/>
          <w:marRight w:val="0"/>
          <w:marTop w:val="0"/>
          <w:marBottom w:val="0"/>
          <w:divBdr>
            <w:top w:val="none" w:sz="0" w:space="0" w:color="auto"/>
            <w:left w:val="none" w:sz="0" w:space="0" w:color="auto"/>
            <w:bottom w:val="none" w:sz="0" w:space="0" w:color="auto"/>
            <w:right w:val="none" w:sz="0" w:space="0" w:color="auto"/>
          </w:divBdr>
          <w:divsChild>
            <w:div w:id="1708018573">
              <w:marLeft w:val="0"/>
              <w:marRight w:val="0"/>
              <w:marTop w:val="0"/>
              <w:marBottom w:val="0"/>
              <w:divBdr>
                <w:top w:val="none" w:sz="0" w:space="0" w:color="auto"/>
                <w:left w:val="none" w:sz="0" w:space="0" w:color="auto"/>
                <w:bottom w:val="none" w:sz="0" w:space="0" w:color="auto"/>
                <w:right w:val="none" w:sz="0" w:space="0" w:color="auto"/>
              </w:divBdr>
              <w:divsChild>
                <w:div w:id="7677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3610">
      <w:bodyDiv w:val="1"/>
      <w:marLeft w:val="0"/>
      <w:marRight w:val="0"/>
      <w:marTop w:val="0"/>
      <w:marBottom w:val="0"/>
      <w:divBdr>
        <w:top w:val="none" w:sz="0" w:space="0" w:color="auto"/>
        <w:left w:val="none" w:sz="0" w:space="0" w:color="auto"/>
        <w:bottom w:val="none" w:sz="0" w:space="0" w:color="auto"/>
        <w:right w:val="none" w:sz="0" w:space="0" w:color="auto"/>
      </w:divBdr>
      <w:divsChild>
        <w:div w:id="1004817759">
          <w:marLeft w:val="0"/>
          <w:marRight w:val="0"/>
          <w:marTop w:val="0"/>
          <w:marBottom w:val="0"/>
          <w:divBdr>
            <w:top w:val="none" w:sz="0" w:space="0" w:color="auto"/>
            <w:left w:val="none" w:sz="0" w:space="0" w:color="auto"/>
            <w:bottom w:val="none" w:sz="0" w:space="0" w:color="auto"/>
            <w:right w:val="none" w:sz="0" w:space="0" w:color="auto"/>
          </w:divBdr>
          <w:divsChild>
            <w:div w:id="1154377573">
              <w:marLeft w:val="0"/>
              <w:marRight w:val="0"/>
              <w:marTop w:val="0"/>
              <w:marBottom w:val="0"/>
              <w:divBdr>
                <w:top w:val="none" w:sz="0" w:space="0" w:color="auto"/>
                <w:left w:val="none" w:sz="0" w:space="0" w:color="auto"/>
                <w:bottom w:val="none" w:sz="0" w:space="0" w:color="auto"/>
                <w:right w:val="none" w:sz="0" w:space="0" w:color="auto"/>
              </w:divBdr>
              <w:divsChild>
                <w:div w:id="1748961269">
                  <w:marLeft w:val="0"/>
                  <w:marRight w:val="0"/>
                  <w:marTop w:val="0"/>
                  <w:marBottom w:val="0"/>
                  <w:divBdr>
                    <w:top w:val="none" w:sz="0" w:space="0" w:color="auto"/>
                    <w:left w:val="none" w:sz="0" w:space="0" w:color="auto"/>
                    <w:bottom w:val="none" w:sz="0" w:space="0" w:color="auto"/>
                    <w:right w:val="none" w:sz="0" w:space="0" w:color="auto"/>
                  </w:divBdr>
                </w:div>
              </w:divsChild>
            </w:div>
            <w:div w:id="1404568551">
              <w:marLeft w:val="0"/>
              <w:marRight w:val="0"/>
              <w:marTop w:val="0"/>
              <w:marBottom w:val="0"/>
              <w:divBdr>
                <w:top w:val="none" w:sz="0" w:space="0" w:color="auto"/>
                <w:left w:val="none" w:sz="0" w:space="0" w:color="auto"/>
                <w:bottom w:val="none" w:sz="0" w:space="0" w:color="auto"/>
                <w:right w:val="none" w:sz="0" w:space="0" w:color="auto"/>
              </w:divBdr>
              <w:divsChild>
                <w:div w:id="686373103">
                  <w:marLeft w:val="0"/>
                  <w:marRight w:val="0"/>
                  <w:marTop w:val="0"/>
                  <w:marBottom w:val="0"/>
                  <w:divBdr>
                    <w:top w:val="none" w:sz="0" w:space="0" w:color="auto"/>
                    <w:left w:val="none" w:sz="0" w:space="0" w:color="auto"/>
                    <w:bottom w:val="none" w:sz="0" w:space="0" w:color="auto"/>
                    <w:right w:val="none" w:sz="0" w:space="0" w:color="auto"/>
                  </w:divBdr>
                </w:div>
                <w:div w:id="12673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8688">
          <w:marLeft w:val="0"/>
          <w:marRight w:val="0"/>
          <w:marTop w:val="0"/>
          <w:marBottom w:val="0"/>
          <w:divBdr>
            <w:top w:val="none" w:sz="0" w:space="0" w:color="auto"/>
            <w:left w:val="none" w:sz="0" w:space="0" w:color="auto"/>
            <w:bottom w:val="none" w:sz="0" w:space="0" w:color="auto"/>
            <w:right w:val="none" w:sz="0" w:space="0" w:color="auto"/>
          </w:divBdr>
          <w:divsChild>
            <w:div w:id="1164394620">
              <w:marLeft w:val="0"/>
              <w:marRight w:val="0"/>
              <w:marTop w:val="0"/>
              <w:marBottom w:val="0"/>
              <w:divBdr>
                <w:top w:val="none" w:sz="0" w:space="0" w:color="auto"/>
                <w:left w:val="none" w:sz="0" w:space="0" w:color="auto"/>
                <w:bottom w:val="none" w:sz="0" w:space="0" w:color="auto"/>
                <w:right w:val="none" w:sz="0" w:space="0" w:color="auto"/>
              </w:divBdr>
              <w:divsChild>
                <w:div w:id="1674528625">
                  <w:marLeft w:val="0"/>
                  <w:marRight w:val="0"/>
                  <w:marTop w:val="0"/>
                  <w:marBottom w:val="0"/>
                  <w:divBdr>
                    <w:top w:val="none" w:sz="0" w:space="0" w:color="auto"/>
                    <w:left w:val="none" w:sz="0" w:space="0" w:color="auto"/>
                    <w:bottom w:val="none" w:sz="0" w:space="0" w:color="auto"/>
                    <w:right w:val="none" w:sz="0" w:space="0" w:color="auto"/>
                  </w:divBdr>
                </w:div>
              </w:divsChild>
            </w:div>
            <w:div w:id="516235179">
              <w:marLeft w:val="0"/>
              <w:marRight w:val="0"/>
              <w:marTop w:val="0"/>
              <w:marBottom w:val="0"/>
              <w:divBdr>
                <w:top w:val="none" w:sz="0" w:space="0" w:color="auto"/>
                <w:left w:val="none" w:sz="0" w:space="0" w:color="auto"/>
                <w:bottom w:val="none" w:sz="0" w:space="0" w:color="auto"/>
                <w:right w:val="none" w:sz="0" w:space="0" w:color="auto"/>
              </w:divBdr>
              <w:divsChild>
                <w:div w:id="1621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7646">
      <w:bodyDiv w:val="1"/>
      <w:marLeft w:val="0"/>
      <w:marRight w:val="0"/>
      <w:marTop w:val="0"/>
      <w:marBottom w:val="0"/>
      <w:divBdr>
        <w:top w:val="none" w:sz="0" w:space="0" w:color="auto"/>
        <w:left w:val="none" w:sz="0" w:space="0" w:color="auto"/>
        <w:bottom w:val="none" w:sz="0" w:space="0" w:color="auto"/>
        <w:right w:val="none" w:sz="0" w:space="0" w:color="auto"/>
      </w:divBdr>
      <w:divsChild>
        <w:div w:id="1337532779">
          <w:marLeft w:val="0"/>
          <w:marRight w:val="0"/>
          <w:marTop w:val="0"/>
          <w:marBottom w:val="0"/>
          <w:divBdr>
            <w:top w:val="none" w:sz="0" w:space="0" w:color="auto"/>
            <w:left w:val="none" w:sz="0" w:space="0" w:color="auto"/>
            <w:bottom w:val="none" w:sz="0" w:space="0" w:color="auto"/>
            <w:right w:val="none" w:sz="0" w:space="0" w:color="auto"/>
          </w:divBdr>
          <w:divsChild>
            <w:div w:id="1188445767">
              <w:marLeft w:val="0"/>
              <w:marRight w:val="0"/>
              <w:marTop w:val="0"/>
              <w:marBottom w:val="0"/>
              <w:divBdr>
                <w:top w:val="none" w:sz="0" w:space="0" w:color="auto"/>
                <w:left w:val="none" w:sz="0" w:space="0" w:color="auto"/>
                <w:bottom w:val="none" w:sz="0" w:space="0" w:color="auto"/>
                <w:right w:val="none" w:sz="0" w:space="0" w:color="auto"/>
              </w:divBdr>
              <w:divsChild>
                <w:div w:id="4419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6733">
      <w:bodyDiv w:val="1"/>
      <w:marLeft w:val="0"/>
      <w:marRight w:val="0"/>
      <w:marTop w:val="0"/>
      <w:marBottom w:val="0"/>
      <w:divBdr>
        <w:top w:val="none" w:sz="0" w:space="0" w:color="auto"/>
        <w:left w:val="none" w:sz="0" w:space="0" w:color="auto"/>
        <w:bottom w:val="none" w:sz="0" w:space="0" w:color="auto"/>
        <w:right w:val="none" w:sz="0" w:space="0" w:color="auto"/>
      </w:divBdr>
      <w:divsChild>
        <w:div w:id="384913318">
          <w:marLeft w:val="0"/>
          <w:marRight w:val="0"/>
          <w:marTop w:val="0"/>
          <w:marBottom w:val="0"/>
          <w:divBdr>
            <w:top w:val="none" w:sz="0" w:space="0" w:color="auto"/>
            <w:left w:val="none" w:sz="0" w:space="0" w:color="auto"/>
            <w:bottom w:val="none" w:sz="0" w:space="0" w:color="auto"/>
            <w:right w:val="none" w:sz="0" w:space="0" w:color="auto"/>
          </w:divBdr>
          <w:divsChild>
            <w:div w:id="1753895482">
              <w:marLeft w:val="0"/>
              <w:marRight w:val="0"/>
              <w:marTop w:val="0"/>
              <w:marBottom w:val="0"/>
              <w:divBdr>
                <w:top w:val="none" w:sz="0" w:space="0" w:color="auto"/>
                <w:left w:val="none" w:sz="0" w:space="0" w:color="auto"/>
                <w:bottom w:val="none" w:sz="0" w:space="0" w:color="auto"/>
                <w:right w:val="none" w:sz="0" w:space="0" w:color="auto"/>
              </w:divBdr>
              <w:divsChild>
                <w:div w:id="19102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3671">
      <w:bodyDiv w:val="1"/>
      <w:marLeft w:val="0"/>
      <w:marRight w:val="0"/>
      <w:marTop w:val="0"/>
      <w:marBottom w:val="0"/>
      <w:divBdr>
        <w:top w:val="none" w:sz="0" w:space="0" w:color="auto"/>
        <w:left w:val="none" w:sz="0" w:space="0" w:color="auto"/>
        <w:bottom w:val="none" w:sz="0" w:space="0" w:color="auto"/>
        <w:right w:val="none" w:sz="0" w:space="0" w:color="auto"/>
      </w:divBdr>
      <w:divsChild>
        <w:div w:id="680398215">
          <w:marLeft w:val="0"/>
          <w:marRight w:val="0"/>
          <w:marTop w:val="0"/>
          <w:marBottom w:val="0"/>
          <w:divBdr>
            <w:top w:val="none" w:sz="0" w:space="0" w:color="auto"/>
            <w:left w:val="none" w:sz="0" w:space="0" w:color="auto"/>
            <w:bottom w:val="none" w:sz="0" w:space="0" w:color="auto"/>
            <w:right w:val="none" w:sz="0" w:space="0" w:color="auto"/>
          </w:divBdr>
          <w:divsChild>
            <w:div w:id="621230109">
              <w:marLeft w:val="0"/>
              <w:marRight w:val="0"/>
              <w:marTop w:val="0"/>
              <w:marBottom w:val="0"/>
              <w:divBdr>
                <w:top w:val="none" w:sz="0" w:space="0" w:color="auto"/>
                <w:left w:val="none" w:sz="0" w:space="0" w:color="auto"/>
                <w:bottom w:val="none" w:sz="0" w:space="0" w:color="auto"/>
                <w:right w:val="none" w:sz="0" w:space="0" w:color="auto"/>
              </w:divBdr>
              <w:divsChild>
                <w:div w:id="492528084">
                  <w:marLeft w:val="0"/>
                  <w:marRight w:val="0"/>
                  <w:marTop w:val="0"/>
                  <w:marBottom w:val="0"/>
                  <w:divBdr>
                    <w:top w:val="none" w:sz="0" w:space="0" w:color="auto"/>
                    <w:left w:val="none" w:sz="0" w:space="0" w:color="auto"/>
                    <w:bottom w:val="none" w:sz="0" w:space="0" w:color="auto"/>
                    <w:right w:val="none" w:sz="0" w:space="0" w:color="auto"/>
                  </w:divBdr>
                </w:div>
              </w:divsChild>
            </w:div>
            <w:div w:id="2008896482">
              <w:marLeft w:val="0"/>
              <w:marRight w:val="0"/>
              <w:marTop w:val="0"/>
              <w:marBottom w:val="0"/>
              <w:divBdr>
                <w:top w:val="none" w:sz="0" w:space="0" w:color="auto"/>
                <w:left w:val="none" w:sz="0" w:space="0" w:color="auto"/>
                <w:bottom w:val="none" w:sz="0" w:space="0" w:color="auto"/>
                <w:right w:val="none" w:sz="0" w:space="0" w:color="auto"/>
              </w:divBdr>
              <w:divsChild>
                <w:div w:id="1342900700">
                  <w:marLeft w:val="0"/>
                  <w:marRight w:val="0"/>
                  <w:marTop w:val="0"/>
                  <w:marBottom w:val="0"/>
                  <w:divBdr>
                    <w:top w:val="none" w:sz="0" w:space="0" w:color="auto"/>
                    <w:left w:val="none" w:sz="0" w:space="0" w:color="auto"/>
                    <w:bottom w:val="none" w:sz="0" w:space="0" w:color="auto"/>
                    <w:right w:val="none" w:sz="0" w:space="0" w:color="auto"/>
                  </w:divBdr>
                </w:div>
                <w:div w:id="14412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9397">
          <w:marLeft w:val="0"/>
          <w:marRight w:val="0"/>
          <w:marTop w:val="0"/>
          <w:marBottom w:val="0"/>
          <w:divBdr>
            <w:top w:val="none" w:sz="0" w:space="0" w:color="auto"/>
            <w:left w:val="none" w:sz="0" w:space="0" w:color="auto"/>
            <w:bottom w:val="none" w:sz="0" w:space="0" w:color="auto"/>
            <w:right w:val="none" w:sz="0" w:space="0" w:color="auto"/>
          </w:divBdr>
          <w:divsChild>
            <w:div w:id="664404963">
              <w:marLeft w:val="0"/>
              <w:marRight w:val="0"/>
              <w:marTop w:val="0"/>
              <w:marBottom w:val="0"/>
              <w:divBdr>
                <w:top w:val="none" w:sz="0" w:space="0" w:color="auto"/>
                <w:left w:val="none" w:sz="0" w:space="0" w:color="auto"/>
                <w:bottom w:val="none" w:sz="0" w:space="0" w:color="auto"/>
                <w:right w:val="none" w:sz="0" w:space="0" w:color="auto"/>
              </w:divBdr>
              <w:divsChild>
                <w:div w:id="206375811">
                  <w:marLeft w:val="0"/>
                  <w:marRight w:val="0"/>
                  <w:marTop w:val="0"/>
                  <w:marBottom w:val="0"/>
                  <w:divBdr>
                    <w:top w:val="none" w:sz="0" w:space="0" w:color="auto"/>
                    <w:left w:val="none" w:sz="0" w:space="0" w:color="auto"/>
                    <w:bottom w:val="none" w:sz="0" w:space="0" w:color="auto"/>
                    <w:right w:val="none" w:sz="0" w:space="0" w:color="auto"/>
                  </w:divBdr>
                </w:div>
              </w:divsChild>
            </w:div>
            <w:div w:id="437408096">
              <w:marLeft w:val="0"/>
              <w:marRight w:val="0"/>
              <w:marTop w:val="0"/>
              <w:marBottom w:val="0"/>
              <w:divBdr>
                <w:top w:val="none" w:sz="0" w:space="0" w:color="auto"/>
                <w:left w:val="none" w:sz="0" w:space="0" w:color="auto"/>
                <w:bottom w:val="none" w:sz="0" w:space="0" w:color="auto"/>
                <w:right w:val="none" w:sz="0" w:space="0" w:color="auto"/>
              </w:divBdr>
              <w:divsChild>
                <w:div w:id="325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2272">
      <w:bodyDiv w:val="1"/>
      <w:marLeft w:val="0"/>
      <w:marRight w:val="0"/>
      <w:marTop w:val="0"/>
      <w:marBottom w:val="0"/>
      <w:divBdr>
        <w:top w:val="none" w:sz="0" w:space="0" w:color="auto"/>
        <w:left w:val="none" w:sz="0" w:space="0" w:color="auto"/>
        <w:bottom w:val="none" w:sz="0" w:space="0" w:color="auto"/>
        <w:right w:val="none" w:sz="0" w:space="0" w:color="auto"/>
      </w:divBdr>
      <w:divsChild>
        <w:div w:id="1795782680">
          <w:marLeft w:val="0"/>
          <w:marRight w:val="0"/>
          <w:marTop w:val="0"/>
          <w:marBottom w:val="0"/>
          <w:divBdr>
            <w:top w:val="none" w:sz="0" w:space="0" w:color="auto"/>
            <w:left w:val="none" w:sz="0" w:space="0" w:color="auto"/>
            <w:bottom w:val="none" w:sz="0" w:space="0" w:color="auto"/>
            <w:right w:val="none" w:sz="0" w:space="0" w:color="auto"/>
          </w:divBdr>
          <w:divsChild>
            <w:div w:id="1020937507">
              <w:marLeft w:val="0"/>
              <w:marRight w:val="0"/>
              <w:marTop w:val="0"/>
              <w:marBottom w:val="0"/>
              <w:divBdr>
                <w:top w:val="none" w:sz="0" w:space="0" w:color="auto"/>
                <w:left w:val="none" w:sz="0" w:space="0" w:color="auto"/>
                <w:bottom w:val="none" w:sz="0" w:space="0" w:color="auto"/>
                <w:right w:val="none" w:sz="0" w:space="0" w:color="auto"/>
              </w:divBdr>
              <w:divsChild>
                <w:div w:id="1613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Michelle Erazo</cp:lastModifiedBy>
  <cp:revision>4</cp:revision>
  <dcterms:created xsi:type="dcterms:W3CDTF">2021-10-11T16:11:00Z</dcterms:created>
  <dcterms:modified xsi:type="dcterms:W3CDTF">2021-10-11T16:24:00Z</dcterms:modified>
</cp:coreProperties>
</file>