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75FF" w14:textId="77777777" w:rsidR="004B1706" w:rsidRPr="00100DFC" w:rsidRDefault="004B1706" w:rsidP="004B1706">
      <w:pPr>
        <w:rPr>
          <w:rFonts w:ascii="Times New Roman" w:hAnsi="Times New Roman" w:cs="Times New Roman"/>
          <w:sz w:val="24"/>
          <w:szCs w:val="24"/>
        </w:rPr>
      </w:pPr>
      <w:r w:rsidRPr="00100DFC">
        <w:rPr>
          <w:rFonts w:ascii="Times New Roman" w:hAnsi="Times New Roman" w:cs="Times New Roman"/>
          <w:b/>
          <w:bCs/>
          <w:sz w:val="24"/>
          <w:szCs w:val="24"/>
        </w:rPr>
        <w:t>Purpose</w:t>
      </w:r>
      <w:r w:rsidRPr="00100DFC">
        <w:rPr>
          <w:rFonts w:ascii="Times New Roman" w:hAnsi="Times New Roman" w:cs="Times New Roman"/>
          <w:sz w:val="24"/>
          <w:szCs w:val="24"/>
        </w:rPr>
        <w:t> To inform the report of the Special Rapporteur on contemporary forms of slavery, including its causes and consequences, to 54th session of the Human Rights Council</w:t>
      </w:r>
    </w:p>
    <w:p w14:paraId="1BFE9D51" w14:textId="77777777" w:rsidR="004B1706" w:rsidRPr="00100DFC" w:rsidRDefault="004B1706" w:rsidP="004B1706">
      <w:pPr>
        <w:rPr>
          <w:rFonts w:ascii="Times New Roman" w:hAnsi="Times New Roman" w:cs="Times New Roman"/>
          <w:sz w:val="24"/>
          <w:szCs w:val="24"/>
        </w:rPr>
      </w:pPr>
      <w:r w:rsidRPr="00100DFC">
        <w:rPr>
          <w:rFonts w:ascii="Times New Roman" w:hAnsi="Times New Roman" w:cs="Times New Roman"/>
          <w:sz w:val="24"/>
          <w:szCs w:val="24"/>
        </w:rPr>
        <w:t>Background</w:t>
      </w:r>
    </w:p>
    <w:p w14:paraId="11E5F290" w14:textId="0B171DFC" w:rsidR="004B1706" w:rsidRPr="00100DFC" w:rsidRDefault="004B1706" w:rsidP="004B1706">
      <w:pPr>
        <w:rPr>
          <w:rFonts w:ascii="Times New Roman" w:hAnsi="Times New Roman" w:cs="Times New Roman"/>
          <w:sz w:val="24"/>
          <w:szCs w:val="24"/>
        </w:rPr>
      </w:pPr>
      <w:r w:rsidRPr="00100DFC">
        <w:rPr>
          <w:rFonts w:ascii="Times New Roman" w:hAnsi="Times New Roman" w:cs="Times New Roman"/>
          <w:sz w:val="24"/>
          <w:szCs w:val="24"/>
        </w:rPr>
        <w:t>The Special Rapporteur will focus his next thematic report to be submitted to the 54th Session of the Human Rights Council on homelessness as a cause and consequence of contemporary forms of slavery. For the purpose of the report, he will examine the experiences of homeless persons themselves and seek information from multiple additional stakeholders and sources.</w:t>
      </w:r>
    </w:p>
    <w:p w14:paraId="10E60559" w14:textId="77777777" w:rsidR="00F04F76" w:rsidRPr="00100DFC" w:rsidRDefault="00F04F76" w:rsidP="004B1706">
      <w:pPr>
        <w:rPr>
          <w:rFonts w:ascii="Times New Roman" w:hAnsi="Times New Roman" w:cs="Times New Roman"/>
          <w:sz w:val="24"/>
          <w:szCs w:val="24"/>
        </w:rPr>
      </w:pPr>
    </w:p>
    <w:p w14:paraId="3D973263" w14:textId="77777777" w:rsidR="004B1706" w:rsidRPr="00100DFC" w:rsidRDefault="004B1706" w:rsidP="004B1706">
      <w:pPr>
        <w:rPr>
          <w:rFonts w:ascii="Times New Roman" w:hAnsi="Times New Roman" w:cs="Times New Roman"/>
          <w:b/>
          <w:bCs/>
          <w:sz w:val="24"/>
          <w:szCs w:val="24"/>
        </w:rPr>
      </w:pPr>
      <w:r w:rsidRPr="00100DFC">
        <w:rPr>
          <w:rFonts w:ascii="Times New Roman" w:hAnsi="Times New Roman" w:cs="Times New Roman"/>
          <w:b/>
          <w:bCs/>
          <w:sz w:val="24"/>
          <w:szCs w:val="24"/>
        </w:rPr>
        <w:t>Key questions and types of input sought</w:t>
      </w:r>
    </w:p>
    <w:p w14:paraId="6C74E305" w14:textId="77777777" w:rsidR="004B1706" w:rsidRPr="00100DFC" w:rsidRDefault="004B1706" w:rsidP="004B1706">
      <w:pPr>
        <w:numPr>
          <w:ilvl w:val="0"/>
          <w:numId w:val="1"/>
        </w:numPr>
        <w:rPr>
          <w:rFonts w:ascii="Times New Roman" w:hAnsi="Times New Roman" w:cs="Times New Roman"/>
          <w:sz w:val="24"/>
          <w:szCs w:val="24"/>
        </w:rPr>
      </w:pPr>
      <w:r w:rsidRPr="00100DFC">
        <w:rPr>
          <w:rFonts w:ascii="Times New Roman" w:hAnsi="Times New Roman" w:cs="Times New Roman"/>
          <w:sz w:val="24"/>
          <w:szCs w:val="24"/>
        </w:rPr>
        <w:t>What are the main causes/drivers of homelessness in your country?</w:t>
      </w:r>
    </w:p>
    <w:p w14:paraId="5B361599" w14:textId="5897E42A" w:rsidR="004B1706" w:rsidRPr="00100DFC" w:rsidRDefault="00100DFC" w:rsidP="004B1706">
      <w:pPr>
        <w:jc w:val="both"/>
        <w:rPr>
          <w:rFonts w:ascii="Times New Roman" w:hAnsi="Times New Roman" w:cs="Times New Roman"/>
          <w:sz w:val="24"/>
          <w:szCs w:val="24"/>
        </w:rPr>
      </w:pPr>
      <w:r w:rsidRPr="00100DFC">
        <w:rPr>
          <w:rFonts w:ascii="Times New Roman" w:hAnsi="Times New Roman" w:cs="Times New Roman"/>
          <w:sz w:val="24"/>
          <w:szCs w:val="24"/>
        </w:rPr>
        <w:t>In Bosnia and Herzegovina, t</w:t>
      </w:r>
      <w:r w:rsidR="004B1706" w:rsidRPr="00100DFC">
        <w:rPr>
          <w:rFonts w:ascii="Times New Roman" w:hAnsi="Times New Roman" w:cs="Times New Roman"/>
          <w:sz w:val="24"/>
          <w:szCs w:val="24"/>
        </w:rPr>
        <w:t xml:space="preserve">he poor economic situation is often one of the main factors that contribute to the exploitation, </w:t>
      </w:r>
      <w:proofErr w:type="gramStart"/>
      <w:r w:rsidR="004B1706" w:rsidRPr="00100DFC">
        <w:rPr>
          <w:rFonts w:ascii="Times New Roman" w:hAnsi="Times New Roman" w:cs="Times New Roman"/>
          <w:sz w:val="24"/>
          <w:szCs w:val="24"/>
        </w:rPr>
        <w:t>most</w:t>
      </w:r>
      <w:r w:rsidR="00C73D28" w:rsidRPr="00100DFC">
        <w:rPr>
          <w:rFonts w:ascii="Times New Roman" w:hAnsi="Times New Roman" w:cs="Times New Roman"/>
          <w:sz w:val="24"/>
          <w:szCs w:val="24"/>
        </w:rPr>
        <w:t xml:space="preserve">ly </w:t>
      </w:r>
      <w:r w:rsidR="004B1706" w:rsidRPr="00100DFC">
        <w:rPr>
          <w:rFonts w:ascii="Times New Roman" w:hAnsi="Times New Roman" w:cs="Times New Roman"/>
          <w:sz w:val="24"/>
          <w:szCs w:val="24"/>
        </w:rPr>
        <w:t xml:space="preserve"> of</w:t>
      </w:r>
      <w:proofErr w:type="gramEnd"/>
      <w:r w:rsidR="004B1706" w:rsidRPr="00100DFC">
        <w:rPr>
          <w:rFonts w:ascii="Times New Roman" w:hAnsi="Times New Roman" w:cs="Times New Roman"/>
          <w:sz w:val="24"/>
          <w:szCs w:val="24"/>
        </w:rPr>
        <w:t xml:space="preserve"> women and children through various forms of exploitation such as sexual and </w:t>
      </w:r>
      <w:proofErr w:type="spellStart"/>
      <w:r w:rsidR="004B1706" w:rsidRPr="00100DFC">
        <w:rPr>
          <w:rFonts w:ascii="Times New Roman" w:hAnsi="Times New Roman" w:cs="Times New Roman"/>
          <w:sz w:val="24"/>
          <w:szCs w:val="24"/>
        </w:rPr>
        <w:t>labor</w:t>
      </w:r>
      <w:proofErr w:type="spellEnd"/>
      <w:r w:rsidR="004B1706" w:rsidRPr="00100DFC">
        <w:rPr>
          <w:rFonts w:ascii="Times New Roman" w:hAnsi="Times New Roman" w:cs="Times New Roman"/>
          <w:sz w:val="24"/>
          <w:szCs w:val="24"/>
        </w:rPr>
        <w:t xml:space="preserve"> exploitation. Additionally, the </w:t>
      </w:r>
      <w:r w:rsidR="001D5236" w:rsidRPr="00100DFC">
        <w:rPr>
          <w:rFonts w:ascii="Times New Roman" w:hAnsi="Times New Roman" w:cs="Times New Roman"/>
          <w:sz w:val="24"/>
          <w:szCs w:val="24"/>
        </w:rPr>
        <w:t>traditional customs</w:t>
      </w:r>
      <w:r w:rsidR="007321D5" w:rsidRPr="00100DFC">
        <w:rPr>
          <w:rFonts w:ascii="Times New Roman" w:hAnsi="Times New Roman" w:cs="Times New Roman"/>
          <w:sz w:val="24"/>
          <w:szCs w:val="24"/>
        </w:rPr>
        <w:t xml:space="preserve"> </w:t>
      </w:r>
      <w:r w:rsidR="004B1706" w:rsidRPr="00100DFC">
        <w:rPr>
          <w:rFonts w:ascii="Times New Roman" w:hAnsi="Times New Roman" w:cs="Times New Roman"/>
          <w:sz w:val="24"/>
          <w:szCs w:val="24"/>
        </w:rPr>
        <w:t>that are the most prevalent in the Roma tradition and refer to begging, forced marriages and the exposure of children to vagrancy also contribute.</w:t>
      </w:r>
    </w:p>
    <w:p w14:paraId="44E7863E" w14:textId="77777777" w:rsidR="004B1706" w:rsidRPr="00100DFC" w:rsidRDefault="004B1706" w:rsidP="004B1706">
      <w:pPr>
        <w:numPr>
          <w:ilvl w:val="0"/>
          <w:numId w:val="1"/>
        </w:numPr>
        <w:rPr>
          <w:rFonts w:ascii="Times New Roman" w:hAnsi="Times New Roman" w:cs="Times New Roman"/>
          <w:sz w:val="24"/>
          <w:szCs w:val="24"/>
        </w:rPr>
      </w:pPr>
      <w:r w:rsidRPr="00100DFC">
        <w:rPr>
          <w:rFonts w:ascii="Times New Roman" w:hAnsi="Times New Roman" w:cs="Times New Roman"/>
          <w:sz w:val="24"/>
          <w:szCs w:val="24"/>
        </w:rPr>
        <w:t>Is there evidence of persons experiencing homelessness,</w:t>
      </w:r>
      <w:bookmarkStart w:id="0" w:name="_ftnref1"/>
      <w:r w:rsidRPr="00100DFC">
        <w:rPr>
          <w:rFonts w:ascii="Times New Roman" w:hAnsi="Times New Roman" w:cs="Times New Roman"/>
          <w:sz w:val="24"/>
          <w:szCs w:val="24"/>
        </w:rPr>
        <w:fldChar w:fldCharType="begin"/>
      </w:r>
      <w:r w:rsidRPr="00100DFC">
        <w:rPr>
          <w:rFonts w:ascii="Times New Roman" w:hAnsi="Times New Roman" w:cs="Times New Roman"/>
          <w:sz w:val="24"/>
          <w:szCs w:val="24"/>
        </w:rPr>
        <w:instrText xml:space="preserve"> HYPERLINK "https://www.ohchr.org/en/calls-for-input/2023/call-input-homelessness-cause-and-consequence-contemporary-forms-slavery" \l "_ftn1" \o "" </w:instrText>
      </w:r>
      <w:r w:rsidRPr="00100DFC">
        <w:rPr>
          <w:rFonts w:ascii="Times New Roman" w:hAnsi="Times New Roman" w:cs="Times New Roman"/>
          <w:sz w:val="24"/>
          <w:szCs w:val="24"/>
        </w:rPr>
      </w:r>
      <w:r w:rsidRPr="00100DFC">
        <w:rPr>
          <w:rFonts w:ascii="Times New Roman" w:hAnsi="Times New Roman" w:cs="Times New Roman"/>
          <w:sz w:val="24"/>
          <w:szCs w:val="24"/>
        </w:rPr>
        <w:fldChar w:fldCharType="separate"/>
      </w:r>
      <w:r w:rsidRPr="00100DFC">
        <w:rPr>
          <w:rStyle w:val="Hyperlink"/>
          <w:rFonts w:ascii="Times New Roman" w:hAnsi="Times New Roman" w:cs="Times New Roman"/>
          <w:b/>
          <w:bCs/>
          <w:color w:val="auto"/>
          <w:sz w:val="24"/>
          <w:szCs w:val="24"/>
        </w:rPr>
        <w:t>[1]</w:t>
      </w:r>
      <w:r w:rsidRPr="00100DFC">
        <w:rPr>
          <w:rFonts w:ascii="Times New Roman" w:hAnsi="Times New Roman" w:cs="Times New Roman"/>
          <w:sz w:val="24"/>
          <w:szCs w:val="24"/>
        </w:rPr>
        <w:fldChar w:fldCharType="end"/>
      </w:r>
      <w:bookmarkEnd w:id="0"/>
      <w:r w:rsidRPr="00100DFC">
        <w:rPr>
          <w:rFonts w:ascii="Times New Roman" w:hAnsi="Times New Roman" w:cs="Times New Roman"/>
          <w:sz w:val="24"/>
          <w:szCs w:val="24"/>
        </w:rPr>
        <w:t> being exploited in contemporary forms of slavery such as forced of bonded labour, worst forms of child labour, sexual exploitation which may amount to slavery and other forms of exploitation in your country? If so, please provide details in relation to:</w:t>
      </w:r>
    </w:p>
    <w:p w14:paraId="0115D570" w14:textId="77777777" w:rsidR="00A06C8A" w:rsidRPr="00100DFC" w:rsidRDefault="004B1706" w:rsidP="00EF5786">
      <w:pPr>
        <w:numPr>
          <w:ilvl w:val="1"/>
          <w:numId w:val="1"/>
        </w:numPr>
        <w:rPr>
          <w:rFonts w:ascii="Times New Roman" w:hAnsi="Times New Roman" w:cs="Times New Roman"/>
          <w:sz w:val="24"/>
          <w:szCs w:val="24"/>
        </w:rPr>
      </w:pPr>
      <w:r w:rsidRPr="00100DFC">
        <w:rPr>
          <w:rFonts w:ascii="Times New Roman" w:hAnsi="Times New Roman" w:cs="Times New Roman"/>
          <w:sz w:val="24"/>
          <w:szCs w:val="24"/>
        </w:rPr>
        <w:t>Profiles of victims (e.g. age, sex, gender identity/sexual orientation, ethnicity, nationality, migration status, socio-economic status, race and any other features).</w:t>
      </w:r>
    </w:p>
    <w:p w14:paraId="3DA9E628" w14:textId="77777777" w:rsidR="00D635DA" w:rsidRPr="00100DFC" w:rsidRDefault="00D635DA" w:rsidP="00302D33">
      <w:pPr>
        <w:spacing w:after="0"/>
        <w:jc w:val="both"/>
        <w:rPr>
          <w:rFonts w:ascii="Times New Roman" w:hAnsi="Times New Roman" w:cs="Times New Roman"/>
          <w:sz w:val="24"/>
          <w:szCs w:val="24"/>
        </w:rPr>
      </w:pPr>
      <w:r w:rsidRPr="00100DFC">
        <w:rPr>
          <w:rFonts w:ascii="Times New Roman" w:hAnsi="Times New Roman" w:cs="Times New Roman"/>
          <w:sz w:val="24"/>
          <w:szCs w:val="24"/>
        </w:rPr>
        <w:t>- Victims of begging are most often children of Roma nationality, of extremely low socio-economic status, educationally neglected.</w:t>
      </w:r>
    </w:p>
    <w:p w14:paraId="39EF566A" w14:textId="77777777" w:rsidR="00D635DA" w:rsidRPr="00100DFC" w:rsidRDefault="00D635DA" w:rsidP="00302D33">
      <w:pPr>
        <w:spacing w:after="0"/>
        <w:jc w:val="both"/>
        <w:rPr>
          <w:rFonts w:ascii="Times New Roman" w:hAnsi="Times New Roman" w:cs="Times New Roman"/>
          <w:sz w:val="24"/>
          <w:szCs w:val="24"/>
        </w:rPr>
      </w:pPr>
      <w:r w:rsidRPr="00100DFC">
        <w:rPr>
          <w:rFonts w:ascii="Times New Roman" w:hAnsi="Times New Roman" w:cs="Times New Roman"/>
          <w:sz w:val="24"/>
          <w:szCs w:val="24"/>
        </w:rPr>
        <w:t>- Victims of sexual exploitation are girls aged 13-18, of low socio-economic status, that grew up in dysfunctional families where domestic violence was present, most often by the father against the mother and children.</w:t>
      </w:r>
    </w:p>
    <w:p w14:paraId="2DD2E332" w14:textId="77777777" w:rsidR="00925F7B" w:rsidRPr="00100DFC" w:rsidRDefault="00FA676A" w:rsidP="00302D33">
      <w:pPr>
        <w:spacing w:after="0"/>
        <w:jc w:val="both"/>
        <w:rPr>
          <w:rFonts w:ascii="Times New Roman" w:hAnsi="Times New Roman" w:cs="Times New Roman"/>
          <w:sz w:val="24"/>
          <w:szCs w:val="24"/>
        </w:rPr>
      </w:pPr>
      <w:r w:rsidRPr="00100DFC">
        <w:rPr>
          <w:rFonts w:ascii="Times New Roman" w:hAnsi="Times New Roman" w:cs="Times New Roman"/>
          <w:sz w:val="24"/>
          <w:szCs w:val="24"/>
        </w:rPr>
        <w:t>- The victims of forced marriages are girls aged 13 to 18, majority from Roma families, which are sold in other families for certain sums of money and often forced to beg,</w:t>
      </w:r>
      <w:r w:rsidR="008C1AB7" w:rsidRPr="00100DFC">
        <w:rPr>
          <w:rFonts w:ascii="Times New Roman" w:hAnsi="Times New Roman" w:cs="Times New Roman"/>
          <w:sz w:val="24"/>
          <w:szCs w:val="24"/>
        </w:rPr>
        <w:t xml:space="preserve"> sexually exploited and</w:t>
      </w:r>
      <w:r w:rsidRPr="00100DFC">
        <w:rPr>
          <w:rFonts w:ascii="Times New Roman" w:hAnsi="Times New Roman" w:cs="Times New Roman"/>
          <w:sz w:val="24"/>
          <w:szCs w:val="24"/>
        </w:rPr>
        <w:t xml:space="preserve"> exposed to mental, physical and economic violence.</w:t>
      </w:r>
    </w:p>
    <w:p w14:paraId="0E62C1F8" w14:textId="77777777" w:rsidR="00A06C8A" w:rsidRPr="00100DFC" w:rsidRDefault="00D635DA" w:rsidP="00302D33">
      <w:pPr>
        <w:spacing w:after="0"/>
        <w:jc w:val="both"/>
        <w:rPr>
          <w:rFonts w:ascii="Times New Roman" w:hAnsi="Times New Roman" w:cs="Times New Roman"/>
          <w:sz w:val="24"/>
          <w:szCs w:val="24"/>
        </w:rPr>
      </w:pPr>
      <w:r w:rsidRPr="00100DFC">
        <w:rPr>
          <w:rFonts w:ascii="Times New Roman" w:hAnsi="Times New Roman" w:cs="Times New Roman"/>
          <w:sz w:val="24"/>
          <w:szCs w:val="24"/>
        </w:rPr>
        <w:t>- Victims of dom</w:t>
      </w:r>
      <w:r w:rsidR="009F0A5A" w:rsidRPr="00100DFC">
        <w:rPr>
          <w:rFonts w:ascii="Times New Roman" w:hAnsi="Times New Roman" w:cs="Times New Roman"/>
          <w:sz w:val="24"/>
          <w:szCs w:val="24"/>
        </w:rPr>
        <w:t>estic violence are mostly women that,</w:t>
      </w:r>
      <w:r w:rsidRPr="00100DFC">
        <w:rPr>
          <w:rFonts w:ascii="Times New Roman" w:hAnsi="Times New Roman" w:cs="Times New Roman"/>
          <w:sz w:val="24"/>
          <w:szCs w:val="24"/>
        </w:rPr>
        <w:t xml:space="preserve"> due to their economic dependence on their partners, develop patterns of learned helplessness and choose to stay in a violent community as a form of protection against homelessness. They are often exposed to the prejudices and stigmatization </w:t>
      </w:r>
      <w:r w:rsidR="009F0A5A" w:rsidRPr="00100DFC">
        <w:rPr>
          <w:rFonts w:ascii="Times New Roman" w:hAnsi="Times New Roman" w:cs="Times New Roman"/>
          <w:sz w:val="24"/>
          <w:szCs w:val="24"/>
        </w:rPr>
        <w:t>by</w:t>
      </w:r>
      <w:r w:rsidRPr="00100DFC">
        <w:rPr>
          <w:rFonts w:ascii="Times New Roman" w:hAnsi="Times New Roman" w:cs="Times New Roman"/>
          <w:sz w:val="24"/>
          <w:szCs w:val="24"/>
        </w:rPr>
        <w:t xml:space="preserve"> immediate and extended family</w:t>
      </w:r>
      <w:r w:rsidR="00EF5786" w:rsidRPr="00100DFC">
        <w:rPr>
          <w:rFonts w:ascii="Times New Roman" w:hAnsi="Times New Roman" w:cs="Times New Roman"/>
          <w:sz w:val="24"/>
          <w:szCs w:val="24"/>
        </w:rPr>
        <w:t xml:space="preserve"> members</w:t>
      </w:r>
      <w:r w:rsidRPr="00100DFC">
        <w:rPr>
          <w:rFonts w:ascii="Times New Roman" w:hAnsi="Times New Roman" w:cs="Times New Roman"/>
          <w:sz w:val="24"/>
          <w:szCs w:val="24"/>
        </w:rPr>
        <w:t>, as well as society.</w:t>
      </w:r>
    </w:p>
    <w:p w14:paraId="7DB80189" w14:textId="77777777" w:rsidR="00513672" w:rsidRPr="00100DFC" w:rsidRDefault="00513672" w:rsidP="00302D33">
      <w:pPr>
        <w:spacing w:after="0"/>
        <w:jc w:val="both"/>
        <w:rPr>
          <w:rFonts w:ascii="Times New Roman" w:hAnsi="Times New Roman" w:cs="Times New Roman"/>
          <w:sz w:val="24"/>
          <w:szCs w:val="24"/>
        </w:rPr>
      </w:pPr>
      <w:r w:rsidRPr="00100DFC">
        <w:rPr>
          <w:rFonts w:ascii="Times New Roman" w:hAnsi="Times New Roman" w:cs="Times New Roman"/>
          <w:sz w:val="24"/>
          <w:szCs w:val="24"/>
        </w:rPr>
        <w:t xml:space="preserve">- Women and children of a migrant population, who reside in camps, are often the victims of sexual and work </w:t>
      </w:r>
      <w:r w:rsidR="00670319" w:rsidRPr="00100DFC">
        <w:rPr>
          <w:rFonts w:ascii="Times New Roman" w:hAnsi="Times New Roman" w:cs="Times New Roman"/>
          <w:sz w:val="24"/>
          <w:szCs w:val="24"/>
        </w:rPr>
        <w:t>exploitation</w:t>
      </w:r>
      <w:r w:rsidRPr="00100DFC">
        <w:rPr>
          <w:rFonts w:ascii="Times New Roman" w:hAnsi="Times New Roman" w:cs="Times New Roman"/>
          <w:sz w:val="24"/>
          <w:szCs w:val="24"/>
        </w:rPr>
        <w:t xml:space="preserve"> by other</w:t>
      </w:r>
      <w:r w:rsidR="00670319" w:rsidRPr="00100DFC">
        <w:rPr>
          <w:rFonts w:ascii="Times New Roman" w:hAnsi="Times New Roman" w:cs="Times New Roman"/>
          <w:sz w:val="24"/>
          <w:szCs w:val="24"/>
        </w:rPr>
        <w:t>s</w:t>
      </w:r>
      <w:r w:rsidRPr="00100DFC">
        <w:rPr>
          <w:rFonts w:ascii="Times New Roman" w:hAnsi="Times New Roman" w:cs="Times New Roman"/>
          <w:sz w:val="24"/>
          <w:szCs w:val="24"/>
        </w:rPr>
        <w:t xml:space="preserve">, </w:t>
      </w:r>
      <w:r w:rsidR="00670319" w:rsidRPr="00100DFC">
        <w:rPr>
          <w:rFonts w:ascii="Times New Roman" w:hAnsi="Times New Roman" w:cs="Times New Roman"/>
          <w:sz w:val="24"/>
          <w:szCs w:val="24"/>
        </w:rPr>
        <w:t>mostly man,</w:t>
      </w:r>
      <w:r w:rsidRPr="00100DFC">
        <w:rPr>
          <w:rFonts w:ascii="Times New Roman" w:hAnsi="Times New Roman" w:cs="Times New Roman"/>
          <w:sz w:val="24"/>
          <w:szCs w:val="24"/>
        </w:rPr>
        <w:t xml:space="preserve"> who also reside in the same </w:t>
      </w:r>
      <w:r w:rsidR="00670319" w:rsidRPr="00100DFC">
        <w:rPr>
          <w:rFonts w:ascii="Times New Roman" w:hAnsi="Times New Roman" w:cs="Times New Roman"/>
          <w:sz w:val="24"/>
          <w:szCs w:val="24"/>
        </w:rPr>
        <w:t>camp.</w:t>
      </w:r>
    </w:p>
    <w:p w14:paraId="171FD8B0" w14:textId="77777777" w:rsidR="008C1AB7" w:rsidRPr="00100DFC" w:rsidRDefault="008C1AB7" w:rsidP="00302D33">
      <w:pPr>
        <w:spacing w:after="0"/>
        <w:jc w:val="both"/>
        <w:rPr>
          <w:rFonts w:ascii="Times New Roman" w:hAnsi="Times New Roman" w:cs="Times New Roman"/>
          <w:sz w:val="24"/>
          <w:szCs w:val="24"/>
        </w:rPr>
      </w:pPr>
    </w:p>
    <w:p w14:paraId="3BC88B6A" w14:textId="77777777" w:rsidR="001A2253" w:rsidRPr="00100DFC" w:rsidRDefault="004B1706" w:rsidP="00F24F1E">
      <w:pPr>
        <w:numPr>
          <w:ilvl w:val="1"/>
          <w:numId w:val="1"/>
        </w:numPr>
        <w:rPr>
          <w:rFonts w:ascii="Times New Roman" w:hAnsi="Times New Roman" w:cs="Times New Roman"/>
          <w:sz w:val="24"/>
          <w:szCs w:val="24"/>
        </w:rPr>
      </w:pPr>
      <w:r w:rsidRPr="00100DFC">
        <w:rPr>
          <w:rFonts w:ascii="Times New Roman" w:hAnsi="Times New Roman" w:cs="Times New Roman"/>
          <w:sz w:val="24"/>
          <w:szCs w:val="24"/>
        </w:rPr>
        <w:t>Profiles of exploiters (e.g. criminal organizations; human traffickers; private businesses/employers, others);</w:t>
      </w:r>
    </w:p>
    <w:p w14:paraId="1799332F" w14:textId="77777777" w:rsidR="001A2253" w:rsidRPr="00100DFC" w:rsidRDefault="00A85760" w:rsidP="004B1706">
      <w:pPr>
        <w:jc w:val="both"/>
        <w:rPr>
          <w:rFonts w:ascii="Times New Roman" w:hAnsi="Times New Roman" w:cs="Times New Roman"/>
          <w:sz w:val="24"/>
          <w:szCs w:val="24"/>
        </w:rPr>
      </w:pPr>
      <w:r w:rsidRPr="00100DFC">
        <w:rPr>
          <w:rFonts w:ascii="Times New Roman" w:hAnsi="Times New Roman" w:cs="Times New Roman"/>
          <w:sz w:val="24"/>
          <w:szCs w:val="24"/>
        </w:rPr>
        <w:lastRenderedPageBreak/>
        <w:t>Most often, tho</w:t>
      </w:r>
      <w:r w:rsidR="001A2253" w:rsidRPr="00100DFC">
        <w:rPr>
          <w:rFonts w:ascii="Times New Roman" w:hAnsi="Times New Roman" w:cs="Times New Roman"/>
          <w:sz w:val="24"/>
          <w:szCs w:val="24"/>
        </w:rPr>
        <w:t xml:space="preserve">se are </w:t>
      </w:r>
      <w:r w:rsidR="00F24F1E" w:rsidRPr="00100DFC">
        <w:rPr>
          <w:rFonts w:ascii="Times New Roman" w:hAnsi="Times New Roman" w:cs="Times New Roman"/>
          <w:sz w:val="24"/>
          <w:szCs w:val="24"/>
        </w:rPr>
        <w:t xml:space="preserve">adult men, unemployed, multiple </w:t>
      </w:r>
      <w:r w:rsidR="001A2253" w:rsidRPr="00100DFC">
        <w:rPr>
          <w:rFonts w:ascii="Times New Roman" w:hAnsi="Times New Roman" w:cs="Times New Roman"/>
          <w:sz w:val="24"/>
          <w:szCs w:val="24"/>
        </w:rPr>
        <w:t>offenders, often addicted to psychoactive substances, reported for domestic violence and other crimes.</w:t>
      </w:r>
    </w:p>
    <w:p w14:paraId="6B4D4519" w14:textId="77777777" w:rsidR="00F24F1E" w:rsidRPr="00100DFC" w:rsidRDefault="004B1706" w:rsidP="000B067A">
      <w:pPr>
        <w:numPr>
          <w:ilvl w:val="1"/>
          <w:numId w:val="1"/>
        </w:numPr>
        <w:rPr>
          <w:rFonts w:ascii="Times New Roman" w:hAnsi="Times New Roman" w:cs="Times New Roman"/>
          <w:sz w:val="24"/>
          <w:szCs w:val="24"/>
        </w:rPr>
      </w:pPr>
      <w:r w:rsidRPr="00100DFC">
        <w:rPr>
          <w:rFonts w:ascii="Times New Roman" w:hAnsi="Times New Roman" w:cs="Times New Roman"/>
          <w:sz w:val="24"/>
          <w:szCs w:val="24"/>
        </w:rPr>
        <w:t>Methods of recruitment of persons experiencing homelessness, including children in street situations;</w:t>
      </w:r>
    </w:p>
    <w:p w14:paraId="0E60C4AC" w14:textId="77777777" w:rsidR="00F24F1E" w:rsidRPr="00100DFC" w:rsidRDefault="00F24F1E" w:rsidP="00302D33">
      <w:pPr>
        <w:spacing w:after="0"/>
        <w:jc w:val="both"/>
        <w:rPr>
          <w:rFonts w:ascii="Times New Roman" w:hAnsi="Times New Roman" w:cs="Times New Roman"/>
          <w:sz w:val="24"/>
          <w:szCs w:val="24"/>
        </w:rPr>
      </w:pPr>
      <w:r w:rsidRPr="00100DFC">
        <w:rPr>
          <w:rFonts w:ascii="Times New Roman" w:hAnsi="Times New Roman" w:cs="Times New Roman"/>
          <w:sz w:val="24"/>
          <w:szCs w:val="24"/>
        </w:rPr>
        <w:t>- Children who are exposed to begging are most often forced by their parents or relatives.</w:t>
      </w:r>
    </w:p>
    <w:p w14:paraId="3165C63D" w14:textId="77777777" w:rsidR="00F24F1E" w:rsidRPr="00100DFC" w:rsidRDefault="00F24F1E" w:rsidP="00302D33">
      <w:pPr>
        <w:spacing w:after="0"/>
        <w:jc w:val="both"/>
        <w:rPr>
          <w:rFonts w:ascii="Times New Roman" w:hAnsi="Times New Roman" w:cs="Times New Roman"/>
          <w:sz w:val="24"/>
          <w:szCs w:val="24"/>
        </w:rPr>
      </w:pPr>
      <w:r w:rsidRPr="00100DFC">
        <w:rPr>
          <w:rFonts w:ascii="Times New Roman" w:hAnsi="Times New Roman" w:cs="Times New Roman"/>
          <w:sz w:val="24"/>
          <w:szCs w:val="24"/>
        </w:rPr>
        <w:t>- In the process of sexual exploitation, girls are most often recruited through job offers, most often as waitresses.</w:t>
      </w:r>
    </w:p>
    <w:p w14:paraId="2872DE24" w14:textId="77777777" w:rsidR="00F24F1E" w:rsidRPr="00100DFC" w:rsidRDefault="00F24F1E" w:rsidP="00302D33">
      <w:pPr>
        <w:spacing w:after="0"/>
        <w:jc w:val="both"/>
        <w:rPr>
          <w:rFonts w:ascii="Times New Roman" w:hAnsi="Times New Roman" w:cs="Times New Roman"/>
          <w:sz w:val="24"/>
          <w:szCs w:val="24"/>
        </w:rPr>
      </w:pPr>
      <w:r w:rsidRPr="00100DFC">
        <w:rPr>
          <w:rFonts w:ascii="Times New Roman" w:hAnsi="Times New Roman" w:cs="Times New Roman"/>
          <w:sz w:val="24"/>
          <w:szCs w:val="24"/>
        </w:rPr>
        <w:t xml:space="preserve">- Women's </w:t>
      </w:r>
      <w:proofErr w:type="spellStart"/>
      <w:r w:rsidRPr="00100DFC">
        <w:rPr>
          <w:rFonts w:ascii="Times New Roman" w:hAnsi="Times New Roman" w:cs="Times New Roman"/>
          <w:sz w:val="24"/>
          <w:szCs w:val="24"/>
        </w:rPr>
        <w:t>labor</w:t>
      </w:r>
      <w:proofErr w:type="spellEnd"/>
      <w:r w:rsidRPr="00100DFC">
        <w:rPr>
          <w:rFonts w:ascii="Times New Roman" w:hAnsi="Times New Roman" w:cs="Times New Roman"/>
          <w:sz w:val="24"/>
          <w:szCs w:val="24"/>
        </w:rPr>
        <w:t xml:space="preserve"> rights are often threatened, and they </w:t>
      </w:r>
      <w:r w:rsidR="000B067A" w:rsidRPr="00100DFC">
        <w:rPr>
          <w:rFonts w:ascii="Times New Roman" w:hAnsi="Times New Roman" w:cs="Times New Roman"/>
          <w:sz w:val="24"/>
          <w:szCs w:val="24"/>
        </w:rPr>
        <w:t>l</w:t>
      </w:r>
      <w:r w:rsidR="004908DE" w:rsidRPr="00100DFC">
        <w:rPr>
          <w:rFonts w:ascii="Times New Roman" w:hAnsi="Times New Roman" w:cs="Times New Roman"/>
          <w:sz w:val="24"/>
          <w:szCs w:val="24"/>
        </w:rPr>
        <w:t>ose their jobs if</w:t>
      </w:r>
      <w:r w:rsidR="000B067A" w:rsidRPr="00100DFC">
        <w:rPr>
          <w:rFonts w:ascii="Times New Roman" w:hAnsi="Times New Roman" w:cs="Times New Roman"/>
          <w:sz w:val="24"/>
          <w:szCs w:val="24"/>
        </w:rPr>
        <w:t xml:space="preserve"> they become pregnant</w:t>
      </w:r>
      <w:r w:rsidRPr="00100DFC">
        <w:rPr>
          <w:rFonts w:ascii="Times New Roman" w:hAnsi="Times New Roman" w:cs="Times New Roman"/>
          <w:sz w:val="24"/>
          <w:szCs w:val="24"/>
        </w:rPr>
        <w:t>, on sick leave, etc.</w:t>
      </w:r>
    </w:p>
    <w:p w14:paraId="59C0C599" w14:textId="77777777" w:rsidR="004B1706" w:rsidRPr="00100DFC" w:rsidRDefault="004B1706" w:rsidP="004B1706">
      <w:pPr>
        <w:rPr>
          <w:rFonts w:ascii="Times New Roman" w:hAnsi="Times New Roman" w:cs="Times New Roman"/>
          <w:sz w:val="24"/>
          <w:szCs w:val="24"/>
        </w:rPr>
      </w:pPr>
      <w:r w:rsidRPr="00100DFC">
        <w:rPr>
          <w:rFonts w:ascii="Times New Roman" w:hAnsi="Times New Roman" w:cs="Times New Roman"/>
          <w:sz w:val="24"/>
          <w:szCs w:val="24"/>
        </w:rPr>
        <w:t>Manifestation of exploitation (e.g. sexual exploitation and/or labour exploitation in various sectors such as agriculture, domestic work and construction, as well as criminal exploitation (e.g. forced begging, drug production/trafficking, theft, etc.)), including their gender dimensions.</w:t>
      </w:r>
    </w:p>
    <w:p w14:paraId="5369531A" w14:textId="77777777" w:rsidR="000B067A" w:rsidRPr="00100DFC" w:rsidRDefault="004B1706" w:rsidP="00302D33">
      <w:pPr>
        <w:numPr>
          <w:ilvl w:val="0"/>
          <w:numId w:val="1"/>
        </w:numPr>
        <w:rPr>
          <w:rFonts w:ascii="Times New Roman" w:hAnsi="Times New Roman" w:cs="Times New Roman"/>
          <w:sz w:val="24"/>
          <w:szCs w:val="24"/>
        </w:rPr>
      </w:pPr>
      <w:r w:rsidRPr="00100DFC">
        <w:rPr>
          <w:rFonts w:ascii="Times New Roman" w:hAnsi="Times New Roman" w:cs="Times New Roman"/>
          <w:sz w:val="24"/>
          <w:szCs w:val="24"/>
        </w:rPr>
        <w:t xml:space="preserve">Is there evidence of homelessness being a consequence of contemporary forms of slavery in your country (i.e. domestic/foreign victims being made homeless after sexual and/or labour </w:t>
      </w:r>
      <w:proofErr w:type="gramStart"/>
      <w:r w:rsidRPr="00100DFC">
        <w:rPr>
          <w:rFonts w:ascii="Times New Roman" w:hAnsi="Times New Roman" w:cs="Times New Roman"/>
          <w:sz w:val="24"/>
          <w:szCs w:val="24"/>
        </w:rPr>
        <w:t>exploitation )</w:t>
      </w:r>
      <w:proofErr w:type="gramEnd"/>
      <w:r w:rsidRPr="00100DFC">
        <w:rPr>
          <w:rFonts w:ascii="Times New Roman" w:hAnsi="Times New Roman" w:cs="Times New Roman"/>
          <w:sz w:val="24"/>
          <w:szCs w:val="24"/>
        </w:rPr>
        <w:t>?  If so, please explain further.</w:t>
      </w:r>
    </w:p>
    <w:p w14:paraId="0AA5E218" w14:textId="77777777" w:rsidR="000B067A" w:rsidRPr="00100DFC" w:rsidRDefault="000B067A" w:rsidP="004B1706">
      <w:pPr>
        <w:jc w:val="both"/>
        <w:rPr>
          <w:rFonts w:ascii="Times New Roman" w:hAnsi="Times New Roman" w:cs="Times New Roman"/>
          <w:sz w:val="24"/>
          <w:szCs w:val="24"/>
        </w:rPr>
      </w:pPr>
      <w:r w:rsidRPr="00100DFC">
        <w:rPr>
          <w:rFonts w:ascii="Times New Roman" w:hAnsi="Times New Roman" w:cs="Times New Roman"/>
          <w:sz w:val="24"/>
          <w:szCs w:val="24"/>
        </w:rPr>
        <w:t>According to the practice of “Medica</w:t>
      </w:r>
      <w:r w:rsidR="00EB785D" w:rsidRPr="00100DFC">
        <w:rPr>
          <w:rFonts w:ascii="Times New Roman" w:hAnsi="Times New Roman" w:cs="Times New Roman"/>
          <w:sz w:val="24"/>
          <w:szCs w:val="24"/>
        </w:rPr>
        <w:t>”</w:t>
      </w:r>
      <w:r w:rsidRPr="00100DFC">
        <w:rPr>
          <w:rFonts w:ascii="Times New Roman" w:hAnsi="Times New Roman" w:cs="Times New Roman"/>
          <w:sz w:val="24"/>
          <w:szCs w:val="24"/>
        </w:rPr>
        <w:t xml:space="preserve"> Zenica, children</w:t>
      </w:r>
      <w:r w:rsidR="00EB785D" w:rsidRPr="00100DFC">
        <w:rPr>
          <w:rFonts w:ascii="Times New Roman" w:hAnsi="Times New Roman" w:cs="Times New Roman"/>
          <w:sz w:val="24"/>
          <w:szCs w:val="24"/>
        </w:rPr>
        <w:t>,</w:t>
      </w:r>
      <w:r w:rsidRPr="00100DFC">
        <w:rPr>
          <w:rFonts w:ascii="Times New Roman" w:hAnsi="Times New Roman" w:cs="Times New Roman"/>
          <w:sz w:val="24"/>
          <w:szCs w:val="24"/>
        </w:rPr>
        <w:t xml:space="preserve"> victims of human trafficking</w:t>
      </w:r>
      <w:r w:rsidR="00EB785D" w:rsidRPr="00100DFC">
        <w:rPr>
          <w:rFonts w:ascii="Times New Roman" w:hAnsi="Times New Roman" w:cs="Times New Roman"/>
          <w:sz w:val="24"/>
          <w:szCs w:val="24"/>
        </w:rPr>
        <w:t>,</w:t>
      </w:r>
      <w:r w:rsidRPr="00100DFC">
        <w:rPr>
          <w:rFonts w:ascii="Times New Roman" w:hAnsi="Times New Roman" w:cs="Times New Roman"/>
          <w:sz w:val="24"/>
          <w:szCs w:val="24"/>
        </w:rPr>
        <w:t xml:space="preserve"> are placed in homes for children without parental care or return</w:t>
      </w:r>
      <w:r w:rsidR="00EB785D" w:rsidRPr="00100DFC">
        <w:rPr>
          <w:rFonts w:ascii="Times New Roman" w:hAnsi="Times New Roman" w:cs="Times New Roman"/>
          <w:sz w:val="24"/>
          <w:szCs w:val="24"/>
        </w:rPr>
        <w:t>ed</w:t>
      </w:r>
      <w:r w:rsidRPr="00100DFC">
        <w:rPr>
          <w:rFonts w:ascii="Times New Roman" w:hAnsi="Times New Roman" w:cs="Times New Roman"/>
          <w:sz w:val="24"/>
          <w:szCs w:val="24"/>
        </w:rPr>
        <w:t xml:space="preserve"> to the primary family if the fam</w:t>
      </w:r>
      <w:r w:rsidR="00EB785D" w:rsidRPr="00100DFC">
        <w:rPr>
          <w:rFonts w:ascii="Times New Roman" w:hAnsi="Times New Roman" w:cs="Times New Roman"/>
          <w:sz w:val="24"/>
          <w:szCs w:val="24"/>
        </w:rPr>
        <w:t>ily members are not traffickers. A</w:t>
      </w:r>
      <w:r w:rsidRPr="00100DFC">
        <w:rPr>
          <w:rFonts w:ascii="Times New Roman" w:hAnsi="Times New Roman" w:cs="Times New Roman"/>
          <w:sz w:val="24"/>
          <w:szCs w:val="24"/>
        </w:rPr>
        <w:t>dult women</w:t>
      </w:r>
      <w:r w:rsidR="004B111B" w:rsidRPr="00100DFC">
        <w:rPr>
          <w:rFonts w:ascii="Times New Roman" w:hAnsi="Times New Roman" w:cs="Times New Roman"/>
          <w:sz w:val="24"/>
          <w:szCs w:val="24"/>
        </w:rPr>
        <w:t xml:space="preserve"> act</w:t>
      </w:r>
      <w:r w:rsidRPr="00100DFC">
        <w:rPr>
          <w:rFonts w:ascii="Times New Roman" w:hAnsi="Times New Roman" w:cs="Times New Roman"/>
          <w:sz w:val="24"/>
          <w:szCs w:val="24"/>
        </w:rPr>
        <w:t xml:space="preserve"> according to their independent choice. There is no adequate long-term exit strategy for victims of human trafficking that would enable some of the rights such as housing, employment, etc.</w:t>
      </w:r>
    </w:p>
    <w:p w14:paraId="18DF5770" w14:textId="77777777" w:rsidR="001C43DB" w:rsidRPr="00100DFC" w:rsidRDefault="00C0598B" w:rsidP="004B1706">
      <w:pPr>
        <w:jc w:val="both"/>
        <w:rPr>
          <w:rFonts w:ascii="Times New Roman" w:hAnsi="Times New Roman" w:cs="Times New Roman"/>
          <w:sz w:val="24"/>
          <w:szCs w:val="24"/>
        </w:rPr>
      </w:pPr>
      <w:r w:rsidRPr="00100DFC">
        <w:rPr>
          <w:rFonts w:ascii="Times New Roman" w:hAnsi="Times New Roman" w:cs="Times New Roman"/>
          <w:sz w:val="24"/>
          <w:szCs w:val="24"/>
        </w:rPr>
        <w:t>D</w:t>
      </w:r>
      <w:r w:rsidR="001C43DB" w:rsidRPr="00100DFC">
        <w:rPr>
          <w:rFonts w:ascii="Times New Roman" w:hAnsi="Times New Roman" w:cs="Times New Roman"/>
          <w:sz w:val="24"/>
          <w:szCs w:val="24"/>
        </w:rPr>
        <w:t xml:space="preserve">ue to insufficient support from the institutions, the great promises and the unfulfillment of those promises, </w:t>
      </w:r>
      <w:r w:rsidRPr="00100DFC">
        <w:rPr>
          <w:rFonts w:ascii="Times New Roman" w:hAnsi="Times New Roman" w:cs="Times New Roman"/>
          <w:sz w:val="24"/>
          <w:szCs w:val="24"/>
        </w:rPr>
        <w:t xml:space="preserve">children, </w:t>
      </w:r>
      <w:r w:rsidR="001C43DB" w:rsidRPr="00100DFC">
        <w:rPr>
          <w:rFonts w:ascii="Times New Roman" w:hAnsi="Times New Roman" w:cs="Times New Roman"/>
          <w:sz w:val="24"/>
          <w:szCs w:val="24"/>
        </w:rPr>
        <w:t xml:space="preserve">victims of the trafficking </w:t>
      </w:r>
      <w:r w:rsidR="000B5C1E" w:rsidRPr="00100DFC">
        <w:rPr>
          <w:rFonts w:ascii="Times New Roman" w:hAnsi="Times New Roman" w:cs="Times New Roman"/>
          <w:sz w:val="24"/>
          <w:szCs w:val="24"/>
        </w:rPr>
        <w:t xml:space="preserve">and sexual exploitation thought they had no other choice </w:t>
      </w:r>
      <w:r w:rsidR="001C43DB" w:rsidRPr="00100DFC">
        <w:rPr>
          <w:rFonts w:ascii="Times New Roman" w:hAnsi="Times New Roman" w:cs="Times New Roman"/>
          <w:sz w:val="24"/>
          <w:szCs w:val="24"/>
        </w:rPr>
        <w:t xml:space="preserve">but to leave a </w:t>
      </w:r>
      <w:r w:rsidR="009F2ADD" w:rsidRPr="00100DFC">
        <w:rPr>
          <w:rFonts w:ascii="Times New Roman" w:hAnsi="Times New Roman" w:cs="Times New Roman"/>
          <w:sz w:val="24"/>
          <w:szCs w:val="24"/>
        </w:rPr>
        <w:t>S</w:t>
      </w:r>
      <w:r w:rsidR="001C43DB" w:rsidRPr="00100DFC">
        <w:rPr>
          <w:rFonts w:ascii="Times New Roman" w:hAnsi="Times New Roman" w:cs="Times New Roman"/>
          <w:sz w:val="24"/>
          <w:szCs w:val="24"/>
        </w:rPr>
        <w:t xml:space="preserve">afe house, </w:t>
      </w:r>
      <w:r w:rsidR="009F2ADD" w:rsidRPr="00100DFC">
        <w:rPr>
          <w:rFonts w:ascii="Times New Roman" w:hAnsi="Times New Roman" w:cs="Times New Roman"/>
          <w:sz w:val="24"/>
          <w:szCs w:val="24"/>
        </w:rPr>
        <w:t>live</w:t>
      </w:r>
      <w:r w:rsidR="001C43DB" w:rsidRPr="00100DFC">
        <w:rPr>
          <w:rFonts w:ascii="Times New Roman" w:hAnsi="Times New Roman" w:cs="Times New Roman"/>
          <w:sz w:val="24"/>
          <w:szCs w:val="24"/>
        </w:rPr>
        <w:t xml:space="preserve"> on the street</w:t>
      </w:r>
      <w:r w:rsidR="00957227" w:rsidRPr="00100DFC">
        <w:rPr>
          <w:rFonts w:ascii="Times New Roman" w:hAnsi="Times New Roman" w:cs="Times New Roman"/>
          <w:sz w:val="24"/>
          <w:szCs w:val="24"/>
        </w:rPr>
        <w:t>s</w:t>
      </w:r>
      <w:r w:rsidR="001C43DB" w:rsidRPr="00100DFC">
        <w:rPr>
          <w:rFonts w:ascii="Times New Roman" w:hAnsi="Times New Roman" w:cs="Times New Roman"/>
          <w:sz w:val="24"/>
          <w:szCs w:val="24"/>
        </w:rPr>
        <w:t xml:space="preserve">, and thus expose themselves to the </w:t>
      </w:r>
      <w:r w:rsidRPr="00100DFC">
        <w:rPr>
          <w:rFonts w:ascii="Times New Roman" w:hAnsi="Times New Roman" w:cs="Times New Roman"/>
          <w:sz w:val="24"/>
          <w:szCs w:val="24"/>
        </w:rPr>
        <w:t>additional risk of being exploited.</w:t>
      </w:r>
    </w:p>
    <w:p w14:paraId="4B2A1750" w14:textId="77777777" w:rsidR="00C27469" w:rsidRPr="00100DFC" w:rsidRDefault="00C27469" w:rsidP="004B1706">
      <w:pPr>
        <w:jc w:val="both"/>
        <w:rPr>
          <w:rFonts w:ascii="Times New Roman" w:hAnsi="Times New Roman" w:cs="Times New Roman"/>
          <w:sz w:val="24"/>
          <w:szCs w:val="24"/>
        </w:rPr>
      </w:pPr>
    </w:p>
    <w:p w14:paraId="28CD37AC" w14:textId="77777777" w:rsidR="004B111B" w:rsidRPr="00100DFC" w:rsidRDefault="004B1706" w:rsidP="00DA4C93">
      <w:pPr>
        <w:numPr>
          <w:ilvl w:val="0"/>
          <w:numId w:val="1"/>
        </w:numPr>
        <w:rPr>
          <w:rFonts w:ascii="Times New Roman" w:hAnsi="Times New Roman" w:cs="Times New Roman"/>
          <w:sz w:val="24"/>
          <w:szCs w:val="24"/>
        </w:rPr>
      </w:pPr>
      <w:r w:rsidRPr="00100DFC">
        <w:rPr>
          <w:rFonts w:ascii="Times New Roman" w:hAnsi="Times New Roman" w:cs="Times New Roman"/>
          <w:sz w:val="24"/>
          <w:szCs w:val="24"/>
        </w:rPr>
        <w:t xml:space="preserve">Are there examples of positive measures taken by your Government to </w:t>
      </w:r>
      <w:proofErr w:type="gramStart"/>
      <w:r w:rsidRPr="00100DFC">
        <w:rPr>
          <w:rFonts w:ascii="Times New Roman" w:hAnsi="Times New Roman" w:cs="Times New Roman"/>
          <w:sz w:val="24"/>
          <w:szCs w:val="24"/>
        </w:rPr>
        <w:t>prevent  persons</w:t>
      </w:r>
      <w:proofErr w:type="gramEnd"/>
      <w:r w:rsidRPr="00100DFC">
        <w:rPr>
          <w:rFonts w:ascii="Times New Roman" w:hAnsi="Times New Roman" w:cs="Times New Roman"/>
          <w:sz w:val="24"/>
          <w:szCs w:val="24"/>
        </w:rPr>
        <w:t xml:space="preserve"> experiencing homelessness or at risk of homelessness, including children in street situations or discharged from child or foster care, from being  subjected to contemporary forms of slavery?  If so, please provide details, which may include, but are not limited to, development/implementation of legislative, policy and institutional frameworks, material/financial support, and promotion of access to housing, education/training, decent work, health/public services, as well as justice and remedies. </w:t>
      </w:r>
    </w:p>
    <w:p w14:paraId="63DD92A1" w14:textId="77777777" w:rsidR="004B111B" w:rsidRPr="00100DFC" w:rsidRDefault="004B111B" w:rsidP="004B111B">
      <w:pPr>
        <w:pStyle w:val="BodyText"/>
        <w:jc w:val="both"/>
        <w:rPr>
          <w:b w:val="0"/>
        </w:rPr>
      </w:pPr>
    </w:p>
    <w:p w14:paraId="464F1FD3" w14:textId="77777777" w:rsidR="004B111B" w:rsidRPr="00100DFC" w:rsidRDefault="004B111B" w:rsidP="004B111B">
      <w:pPr>
        <w:pStyle w:val="BodyText"/>
        <w:jc w:val="both"/>
        <w:rPr>
          <w:b w:val="0"/>
        </w:rPr>
      </w:pPr>
      <w:r w:rsidRPr="00100DFC">
        <w:rPr>
          <w:b w:val="0"/>
        </w:rPr>
        <w:t>According to the report on the situation in the field of human trafficking and the implementation of the strategy to combat human trafficking in Bosnia and Herzegovina for the year 2021</w:t>
      </w:r>
      <w:r w:rsidR="000F0E29" w:rsidRPr="00100DFC">
        <w:rPr>
          <w:b w:val="0"/>
        </w:rPr>
        <w:t>:</w:t>
      </w:r>
    </w:p>
    <w:p w14:paraId="6484CCB9" w14:textId="77777777" w:rsidR="00302D33" w:rsidRPr="00100DFC" w:rsidRDefault="00302D33" w:rsidP="004B111B">
      <w:pPr>
        <w:pStyle w:val="BodyText"/>
        <w:jc w:val="both"/>
        <w:rPr>
          <w:b w:val="0"/>
        </w:rPr>
      </w:pPr>
    </w:p>
    <w:p w14:paraId="55AEC4B3" w14:textId="77777777" w:rsidR="004B111B" w:rsidRPr="00100DFC" w:rsidRDefault="004B111B" w:rsidP="004B111B">
      <w:pPr>
        <w:pStyle w:val="BodyText"/>
        <w:jc w:val="both"/>
        <w:rPr>
          <w:b w:val="0"/>
        </w:rPr>
      </w:pPr>
      <w:r w:rsidRPr="00100DFC">
        <w:rPr>
          <w:b w:val="0"/>
        </w:rPr>
        <w:t>- A methodology was developed for monitoring and evaluating the implementation of the strategy and monitoring the implementation of individual local action plans.</w:t>
      </w:r>
    </w:p>
    <w:p w14:paraId="2CBCEBA8" w14:textId="77777777" w:rsidR="004B111B" w:rsidRPr="00100DFC" w:rsidRDefault="004B111B" w:rsidP="004B111B">
      <w:pPr>
        <w:pStyle w:val="BodyText"/>
        <w:jc w:val="both"/>
        <w:rPr>
          <w:b w:val="0"/>
        </w:rPr>
      </w:pPr>
      <w:r w:rsidRPr="00100DFC">
        <w:rPr>
          <w:b w:val="0"/>
        </w:rPr>
        <w:lastRenderedPageBreak/>
        <w:t>- Teams have bee</w:t>
      </w:r>
      <w:r w:rsidR="000F0E29" w:rsidRPr="00100DFC">
        <w:rPr>
          <w:b w:val="0"/>
        </w:rPr>
        <w:t>n established at all levels of G</w:t>
      </w:r>
      <w:r w:rsidRPr="00100DFC">
        <w:rPr>
          <w:b w:val="0"/>
        </w:rPr>
        <w:t>overnment that coordinate the fight against human trafficking in their areas of competence.</w:t>
      </w:r>
    </w:p>
    <w:p w14:paraId="66A963B2" w14:textId="77777777" w:rsidR="004B111B" w:rsidRPr="00100DFC" w:rsidRDefault="004B111B" w:rsidP="004B111B">
      <w:pPr>
        <w:pStyle w:val="BodyText"/>
        <w:jc w:val="both"/>
        <w:rPr>
          <w:b w:val="0"/>
        </w:rPr>
      </w:pPr>
      <w:r w:rsidRPr="00100DFC">
        <w:rPr>
          <w:b w:val="0"/>
        </w:rPr>
        <w:t>- Several researches related to human trafficking were carried out by non-governmental organizations with a special focus on the treatment of victims in the legal and institutional framework, on the state of awareness of human trafficking in the public, assessment of mechanisms for the protection of children's safety, on the occurrence of begging and attitudes about begging, and on emerging forms of human trafficking in Roma communities.</w:t>
      </w:r>
    </w:p>
    <w:p w14:paraId="0B629170" w14:textId="77777777" w:rsidR="004B111B" w:rsidRPr="00100DFC" w:rsidRDefault="004B111B" w:rsidP="004B111B">
      <w:pPr>
        <w:pStyle w:val="BodyText"/>
        <w:jc w:val="both"/>
        <w:rPr>
          <w:b w:val="0"/>
        </w:rPr>
      </w:pPr>
      <w:r w:rsidRPr="00100DFC">
        <w:rPr>
          <w:b w:val="0"/>
        </w:rPr>
        <w:t>- Due to the non-adoption of the Law on the Budget of the Institutions of Bosnia and Herzegovina and the international obligations of Bosnia and Herzegovina for 2021</w:t>
      </w:r>
      <w:r w:rsidR="00A77E3B" w:rsidRPr="00100DFC">
        <w:rPr>
          <w:b w:val="0"/>
        </w:rPr>
        <w:t>.</w:t>
      </w:r>
      <w:r w:rsidRPr="00100DFC">
        <w:rPr>
          <w:b w:val="0"/>
        </w:rPr>
        <w:t>, the Ministry of Security of Bosnia and Herzegovina was unable to issue a public call for the allocation of grant funds for non-governmental organizations that manage shelters for victims of human trafficking in Bosnia and Herzegovina. Despite the lack of funding for non-governmental organizations that provide accommodation and assistance to victims of human trafficking by the state, non-governmental organizations that had signed Protocols on cooperation and accommodation with the Ministry of Security of BiH during 2021</w:t>
      </w:r>
      <w:r w:rsidR="00A77E3B" w:rsidRPr="00100DFC">
        <w:rPr>
          <w:b w:val="0"/>
        </w:rPr>
        <w:t>.</w:t>
      </w:r>
      <w:r w:rsidRPr="00100DFC">
        <w:rPr>
          <w:b w:val="0"/>
        </w:rPr>
        <w:t xml:space="preserve"> provided accommodation for victims of human trafficking.</w:t>
      </w:r>
    </w:p>
    <w:p w14:paraId="5F722D22" w14:textId="77777777" w:rsidR="004B111B" w:rsidRPr="00100DFC" w:rsidRDefault="004B111B" w:rsidP="004B111B">
      <w:pPr>
        <w:pStyle w:val="BodyText"/>
        <w:jc w:val="both"/>
        <w:rPr>
          <w:b w:val="0"/>
        </w:rPr>
      </w:pPr>
      <w:r w:rsidRPr="00100DFC">
        <w:rPr>
          <w:b w:val="0"/>
        </w:rPr>
        <w:t>- During 2022</w:t>
      </w:r>
      <w:r w:rsidR="000D6471" w:rsidRPr="00100DFC">
        <w:rPr>
          <w:b w:val="0"/>
        </w:rPr>
        <w:t>.</w:t>
      </w:r>
      <w:r w:rsidRPr="00100DFC">
        <w:rPr>
          <w:b w:val="0"/>
        </w:rPr>
        <w:t>, protocols were signed with non-governmental organizations for the care and protection of victims of human trafficking.</w:t>
      </w:r>
    </w:p>
    <w:p w14:paraId="3A3A5B13" w14:textId="77777777" w:rsidR="004B111B" w:rsidRPr="00100DFC" w:rsidRDefault="004B111B" w:rsidP="004B111B">
      <w:pPr>
        <w:pStyle w:val="BodyText"/>
        <w:jc w:val="both"/>
        <w:rPr>
          <w:b w:val="0"/>
        </w:rPr>
      </w:pPr>
      <w:r w:rsidRPr="00100DFC">
        <w:rPr>
          <w:b w:val="0"/>
        </w:rPr>
        <w:t>- As part of its regular wor</w:t>
      </w:r>
      <w:r w:rsidR="000D6471" w:rsidRPr="00100DFC">
        <w:rPr>
          <w:b w:val="0"/>
        </w:rPr>
        <w:t>k, the association "Medica"</w:t>
      </w:r>
      <w:r w:rsidRPr="00100DFC">
        <w:rPr>
          <w:b w:val="0"/>
        </w:rPr>
        <w:t xml:space="preserve"> Zenica implemented a program of economic and psychosocial empowerment of women in rural areas, and one of the topics during the educati</w:t>
      </w:r>
      <w:r w:rsidR="000D6471" w:rsidRPr="00100DFC">
        <w:rPr>
          <w:b w:val="0"/>
        </w:rPr>
        <w:t>onal and support workshops was H</w:t>
      </w:r>
      <w:r w:rsidRPr="00100DFC">
        <w:rPr>
          <w:b w:val="0"/>
        </w:rPr>
        <w:t>uman trafficking - recognition and protection.</w:t>
      </w:r>
    </w:p>
    <w:p w14:paraId="6BC4CD0E" w14:textId="77777777" w:rsidR="004B1706" w:rsidRPr="00100DFC" w:rsidRDefault="004B1706" w:rsidP="004B1706">
      <w:pPr>
        <w:pStyle w:val="BodyText"/>
        <w:jc w:val="both"/>
        <w:rPr>
          <w:b w:val="0"/>
        </w:rPr>
      </w:pPr>
    </w:p>
    <w:p w14:paraId="77FB742A" w14:textId="77777777" w:rsidR="008E296D" w:rsidRPr="00100DFC" w:rsidRDefault="004B1706" w:rsidP="004B1706">
      <w:pPr>
        <w:pStyle w:val="BodyText"/>
        <w:numPr>
          <w:ilvl w:val="0"/>
          <w:numId w:val="1"/>
        </w:numPr>
        <w:jc w:val="both"/>
        <w:rPr>
          <w:b w:val="0"/>
        </w:rPr>
      </w:pPr>
      <w:r w:rsidRPr="00100DFC">
        <w:t>Are there examples of positive measures implemented by civil society organisations or other non-governmental stakeholders in protecting and promoting the rights of persons experiencing homelessness or at risk of homelessness and in preventing them from being victimised in contemporary forms of slavery?  If so, please provide details. </w:t>
      </w:r>
    </w:p>
    <w:p w14:paraId="04A4669F" w14:textId="77777777" w:rsidR="00990FD0" w:rsidRPr="00100DFC" w:rsidRDefault="00990FD0" w:rsidP="00957227">
      <w:pPr>
        <w:pStyle w:val="BodyText"/>
        <w:ind w:left="720"/>
        <w:jc w:val="both"/>
        <w:rPr>
          <w:b w:val="0"/>
        </w:rPr>
      </w:pPr>
    </w:p>
    <w:p w14:paraId="3201A2E0" w14:textId="77777777" w:rsidR="008E296D" w:rsidRPr="00100DFC" w:rsidRDefault="008432E1" w:rsidP="004B1706">
      <w:pPr>
        <w:jc w:val="both"/>
        <w:rPr>
          <w:rFonts w:ascii="Times New Roman" w:hAnsi="Times New Roman" w:cs="Times New Roman"/>
          <w:sz w:val="24"/>
          <w:szCs w:val="24"/>
        </w:rPr>
      </w:pPr>
      <w:r w:rsidRPr="00100DFC">
        <w:rPr>
          <w:rFonts w:ascii="Times New Roman" w:hAnsi="Times New Roman" w:cs="Times New Roman"/>
          <w:sz w:val="24"/>
          <w:szCs w:val="24"/>
        </w:rPr>
        <w:t xml:space="preserve">According to the financial availability, </w:t>
      </w:r>
      <w:r w:rsidR="00990FD0" w:rsidRPr="00100DFC">
        <w:rPr>
          <w:rFonts w:ascii="Times New Roman" w:hAnsi="Times New Roman" w:cs="Times New Roman"/>
          <w:sz w:val="24"/>
          <w:szCs w:val="24"/>
        </w:rPr>
        <w:t>“</w:t>
      </w:r>
      <w:r w:rsidRPr="00100DFC">
        <w:rPr>
          <w:rFonts w:ascii="Times New Roman" w:hAnsi="Times New Roman" w:cs="Times New Roman"/>
          <w:sz w:val="24"/>
          <w:szCs w:val="24"/>
        </w:rPr>
        <w:t>Medica</w:t>
      </w:r>
      <w:r w:rsidR="00990FD0" w:rsidRPr="00100DFC">
        <w:rPr>
          <w:rFonts w:ascii="Times New Roman" w:hAnsi="Times New Roman" w:cs="Times New Roman"/>
          <w:sz w:val="24"/>
          <w:szCs w:val="24"/>
        </w:rPr>
        <w:t>”</w:t>
      </w:r>
      <w:r w:rsidRPr="00100DFC">
        <w:rPr>
          <w:rFonts w:ascii="Times New Roman" w:hAnsi="Times New Roman" w:cs="Times New Roman"/>
          <w:sz w:val="24"/>
          <w:szCs w:val="24"/>
        </w:rPr>
        <w:t xml:space="preserve"> Zenica provides incentives for girls and women in the form of raw materials for continuing independent work and contributing to self-employment after leaving the Safe House. Of course, the aforementioned aid packages are interventional and are insufficient for the adequate reintegration of victims of human trafficking.</w:t>
      </w:r>
    </w:p>
    <w:p w14:paraId="03D23F4C" w14:textId="77777777" w:rsidR="00EC2F36" w:rsidRPr="00100DFC" w:rsidRDefault="004B1706" w:rsidP="00824BAD">
      <w:pPr>
        <w:numPr>
          <w:ilvl w:val="0"/>
          <w:numId w:val="1"/>
        </w:numPr>
        <w:rPr>
          <w:rFonts w:ascii="Times New Roman" w:hAnsi="Times New Roman" w:cs="Times New Roman"/>
          <w:sz w:val="24"/>
          <w:szCs w:val="24"/>
        </w:rPr>
      </w:pPr>
      <w:r w:rsidRPr="00100DFC">
        <w:rPr>
          <w:rFonts w:ascii="Times New Roman" w:hAnsi="Times New Roman" w:cs="Times New Roman"/>
          <w:sz w:val="24"/>
          <w:szCs w:val="24"/>
        </w:rPr>
        <w:t>What are remaining challenges – in law and practice - in preventing persons experiencing homelessness from being subjected to contemporary forms of slavery and to prevent and eliminate homelessness in accordance with Sustainable Development Goal 11.1 and international human rights law?</w:t>
      </w:r>
    </w:p>
    <w:p w14:paraId="33D30ADF" w14:textId="77777777" w:rsidR="00EC2F36" w:rsidRPr="00100DFC" w:rsidRDefault="00EC2F36" w:rsidP="00EC2F36">
      <w:pPr>
        <w:jc w:val="both"/>
        <w:rPr>
          <w:rFonts w:ascii="Times New Roman" w:hAnsi="Times New Roman" w:cs="Times New Roman"/>
          <w:sz w:val="24"/>
          <w:szCs w:val="24"/>
        </w:rPr>
      </w:pPr>
      <w:r w:rsidRPr="00100DFC">
        <w:rPr>
          <w:rFonts w:ascii="Times New Roman" w:hAnsi="Times New Roman" w:cs="Times New Roman"/>
          <w:sz w:val="24"/>
          <w:szCs w:val="24"/>
        </w:rPr>
        <w:t>The policy of punishment is long-term, criminal offenses of human trafficking are</w:t>
      </w:r>
      <w:r w:rsidR="00824BAD" w:rsidRPr="00100DFC">
        <w:rPr>
          <w:rFonts w:ascii="Times New Roman" w:hAnsi="Times New Roman" w:cs="Times New Roman"/>
          <w:sz w:val="24"/>
          <w:szCs w:val="24"/>
        </w:rPr>
        <w:t xml:space="preserve"> often</w:t>
      </w:r>
      <w:r w:rsidRPr="00100DFC">
        <w:rPr>
          <w:rFonts w:ascii="Times New Roman" w:hAnsi="Times New Roman" w:cs="Times New Roman"/>
          <w:sz w:val="24"/>
          <w:szCs w:val="24"/>
        </w:rPr>
        <w:t xml:space="preserve"> changed to those for which a lower penalty is foreseen.</w:t>
      </w:r>
    </w:p>
    <w:p w14:paraId="4254D2B2" w14:textId="77777777" w:rsidR="00EC2F36" w:rsidRPr="00100DFC" w:rsidRDefault="00EC2F36" w:rsidP="00EC2F36">
      <w:pPr>
        <w:jc w:val="both"/>
        <w:rPr>
          <w:rFonts w:ascii="Times New Roman" w:hAnsi="Times New Roman" w:cs="Times New Roman"/>
          <w:sz w:val="24"/>
          <w:szCs w:val="24"/>
        </w:rPr>
      </w:pPr>
      <w:r w:rsidRPr="00100DFC">
        <w:rPr>
          <w:rFonts w:ascii="Times New Roman" w:hAnsi="Times New Roman" w:cs="Times New Roman"/>
          <w:sz w:val="24"/>
          <w:szCs w:val="24"/>
        </w:rPr>
        <w:t>Citizens' awareness of the forms of modern slavery is still low. Begging is still seen as a cultural characteristic of a nation or a justified way of improving socio-economic status.</w:t>
      </w:r>
    </w:p>
    <w:p w14:paraId="4B23CDA8" w14:textId="77777777" w:rsidR="004B1706" w:rsidRPr="00100DFC" w:rsidRDefault="004B1706" w:rsidP="004B1706">
      <w:pPr>
        <w:numPr>
          <w:ilvl w:val="0"/>
          <w:numId w:val="1"/>
        </w:numPr>
        <w:rPr>
          <w:rFonts w:ascii="Times New Roman" w:hAnsi="Times New Roman" w:cs="Times New Roman"/>
          <w:sz w:val="24"/>
          <w:szCs w:val="24"/>
        </w:rPr>
      </w:pPr>
      <w:r w:rsidRPr="00100DFC">
        <w:rPr>
          <w:rFonts w:ascii="Times New Roman" w:hAnsi="Times New Roman" w:cs="Times New Roman"/>
          <w:sz w:val="24"/>
          <w:szCs w:val="24"/>
        </w:rPr>
        <w:t>What practical recommendations would you propose to overcome these ongoing challenges?</w:t>
      </w:r>
    </w:p>
    <w:p w14:paraId="37957B73" w14:textId="77777777" w:rsidR="0011105F" w:rsidRPr="00100DFC" w:rsidRDefault="0011105F" w:rsidP="00990FD0">
      <w:pPr>
        <w:spacing w:after="0"/>
        <w:jc w:val="both"/>
        <w:rPr>
          <w:rFonts w:ascii="Times New Roman" w:hAnsi="Times New Roman" w:cs="Times New Roman"/>
          <w:sz w:val="24"/>
          <w:szCs w:val="24"/>
        </w:rPr>
      </w:pPr>
      <w:r w:rsidRPr="00100DFC">
        <w:rPr>
          <w:rFonts w:ascii="Times New Roman" w:hAnsi="Times New Roman" w:cs="Times New Roman"/>
          <w:sz w:val="24"/>
          <w:szCs w:val="24"/>
        </w:rPr>
        <w:t>- Implement early identification programs for victims of human trafficking</w:t>
      </w:r>
    </w:p>
    <w:p w14:paraId="7CADC74F" w14:textId="77777777" w:rsidR="0011105F" w:rsidRPr="00100DFC" w:rsidRDefault="0011105F" w:rsidP="00990FD0">
      <w:pPr>
        <w:spacing w:after="0"/>
        <w:jc w:val="both"/>
        <w:rPr>
          <w:rFonts w:ascii="Times New Roman" w:hAnsi="Times New Roman" w:cs="Times New Roman"/>
          <w:sz w:val="24"/>
          <w:szCs w:val="24"/>
        </w:rPr>
      </w:pPr>
      <w:r w:rsidRPr="00100DFC">
        <w:rPr>
          <w:rFonts w:ascii="Times New Roman" w:hAnsi="Times New Roman" w:cs="Times New Roman"/>
          <w:sz w:val="24"/>
          <w:szCs w:val="24"/>
        </w:rPr>
        <w:lastRenderedPageBreak/>
        <w:t>- Implement programs to punish consumers of services that victims of human trafficking are forced to use - influence demand</w:t>
      </w:r>
    </w:p>
    <w:p w14:paraId="31C42E6A" w14:textId="77777777" w:rsidR="0011105F" w:rsidRPr="00100DFC" w:rsidRDefault="0011105F" w:rsidP="00990FD0">
      <w:pPr>
        <w:spacing w:after="0"/>
        <w:jc w:val="both"/>
        <w:rPr>
          <w:rFonts w:ascii="Times New Roman" w:hAnsi="Times New Roman" w:cs="Times New Roman"/>
          <w:sz w:val="24"/>
          <w:szCs w:val="24"/>
        </w:rPr>
      </w:pPr>
      <w:r w:rsidRPr="00100DFC">
        <w:rPr>
          <w:rFonts w:ascii="Times New Roman" w:hAnsi="Times New Roman" w:cs="Times New Roman"/>
          <w:sz w:val="24"/>
          <w:szCs w:val="24"/>
        </w:rPr>
        <w:t>- Faster court processes and stricter criminal policy for criminal acts of domestic violence, human trafficking</w:t>
      </w:r>
    </w:p>
    <w:p w14:paraId="4E357724" w14:textId="77777777" w:rsidR="0011105F" w:rsidRPr="00100DFC" w:rsidRDefault="0011105F" w:rsidP="00990FD0">
      <w:pPr>
        <w:spacing w:after="0"/>
        <w:jc w:val="both"/>
        <w:rPr>
          <w:rFonts w:ascii="Times New Roman" w:hAnsi="Times New Roman" w:cs="Times New Roman"/>
          <w:sz w:val="24"/>
          <w:szCs w:val="24"/>
        </w:rPr>
      </w:pPr>
      <w:r w:rsidRPr="00100DFC">
        <w:rPr>
          <w:rFonts w:ascii="Times New Roman" w:hAnsi="Times New Roman" w:cs="Times New Roman"/>
          <w:sz w:val="24"/>
          <w:szCs w:val="24"/>
        </w:rPr>
        <w:t>- Offer more reintegration programs for victims of human trafficking and victims of domestic violence</w:t>
      </w:r>
    </w:p>
    <w:bookmarkStart w:id="1" w:name="_ftn1"/>
    <w:p w14:paraId="742889B9" w14:textId="77777777" w:rsidR="004B1706" w:rsidRPr="00100DFC" w:rsidRDefault="004B1706" w:rsidP="004B1706">
      <w:pPr>
        <w:spacing w:before="100" w:beforeAutospacing="1" w:after="100" w:afterAutospacing="1" w:line="240" w:lineRule="auto"/>
        <w:jc w:val="both"/>
        <w:rPr>
          <w:rFonts w:ascii="Times New Roman" w:eastAsia="Times New Roman" w:hAnsi="Times New Roman" w:cs="Times New Roman"/>
          <w:b/>
          <w:bCs/>
          <w:sz w:val="24"/>
          <w:szCs w:val="24"/>
          <w:u w:val="single"/>
          <w:lang w:eastAsia="en-GB"/>
        </w:rPr>
      </w:pPr>
      <w:r w:rsidRPr="00100DFC">
        <w:rPr>
          <w:rFonts w:ascii="Times New Roman" w:eastAsia="Times New Roman" w:hAnsi="Times New Roman" w:cs="Times New Roman"/>
          <w:b/>
          <w:bCs/>
          <w:sz w:val="24"/>
          <w:szCs w:val="24"/>
          <w:u w:val="single"/>
          <w:lang w:eastAsia="en-GB"/>
        </w:rPr>
        <w:fldChar w:fldCharType="begin"/>
      </w:r>
      <w:r w:rsidRPr="00100DFC">
        <w:rPr>
          <w:rFonts w:ascii="Times New Roman" w:eastAsia="Times New Roman" w:hAnsi="Times New Roman" w:cs="Times New Roman"/>
          <w:b/>
          <w:bCs/>
          <w:sz w:val="24"/>
          <w:szCs w:val="24"/>
          <w:u w:val="single"/>
          <w:lang w:eastAsia="en-GB"/>
        </w:rPr>
        <w:instrText xml:space="preserve"> HYPERLINK "https://www.ohchr.org/en/calls-for-input/2023/call-input-homelessness-cause-and-consequence-contemporary-forms-slavery" \l "_ftnref1" \o "" </w:instrText>
      </w:r>
      <w:r w:rsidRPr="00100DFC">
        <w:rPr>
          <w:rFonts w:ascii="Times New Roman" w:eastAsia="Times New Roman" w:hAnsi="Times New Roman" w:cs="Times New Roman"/>
          <w:b/>
          <w:bCs/>
          <w:sz w:val="24"/>
          <w:szCs w:val="24"/>
          <w:u w:val="single"/>
          <w:lang w:eastAsia="en-GB"/>
        </w:rPr>
      </w:r>
      <w:r w:rsidRPr="00100DFC">
        <w:rPr>
          <w:rFonts w:ascii="Times New Roman" w:eastAsia="Times New Roman" w:hAnsi="Times New Roman" w:cs="Times New Roman"/>
          <w:b/>
          <w:bCs/>
          <w:sz w:val="24"/>
          <w:szCs w:val="24"/>
          <w:u w:val="single"/>
          <w:lang w:eastAsia="en-GB"/>
        </w:rPr>
        <w:fldChar w:fldCharType="separate"/>
      </w:r>
      <w:r w:rsidRPr="00100DFC">
        <w:rPr>
          <w:rFonts w:ascii="Times New Roman" w:eastAsia="Times New Roman" w:hAnsi="Times New Roman" w:cs="Times New Roman"/>
          <w:b/>
          <w:bCs/>
          <w:sz w:val="24"/>
          <w:szCs w:val="24"/>
          <w:u w:val="single"/>
          <w:lang w:eastAsia="en-GB"/>
        </w:rPr>
        <w:t>[1]</w:t>
      </w:r>
      <w:r w:rsidRPr="00100DFC">
        <w:rPr>
          <w:rFonts w:ascii="Times New Roman" w:eastAsia="Times New Roman" w:hAnsi="Times New Roman" w:cs="Times New Roman"/>
          <w:b/>
          <w:bCs/>
          <w:sz w:val="24"/>
          <w:szCs w:val="24"/>
          <w:u w:val="single"/>
          <w:lang w:eastAsia="en-GB"/>
        </w:rPr>
        <w:fldChar w:fldCharType="end"/>
      </w:r>
      <w:bookmarkEnd w:id="1"/>
      <w:r w:rsidRPr="00100DFC">
        <w:rPr>
          <w:rFonts w:ascii="Times New Roman" w:eastAsia="Times New Roman" w:hAnsi="Times New Roman" w:cs="Times New Roman"/>
          <w:b/>
          <w:bCs/>
          <w:sz w:val="24"/>
          <w:szCs w:val="24"/>
          <w:u w:val="single"/>
          <w:lang w:eastAsia="en-GB"/>
        </w:rPr>
        <w:t> Please consider both persons in street situation, but as well other forms of homelessness, such as persons living in various forms of shelters or temporary accommodation, disaster and conflict related displacement and homelessness, and persons experiencing hidden homelessness, such as persons who are involuntary staying with friends or family members due to lack of own housing.</w:t>
      </w:r>
    </w:p>
    <w:p w14:paraId="523882C1" w14:textId="77777777" w:rsidR="00E83376" w:rsidRPr="00100DFC" w:rsidRDefault="00E83376">
      <w:pPr>
        <w:rPr>
          <w:rFonts w:ascii="Times New Roman" w:hAnsi="Times New Roman" w:cs="Times New Roman"/>
          <w:sz w:val="24"/>
          <w:szCs w:val="24"/>
        </w:rPr>
      </w:pPr>
    </w:p>
    <w:sectPr w:rsidR="00E83376" w:rsidRPr="00100D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7B0D"/>
    <w:multiLevelType w:val="multilevel"/>
    <w:tmpl w:val="CC489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D7289"/>
    <w:multiLevelType w:val="hybridMultilevel"/>
    <w:tmpl w:val="7602B87C"/>
    <w:lvl w:ilvl="0" w:tplc="6256ECCC">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B0C8D"/>
    <w:multiLevelType w:val="hybridMultilevel"/>
    <w:tmpl w:val="50A42724"/>
    <w:lvl w:ilvl="0" w:tplc="6256ECCC">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74EC0"/>
    <w:multiLevelType w:val="hybridMultilevel"/>
    <w:tmpl w:val="A43C26DA"/>
    <w:lvl w:ilvl="0" w:tplc="6256ECCC">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997182">
    <w:abstractNumId w:val="0"/>
  </w:num>
  <w:num w:numId="2" w16cid:durableId="1852798241">
    <w:abstractNumId w:val="1"/>
  </w:num>
  <w:num w:numId="3" w16cid:durableId="1302614767">
    <w:abstractNumId w:val="3"/>
  </w:num>
  <w:num w:numId="4" w16cid:durableId="1883636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706"/>
    <w:rsid w:val="000B067A"/>
    <w:rsid w:val="000B5C1E"/>
    <w:rsid w:val="000D6471"/>
    <w:rsid w:val="000F0E29"/>
    <w:rsid w:val="00100DFC"/>
    <w:rsid w:val="0011105F"/>
    <w:rsid w:val="001432A5"/>
    <w:rsid w:val="001A2253"/>
    <w:rsid w:val="001C43DB"/>
    <w:rsid w:val="001D5236"/>
    <w:rsid w:val="00302D33"/>
    <w:rsid w:val="00320DAA"/>
    <w:rsid w:val="004522AE"/>
    <w:rsid w:val="004908DE"/>
    <w:rsid w:val="004B111B"/>
    <w:rsid w:val="004B1706"/>
    <w:rsid w:val="00513672"/>
    <w:rsid w:val="00670319"/>
    <w:rsid w:val="007321D5"/>
    <w:rsid w:val="00761E4B"/>
    <w:rsid w:val="00824BAD"/>
    <w:rsid w:val="008432E1"/>
    <w:rsid w:val="008C1AB7"/>
    <w:rsid w:val="008E296D"/>
    <w:rsid w:val="00925F7B"/>
    <w:rsid w:val="00957227"/>
    <w:rsid w:val="00990FD0"/>
    <w:rsid w:val="009F0A5A"/>
    <w:rsid w:val="009F2ADD"/>
    <w:rsid w:val="00A06C8A"/>
    <w:rsid w:val="00A36FB3"/>
    <w:rsid w:val="00A77E3B"/>
    <w:rsid w:val="00A85760"/>
    <w:rsid w:val="00C0598B"/>
    <w:rsid w:val="00C27469"/>
    <w:rsid w:val="00C73D28"/>
    <w:rsid w:val="00D635DA"/>
    <w:rsid w:val="00D95881"/>
    <w:rsid w:val="00DA4C93"/>
    <w:rsid w:val="00E83376"/>
    <w:rsid w:val="00EB785D"/>
    <w:rsid w:val="00EC2F36"/>
    <w:rsid w:val="00EF5786"/>
    <w:rsid w:val="00F04F76"/>
    <w:rsid w:val="00F24F1E"/>
    <w:rsid w:val="00FA676A"/>
    <w:rsid w:val="00FF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2FD7"/>
  <w15:chartTrackingRefBased/>
  <w15:docId w15:val="{DF86C375-F643-44A2-974D-5287F4E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70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706"/>
    <w:rPr>
      <w:color w:val="0563C1" w:themeColor="hyperlink"/>
      <w:u w:val="single"/>
    </w:rPr>
  </w:style>
  <w:style w:type="paragraph" w:styleId="ListParagraph">
    <w:name w:val="List Paragraph"/>
    <w:basedOn w:val="Normal"/>
    <w:uiPriority w:val="1"/>
    <w:qFormat/>
    <w:rsid w:val="004B1706"/>
    <w:pPr>
      <w:ind w:left="720"/>
      <w:contextualSpacing/>
    </w:pPr>
  </w:style>
  <w:style w:type="paragraph" w:styleId="BodyText">
    <w:name w:val="Body Text"/>
    <w:basedOn w:val="Normal"/>
    <w:link w:val="BodyTextChar"/>
    <w:uiPriority w:val="1"/>
    <w:qFormat/>
    <w:rsid w:val="004B1706"/>
    <w:pPr>
      <w:spacing w:after="0" w:line="240" w:lineRule="auto"/>
    </w:pPr>
    <w:rPr>
      <w:rFonts w:ascii="Times New Roman" w:eastAsia="Times New Roman" w:hAnsi="Times New Roman" w:cs="Times New Roman"/>
      <w:b/>
      <w:bCs/>
      <w:sz w:val="24"/>
      <w:szCs w:val="24"/>
      <w:lang w:val="hr-HR"/>
    </w:rPr>
  </w:style>
  <w:style w:type="character" w:customStyle="1" w:styleId="BodyTextChar">
    <w:name w:val="Body Text Char"/>
    <w:basedOn w:val="DefaultParagraphFont"/>
    <w:link w:val="BodyText"/>
    <w:uiPriority w:val="1"/>
    <w:rsid w:val="004B1706"/>
    <w:rPr>
      <w:rFonts w:ascii="Times New Roman" w:eastAsia="Times New Roman" w:hAnsi="Times New Roman" w:cs="Times New Roman"/>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1468</Words>
  <Characters>8370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Satya Jennings Herrera Renteria</cp:lastModifiedBy>
  <cp:revision>2</cp:revision>
  <dcterms:created xsi:type="dcterms:W3CDTF">2023-04-03T08:04:00Z</dcterms:created>
  <dcterms:modified xsi:type="dcterms:W3CDTF">2023-04-03T08:04:00Z</dcterms:modified>
</cp:coreProperties>
</file>