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49F7" w14:textId="77777777" w:rsidR="00605D6B" w:rsidRDefault="00605D6B">
      <w:pPr>
        <w:spacing w:line="331" w:lineRule="auto"/>
        <w:jc w:val="center"/>
        <w:rPr>
          <w:rFonts w:ascii="Times New Roman" w:eastAsia="Times New Roman" w:hAnsi="Times New Roman" w:cs="Times New Roman"/>
          <w:b/>
          <w:sz w:val="28"/>
          <w:szCs w:val="28"/>
        </w:rPr>
      </w:pPr>
    </w:p>
    <w:p w14:paraId="55665485" w14:textId="0FA3F010" w:rsidR="00C919FE" w:rsidRDefault="0026499F" w:rsidP="006B0D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Global Youth Submission</w:t>
      </w:r>
    </w:p>
    <w:p w14:paraId="51C54CD4" w14:textId="77777777" w:rsidR="00C919FE" w:rsidRPr="00605D6B" w:rsidRDefault="0026499F" w:rsidP="006B0D92">
      <w:pPr>
        <w:jc w:val="center"/>
        <w:rPr>
          <w:rFonts w:ascii="Times New Roman" w:eastAsia="Times New Roman" w:hAnsi="Times New Roman" w:cs="Times New Roman"/>
          <w:b/>
          <w:i/>
          <w:iCs/>
          <w:sz w:val="26"/>
          <w:szCs w:val="26"/>
        </w:rPr>
      </w:pPr>
      <w:r w:rsidRPr="00605D6B">
        <w:rPr>
          <w:rFonts w:ascii="Times New Roman" w:eastAsia="Times New Roman" w:hAnsi="Times New Roman" w:cs="Times New Roman"/>
          <w:b/>
          <w:i/>
          <w:iCs/>
          <w:sz w:val="26"/>
          <w:szCs w:val="26"/>
        </w:rPr>
        <w:t>The use of technology in facilitating and preventing contemporary forms of slavery</w:t>
      </w:r>
    </w:p>
    <w:p w14:paraId="19214B0B" w14:textId="77777777" w:rsidR="00C919FE" w:rsidRDefault="00C919FE" w:rsidP="006B0D92">
      <w:pPr>
        <w:jc w:val="center"/>
        <w:rPr>
          <w:rFonts w:ascii="Times New Roman" w:eastAsia="Times New Roman" w:hAnsi="Times New Roman" w:cs="Times New Roman"/>
          <w:b/>
          <w:sz w:val="26"/>
          <w:szCs w:val="26"/>
        </w:rPr>
      </w:pPr>
    </w:p>
    <w:p w14:paraId="2D48994C" w14:textId="1CF347DD" w:rsidR="00C919FE" w:rsidRDefault="0026499F" w:rsidP="006B0D92">
      <w:pPr>
        <w:jc w:val="both"/>
        <w:rPr>
          <w:rFonts w:ascii="Times New Roman" w:eastAsia="Times New Roman" w:hAnsi="Times New Roman" w:cs="Times New Roman"/>
        </w:rPr>
      </w:pPr>
      <w:r>
        <w:rPr>
          <w:rFonts w:ascii="Times New Roman" w:eastAsia="Times New Roman" w:hAnsi="Times New Roman" w:cs="Times New Roman"/>
        </w:rPr>
        <w:t>Just as traffickers and perpetrators are innovating, so must we in our efforts. Thus, technology, digital information</w:t>
      </w:r>
      <w:r w:rsidR="006B0D92">
        <w:rPr>
          <w:rFonts w:ascii="Times New Roman" w:eastAsia="Times New Roman" w:hAnsi="Times New Roman" w:cs="Times New Roman"/>
        </w:rPr>
        <w:t>,</w:t>
      </w:r>
      <w:r>
        <w:rPr>
          <w:rFonts w:ascii="Times New Roman" w:eastAsia="Times New Roman" w:hAnsi="Times New Roman" w:cs="Times New Roman"/>
        </w:rPr>
        <w:t xml:space="preserve"> and communication technologies are already and can continue to be used as opportunities and tools for driving concrete action to counter contemporary forms of slavery. </w:t>
      </w:r>
    </w:p>
    <w:p w14:paraId="552DCA35" w14:textId="77777777" w:rsidR="00C919FE" w:rsidRDefault="00C919FE" w:rsidP="006B0D92"/>
    <w:p w14:paraId="58B325AD" w14:textId="01057B5E" w:rsidR="00C919FE" w:rsidRDefault="00605D6B" w:rsidP="006B0D92">
      <w:pPr>
        <w:jc w:val="both"/>
        <w:rPr>
          <w:rFonts w:ascii="Times New Roman" w:eastAsia="Times New Roman" w:hAnsi="Times New Roman" w:cs="Times New Roman"/>
        </w:rPr>
      </w:pPr>
      <w:r>
        <w:rPr>
          <w:rFonts w:ascii="Times New Roman" w:eastAsia="Times New Roman" w:hAnsi="Times New Roman" w:cs="Times New Roman"/>
        </w:rPr>
        <w:t xml:space="preserve">Recognizing the disproportionate impact on women and girls, and the fact that they have fewer opportunities to access technology and experience lower levels of digital literacy, all approaches must be gender transformative. Despite technology being used as a mechanism to facilitate and perpetuate contemporary forms of slavery, it can also be used as a powerful tool for understanding patterns, identification, prevention, disruption, remediation, and providing support to survivors. Furthermore, it plays a crucial role in increasing the efficacy of reliable data collection and sharing which improves </w:t>
      </w:r>
      <w:r w:rsidR="006B0D92">
        <w:rPr>
          <w:rFonts w:ascii="Times New Roman" w:eastAsia="Times New Roman" w:hAnsi="Times New Roman" w:cs="Times New Roman"/>
        </w:rPr>
        <w:t xml:space="preserve">the </w:t>
      </w:r>
      <w:r>
        <w:rPr>
          <w:rFonts w:ascii="Times New Roman" w:eastAsia="Times New Roman" w:hAnsi="Times New Roman" w:cs="Times New Roman"/>
        </w:rPr>
        <w:t>coordination of stakeholders, including between law enforcement, businesses, governments, civil society, and youth - at all levels.</w:t>
      </w:r>
    </w:p>
    <w:p w14:paraId="6BB93031" w14:textId="77777777" w:rsidR="00C919FE" w:rsidRDefault="00C919FE" w:rsidP="006B0D92"/>
    <w:p w14:paraId="128A85BD" w14:textId="0A0F181B" w:rsidR="00C47450" w:rsidRDefault="006B0D92" w:rsidP="006B0D92">
      <w:pPr>
        <w:jc w:val="both"/>
        <w:rPr>
          <w:rFonts w:ascii="Times New Roman" w:eastAsia="Times New Roman" w:hAnsi="Times New Roman" w:cs="Times New Roman"/>
        </w:rPr>
      </w:pPr>
      <w:r>
        <w:rPr>
          <w:rFonts w:ascii="Times New Roman" w:eastAsia="Times New Roman" w:hAnsi="Times New Roman" w:cs="Times New Roman"/>
        </w:rPr>
        <w:t xml:space="preserve">Technological solutions can offer concrete and transformative opportunities to support in responding to and countering contemporary forms of slavery. </w:t>
      </w:r>
    </w:p>
    <w:p w14:paraId="1C9A395B" w14:textId="77777777" w:rsidR="00C47450" w:rsidRDefault="00C47450" w:rsidP="006B0D92">
      <w:pPr>
        <w:jc w:val="both"/>
        <w:rPr>
          <w:rFonts w:ascii="Times New Roman" w:eastAsia="Times New Roman" w:hAnsi="Times New Roman" w:cs="Times New Roman"/>
        </w:rPr>
      </w:pPr>
    </w:p>
    <w:p w14:paraId="15CF6595" w14:textId="762A5DA9" w:rsidR="00C47450" w:rsidRPr="00C47450" w:rsidRDefault="00C47450" w:rsidP="006B0D92">
      <w:pPr>
        <w:jc w:val="both"/>
        <w:rPr>
          <w:rFonts w:ascii="Times New Roman" w:eastAsia="Times New Roman" w:hAnsi="Times New Roman" w:cs="Times New Roman"/>
        </w:rPr>
      </w:pPr>
      <w:r w:rsidRPr="00C47450">
        <w:rPr>
          <w:rFonts w:ascii="Times New Roman" w:hAnsi="Times New Roman" w:cs="Times New Roman"/>
          <w:color w:val="222222"/>
        </w:rPr>
        <w:t xml:space="preserve">The implementation of such provisions must be underpinned by a high-level guiding philosophy that should be established </w:t>
      </w:r>
      <w:r w:rsidR="006B0D92">
        <w:rPr>
          <w:rFonts w:ascii="Times New Roman" w:hAnsi="Times New Roman" w:cs="Times New Roman"/>
          <w:color w:val="222222"/>
        </w:rPr>
        <w:t>before</w:t>
      </w:r>
      <w:r w:rsidRPr="00C47450">
        <w:rPr>
          <w:rFonts w:ascii="Times New Roman" w:hAnsi="Times New Roman" w:cs="Times New Roman"/>
          <w:color w:val="222222"/>
        </w:rPr>
        <w:t xml:space="preserve"> any considerations for how to design and employ technology in prevention efforts. This guiding philosophy must embody the principles that all due diligence measures must be focused on </w:t>
      </w:r>
      <w:r w:rsidRPr="00C47450">
        <w:rPr>
          <w:rFonts w:ascii="Times New Roman" w:hAnsi="Times New Roman" w:cs="Times New Roman"/>
          <w:bCs/>
          <w:iCs/>
          <w:color w:val="222222"/>
        </w:rPr>
        <w:t xml:space="preserve">preventing risks to people, rather than risks to one's organization, business, company, </w:t>
      </w:r>
      <w:r w:rsidR="006B0D92">
        <w:rPr>
          <w:rFonts w:ascii="Times New Roman" w:hAnsi="Times New Roman" w:cs="Times New Roman"/>
          <w:bCs/>
          <w:iCs/>
          <w:color w:val="222222"/>
        </w:rPr>
        <w:t xml:space="preserve">or </w:t>
      </w:r>
      <w:r w:rsidRPr="00C47450">
        <w:rPr>
          <w:rFonts w:ascii="Times New Roman" w:hAnsi="Times New Roman" w:cs="Times New Roman"/>
          <w:bCs/>
          <w:iCs/>
          <w:color w:val="222222"/>
        </w:rPr>
        <w:t>institution, based on inter alia, re</w:t>
      </w:r>
      <w:r w:rsidRPr="00C47450">
        <w:rPr>
          <w:rFonts w:ascii="Times New Roman" w:hAnsi="Times New Roman" w:cs="Times New Roman"/>
          <w:color w:val="222222"/>
        </w:rPr>
        <w:t>putation, income, stock price, or penalties due to non-compliance discovered. This guiding philosophy should be the driving force behind how all solutions for combatting contemporary forms of slavery are developed, and continually revisited as the exploitation landscape changes and evolves.</w:t>
      </w:r>
    </w:p>
    <w:p w14:paraId="112CD926" w14:textId="77777777" w:rsidR="00C919FE" w:rsidRDefault="00C919FE" w:rsidP="006B0D92">
      <w:pPr>
        <w:jc w:val="both"/>
        <w:rPr>
          <w:rFonts w:ascii="Times New Roman" w:eastAsia="Times New Roman" w:hAnsi="Times New Roman" w:cs="Times New Roman"/>
        </w:rPr>
      </w:pPr>
    </w:p>
    <w:p w14:paraId="00933D82" w14:textId="6B640200" w:rsidR="00C919FE" w:rsidRPr="005256D0" w:rsidRDefault="0026499F" w:rsidP="005256D0">
      <w:pPr>
        <w:jc w:val="both"/>
        <w:rPr>
          <w:rFonts w:ascii="Times New Roman" w:hAnsi="Times New Roman" w:cs="Times New Roman"/>
        </w:rPr>
      </w:pPr>
      <w:r w:rsidRPr="005256D0">
        <w:rPr>
          <w:rFonts w:ascii="Times New Roman" w:hAnsi="Times New Roman" w:cs="Times New Roman"/>
        </w:rPr>
        <w:t xml:space="preserve">In this regard, on behalf of over 70 young leaders in the field, </w:t>
      </w:r>
      <w:r w:rsidR="005256D0" w:rsidRPr="005256D0">
        <w:rPr>
          <w:rFonts w:ascii="Times New Roman" w:hAnsi="Times New Roman" w:cs="Times New Roman"/>
        </w:rPr>
        <w:t xml:space="preserve">to inform the report of the Special Rapporteur on contemporary forms of slavery, including its causes and consequences, to the 78th session of the General Assembly, we </w:t>
      </w:r>
      <w:r w:rsidRPr="005256D0">
        <w:rPr>
          <w:rFonts w:ascii="Times New Roman" w:hAnsi="Times New Roman" w:cs="Times New Roman"/>
        </w:rPr>
        <w:t xml:space="preserve">recommend the following: </w:t>
      </w:r>
    </w:p>
    <w:p w14:paraId="5970CCE2" w14:textId="18599666" w:rsidR="00113899" w:rsidRPr="00577648" w:rsidRDefault="0026499F" w:rsidP="006B0D92">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2BC67010" w14:textId="4B2908E1" w:rsidR="00113899" w:rsidRPr="00577648" w:rsidRDefault="00113899" w:rsidP="006B0D92">
      <w:pPr>
        <w:numPr>
          <w:ilvl w:val="0"/>
          <w:numId w:val="1"/>
        </w:numPr>
        <w:jc w:val="both"/>
        <w:rPr>
          <w:rFonts w:ascii="Times New Roman" w:eastAsia="Times New Roman" w:hAnsi="Times New Roman" w:cs="Times New Roman"/>
        </w:rPr>
      </w:pPr>
      <w:r w:rsidRPr="005256D0">
        <w:rPr>
          <w:rFonts w:ascii="Times New Roman" w:hAnsi="Times New Roman" w:cs="Times New Roman"/>
          <w:b/>
          <w:bCs/>
          <w:i/>
          <w:iCs/>
        </w:rPr>
        <w:t xml:space="preserve">Reaffirm </w:t>
      </w:r>
      <w:r w:rsidR="00577648" w:rsidRPr="005256D0">
        <w:rPr>
          <w:rFonts w:ascii="Times New Roman" w:hAnsi="Times New Roman" w:cs="Times New Roman"/>
          <w:b/>
          <w:bCs/>
        </w:rPr>
        <w:t xml:space="preserve">the full, effective, and meaningful implementation of the </w:t>
      </w:r>
      <w:r w:rsidRPr="005256D0">
        <w:rPr>
          <w:rFonts w:ascii="Times New Roman" w:hAnsi="Times New Roman" w:cs="Times New Roman"/>
          <w:b/>
          <w:bCs/>
        </w:rPr>
        <w:t>Agreed Conclusions of the 67</w:t>
      </w:r>
      <w:r w:rsidRPr="005256D0">
        <w:rPr>
          <w:rFonts w:ascii="Times New Roman" w:hAnsi="Times New Roman" w:cs="Times New Roman"/>
          <w:b/>
          <w:bCs/>
          <w:vertAlign w:val="superscript"/>
        </w:rPr>
        <w:t>th</w:t>
      </w:r>
      <w:r w:rsidRPr="005256D0">
        <w:rPr>
          <w:rFonts w:ascii="Times New Roman" w:hAnsi="Times New Roman" w:cs="Times New Roman"/>
          <w:b/>
          <w:bCs/>
        </w:rPr>
        <w:t xml:space="preserve"> Session of the Commission on the Status of Women</w:t>
      </w:r>
      <w:r w:rsidRPr="00577648">
        <w:rPr>
          <w:rFonts w:ascii="Times New Roman" w:hAnsi="Times New Roman" w:cs="Times New Roman"/>
        </w:rPr>
        <w:t xml:space="preserve"> which </w:t>
      </w:r>
      <w:r w:rsidR="00577648" w:rsidRPr="00577648">
        <w:rPr>
          <w:rFonts w:ascii="Times New Roman" w:hAnsi="Times New Roman" w:cs="Times New Roman"/>
        </w:rPr>
        <w:t>focused on the priority theme of “</w:t>
      </w:r>
      <w:r w:rsidR="00577648">
        <w:rPr>
          <w:rFonts w:ascii="Times New Roman" w:hAnsi="Times New Roman" w:cs="Times New Roman"/>
        </w:rPr>
        <w:t>I</w:t>
      </w:r>
      <w:r w:rsidR="00577648" w:rsidRPr="00577648">
        <w:rPr>
          <w:rFonts w:ascii="Times New Roman" w:hAnsi="Times New Roman" w:cs="Times New Roman"/>
          <w:shd w:val="clear" w:color="auto" w:fill="FFFFFF"/>
        </w:rPr>
        <w:t>nnovation and technological change, and education in the digital age for achieving gender equality and the empowerment of all women and girls”</w:t>
      </w:r>
      <w:r w:rsidR="00577648" w:rsidRPr="00577648">
        <w:rPr>
          <w:rFonts w:ascii="Times New Roman" w:hAnsi="Times New Roman" w:cs="Times New Roman"/>
        </w:rPr>
        <w:t xml:space="preserve">, </w:t>
      </w:r>
      <w:r w:rsidR="00577648">
        <w:rPr>
          <w:rFonts w:ascii="Times New Roman" w:hAnsi="Times New Roman" w:cs="Times New Roman"/>
        </w:rPr>
        <w:t>recognizing that achieving gender equality and the empowerment of all women and girls is a prerequisite to combat contemporary forms of slavery.</w:t>
      </w:r>
    </w:p>
    <w:p w14:paraId="1C91AA75" w14:textId="77777777" w:rsidR="00577648" w:rsidRDefault="00577648" w:rsidP="006B0D92">
      <w:pPr>
        <w:pStyle w:val="ListParagraph"/>
        <w:rPr>
          <w:rFonts w:ascii="Times New Roman" w:eastAsia="Times New Roman" w:hAnsi="Times New Roman" w:cs="Times New Roman"/>
        </w:rPr>
      </w:pPr>
    </w:p>
    <w:p w14:paraId="0F71D1FE" w14:textId="3EA38E08" w:rsidR="00577648" w:rsidRPr="00577648" w:rsidRDefault="00577648" w:rsidP="006B0D92">
      <w:pPr>
        <w:numPr>
          <w:ilvl w:val="0"/>
          <w:numId w:val="1"/>
        </w:numPr>
        <w:jc w:val="both"/>
        <w:rPr>
          <w:rFonts w:ascii="Times New Roman" w:eastAsia="Times New Roman" w:hAnsi="Times New Roman" w:cs="Times New Roman"/>
        </w:rPr>
      </w:pPr>
      <w:r w:rsidRPr="005256D0">
        <w:rPr>
          <w:rFonts w:ascii="Times New Roman" w:eastAsia="Times New Roman" w:hAnsi="Times New Roman" w:cs="Times New Roman"/>
          <w:b/>
          <w:bCs/>
          <w:i/>
          <w:iCs/>
        </w:rPr>
        <w:t>Call on</w:t>
      </w:r>
      <w:r w:rsidRPr="005256D0">
        <w:rPr>
          <w:rFonts w:ascii="Times New Roman" w:eastAsia="Times New Roman" w:hAnsi="Times New Roman" w:cs="Times New Roman"/>
          <w:b/>
          <w:bCs/>
        </w:rPr>
        <w:t xml:space="preserve"> the United </w:t>
      </w:r>
      <w:r w:rsidR="006B0D92" w:rsidRPr="005256D0">
        <w:rPr>
          <w:rFonts w:ascii="Times New Roman" w:eastAsia="Times New Roman" w:hAnsi="Times New Roman" w:cs="Times New Roman"/>
          <w:b/>
          <w:bCs/>
        </w:rPr>
        <w:t>Nations system</w:t>
      </w:r>
      <w:r w:rsidRPr="005256D0">
        <w:rPr>
          <w:rFonts w:ascii="Times New Roman" w:eastAsia="Times New Roman" w:hAnsi="Times New Roman" w:cs="Times New Roman"/>
          <w:b/>
          <w:bCs/>
        </w:rPr>
        <w:t xml:space="preserve"> and Member States to ensure that </w:t>
      </w:r>
      <w:r w:rsidR="006B0D92" w:rsidRPr="005256D0">
        <w:rPr>
          <w:rFonts w:ascii="Times New Roman" w:eastAsia="Times New Roman" w:hAnsi="Times New Roman" w:cs="Times New Roman"/>
          <w:b/>
          <w:bCs/>
        </w:rPr>
        <w:t>the elimination of</w:t>
      </w:r>
      <w:r w:rsidRPr="005256D0">
        <w:rPr>
          <w:rFonts w:ascii="Times New Roman" w:eastAsia="Times New Roman" w:hAnsi="Times New Roman" w:cs="Times New Roman"/>
          <w:b/>
          <w:bCs/>
        </w:rPr>
        <w:t xml:space="preserve"> contemporary forms of slavery in the context of technology, and its broader context, is an </w:t>
      </w:r>
      <w:r w:rsidRPr="005256D0">
        <w:rPr>
          <w:rFonts w:ascii="Times New Roman" w:eastAsia="Times New Roman" w:hAnsi="Times New Roman" w:cs="Times New Roman"/>
          <w:b/>
          <w:bCs/>
        </w:rPr>
        <w:lastRenderedPageBreak/>
        <w:t>essential component of</w:t>
      </w:r>
      <w:r w:rsidR="005256D0" w:rsidRPr="005256D0">
        <w:rPr>
          <w:rFonts w:ascii="Times New Roman" w:eastAsia="Times New Roman" w:hAnsi="Times New Roman" w:cs="Times New Roman"/>
          <w:b/>
          <w:bCs/>
        </w:rPr>
        <w:t xml:space="preserve"> all relevant deliberative, decision-making, and intergovernmental processes</w:t>
      </w:r>
      <w:r w:rsidR="005256D0">
        <w:rPr>
          <w:rFonts w:ascii="Times New Roman" w:eastAsia="Times New Roman" w:hAnsi="Times New Roman" w:cs="Times New Roman"/>
        </w:rPr>
        <w:t xml:space="preserve">, including </w:t>
      </w:r>
      <w:r>
        <w:rPr>
          <w:rFonts w:ascii="Times New Roman" w:eastAsia="Times New Roman" w:hAnsi="Times New Roman" w:cs="Times New Roman"/>
        </w:rPr>
        <w:t>the Global Digital Compact, SDG Summit, Summit of the Future</w:t>
      </w:r>
      <w:r w:rsidR="005256D0">
        <w:rPr>
          <w:rFonts w:ascii="Times New Roman" w:eastAsia="Times New Roman" w:hAnsi="Times New Roman" w:cs="Times New Roman"/>
        </w:rPr>
        <w:t>.</w:t>
      </w:r>
    </w:p>
    <w:p w14:paraId="431DDA75" w14:textId="77777777" w:rsidR="00113899" w:rsidRPr="00577648" w:rsidRDefault="00113899" w:rsidP="006B0D92">
      <w:pPr>
        <w:ind w:left="720"/>
        <w:jc w:val="both"/>
        <w:rPr>
          <w:rFonts w:ascii="Times New Roman" w:eastAsia="Times New Roman" w:hAnsi="Times New Roman" w:cs="Times New Roman"/>
        </w:rPr>
      </w:pPr>
    </w:p>
    <w:p w14:paraId="650040B4" w14:textId="26516DF0" w:rsidR="00C919FE" w:rsidRPr="00577648" w:rsidRDefault="004840EC"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Establish</w:t>
      </w:r>
      <w:r w:rsidRPr="0009263D">
        <w:rPr>
          <w:rFonts w:ascii="Times New Roman" w:eastAsia="Times New Roman" w:hAnsi="Times New Roman" w:cs="Times New Roman"/>
          <w:b/>
          <w:bCs/>
        </w:rPr>
        <w:t>, in partnership with civil society organizations and telecommunication companies, National Helplines</w:t>
      </w:r>
      <w:r w:rsidRPr="00577648">
        <w:rPr>
          <w:rFonts w:ascii="Times New Roman" w:eastAsia="Times New Roman" w:hAnsi="Times New Roman" w:cs="Times New Roman"/>
        </w:rPr>
        <w:t xml:space="preserve"> that are dedicated to identifying potential victims of contemporary forms of slavery and trafficking in persons; and that can subsequently assist in providing victims with adequate support, as well as to act as a hub for data collection, analysis, and sharing, to advance the understanding of and response to contemporary forms of slavery in a national context.</w:t>
      </w:r>
    </w:p>
    <w:p w14:paraId="66302D9E" w14:textId="6152EABA" w:rsidR="00C47450" w:rsidRPr="00577648" w:rsidRDefault="00C47450" w:rsidP="006B0D92">
      <w:pPr>
        <w:ind w:left="720"/>
        <w:jc w:val="both"/>
        <w:rPr>
          <w:rFonts w:ascii="Times New Roman" w:eastAsia="Times New Roman" w:hAnsi="Times New Roman" w:cs="Times New Roman"/>
        </w:rPr>
      </w:pPr>
      <w:r w:rsidRPr="00577648">
        <w:rPr>
          <w:rFonts w:ascii="Times New Roman" w:eastAsia="Times New Roman" w:hAnsi="Times New Roman" w:cs="Times New Roman"/>
          <w:i/>
        </w:rPr>
        <w:t xml:space="preserve"> </w:t>
      </w:r>
    </w:p>
    <w:p w14:paraId="77FE212D" w14:textId="3C189B30" w:rsidR="00C47450" w:rsidRPr="00577648" w:rsidRDefault="00C47450" w:rsidP="006B0D92">
      <w:pPr>
        <w:numPr>
          <w:ilvl w:val="0"/>
          <w:numId w:val="1"/>
        </w:numPr>
        <w:shd w:val="clear" w:color="auto" w:fill="FFFFFF"/>
        <w:jc w:val="both"/>
        <w:rPr>
          <w:rFonts w:ascii="Times New Roman" w:hAnsi="Times New Roman" w:cs="Times New Roman"/>
        </w:rPr>
      </w:pPr>
      <w:r w:rsidRPr="0009263D">
        <w:rPr>
          <w:rFonts w:ascii="Times New Roman" w:hAnsi="Times New Roman" w:cs="Times New Roman"/>
          <w:b/>
          <w:bCs/>
          <w:i/>
          <w:iCs/>
        </w:rPr>
        <w:t>Ensure</w:t>
      </w:r>
      <w:r w:rsidRPr="0009263D">
        <w:rPr>
          <w:rFonts w:ascii="Times New Roman" w:hAnsi="Times New Roman" w:cs="Times New Roman"/>
          <w:b/>
          <w:bCs/>
        </w:rPr>
        <w:t xml:space="preserve"> access to safe, easily accessible, and anonymous reporting mechanisms</w:t>
      </w:r>
      <w:r w:rsidRPr="00577648">
        <w:rPr>
          <w:rFonts w:ascii="Times New Roman" w:hAnsi="Times New Roman" w:cs="Times New Roman"/>
        </w:rPr>
        <w:t xml:space="preserve">, with vulnerable demographics centered in design considerations. Such mechanisms must be designed with the target demographic in mind, as well as survivors/victims, to guarantee accessibility and a tool that is fit for purpose. This means recognizing that certain demographics may be disproportionately affected by contemporary forms of slavery, may not have access to technologies, have a negative view of reporting (especially if in settings where the community or family are perpetrators), and may need certain assurances that can facilitate reporting with confidence and safety. A further layer of confidence is that the reporting mechanism should be handled by an accountable and well-resourced body that can pass reports onto the most suitable groups, through leveraging partnerships with non-governmental organizations. </w:t>
      </w:r>
    </w:p>
    <w:p w14:paraId="10D0D8D8" w14:textId="6B4BB328" w:rsidR="004840EC" w:rsidRPr="00577648" w:rsidRDefault="004840EC" w:rsidP="006B0D92">
      <w:pPr>
        <w:ind w:left="720"/>
        <w:jc w:val="both"/>
        <w:rPr>
          <w:rFonts w:ascii="Times New Roman" w:eastAsia="Times New Roman" w:hAnsi="Times New Roman" w:cs="Times New Roman"/>
        </w:rPr>
      </w:pPr>
    </w:p>
    <w:p w14:paraId="51FF2FC9" w14:textId="4E2D1426" w:rsidR="004840EC" w:rsidRPr="00577648" w:rsidRDefault="004840EC"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Increase</w:t>
      </w:r>
      <w:r w:rsidRPr="0009263D">
        <w:rPr>
          <w:rFonts w:ascii="Times New Roman" w:eastAsia="Times New Roman" w:hAnsi="Times New Roman" w:cs="Times New Roman"/>
          <w:b/>
          <w:bCs/>
        </w:rPr>
        <w:t xml:space="preserve"> the use of smartphones to report crimes and access support; and in this regard, commit to forming partnerships with technological and grassroots organizations to develop smartphone applications</w:t>
      </w:r>
      <w:r w:rsidRPr="00577648">
        <w:rPr>
          <w:rFonts w:ascii="Times New Roman" w:eastAsia="Times New Roman" w:hAnsi="Times New Roman" w:cs="Times New Roman"/>
        </w:rPr>
        <w:t xml:space="preserve"> to support </w:t>
      </w:r>
      <w:r w:rsidR="006B0D92">
        <w:rPr>
          <w:rFonts w:ascii="Times New Roman" w:eastAsia="Times New Roman" w:hAnsi="Times New Roman" w:cs="Times New Roman"/>
        </w:rPr>
        <w:t>first-line</w:t>
      </w:r>
      <w:r w:rsidRPr="00577648">
        <w:rPr>
          <w:rFonts w:ascii="Times New Roman" w:eastAsia="Times New Roman" w:hAnsi="Times New Roman" w:cs="Times New Roman"/>
        </w:rPr>
        <w:t xml:space="preserve"> responders and vulnerable workers, enabling a reporting mechanism and providing easier access to awareness and training resources and language translation services.</w:t>
      </w:r>
    </w:p>
    <w:p w14:paraId="55BF233A" w14:textId="77777777" w:rsidR="00C919FE" w:rsidRPr="00577648" w:rsidRDefault="0026499F" w:rsidP="006B0D92">
      <w:pPr>
        <w:ind w:left="720"/>
        <w:jc w:val="both"/>
        <w:rPr>
          <w:rFonts w:ascii="Times New Roman" w:eastAsia="Times New Roman" w:hAnsi="Times New Roman" w:cs="Times New Roman"/>
        </w:rPr>
      </w:pPr>
      <w:r w:rsidRPr="00577648">
        <w:rPr>
          <w:rFonts w:ascii="Times New Roman" w:eastAsia="Times New Roman" w:hAnsi="Times New Roman" w:cs="Times New Roman"/>
        </w:rPr>
        <w:t xml:space="preserve"> </w:t>
      </w:r>
    </w:p>
    <w:p w14:paraId="20B74489" w14:textId="4634040B" w:rsidR="00C919FE" w:rsidRPr="00577648" w:rsidRDefault="004840EC"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Support</w:t>
      </w:r>
      <w:r w:rsidRPr="0009263D">
        <w:rPr>
          <w:rFonts w:ascii="Times New Roman" w:eastAsia="Times New Roman" w:hAnsi="Times New Roman" w:cs="Times New Roman"/>
          <w:b/>
          <w:bCs/>
        </w:rPr>
        <w:t xml:space="preserve"> frontline, grassroots civil society organizations by </w:t>
      </w:r>
      <w:r w:rsidR="00605D6B" w:rsidRPr="0009263D">
        <w:rPr>
          <w:rFonts w:ascii="Times New Roman" w:eastAsia="Times New Roman" w:hAnsi="Times New Roman" w:cs="Times New Roman"/>
          <w:b/>
          <w:bCs/>
        </w:rPr>
        <w:t>ensuring that human rights are promoted, respected</w:t>
      </w:r>
      <w:r w:rsidR="006B0D92" w:rsidRPr="0009263D">
        <w:rPr>
          <w:rFonts w:ascii="Times New Roman" w:eastAsia="Times New Roman" w:hAnsi="Times New Roman" w:cs="Times New Roman"/>
          <w:b/>
          <w:bCs/>
        </w:rPr>
        <w:t>,</w:t>
      </w:r>
      <w:r w:rsidR="00605D6B" w:rsidRPr="0009263D">
        <w:rPr>
          <w:rFonts w:ascii="Times New Roman" w:eastAsia="Times New Roman" w:hAnsi="Times New Roman" w:cs="Times New Roman"/>
          <w:b/>
          <w:bCs/>
        </w:rPr>
        <w:t xml:space="preserve"> and fulfilled in the conception, design, development, deployment, evaluation</w:t>
      </w:r>
      <w:r w:rsidR="006B0D92" w:rsidRPr="0009263D">
        <w:rPr>
          <w:rFonts w:ascii="Times New Roman" w:eastAsia="Times New Roman" w:hAnsi="Times New Roman" w:cs="Times New Roman"/>
          <w:b/>
          <w:bCs/>
        </w:rPr>
        <w:t>,</w:t>
      </w:r>
      <w:r w:rsidR="00605D6B" w:rsidRPr="0009263D">
        <w:rPr>
          <w:rFonts w:ascii="Times New Roman" w:eastAsia="Times New Roman" w:hAnsi="Times New Roman" w:cs="Times New Roman"/>
          <w:b/>
          <w:bCs/>
        </w:rPr>
        <w:t xml:space="preserve"> and regulation of technologies</w:t>
      </w:r>
      <w:r w:rsidR="00605D6B" w:rsidRPr="00577648">
        <w:rPr>
          <w:rFonts w:ascii="Times New Roman" w:eastAsia="Times New Roman" w:hAnsi="Times New Roman" w:cs="Times New Roman"/>
        </w:rPr>
        <w:t xml:space="preserve"> and to ensure that they are subject to adequate safeguards </w:t>
      </w:r>
      <w:r w:rsidR="006B0D92">
        <w:rPr>
          <w:rFonts w:ascii="Times New Roman" w:eastAsia="Times New Roman" w:hAnsi="Times New Roman" w:cs="Times New Roman"/>
        </w:rPr>
        <w:t>to</w:t>
      </w:r>
      <w:r w:rsidR="00605D6B" w:rsidRPr="00577648">
        <w:rPr>
          <w:rFonts w:ascii="Times New Roman" w:eastAsia="Times New Roman" w:hAnsi="Times New Roman" w:cs="Times New Roman"/>
        </w:rPr>
        <w:t xml:space="preserve"> promote open, secure, stable, and accessible and affordable technologies, including information and communications technologies, as well as training on the use of </w:t>
      </w:r>
      <w:r w:rsidRPr="00577648">
        <w:rPr>
          <w:rFonts w:ascii="Times New Roman" w:eastAsia="Times New Roman" w:hAnsi="Times New Roman" w:cs="Times New Roman"/>
        </w:rPr>
        <w:t>technological devices, case management systems and</w:t>
      </w:r>
      <w:r w:rsidR="00605D6B" w:rsidRPr="00577648">
        <w:rPr>
          <w:rFonts w:ascii="Times New Roman" w:eastAsia="Times New Roman" w:hAnsi="Times New Roman" w:cs="Times New Roman"/>
        </w:rPr>
        <w:t xml:space="preserve"> other</w:t>
      </w:r>
      <w:r w:rsidRPr="00577648">
        <w:rPr>
          <w:rFonts w:ascii="Times New Roman" w:eastAsia="Times New Roman" w:hAnsi="Times New Roman" w:cs="Times New Roman"/>
        </w:rPr>
        <w:t xml:space="preserve"> relevant skills to maximize their capacity to support vulnerable women and girls and survivors of contemporary forms of slavery.</w:t>
      </w:r>
    </w:p>
    <w:p w14:paraId="3E7F80D7" w14:textId="77777777" w:rsidR="00DC5A5E" w:rsidRPr="00577648" w:rsidRDefault="00DC5A5E" w:rsidP="006B0D92">
      <w:pPr>
        <w:pStyle w:val="ListParagraph"/>
        <w:jc w:val="both"/>
        <w:rPr>
          <w:rFonts w:ascii="Times New Roman" w:eastAsia="Times New Roman" w:hAnsi="Times New Roman" w:cs="Times New Roman"/>
        </w:rPr>
      </w:pPr>
    </w:p>
    <w:p w14:paraId="42F4A58A" w14:textId="1AF6094F" w:rsidR="00DC5A5E" w:rsidRPr="00577648" w:rsidRDefault="00DC5A5E"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iCs/>
        </w:rPr>
        <w:t>Strength</w:t>
      </w:r>
      <w:r w:rsidRPr="0009263D">
        <w:rPr>
          <w:rFonts w:ascii="Times New Roman" w:eastAsia="Times New Roman" w:hAnsi="Times New Roman" w:cs="Times New Roman"/>
          <w:b/>
          <w:bCs/>
        </w:rPr>
        <w:t xml:space="preserve"> court technology</w:t>
      </w:r>
      <w:r w:rsidRPr="00577648">
        <w:rPr>
          <w:rFonts w:ascii="Times New Roman" w:eastAsia="Times New Roman" w:hAnsi="Times New Roman" w:cs="Times New Roman"/>
        </w:rPr>
        <w:t xml:space="preserve">, including recorded video or live streaming evidence and the efficient collation of </w:t>
      </w:r>
      <w:r w:rsidR="006B0D92">
        <w:rPr>
          <w:rFonts w:ascii="Times New Roman" w:eastAsia="Times New Roman" w:hAnsi="Times New Roman" w:cs="Times New Roman"/>
        </w:rPr>
        <w:t>court-ready</w:t>
      </w:r>
      <w:r w:rsidRPr="00577648">
        <w:rPr>
          <w:rFonts w:ascii="Times New Roman" w:eastAsia="Times New Roman" w:hAnsi="Times New Roman" w:cs="Times New Roman"/>
        </w:rPr>
        <w:t xml:space="preserve"> documents from across disparate data sources to support survivors and contribute to the body of evidence that prosecutors are required to build to secure convictions, recognizing the structural barriers that survivors of contemporary forms of slavery face, including fear of deportation or retribution, and challenges to provide admissible evidence.</w:t>
      </w:r>
    </w:p>
    <w:p w14:paraId="1BD17D0B" w14:textId="77777777" w:rsidR="00577648" w:rsidRPr="00577648" w:rsidRDefault="00577648" w:rsidP="006B0D92">
      <w:pPr>
        <w:pStyle w:val="ListParagraph"/>
        <w:jc w:val="both"/>
        <w:rPr>
          <w:rFonts w:ascii="Times New Roman" w:eastAsia="Times New Roman" w:hAnsi="Times New Roman" w:cs="Times New Roman"/>
        </w:rPr>
      </w:pPr>
    </w:p>
    <w:p w14:paraId="65FC518D" w14:textId="6BCFE1E8" w:rsidR="00577648" w:rsidRPr="00577648" w:rsidRDefault="00577648" w:rsidP="006B0D92">
      <w:pPr>
        <w:numPr>
          <w:ilvl w:val="0"/>
          <w:numId w:val="1"/>
        </w:numPr>
        <w:jc w:val="both"/>
        <w:rPr>
          <w:rFonts w:ascii="Times New Roman" w:eastAsia="Times New Roman" w:hAnsi="Times New Roman" w:cs="Times New Roman"/>
        </w:rPr>
      </w:pPr>
      <w:r w:rsidRPr="0009263D">
        <w:rPr>
          <w:rFonts w:ascii="Times New Roman" w:hAnsi="Times New Roman" w:cs="Times New Roman"/>
          <w:b/>
          <w:bCs/>
          <w:i/>
          <w:iCs/>
        </w:rPr>
        <w:t>Encourage</w:t>
      </w:r>
      <w:r w:rsidRPr="0009263D">
        <w:rPr>
          <w:rFonts w:ascii="Times New Roman" w:hAnsi="Times New Roman" w:cs="Times New Roman"/>
          <w:b/>
          <w:bCs/>
        </w:rPr>
        <w:t xml:space="preserve"> the development of technological innovations to improve and strengthen the accessibility of support services both in person and online</w:t>
      </w:r>
      <w:r w:rsidRPr="00577648">
        <w:rPr>
          <w:rFonts w:ascii="Times New Roman" w:hAnsi="Times New Roman" w:cs="Times New Roman"/>
        </w:rPr>
        <w:t xml:space="preserve"> for survivors of modern slavery and trafficking of persons, streamlining access to specific services including but not limited to </w:t>
      </w:r>
      <w:r w:rsidRPr="00577648">
        <w:rPr>
          <w:rFonts w:ascii="Times New Roman" w:hAnsi="Times New Roman" w:cs="Times New Roman"/>
        </w:rPr>
        <w:lastRenderedPageBreak/>
        <w:t>psychological therapy, healthcare provisions, shelters, employment programs</w:t>
      </w:r>
      <w:r w:rsidR="006B0D92">
        <w:rPr>
          <w:rFonts w:ascii="Times New Roman" w:hAnsi="Times New Roman" w:cs="Times New Roman"/>
        </w:rPr>
        <w:t>,</w:t>
      </w:r>
      <w:r w:rsidRPr="00577648">
        <w:rPr>
          <w:rFonts w:ascii="Times New Roman" w:hAnsi="Times New Roman" w:cs="Times New Roman"/>
        </w:rPr>
        <w:t xml:space="preserve"> and welfare assistance.</w:t>
      </w:r>
    </w:p>
    <w:p w14:paraId="11DAAAEE" w14:textId="77777777" w:rsidR="00113899" w:rsidRPr="00577648" w:rsidRDefault="00113899" w:rsidP="006B0D92">
      <w:pPr>
        <w:pStyle w:val="ListParagraph"/>
        <w:jc w:val="both"/>
        <w:rPr>
          <w:rFonts w:ascii="Times New Roman" w:eastAsia="Times New Roman" w:hAnsi="Times New Roman" w:cs="Times New Roman"/>
        </w:rPr>
      </w:pPr>
    </w:p>
    <w:p w14:paraId="537E1BAC" w14:textId="7B56FED3" w:rsidR="00DC5A5E" w:rsidRPr="00577648" w:rsidRDefault="00113899" w:rsidP="006B0D92">
      <w:pPr>
        <w:numPr>
          <w:ilvl w:val="0"/>
          <w:numId w:val="1"/>
        </w:numPr>
        <w:jc w:val="both"/>
        <w:rPr>
          <w:rFonts w:ascii="Times New Roman" w:eastAsia="Times New Roman" w:hAnsi="Times New Roman" w:cs="Times New Roman"/>
        </w:rPr>
      </w:pPr>
      <w:r w:rsidRPr="0009263D">
        <w:rPr>
          <w:rFonts w:ascii="Times New Roman" w:hAnsi="Times New Roman" w:cs="Times New Roman"/>
          <w:b/>
          <w:bCs/>
          <w:i/>
          <w:iCs/>
        </w:rPr>
        <w:t>Recognizing</w:t>
      </w:r>
      <w:r w:rsidRPr="0009263D">
        <w:rPr>
          <w:rFonts w:ascii="Times New Roman" w:hAnsi="Times New Roman" w:cs="Times New Roman"/>
          <w:b/>
          <w:bCs/>
        </w:rPr>
        <w:t xml:space="preserve"> the importance of network connectivity</w:t>
      </w:r>
      <w:r w:rsidRPr="00577648">
        <w:rPr>
          <w:rFonts w:ascii="Times New Roman" w:hAnsi="Times New Roman" w:cs="Times New Roman"/>
        </w:rPr>
        <w:t xml:space="preserve"> in enabling survivors, especially women</w:t>
      </w:r>
      <w:r w:rsidR="006B0D92">
        <w:rPr>
          <w:rFonts w:ascii="Times New Roman" w:hAnsi="Times New Roman" w:cs="Times New Roman"/>
        </w:rPr>
        <w:t>,</w:t>
      </w:r>
      <w:r w:rsidRPr="00577648">
        <w:rPr>
          <w:rFonts w:ascii="Times New Roman" w:hAnsi="Times New Roman" w:cs="Times New Roman"/>
        </w:rPr>
        <w:t xml:space="preserve"> and girls, in all their diversity, in vulnerable communities, </w:t>
      </w:r>
      <w:r w:rsidR="0009263D">
        <w:rPr>
          <w:rFonts w:ascii="Times New Roman" w:hAnsi="Times New Roman" w:cs="Times New Roman"/>
        </w:rPr>
        <w:t xml:space="preserve">remote and </w:t>
      </w:r>
      <w:r w:rsidRPr="00577648">
        <w:rPr>
          <w:rFonts w:ascii="Times New Roman" w:hAnsi="Times New Roman" w:cs="Times New Roman"/>
        </w:rPr>
        <w:t>rural areas</w:t>
      </w:r>
      <w:r w:rsidR="006B0D92">
        <w:rPr>
          <w:rFonts w:ascii="Times New Roman" w:hAnsi="Times New Roman" w:cs="Times New Roman"/>
        </w:rPr>
        <w:t>,</w:t>
      </w:r>
      <w:r w:rsidRPr="00577648">
        <w:rPr>
          <w:rFonts w:ascii="Times New Roman" w:hAnsi="Times New Roman" w:cs="Times New Roman"/>
        </w:rPr>
        <w:t xml:space="preserve"> and areas cut off in terms of transportation</w:t>
      </w:r>
      <w:r w:rsidR="0009263D">
        <w:rPr>
          <w:rFonts w:ascii="Times New Roman" w:hAnsi="Times New Roman" w:cs="Times New Roman"/>
        </w:rPr>
        <w:t xml:space="preserve"> and other forms of access</w:t>
      </w:r>
      <w:r w:rsidRPr="00577648">
        <w:rPr>
          <w:rFonts w:ascii="Times New Roman" w:hAnsi="Times New Roman" w:cs="Times New Roman"/>
        </w:rPr>
        <w:t>, and in this regard ease the process of accessing support services, reporting, and identifying contemporary forms of slavery.</w:t>
      </w:r>
    </w:p>
    <w:p w14:paraId="31CCF4CB" w14:textId="0570762B" w:rsidR="00C919FE" w:rsidRPr="00577648" w:rsidRDefault="00C919FE" w:rsidP="006B0D92">
      <w:pPr>
        <w:jc w:val="both"/>
        <w:rPr>
          <w:rFonts w:ascii="Times New Roman" w:eastAsia="Times New Roman" w:hAnsi="Times New Roman" w:cs="Times New Roman"/>
        </w:rPr>
      </w:pPr>
    </w:p>
    <w:p w14:paraId="1ED7CBFE" w14:textId="61B4C22B" w:rsidR="00C919FE" w:rsidRPr="00577648" w:rsidRDefault="004840EC"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Increase</w:t>
      </w:r>
      <w:r w:rsidRPr="0009263D">
        <w:rPr>
          <w:rFonts w:ascii="Times New Roman" w:eastAsia="Times New Roman" w:hAnsi="Times New Roman" w:cs="Times New Roman"/>
          <w:b/>
          <w:bCs/>
        </w:rPr>
        <w:t xml:space="preserve"> investment in data analysis tools to identi</w:t>
      </w:r>
      <w:r w:rsidR="00605D6B" w:rsidRPr="0009263D">
        <w:rPr>
          <w:rFonts w:ascii="Times New Roman" w:eastAsia="Times New Roman" w:hAnsi="Times New Roman" w:cs="Times New Roman"/>
          <w:b/>
          <w:bCs/>
        </w:rPr>
        <w:t>f</w:t>
      </w:r>
      <w:r w:rsidRPr="0009263D">
        <w:rPr>
          <w:rFonts w:ascii="Times New Roman" w:eastAsia="Times New Roman" w:hAnsi="Times New Roman" w:cs="Times New Roman"/>
          <w:b/>
          <w:bCs/>
        </w:rPr>
        <w:t>y and act upon ways in which data collection and connection around contemporary forms of slavery can be improved</w:t>
      </w:r>
      <w:r w:rsidRPr="00577648">
        <w:rPr>
          <w:rFonts w:ascii="Times New Roman" w:eastAsia="Times New Roman" w:hAnsi="Times New Roman" w:cs="Times New Roman"/>
        </w:rPr>
        <w:t xml:space="preserve">; in this regard, recognizing that there is limited data on experiences of contemporary forms of slavery in conflict and crisis settings, utilizing technology, undertake the systematic collection of comprehensive and disaggregated data on the risk of contemporary forms of slavery during climate-induced crises to inform evidence-based policies; ensuring data is disaggregated by gender, age, and marriage, to provide accurate information on best practices to reduce vulnerabilities to and prevent contemporary forms of slavery. </w:t>
      </w:r>
    </w:p>
    <w:p w14:paraId="6762E991" w14:textId="7775ACAB" w:rsidR="00DC5A5E" w:rsidRPr="00577648" w:rsidRDefault="00DC5A5E" w:rsidP="006B0D92">
      <w:pPr>
        <w:ind w:left="720"/>
        <w:jc w:val="both"/>
        <w:rPr>
          <w:rFonts w:ascii="Times New Roman" w:eastAsia="Times New Roman" w:hAnsi="Times New Roman" w:cs="Times New Roman"/>
        </w:rPr>
      </w:pPr>
      <w:r w:rsidRPr="00577648">
        <w:rPr>
          <w:rFonts w:ascii="Times New Roman" w:eastAsia="Times New Roman" w:hAnsi="Times New Roman" w:cs="Times New Roman"/>
          <w:i/>
        </w:rPr>
        <w:t xml:space="preserve"> </w:t>
      </w:r>
    </w:p>
    <w:p w14:paraId="58A751B7" w14:textId="56E7712E" w:rsidR="00DC5A5E" w:rsidRPr="00577648" w:rsidRDefault="00DC5A5E"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 xml:space="preserve">Invest </w:t>
      </w:r>
      <w:r w:rsidRPr="0009263D">
        <w:rPr>
          <w:rFonts w:ascii="Times New Roman" w:eastAsia="Times New Roman" w:hAnsi="Times New Roman" w:cs="Times New Roman"/>
          <w:b/>
          <w:bCs/>
          <w:iCs/>
        </w:rPr>
        <w:t xml:space="preserve">in partnerships </w:t>
      </w:r>
      <w:r w:rsidRPr="0009263D">
        <w:rPr>
          <w:rFonts w:ascii="Times New Roman" w:eastAsia="Times New Roman" w:hAnsi="Times New Roman" w:cs="Times New Roman"/>
          <w:b/>
          <w:bCs/>
        </w:rPr>
        <w:t>with law enforcement to strengthen their needs, capacity</w:t>
      </w:r>
      <w:r w:rsidR="006B0D92" w:rsidRPr="0009263D">
        <w:rPr>
          <w:rFonts w:ascii="Times New Roman" w:eastAsia="Times New Roman" w:hAnsi="Times New Roman" w:cs="Times New Roman"/>
          <w:b/>
          <w:bCs/>
        </w:rPr>
        <w:t>,</w:t>
      </w:r>
      <w:r w:rsidRPr="0009263D">
        <w:rPr>
          <w:rFonts w:ascii="Times New Roman" w:eastAsia="Times New Roman" w:hAnsi="Times New Roman" w:cs="Times New Roman"/>
          <w:b/>
          <w:bCs/>
        </w:rPr>
        <w:t xml:space="preserve"> and capability to collect, analyze, and share relevant data efficiently</w:t>
      </w:r>
      <w:r w:rsidRPr="00577648">
        <w:rPr>
          <w:rFonts w:ascii="Times New Roman" w:eastAsia="Times New Roman" w:hAnsi="Times New Roman" w:cs="Times New Roman"/>
        </w:rPr>
        <w:t xml:space="preserve"> across agencies and other stakeholders at local, regional, national</w:t>
      </w:r>
      <w:r w:rsidR="006B0D92">
        <w:rPr>
          <w:rFonts w:ascii="Times New Roman" w:eastAsia="Times New Roman" w:hAnsi="Times New Roman" w:cs="Times New Roman"/>
        </w:rPr>
        <w:t>,</w:t>
      </w:r>
      <w:r w:rsidRPr="00577648">
        <w:rPr>
          <w:rFonts w:ascii="Times New Roman" w:eastAsia="Times New Roman" w:hAnsi="Times New Roman" w:cs="Times New Roman"/>
        </w:rPr>
        <w:t xml:space="preserve"> and international levels, in a way </w:t>
      </w:r>
      <w:r w:rsidR="006B0D92">
        <w:rPr>
          <w:rFonts w:ascii="Times New Roman" w:eastAsia="Times New Roman" w:hAnsi="Times New Roman" w:cs="Times New Roman"/>
        </w:rPr>
        <w:t>that</w:t>
      </w:r>
      <w:r w:rsidRPr="00577648">
        <w:rPr>
          <w:rFonts w:ascii="Times New Roman" w:eastAsia="Times New Roman" w:hAnsi="Times New Roman" w:cs="Times New Roman"/>
        </w:rPr>
        <w:t xml:space="preserve"> is necessary, proportionate</w:t>
      </w:r>
      <w:r w:rsidR="006B0D92">
        <w:rPr>
          <w:rFonts w:ascii="Times New Roman" w:eastAsia="Times New Roman" w:hAnsi="Times New Roman" w:cs="Times New Roman"/>
        </w:rPr>
        <w:t>,</w:t>
      </w:r>
      <w:r w:rsidRPr="00577648">
        <w:rPr>
          <w:rFonts w:ascii="Times New Roman" w:eastAsia="Times New Roman" w:hAnsi="Times New Roman" w:cs="Times New Roman"/>
        </w:rPr>
        <w:t xml:space="preserve"> and sensitive to privacy.</w:t>
      </w:r>
    </w:p>
    <w:p w14:paraId="25F6C4DB" w14:textId="77777777" w:rsidR="00DC5A5E" w:rsidRPr="00577648" w:rsidRDefault="00DC5A5E" w:rsidP="006B0D92">
      <w:pPr>
        <w:ind w:left="720"/>
        <w:jc w:val="both"/>
        <w:rPr>
          <w:rFonts w:ascii="Times New Roman" w:eastAsia="Times New Roman" w:hAnsi="Times New Roman" w:cs="Times New Roman"/>
        </w:rPr>
      </w:pPr>
      <w:r w:rsidRPr="00577648">
        <w:rPr>
          <w:rFonts w:ascii="Times New Roman" w:eastAsia="Times New Roman" w:hAnsi="Times New Roman" w:cs="Times New Roman"/>
        </w:rPr>
        <w:t xml:space="preserve"> </w:t>
      </w:r>
    </w:p>
    <w:p w14:paraId="51313249" w14:textId="73A00113" w:rsidR="00DC5A5E" w:rsidRPr="00577648" w:rsidRDefault="00DC5A5E"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rPr>
        <w:t>Use</w:t>
      </w:r>
      <w:r w:rsidRPr="0009263D">
        <w:rPr>
          <w:rFonts w:ascii="Times New Roman" w:eastAsia="Times New Roman" w:hAnsi="Times New Roman" w:cs="Times New Roman"/>
          <w:b/>
          <w:bCs/>
        </w:rPr>
        <w:t xml:space="preserve"> big data analytics to identify and analyze migration flows of vulnerable people and </w:t>
      </w:r>
      <w:r w:rsidR="006B0D92" w:rsidRPr="0009263D">
        <w:rPr>
          <w:rFonts w:ascii="Times New Roman" w:eastAsia="Times New Roman" w:hAnsi="Times New Roman" w:cs="Times New Roman"/>
          <w:b/>
          <w:bCs/>
        </w:rPr>
        <w:t>identify</w:t>
      </w:r>
      <w:r w:rsidRPr="0009263D">
        <w:rPr>
          <w:rFonts w:ascii="Times New Roman" w:eastAsia="Times New Roman" w:hAnsi="Times New Roman" w:cs="Times New Roman"/>
          <w:b/>
          <w:bCs/>
        </w:rPr>
        <w:t xml:space="preserve"> patterns</w:t>
      </w:r>
      <w:r w:rsidRPr="00577648">
        <w:rPr>
          <w:rFonts w:ascii="Times New Roman" w:eastAsia="Times New Roman" w:hAnsi="Times New Roman" w:cs="Times New Roman"/>
        </w:rPr>
        <w:t>; and in this regard, use published data to inform policy and law enforcement measures as to where targeted interventions can best take place pertaining to prevention, protection</w:t>
      </w:r>
      <w:r w:rsidR="006B0D92">
        <w:rPr>
          <w:rFonts w:ascii="Times New Roman" w:eastAsia="Times New Roman" w:hAnsi="Times New Roman" w:cs="Times New Roman"/>
        </w:rPr>
        <w:t>,</w:t>
      </w:r>
      <w:r w:rsidRPr="00577648">
        <w:rPr>
          <w:rFonts w:ascii="Times New Roman" w:eastAsia="Times New Roman" w:hAnsi="Times New Roman" w:cs="Times New Roman"/>
        </w:rPr>
        <w:t xml:space="preserve"> and prosecution.</w:t>
      </w:r>
    </w:p>
    <w:p w14:paraId="1B89A194" w14:textId="13E83604" w:rsidR="004840EC" w:rsidRPr="00577648" w:rsidRDefault="004840EC" w:rsidP="006B0D92">
      <w:pPr>
        <w:jc w:val="both"/>
        <w:rPr>
          <w:rFonts w:ascii="Times New Roman" w:eastAsia="Times New Roman" w:hAnsi="Times New Roman" w:cs="Times New Roman"/>
        </w:rPr>
      </w:pPr>
    </w:p>
    <w:p w14:paraId="01290D69" w14:textId="5C56350E" w:rsidR="00C919FE" w:rsidRPr="00577648" w:rsidRDefault="004840EC"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iCs/>
        </w:rPr>
        <w:t>Introduce</w:t>
      </w:r>
      <w:r w:rsidRPr="0009263D">
        <w:rPr>
          <w:rFonts w:ascii="Times New Roman" w:eastAsia="Times New Roman" w:hAnsi="Times New Roman" w:cs="Times New Roman"/>
          <w:b/>
          <w:bCs/>
        </w:rPr>
        <w:t xml:space="preserve"> mandatory human rights and environmental due diligence legislation, compounded by import controls</w:t>
      </w:r>
      <w:r w:rsidRPr="00577648">
        <w:rPr>
          <w:rFonts w:ascii="Times New Roman" w:eastAsia="Times New Roman" w:hAnsi="Times New Roman" w:cs="Times New Roman"/>
        </w:rPr>
        <w:t xml:space="preserve"> that prevent the import of goods produced using forced labor and other forms of contemporary slavery and labor exploitation, to improve traceability, transparency</w:t>
      </w:r>
      <w:r w:rsidR="006B0D92">
        <w:rPr>
          <w:rFonts w:ascii="Times New Roman" w:eastAsia="Times New Roman" w:hAnsi="Times New Roman" w:cs="Times New Roman"/>
        </w:rPr>
        <w:t>,</w:t>
      </w:r>
      <w:r w:rsidRPr="00577648">
        <w:rPr>
          <w:rFonts w:ascii="Times New Roman" w:eastAsia="Times New Roman" w:hAnsi="Times New Roman" w:cs="Times New Roman"/>
        </w:rPr>
        <w:t xml:space="preserve"> and accountability of supply chain labor standards and workers’ rights, recognizing that global technological supply chains are tainted by forced labor, child labor and other forms of labor exploitation.</w:t>
      </w:r>
    </w:p>
    <w:p w14:paraId="1F0DC9EE" w14:textId="77777777" w:rsidR="004840EC" w:rsidRPr="00577648" w:rsidRDefault="004840EC" w:rsidP="006B0D92">
      <w:pPr>
        <w:pStyle w:val="ListParagraph"/>
        <w:jc w:val="both"/>
        <w:rPr>
          <w:rFonts w:ascii="Times New Roman" w:eastAsia="Times New Roman" w:hAnsi="Times New Roman" w:cs="Times New Roman"/>
        </w:rPr>
      </w:pPr>
    </w:p>
    <w:p w14:paraId="7464C5E3" w14:textId="289F309C" w:rsidR="004840EC" w:rsidRPr="00577648" w:rsidRDefault="00DC5A5E" w:rsidP="006B0D92">
      <w:pPr>
        <w:numPr>
          <w:ilvl w:val="0"/>
          <w:numId w:val="1"/>
        </w:numPr>
        <w:jc w:val="both"/>
        <w:rPr>
          <w:rFonts w:ascii="Times New Roman" w:eastAsia="Times New Roman" w:hAnsi="Times New Roman" w:cs="Times New Roman"/>
        </w:rPr>
      </w:pPr>
      <w:r w:rsidRPr="0009263D">
        <w:rPr>
          <w:rFonts w:ascii="Times New Roman" w:eastAsia="Times New Roman" w:hAnsi="Times New Roman" w:cs="Times New Roman"/>
          <w:b/>
          <w:bCs/>
          <w:i/>
          <w:iCs/>
        </w:rPr>
        <w:t>Use</w:t>
      </w:r>
      <w:r w:rsidRPr="0009263D">
        <w:rPr>
          <w:rFonts w:ascii="Times New Roman" w:eastAsia="Times New Roman" w:hAnsi="Times New Roman" w:cs="Times New Roman"/>
          <w:b/>
          <w:bCs/>
        </w:rPr>
        <w:t xml:space="preserve"> blockchain or distributed ledger technology as an innovative and effective tool to respond to contemporary slavery in supply chain tiers</w:t>
      </w:r>
      <w:r w:rsidRPr="00577648">
        <w:rPr>
          <w:rFonts w:ascii="Times New Roman" w:eastAsia="Times New Roman" w:hAnsi="Times New Roman" w:cs="Times New Roman"/>
        </w:rPr>
        <w:t>,</w:t>
      </w:r>
      <w:r w:rsidRPr="00577648">
        <w:rPr>
          <w:rFonts w:ascii="Times New Roman" w:eastAsia="Times New Roman" w:hAnsi="Times New Roman" w:cs="Times New Roman"/>
          <w:i/>
        </w:rPr>
        <w:t xml:space="preserve"> </w:t>
      </w:r>
      <w:r w:rsidRPr="00577648">
        <w:rPr>
          <w:rFonts w:ascii="Times New Roman" w:eastAsia="Times New Roman" w:hAnsi="Times New Roman" w:cs="Times New Roman"/>
          <w:iCs/>
        </w:rPr>
        <w:t>r</w:t>
      </w:r>
      <w:r w:rsidR="004840EC" w:rsidRPr="00577648">
        <w:rPr>
          <w:rFonts w:ascii="Times New Roman" w:eastAsia="Times New Roman" w:hAnsi="Times New Roman" w:cs="Times New Roman"/>
          <w:iCs/>
        </w:rPr>
        <w:t>ecognizing</w:t>
      </w:r>
      <w:r w:rsidR="004840EC" w:rsidRPr="00577648">
        <w:rPr>
          <w:rFonts w:ascii="Times New Roman" w:eastAsia="Times New Roman" w:hAnsi="Times New Roman" w:cs="Times New Roman"/>
        </w:rPr>
        <w:t xml:space="preserve"> the significant presence of contemporary forms of slavery, particularly forced labor, in global supply chains, and the disproportionate burden placed on women and girls in supply chains</w:t>
      </w:r>
      <w:r w:rsidRPr="00577648">
        <w:rPr>
          <w:rFonts w:ascii="Times New Roman" w:eastAsia="Times New Roman" w:hAnsi="Times New Roman" w:cs="Times New Roman"/>
        </w:rPr>
        <w:t>.</w:t>
      </w:r>
    </w:p>
    <w:p w14:paraId="6A171483" w14:textId="17480C70" w:rsidR="00C919FE" w:rsidRPr="00577648" w:rsidRDefault="00C919FE" w:rsidP="006B0D92">
      <w:pPr>
        <w:jc w:val="both"/>
        <w:rPr>
          <w:rFonts w:ascii="Times New Roman" w:eastAsia="Times New Roman" w:hAnsi="Times New Roman" w:cs="Times New Roman"/>
        </w:rPr>
      </w:pPr>
    </w:p>
    <w:p w14:paraId="5072AF69" w14:textId="08DB5109" w:rsidR="00577648" w:rsidRPr="00577648" w:rsidRDefault="0026499F" w:rsidP="006B0D92">
      <w:pPr>
        <w:numPr>
          <w:ilvl w:val="0"/>
          <w:numId w:val="1"/>
        </w:numPr>
        <w:jc w:val="both"/>
        <w:rPr>
          <w:rFonts w:ascii="Times New Roman" w:hAnsi="Times New Roman" w:cs="Times New Roman"/>
        </w:rPr>
      </w:pPr>
      <w:r w:rsidRPr="0009263D">
        <w:rPr>
          <w:rFonts w:ascii="Times New Roman" w:hAnsi="Times New Roman" w:cs="Times New Roman"/>
          <w:b/>
          <w:bCs/>
          <w:i/>
          <w:iCs/>
        </w:rPr>
        <w:t>Encourag</w:t>
      </w:r>
      <w:r w:rsidR="0009263D" w:rsidRPr="0009263D">
        <w:rPr>
          <w:rFonts w:ascii="Times New Roman" w:hAnsi="Times New Roman" w:cs="Times New Roman"/>
          <w:b/>
          <w:bCs/>
          <w:i/>
          <w:iCs/>
        </w:rPr>
        <w:t>e</w:t>
      </w:r>
      <w:r w:rsidRPr="0009263D">
        <w:rPr>
          <w:rFonts w:ascii="Times New Roman" w:hAnsi="Times New Roman" w:cs="Times New Roman"/>
          <w:b/>
          <w:bCs/>
        </w:rPr>
        <w:t xml:space="preserve"> the </w:t>
      </w:r>
      <w:r w:rsidR="00421BC6" w:rsidRPr="0009263D">
        <w:rPr>
          <w:rFonts w:ascii="Times New Roman" w:hAnsi="Times New Roman" w:cs="Times New Roman"/>
          <w:b/>
          <w:bCs/>
        </w:rPr>
        <w:t>responsible use</w:t>
      </w:r>
      <w:r w:rsidRPr="0009263D">
        <w:rPr>
          <w:rFonts w:ascii="Times New Roman" w:hAnsi="Times New Roman" w:cs="Times New Roman"/>
          <w:b/>
          <w:bCs/>
        </w:rPr>
        <w:t xml:space="preserve"> of </w:t>
      </w:r>
      <w:r w:rsidR="00421BC6" w:rsidRPr="0009263D">
        <w:rPr>
          <w:rFonts w:ascii="Times New Roman" w:hAnsi="Times New Roman" w:cs="Times New Roman"/>
          <w:b/>
          <w:bCs/>
        </w:rPr>
        <w:t xml:space="preserve">Artificial </w:t>
      </w:r>
      <w:r w:rsidRPr="0009263D">
        <w:rPr>
          <w:rFonts w:ascii="Times New Roman" w:hAnsi="Times New Roman" w:cs="Times New Roman"/>
          <w:b/>
          <w:bCs/>
        </w:rPr>
        <w:t>I</w:t>
      </w:r>
      <w:r w:rsidR="00421BC6" w:rsidRPr="0009263D">
        <w:rPr>
          <w:rFonts w:ascii="Times New Roman" w:hAnsi="Times New Roman" w:cs="Times New Roman"/>
          <w:b/>
          <w:bCs/>
        </w:rPr>
        <w:t>ntelligence (AI)</w:t>
      </w:r>
      <w:r w:rsidRPr="0009263D">
        <w:rPr>
          <w:rFonts w:ascii="Times New Roman" w:hAnsi="Times New Roman" w:cs="Times New Roman"/>
          <w:b/>
          <w:bCs/>
        </w:rPr>
        <w:t xml:space="preserve"> technolog</w:t>
      </w:r>
      <w:r w:rsidR="00421BC6" w:rsidRPr="0009263D">
        <w:rPr>
          <w:rFonts w:ascii="Times New Roman" w:hAnsi="Times New Roman" w:cs="Times New Roman"/>
          <w:b/>
          <w:bCs/>
        </w:rPr>
        <w:t>y</w:t>
      </w:r>
      <w:r w:rsidRPr="0009263D">
        <w:rPr>
          <w:rFonts w:ascii="Times New Roman" w:hAnsi="Times New Roman" w:cs="Times New Roman"/>
          <w:b/>
          <w:bCs/>
        </w:rPr>
        <w:t xml:space="preserve"> and its tools to identify scam and phishing campaigns on the internet</w:t>
      </w:r>
      <w:r w:rsidRPr="00577648">
        <w:rPr>
          <w:rFonts w:ascii="Times New Roman" w:hAnsi="Times New Roman" w:cs="Times New Roman"/>
        </w:rPr>
        <w:t xml:space="preserve">, in partnership with technology companies to investigate the origins and locations of </w:t>
      </w:r>
      <w:r w:rsidR="00421BC6" w:rsidRPr="00577648">
        <w:rPr>
          <w:rFonts w:ascii="Times New Roman" w:hAnsi="Times New Roman" w:cs="Times New Roman"/>
        </w:rPr>
        <w:t xml:space="preserve">perpetrators of contemporary forms of slavery, </w:t>
      </w:r>
      <w:r w:rsidR="00421BC6" w:rsidRPr="00577648">
        <w:rPr>
          <w:rFonts w:ascii="Times New Roman" w:hAnsi="Times New Roman" w:cs="Times New Roman"/>
        </w:rPr>
        <w:lastRenderedPageBreak/>
        <w:t>to support law enforcement, while ensuring human rights-based criminal justice approaches are taken to prevent the criminalization of survivors/victims.</w:t>
      </w:r>
      <w:r w:rsidRPr="00577648">
        <w:rPr>
          <w:rFonts w:ascii="Times New Roman" w:hAnsi="Times New Roman" w:cs="Times New Roman"/>
        </w:rPr>
        <w:t xml:space="preserve"> </w:t>
      </w:r>
    </w:p>
    <w:p w14:paraId="5AC01CEB" w14:textId="77777777" w:rsidR="00577648" w:rsidRPr="00577648" w:rsidRDefault="00577648" w:rsidP="006B0D92">
      <w:pPr>
        <w:pStyle w:val="ListParagraph"/>
        <w:jc w:val="both"/>
        <w:rPr>
          <w:rFonts w:ascii="Times New Roman" w:eastAsia="Times New Roman" w:hAnsi="Times New Roman" w:cs="Times New Roman"/>
          <w:i/>
          <w:iCs/>
          <w:lang w:val="en-GB"/>
        </w:rPr>
      </w:pPr>
    </w:p>
    <w:p w14:paraId="27ED7083" w14:textId="2709C1AA" w:rsidR="00577648" w:rsidRPr="00577648" w:rsidRDefault="006B0D92" w:rsidP="006B0D92">
      <w:pPr>
        <w:numPr>
          <w:ilvl w:val="0"/>
          <w:numId w:val="1"/>
        </w:numPr>
        <w:jc w:val="both"/>
        <w:rPr>
          <w:rFonts w:ascii="Times New Roman" w:hAnsi="Times New Roman" w:cs="Times New Roman"/>
        </w:rPr>
      </w:pPr>
      <w:r w:rsidRPr="0009263D">
        <w:rPr>
          <w:rFonts w:ascii="Times New Roman" w:eastAsia="Times New Roman" w:hAnsi="Times New Roman" w:cs="Times New Roman"/>
          <w:b/>
          <w:bCs/>
          <w:i/>
          <w:iCs/>
          <w:lang w:val="en-GB"/>
        </w:rPr>
        <w:t>Recognizing</w:t>
      </w:r>
      <w:r w:rsidR="00577648" w:rsidRPr="00577648">
        <w:rPr>
          <w:rFonts w:ascii="Times New Roman" w:eastAsia="Times New Roman" w:hAnsi="Times New Roman" w:cs="Times New Roman"/>
          <w:b/>
          <w:bCs/>
          <w:lang w:val="en-GB"/>
        </w:rPr>
        <w:t xml:space="preserve"> that social media is increasingly used to facilitate modern slavery; commit to </w:t>
      </w:r>
      <w:r w:rsidRPr="0009263D">
        <w:rPr>
          <w:rFonts w:ascii="Times New Roman" w:eastAsia="Times New Roman" w:hAnsi="Times New Roman" w:cs="Times New Roman"/>
          <w:b/>
          <w:bCs/>
          <w:lang w:val="en-GB"/>
        </w:rPr>
        <w:t>urging</w:t>
      </w:r>
      <w:r w:rsidR="00577648" w:rsidRPr="00577648">
        <w:rPr>
          <w:rFonts w:ascii="Times New Roman" w:eastAsia="Times New Roman" w:hAnsi="Times New Roman" w:cs="Times New Roman"/>
          <w:b/>
          <w:bCs/>
          <w:lang w:val="en-GB"/>
        </w:rPr>
        <w:t xml:space="preserve"> social media companies to take action to identify, address, and prevent </w:t>
      </w:r>
      <w:r w:rsidR="0009263D" w:rsidRPr="0009263D">
        <w:rPr>
          <w:rFonts w:ascii="Times New Roman" w:eastAsia="Times New Roman" w:hAnsi="Times New Roman" w:cs="Times New Roman"/>
          <w:b/>
          <w:bCs/>
          <w:lang w:val="en-GB"/>
        </w:rPr>
        <w:t>contemporary forms of</w:t>
      </w:r>
      <w:r w:rsidR="00577648" w:rsidRPr="00577648">
        <w:rPr>
          <w:rFonts w:ascii="Times New Roman" w:eastAsia="Times New Roman" w:hAnsi="Times New Roman" w:cs="Times New Roman"/>
          <w:b/>
          <w:bCs/>
          <w:lang w:val="en-GB"/>
        </w:rPr>
        <w:t xml:space="preserve"> slavery risks on platforms</w:t>
      </w:r>
      <w:r w:rsidR="00577648" w:rsidRPr="00577648">
        <w:rPr>
          <w:rFonts w:ascii="Times New Roman" w:eastAsia="Times New Roman" w:hAnsi="Times New Roman" w:cs="Times New Roman"/>
          <w:lang w:val="en-GB"/>
        </w:rPr>
        <w:t>, paying particular attention to the risks for women, girls, and children in all their diversity, in the context of trafficking for sexual exploitation and domestic servitude, and the sale of infants under the guise of adoption.</w:t>
      </w:r>
    </w:p>
    <w:p w14:paraId="5B0210D4" w14:textId="77777777" w:rsidR="00577648" w:rsidRPr="00577648" w:rsidRDefault="00577648" w:rsidP="006B0D92">
      <w:pPr>
        <w:pStyle w:val="ListParagraph"/>
        <w:jc w:val="both"/>
        <w:rPr>
          <w:rFonts w:ascii="Times New Roman" w:eastAsia="Times New Roman" w:hAnsi="Times New Roman" w:cs="Times New Roman"/>
          <w:i/>
          <w:iCs/>
          <w:lang w:val="en-GB"/>
        </w:rPr>
      </w:pPr>
    </w:p>
    <w:p w14:paraId="7D8661AF" w14:textId="61D79B3C" w:rsidR="00577648" w:rsidRPr="00577648" w:rsidRDefault="00577648" w:rsidP="006B0D92">
      <w:pPr>
        <w:numPr>
          <w:ilvl w:val="0"/>
          <w:numId w:val="1"/>
        </w:numPr>
        <w:jc w:val="both"/>
        <w:rPr>
          <w:rFonts w:ascii="Times New Roman" w:hAnsi="Times New Roman" w:cs="Times New Roman"/>
        </w:rPr>
      </w:pPr>
      <w:r w:rsidRPr="00577648">
        <w:rPr>
          <w:rFonts w:ascii="Times New Roman" w:eastAsia="Times New Roman" w:hAnsi="Times New Roman" w:cs="Times New Roman"/>
          <w:b/>
          <w:bCs/>
          <w:i/>
          <w:iCs/>
          <w:lang w:val="en-GB"/>
        </w:rPr>
        <w:t xml:space="preserve">Commit </w:t>
      </w:r>
      <w:r w:rsidRPr="00577648">
        <w:rPr>
          <w:rFonts w:ascii="Times New Roman" w:eastAsia="Times New Roman" w:hAnsi="Times New Roman" w:cs="Times New Roman"/>
          <w:b/>
          <w:bCs/>
          <w:lang w:val="en-GB"/>
        </w:rPr>
        <w:t xml:space="preserve">to introduce, or amend existing, modern slavery or human rights due diligence laws to require social media companies to report on actions taken to address </w:t>
      </w:r>
      <w:r w:rsidR="0009263D">
        <w:rPr>
          <w:rFonts w:ascii="Times New Roman" w:eastAsia="Times New Roman" w:hAnsi="Times New Roman" w:cs="Times New Roman"/>
          <w:b/>
          <w:bCs/>
          <w:lang w:val="en-GB"/>
        </w:rPr>
        <w:t>contemporary forms of</w:t>
      </w:r>
      <w:r w:rsidRPr="00577648">
        <w:rPr>
          <w:rFonts w:ascii="Times New Roman" w:eastAsia="Times New Roman" w:hAnsi="Times New Roman" w:cs="Times New Roman"/>
          <w:b/>
          <w:bCs/>
          <w:lang w:val="en-GB"/>
        </w:rPr>
        <w:t xml:space="preserve"> slavery</w:t>
      </w:r>
      <w:r w:rsidRPr="00577648">
        <w:rPr>
          <w:rFonts w:ascii="Times New Roman" w:eastAsia="Times New Roman" w:hAnsi="Times New Roman" w:cs="Times New Roman"/>
          <w:lang w:val="en-GB"/>
        </w:rPr>
        <w:t xml:space="preserve"> on their platforms, and to cooperate with governments to strengthen international accountability frameworks for social media companies. </w:t>
      </w:r>
    </w:p>
    <w:p w14:paraId="275E7847" w14:textId="77777777" w:rsidR="00577648" w:rsidRPr="00577648" w:rsidRDefault="00577648" w:rsidP="006B0D92">
      <w:pPr>
        <w:pStyle w:val="ListParagraph"/>
        <w:jc w:val="both"/>
        <w:rPr>
          <w:rFonts w:ascii="Times New Roman" w:eastAsia="Times New Roman" w:hAnsi="Times New Roman" w:cs="Times New Roman"/>
          <w:i/>
          <w:iCs/>
          <w:lang w:val="en-GB"/>
        </w:rPr>
      </w:pPr>
    </w:p>
    <w:p w14:paraId="002E0422" w14:textId="5778DAB8" w:rsidR="00577648" w:rsidRPr="0009263D" w:rsidRDefault="00577648" w:rsidP="0009263D">
      <w:pPr>
        <w:numPr>
          <w:ilvl w:val="0"/>
          <w:numId w:val="1"/>
        </w:numPr>
        <w:jc w:val="both"/>
        <w:rPr>
          <w:rFonts w:ascii="Times New Roman" w:hAnsi="Times New Roman" w:cs="Times New Roman"/>
        </w:rPr>
      </w:pPr>
      <w:r w:rsidRPr="00577648">
        <w:rPr>
          <w:rFonts w:ascii="Times New Roman" w:eastAsia="Times New Roman" w:hAnsi="Times New Roman" w:cs="Times New Roman"/>
          <w:b/>
          <w:bCs/>
          <w:i/>
          <w:iCs/>
          <w:lang w:val="en-GB"/>
        </w:rPr>
        <w:t>Encourag</w:t>
      </w:r>
      <w:r w:rsidR="0009263D" w:rsidRPr="0009263D">
        <w:rPr>
          <w:rFonts w:ascii="Times New Roman" w:eastAsia="Times New Roman" w:hAnsi="Times New Roman" w:cs="Times New Roman"/>
          <w:b/>
          <w:bCs/>
          <w:i/>
          <w:iCs/>
          <w:lang w:val="en-GB"/>
        </w:rPr>
        <w:t>e</w:t>
      </w:r>
      <w:r w:rsidRPr="00577648">
        <w:rPr>
          <w:rFonts w:ascii="Times New Roman" w:eastAsia="Times New Roman" w:hAnsi="Times New Roman" w:cs="Times New Roman"/>
          <w:b/>
          <w:bCs/>
          <w:lang w:val="en-GB"/>
        </w:rPr>
        <w:t xml:space="preserve"> partnerships with social media companies, in meaningful consultation with survivors</w:t>
      </w:r>
      <w:r w:rsidRPr="00577648">
        <w:rPr>
          <w:rFonts w:ascii="Times New Roman" w:eastAsia="Times New Roman" w:hAnsi="Times New Roman" w:cs="Times New Roman"/>
          <w:lang w:val="en-GB"/>
        </w:rPr>
        <w:t xml:space="preserve">, to spread awareness of the risks and identifiers of </w:t>
      </w:r>
      <w:r w:rsidR="0009263D">
        <w:rPr>
          <w:rFonts w:ascii="Times New Roman" w:eastAsia="Times New Roman" w:hAnsi="Times New Roman" w:cs="Times New Roman"/>
          <w:lang w:val="en-GB"/>
        </w:rPr>
        <w:t>contemporary forms of</w:t>
      </w:r>
      <w:r w:rsidRPr="00577648">
        <w:rPr>
          <w:rFonts w:ascii="Times New Roman" w:eastAsia="Times New Roman" w:hAnsi="Times New Roman" w:cs="Times New Roman"/>
          <w:lang w:val="en-GB"/>
        </w:rPr>
        <w:t xml:space="preserve"> slavery on social media platforms, and to break down harmful gender stereotypes, patriarchal attitudes, and cultural norms to prevent and protect all social media users from exploitation, especially women and girls, in all their diversity, through public information campaigns. </w:t>
      </w:r>
    </w:p>
    <w:p w14:paraId="00613B56" w14:textId="77777777" w:rsidR="00577648" w:rsidRPr="00577648" w:rsidRDefault="00577648" w:rsidP="006B0D92">
      <w:pPr>
        <w:pStyle w:val="ListParagraph"/>
        <w:jc w:val="both"/>
        <w:rPr>
          <w:rFonts w:ascii="Times New Roman" w:hAnsi="Times New Roman" w:cs="Times New Roman"/>
        </w:rPr>
      </w:pPr>
    </w:p>
    <w:p w14:paraId="1171792D" w14:textId="697F01A0" w:rsidR="00C749D3" w:rsidRPr="00577648" w:rsidRDefault="00C749D3" w:rsidP="006B0D92">
      <w:pPr>
        <w:numPr>
          <w:ilvl w:val="0"/>
          <w:numId w:val="1"/>
        </w:numPr>
        <w:jc w:val="both"/>
        <w:rPr>
          <w:rFonts w:ascii="Times New Roman" w:hAnsi="Times New Roman" w:cs="Times New Roman"/>
        </w:rPr>
      </w:pPr>
      <w:r w:rsidRPr="0009263D">
        <w:rPr>
          <w:rFonts w:ascii="Times New Roman" w:hAnsi="Times New Roman" w:cs="Times New Roman"/>
          <w:b/>
          <w:bCs/>
        </w:rPr>
        <w:t xml:space="preserve">Companies processing personal data and payments online should provide </w:t>
      </w:r>
      <w:r w:rsidR="006B0D92" w:rsidRPr="0009263D">
        <w:rPr>
          <w:rFonts w:ascii="Times New Roman" w:hAnsi="Times New Roman" w:cs="Times New Roman"/>
          <w:b/>
          <w:bCs/>
        </w:rPr>
        <w:t>awareness-raising</w:t>
      </w:r>
      <w:r w:rsidRPr="0009263D">
        <w:rPr>
          <w:rFonts w:ascii="Times New Roman" w:hAnsi="Times New Roman" w:cs="Times New Roman"/>
          <w:b/>
          <w:bCs/>
        </w:rPr>
        <w:t xml:space="preserve"> materials and role-specific training to their employees</w:t>
      </w:r>
      <w:r w:rsidRPr="00577648">
        <w:rPr>
          <w:rFonts w:ascii="Times New Roman" w:hAnsi="Times New Roman" w:cs="Times New Roman"/>
        </w:rPr>
        <w:t>, in partnership with non-governmental organizations and survivors, to build their capacity to identify suspicious activity and handle it appropriately. The tools used to spot and stop exploitation are only as good as the staff using them.</w:t>
      </w:r>
    </w:p>
    <w:p w14:paraId="49427DAD" w14:textId="77777777" w:rsidR="00C749D3" w:rsidRPr="00577648" w:rsidRDefault="00C749D3" w:rsidP="006B0D92">
      <w:pPr>
        <w:pStyle w:val="ListParagraph"/>
        <w:jc w:val="both"/>
        <w:rPr>
          <w:rFonts w:ascii="Times New Roman" w:hAnsi="Times New Roman" w:cs="Times New Roman"/>
        </w:rPr>
      </w:pPr>
    </w:p>
    <w:p w14:paraId="1DE0C879" w14:textId="3E6026E3" w:rsidR="00C749D3" w:rsidRPr="00577648" w:rsidRDefault="0026499F" w:rsidP="006B0D92">
      <w:pPr>
        <w:numPr>
          <w:ilvl w:val="0"/>
          <w:numId w:val="1"/>
        </w:numPr>
        <w:jc w:val="both"/>
        <w:rPr>
          <w:rFonts w:ascii="Times New Roman" w:hAnsi="Times New Roman" w:cs="Times New Roman"/>
        </w:rPr>
      </w:pPr>
      <w:r w:rsidRPr="0009263D">
        <w:rPr>
          <w:rFonts w:ascii="Times New Roman" w:hAnsi="Times New Roman" w:cs="Times New Roman"/>
          <w:b/>
          <w:bCs/>
        </w:rPr>
        <w:t xml:space="preserve">Companies </w:t>
      </w:r>
      <w:r w:rsidRPr="0009263D">
        <w:rPr>
          <w:rFonts w:ascii="Times New Roman" w:hAnsi="Times New Roman" w:cs="Times New Roman"/>
          <w:b/>
          <w:bCs/>
        </w:rPr>
        <w:t>(especially those involved in processing transactions) should share data around suspicious activity</w:t>
      </w:r>
      <w:r w:rsidRPr="00577648">
        <w:rPr>
          <w:rFonts w:ascii="Times New Roman" w:hAnsi="Times New Roman" w:cs="Times New Roman"/>
        </w:rPr>
        <w:t xml:space="preserve">. Exploiters or victims may have multiple bank accounts attached to their </w:t>
      </w:r>
      <w:r w:rsidR="006B0D92">
        <w:rPr>
          <w:rFonts w:ascii="Times New Roman" w:hAnsi="Times New Roman" w:cs="Times New Roman"/>
        </w:rPr>
        <w:t>identity</w:t>
      </w:r>
      <w:r w:rsidRPr="00577648">
        <w:rPr>
          <w:rFonts w:ascii="Times New Roman" w:hAnsi="Times New Roman" w:cs="Times New Roman"/>
        </w:rPr>
        <w:t xml:space="preserve">; the sharing of data can allow the private sector to have a more </w:t>
      </w:r>
      <w:r w:rsidR="006B0D92">
        <w:rPr>
          <w:rFonts w:ascii="Times New Roman" w:hAnsi="Times New Roman" w:cs="Times New Roman"/>
        </w:rPr>
        <w:t>holistic</w:t>
      </w:r>
      <w:r w:rsidRPr="00577648">
        <w:rPr>
          <w:rFonts w:ascii="Times New Roman" w:hAnsi="Times New Roman" w:cs="Times New Roman"/>
        </w:rPr>
        <w:t xml:space="preserve"> </w:t>
      </w:r>
      <w:r w:rsidRPr="00577648">
        <w:rPr>
          <w:rFonts w:ascii="Times New Roman" w:hAnsi="Times New Roman" w:cs="Times New Roman"/>
        </w:rPr>
        <w:t>picture of activity which enables more effective investigations and due diligence.</w:t>
      </w:r>
    </w:p>
    <w:p w14:paraId="53777EC8" w14:textId="77777777" w:rsidR="00C749D3" w:rsidRPr="00577648" w:rsidRDefault="00C749D3" w:rsidP="006B0D92">
      <w:pPr>
        <w:pStyle w:val="ListParagraph"/>
        <w:jc w:val="both"/>
        <w:rPr>
          <w:rFonts w:ascii="Times New Roman" w:hAnsi="Times New Roman" w:cs="Times New Roman"/>
          <w:b/>
        </w:rPr>
      </w:pPr>
    </w:p>
    <w:p w14:paraId="2B329510" w14:textId="4125EC6B" w:rsidR="00C919FE" w:rsidRPr="00577648" w:rsidRDefault="0026499F" w:rsidP="006B0D92">
      <w:pPr>
        <w:numPr>
          <w:ilvl w:val="0"/>
          <w:numId w:val="1"/>
        </w:numPr>
        <w:jc w:val="both"/>
        <w:rPr>
          <w:rFonts w:ascii="Times New Roman" w:hAnsi="Times New Roman" w:cs="Times New Roman"/>
        </w:rPr>
      </w:pPr>
      <w:r w:rsidRPr="0009263D">
        <w:rPr>
          <w:rFonts w:ascii="Times New Roman" w:hAnsi="Times New Roman" w:cs="Times New Roman"/>
          <w:b/>
        </w:rPr>
        <w:t xml:space="preserve">Both the private and public </w:t>
      </w:r>
      <w:r w:rsidR="006B0D92" w:rsidRPr="0009263D">
        <w:rPr>
          <w:rFonts w:ascii="Times New Roman" w:hAnsi="Times New Roman" w:cs="Times New Roman"/>
          <w:b/>
        </w:rPr>
        <w:t>sectors</w:t>
      </w:r>
      <w:r w:rsidRPr="0009263D">
        <w:rPr>
          <w:rFonts w:ascii="Times New Roman" w:hAnsi="Times New Roman" w:cs="Times New Roman"/>
          <w:b/>
        </w:rPr>
        <w:t xml:space="preserve"> should </w:t>
      </w:r>
      <w:r w:rsidR="00C749D3" w:rsidRPr="0009263D">
        <w:rPr>
          <w:rFonts w:ascii="Times New Roman" w:hAnsi="Times New Roman" w:cs="Times New Roman"/>
          <w:b/>
        </w:rPr>
        <w:t>utilize</w:t>
      </w:r>
      <w:r w:rsidRPr="0009263D">
        <w:rPr>
          <w:rFonts w:ascii="Times New Roman" w:hAnsi="Times New Roman" w:cs="Times New Roman"/>
          <w:b/>
        </w:rPr>
        <w:t xml:space="preserve"> tools </w:t>
      </w:r>
      <w:r w:rsidR="00C749D3" w:rsidRPr="0009263D">
        <w:rPr>
          <w:rFonts w:ascii="Times New Roman" w:hAnsi="Times New Roman" w:cs="Times New Roman"/>
          <w:b/>
        </w:rPr>
        <w:t>such as</w:t>
      </w:r>
      <w:r w:rsidRPr="0009263D">
        <w:rPr>
          <w:rFonts w:ascii="Times New Roman" w:hAnsi="Times New Roman" w:cs="Times New Roman"/>
          <w:b/>
        </w:rPr>
        <w:t xml:space="preserve"> adverse media screening (AMS</w:t>
      </w:r>
      <w:r w:rsidR="00C749D3" w:rsidRPr="0009263D">
        <w:rPr>
          <w:rFonts w:ascii="Times New Roman" w:hAnsi="Times New Roman" w:cs="Times New Roman"/>
          <w:b/>
        </w:rPr>
        <w:t xml:space="preserve">). </w:t>
      </w:r>
      <w:r w:rsidRPr="00577648">
        <w:rPr>
          <w:rFonts w:ascii="Times New Roman" w:hAnsi="Times New Roman" w:cs="Times New Roman"/>
        </w:rPr>
        <w:t xml:space="preserve">AMS can be used to screen for cases of </w:t>
      </w:r>
      <w:r w:rsidR="00113899" w:rsidRPr="00577648">
        <w:rPr>
          <w:rFonts w:ascii="Times New Roman" w:hAnsi="Times New Roman" w:cs="Times New Roman"/>
        </w:rPr>
        <w:t>contemporary forms of slavery</w:t>
      </w:r>
      <w:r w:rsidRPr="00577648">
        <w:rPr>
          <w:rFonts w:ascii="Times New Roman" w:hAnsi="Times New Roman" w:cs="Times New Roman"/>
        </w:rPr>
        <w:t xml:space="preserve"> within </w:t>
      </w:r>
      <w:r w:rsidRPr="00577648">
        <w:rPr>
          <w:rFonts w:ascii="Times New Roman" w:hAnsi="Times New Roman" w:cs="Times New Roman"/>
        </w:rPr>
        <w:t xml:space="preserve">direct/indirect suppliers or the area in which they operate. Identified exploitation linked </w:t>
      </w:r>
      <w:r w:rsidR="006B0D92">
        <w:rPr>
          <w:rFonts w:ascii="Times New Roman" w:hAnsi="Times New Roman" w:cs="Times New Roman"/>
        </w:rPr>
        <w:t xml:space="preserve">to </w:t>
      </w:r>
      <w:r w:rsidRPr="00577648">
        <w:rPr>
          <w:rFonts w:ascii="Times New Roman" w:hAnsi="Times New Roman" w:cs="Times New Roman"/>
        </w:rPr>
        <w:t>or in the area of a supplier can help inform up-to-date due diligence improvements to safeguard communities from which goods/services are procured. This needs to</w:t>
      </w:r>
      <w:r w:rsidRPr="00577648">
        <w:rPr>
          <w:rFonts w:ascii="Times New Roman" w:hAnsi="Times New Roman" w:cs="Times New Roman"/>
        </w:rPr>
        <w:t xml:space="preserve"> be done periodically to ensure an up-to-date understanding of risks posed to procurement is maintained.</w:t>
      </w:r>
    </w:p>
    <w:p w14:paraId="336D95CF" w14:textId="77777777" w:rsidR="00113899" w:rsidRPr="00577648" w:rsidRDefault="00113899" w:rsidP="006B0D92">
      <w:pPr>
        <w:pStyle w:val="ListParagraph"/>
        <w:jc w:val="both"/>
        <w:rPr>
          <w:rFonts w:ascii="Times New Roman" w:hAnsi="Times New Roman" w:cs="Times New Roman"/>
        </w:rPr>
      </w:pPr>
    </w:p>
    <w:p w14:paraId="4E8D569C" w14:textId="7A6224B2" w:rsidR="00C919FE" w:rsidRPr="00577648" w:rsidRDefault="00113899" w:rsidP="006B0D92">
      <w:pPr>
        <w:pStyle w:val="NormalWeb"/>
        <w:numPr>
          <w:ilvl w:val="0"/>
          <w:numId w:val="1"/>
        </w:numPr>
        <w:spacing w:before="0" w:beforeAutospacing="0" w:after="0" w:afterAutospacing="0" w:line="276" w:lineRule="auto"/>
        <w:jc w:val="both"/>
        <w:textAlignment w:val="baseline"/>
        <w:rPr>
          <w:i/>
          <w:iCs/>
          <w:sz w:val="22"/>
          <w:szCs w:val="22"/>
        </w:rPr>
      </w:pPr>
      <w:r w:rsidRPr="0009263D">
        <w:rPr>
          <w:b/>
          <w:bCs/>
          <w:i/>
          <w:iCs/>
          <w:sz w:val="22"/>
          <w:szCs w:val="22"/>
        </w:rPr>
        <w:t>Encourages</w:t>
      </w:r>
      <w:r w:rsidRPr="0009263D">
        <w:rPr>
          <w:b/>
          <w:bCs/>
          <w:sz w:val="22"/>
          <w:szCs w:val="22"/>
        </w:rPr>
        <w:t xml:space="preserve"> technology companies to partner with airports and border forces </w:t>
      </w:r>
      <w:r w:rsidR="006B0D92" w:rsidRPr="0009263D">
        <w:rPr>
          <w:b/>
          <w:bCs/>
          <w:sz w:val="22"/>
          <w:szCs w:val="22"/>
        </w:rPr>
        <w:t>to</w:t>
      </w:r>
      <w:r w:rsidRPr="0009263D">
        <w:rPr>
          <w:b/>
          <w:bCs/>
          <w:sz w:val="22"/>
          <w:szCs w:val="22"/>
        </w:rPr>
        <w:t xml:space="preserve"> streamline detection and prompt response for survivors of </w:t>
      </w:r>
      <w:r w:rsidR="00577648" w:rsidRPr="0009263D">
        <w:rPr>
          <w:b/>
          <w:bCs/>
          <w:sz w:val="22"/>
          <w:szCs w:val="22"/>
        </w:rPr>
        <w:t>contemporary forms of slavery</w:t>
      </w:r>
      <w:r w:rsidR="00577648" w:rsidRPr="00577648">
        <w:rPr>
          <w:sz w:val="22"/>
          <w:szCs w:val="22"/>
        </w:rPr>
        <w:t>,</w:t>
      </w:r>
      <w:r w:rsidRPr="00577648">
        <w:rPr>
          <w:sz w:val="22"/>
          <w:szCs w:val="22"/>
        </w:rPr>
        <w:t xml:space="preserve"> such as the installation of digital tablets in specific accessible areas, including bathroom stalls, to enable a potential victim to contact authorities and direct them to their location, in cases where they may have their smartphones and/or identification documents confiscated by their trafficker. </w:t>
      </w:r>
    </w:p>
    <w:sectPr w:rsidR="00C919FE" w:rsidRPr="0057764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919A" w14:textId="77777777" w:rsidR="00FA58F1" w:rsidRDefault="00FA58F1">
      <w:pPr>
        <w:spacing w:line="240" w:lineRule="auto"/>
      </w:pPr>
      <w:r>
        <w:separator/>
      </w:r>
    </w:p>
  </w:endnote>
  <w:endnote w:type="continuationSeparator" w:id="0">
    <w:p w14:paraId="601B75E3" w14:textId="77777777" w:rsidR="00FA58F1" w:rsidRDefault="00FA5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BC40" w14:textId="77777777" w:rsidR="00FA58F1" w:rsidRDefault="00FA58F1">
      <w:pPr>
        <w:spacing w:line="240" w:lineRule="auto"/>
      </w:pPr>
      <w:r>
        <w:separator/>
      </w:r>
    </w:p>
  </w:footnote>
  <w:footnote w:type="continuationSeparator" w:id="0">
    <w:p w14:paraId="7DCE0F39" w14:textId="77777777" w:rsidR="00FA58F1" w:rsidRDefault="00FA5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A684" w14:textId="6753A9BF" w:rsidR="00C919FE" w:rsidRDefault="0026499F">
    <w:pPr>
      <w:jc w:val="center"/>
    </w:pPr>
    <w:r>
      <w:rPr>
        <w:noProof/>
      </w:rPr>
      <w:drawing>
        <wp:inline distT="114300" distB="114300" distL="114300" distR="114300" wp14:anchorId="1E561118" wp14:editId="66DA7A64">
          <wp:extent cx="1035201" cy="446371"/>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2244" b="27891"/>
                  <a:stretch>
                    <a:fillRect/>
                  </a:stretch>
                </pic:blipFill>
                <pic:spPr>
                  <a:xfrm>
                    <a:off x="0" y="0"/>
                    <a:ext cx="1035201" cy="446371"/>
                  </a:xfrm>
                  <a:prstGeom prst="rect">
                    <a:avLst/>
                  </a:prstGeom>
                  <a:ln/>
                </pic:spPr>
              </pic:pic>
            </a:graphicData>
          </a:graphic>
        </wp:inline>
      </w:drawing>
    </w:r>
    <w:r>
      <w:t xml:space="preserve">  </w:t>
    </w:r>
    <w:r>
      <w:rPr>
        <w:noProof/>
      </w:rPr>
      <w:drawing>
        <wp:inline distT="114300" distB="114300" distL="114300" distR="114300" wp14:anchorId="669642C4" wp14:editId="2D8C3D62">
          <wp:extent cx="1467198" cy="39935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67198" cy="399356"/>
                  </a:xfrm>
                  <a:prstGeom prst="rect">
                    <a:avLst/>
                  </a:prstGeom>
                  <a:ln/>
                </pic:spPr>
              </pic:pic>
            </a:graphicData>
          </a:graphic>
        </wp:inline>
      </w:drawing>
    </w:r>
    <w:r>
      <w:t xml:space="preserve">  </w:t>
    </w:r>
    <w:r>
      <w:rPr>
        <w:rFonts w:ascii="Times New Roman" w:eastAsia="Times New Roman" w:hAnsi="Times New Roman" w:cs="Times New Roman"/>
        <w:i/>
        <w:noProof/>
        <w:sz w:val="24"/>
        <w:szCs w:val="24"/>
      </w:rPr>
      <w:drawing>
        <wp:inline distT="114300" distB="114300" distL="114300" distR="114300" wp14:anchorId="781BACD1" wp14:editId="58C1D46C">
          <wp:extent cx="1157288" cy="400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57288" cy="400950"/>
                  </a:xfrm>
                  <a:prstGeom prst="rect">
                    <a:avLst/>
                  </a:prstGeom>
                  <a:ln/>
                </pic:spPr>
              </pic:pic>
            </a:graphicData>
          </a:graphic>
        </wp:inline>
      </w:drawing>
    </w:r>
    <w:r>
      <w:t xml:space="preserve"> </w:t>
    </w:r>
    <w:r w:rsidR="00605D6B">
      <w:t xml:space="preserve"> </w:t>
    </w:r>
    <w:r>
      <w:rPr>
        <w:noProof/>
      </w:rPr>
      <w:drawing>
        <wp:inline distT="114300" distB="114300" distL="114300" distR="114300" wp14:anchorId="1EFF0EE0" wp14:editId="39EA6079">
          <wp:extent cx="1641324" cy="39313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41324" cy="393131"/>
                  </a:xfrm>
                  <a:prstGeom prst="rect">
                    <a:avLst/>
                  </a:prstGeom>
                  <a:ln/>
                </pic:spPr>
              </pic:pic>
            </a:graphicData>
          </a:graphic>
        </wp:inline>
      </w:drawing>
    </w:r>
  </w:p>
  <w:p w14:paraId="06A5DD83" w14:textId="77777777" w:rsidR="00C919FE" w:rsidRDefault="00C919F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161"/>
    <w:multiLevelType w:val="multilevel"/>
    <w:tmpl w:val="30022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365B7"/>
    <w:multiLevelType w:val="multilevel"/>
    <w:tmpl w:val="DE88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63A9D"/>
    <w:multiLevelType w:val="multilevel"/>
    <w:tmpl w:val="93C44348"/>
    <w:lvl w:ilvl="0">
      <w:start w:val="1"/>
      <w:numFmt w:val="decimal"/>
      <w:lvlText w:val="%1."/>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2C6399"/>
    <w:multiLevelType w:val="multilevel"/>
    <w:tmpl w:val="4BE2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27E03"/>
    <w:multiLevelType w:val="multilevel"/>
    <w:tmpl w:val="FFDAF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40204"/>
    <w:multiLevelType w:val="multilevel"/>
    <w:tmpl w:val="F0CA0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8929541">
    <w:abstractNumId w:val="5"/>
  </w:num>
  <w:num w:numId="2" w16cid:durableId="1886210912">
    <w:abstractNumId w:val="2"/>
  </w:num>
  <w:num w:numId="3" w16cid:durableId="108621932">
    <w:abstractNumId w:val="3"/>
  </w:num>
  <w:num w:numId="4" w16cid:durableId="896939273">
    <w:abstractNumId w:val="1"/>
  </w:num>
  <w:num w:numId="5" w16cid:durableId="2108621208">
    <w:abstractNumId w:val="4"/>
    <w:lvlOverride w:ilvl="0">
      <w:lvl w:ilvl="0">
        <w:numFmt w:val="decimal"/>
        <w:lvlText w:val="%1."/>
        <w:lvlJc w:val="left"/>
      </w:lvl>
    </w:lvlOverride>
  </w:num>
  <w:num w:numId="6" w16cid:durableId="156599040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FE"/>
    <w:rsid w:val="0009263D"/>
    <w:rsid w:val="00113899"/>
    <w:rsid w:val="0026499F"/>
    <w:rsid w:val="00421BC6"/>
    <w:rsid w:val="004840EC"/>
    <w:rsid w:val="005256D0"/>
    <w:rsid w:val="00577648"/>
    <w:rsid w:val="00605D6B"/>
    <w:rsid w:val="006B0D92"/>
    <w:rsid w:val="00C47450"/>
    <w:rsid w:val="00C749D3"/>
    <w:rsid w:val="00C919FE"/>
    <w:rsid w:val="00DC5A5E"/>
    <w:rsid w:val="00FA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D9D7"/>
  <w15:docId w15:val="{F0FA0924-FA07-644D-89C2-45698264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5D6B"/>
    <w:pPr>
      <w:tabs>
        <w:tab w:val="center" w:pos="4513"/>
        <w:tab w:val="right" w:pos="9026"/>
      </w:tabs>
      <w:spacing w:line="240" w:lineRule="auto"/>
    </w:pPr>
  </w:style>
  <w:style w:type="character" w:customStyle="1" w:styleId="HeaderChar">
    <w:name w:val="Header Char"/>
    <w:basedOn w:val="DefaultParagraphFont"/>
    <w:link w:val="Header"/>
    <w:uiPriority w:val="99"/>
    <w:rsid w:val="00605D6B"/>
  </w:style>
  <w:style w:type="paragraph" w:styleId="Footer">
    <w:name w:val="footer"/>
    <w:basedOn w:val="Normal"/>
    <w:link w:val="FooterChar"/>
    <w:uiPriority w:val="99"/>
    <w:unhideWhenUsed/>
    <w:rsid w:val="00605D6B"/>
    <w:pPr>
      <w:tabs>
        <w:tab w:val="center" w:pos="4513"/>
        <w:tab w:val="right" w:pos="9026"/>
      </w:tabs>
      <w:spacing w:line="240" w:lineRule="auto"/>
    </w:pPr>
  </w:style>
  <w:style w:type="character" w:customStyle="1" w:styleId="FooterChar">
    <w:name w:val="Footer Char"/>
    <w:basedOn w:val="DefaultParagraphFont"/>
    <w:link w:val="Footer"/>
    <w:uiPriority w:val="99"/>
    <w:rsid w:val="00605D6B"/>
  </w:style>
  <w:style w:type="paragraph" w:styleId="ListParagraph">
    <w:name w:val="List Paragraph"/>
    <w:basedOn w:val="Normal"/>
    <w:uiPriority w:val="34"/>
    <w:qFormat/>
    <w:rsid w:val="004840EC"/>
    <w:pPr>
      <w:ind w:left="720"/>
      <w:contextualSpacing/>
    </w:pPr>
  </w:style>
  <w:style w:type="paragraph" w:styleId="NormalWeb">
    <w:name w:val="Normal (Web)"/>
    <w:basedOn w:val="Normal"/>
    <w:uiPriority w:val="99"/>
    <w:unhideWhenUsed/>
    <w:rsid w:val="0011389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8644">
      <w:bodyDiv w:val="1"/>
      <w:marLeft w:val="0"/>
      <w:marRight w:val="0"/>
      <w:marTop w:val="0"/>
      <w:marBottom w:val="0"/>
      <w:divBdr>
        <w:top w:val="none" w:sz="0" w:space="0" w:color="auto"/>
        <w:left w:val="none" w:sz="0" w:space="0" w:color="auto"/>
        <w:bottom w:val="none" w:sz="0" w:space="0" w:color="auto"/>
        <w:right w:val="none" w:sz="0" w:space="0" w:color="auto"/>
      </w:divBdr>
    </w:div>
    <w:div w:id="181471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5B153D-9B03-CC46-B236-EF19C6FE78EB}">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 Herrera Renteria</cp:lastModifiedBy>
  <cp:revision>2</cp:revision>
  <dcterms:created xsi:type="dcterms:W3CDTF">2023-04-17T06:08:00Z</dcterms:created>
  <dcterms:modified xsi:type="dcterms:W3CDTF">2023-04-17T06:08:00Z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documentId_4251</vt:lpwstr>
  </property>
  <property fmtid="{D5CDD505-2E9C-101B-9397-08002B2CF9AE}" pid="3" name="grammarly_documentContext">
    <vt:lpwstr>{"goals":[],"domain":"general","emotions":[],"dialect":"american"}</vt:lpwstr>
  </property>
</Properties>
</file>