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76D9D" w14:textId="77777777" w:rsidR="00B90B62" w:rsidRDefault="00B90B62" w:rsidP="00B90B62">
      <w:pPr>
        <w:jc w:val="both"/>
      </w:pPr>
      <w:r>
        <w:rPr>
          <w:noProof/>
          <w:lang w:val="es-VE"/>
        </w:rPr>
        <mc:AlternateContent>
          <mc:Choice Requires="wps">
            <w:drawing>
              <wp:anchor distT="0" distB="0" distL="114300" distR="114300" simplePos="0" relativeHeight="251659264" behindDoc="0" locked="0" layoutInCell="1" allowOverlap="1" wp14:anchorId="21FFDD95" wp14:editId="55129E0D">
                <wp:simplePos x="0" y="0"/>
                <wp:positionH relativeFrom="margin">
                  <wp:align>right</wp:align>
                </wp:positionH>
                <wp:positionV relativeFrom="paragraph">
                  <wp:posOffset>57150</wp:posOffset>
                </wp:positionV>
                <wp:extent cx="3962400" cy="2609850"/>
                <wp:effectExtent l="0" t="0" r="19050" b="190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09850"/>
                        </a:xfrm>
                        <a:prstGeom prst="rect">
                          <a:avLst/>
                        </a:prstGeom>
                        <a:solidFill>
                          <a:srgbClr val="FFFFFF"/>
                        </a:solidFill>
                        <a:ln w="9525">
                          <a:solidFill>
                            <a:srgbClr val="000000"/>
                          </a:solidFill>
                          <a:miter lim="800000"/>
                          <a:headEnd/>
                          <a:tailEnd/>
                        </a:ln>
                      </wps:spPr>
                      <wps:txbx>
                        <w:txbxContent>
                          <w:p w14:paraId="77C0772D" w14:textId="77777777" w:rsidR="0096059F" w:rsidRPr="0096059F" w:rsidRDefault="004005F2" w:rsidP="0096059F">
                            <w:pPr>
                              <w:pStyle w:val="HTMLconformatoprevio"/>
                              <w:shd w:val="clear" w:color="auto" w:fill="F8F9FA"/>
                              <w:spacing w:line="540" w:lineRule="atLeast"/>
                              <w:rPr>
                                <w:rFonts w:ascii="Arial" w:hAnsi="Arial" w:cs="Arial"/>
                                <w:color w:val="202124"/>
                                <w:sz w:val="42"/>
                                <w:szCs w:val="42"/>
                              </w:rPr>
                            </w:pPr>
                            <w:r>
                              <w:rPr>
                                <w:b/>
                                <w:i/>
                                <w:sz w:val="21"/>
                                <w:szCs w:val="21"/>
                              </w:rPr>
                              <w:t xml:space="preserve"> </w:t>
                            </w:r>
                            <w:r w:rsidR="0096059F" w:rsidRPr="0096059F">
                              <w:rPr>
                                <w:rStyle w:val="y2iqfc"/>
                                <w:rFonts w:ascii="Arial" w:hAnsi="Arial" w:cs="Arial"/>
                                <w:color w:val="202124"/>
                                <w:sz w:val="24"/>
                                <w:szCs w:val="42"/>
                              </w:rPr>
                              <w:t>ADDRESS</w:t>
                            </w:r>
                          </w:p>
                          <w:p w14:paraId="0B6614A7" w14:textId="369FC37E" w:rsidR="00B90B62" w:rsidRPr="004005F2" w:rsidRDefault="00B90B62" w:rsidP="00B90B62">
                            <w:pPr>
                              <w:rPr>
                                <w:i/>
                                <w:sz w:val="21"/>
                                <w:szCs w:val="21"/>
                              </w:rPr>
                            </w:pPr>
                            <w:r w:rsidRPr="004005F2">
                              <w:rPr>
                                <w:i/>
                                <w:sz w:val="21"/>
                                <w:szCs w:val="21"/>
                              </w:rPr>
                              <w:t xml:space="preserve">Conjunto Residencial Parque Central, Torre Oeste, piso 33, oficinas 42, 47, 52, Parroquia San Agustín, Municipio Libertador, </w:t>
                            </w:r>
                            <w:r w:rsidR="004005F2" w:rsidRPr="004005F2">
                              <w:rPr>
                                <w:i/>
                                <w:sz w:val="21"/>
                                <w:szCs w:val="21"/>
                              </w:rPr>
                              <w:t>Distrito Capital, Caracas, Venezuela.</w:t>
                            </w:r>
                          </w:p>
                          <w:p w14:paraId="6632F72C" w14:textId="77777777" w:rsidR="00B90B62" w:rsidRPr="00415584" w:rsidRDefault="00B90B62" w:rsidP="00B90B62">
                            <w:pPr>
                              <w:rPr>
                                <w:b/>
                                <w:i/>
                                <w:sz w:val="21"/>
                                <w:szCs w:val="21"/>
                              </w:rPr>
                            </w:pPr>
                          </w:p>
                          <w:p w14:paraId="4C414F24" w14:textId="0E7C87D4" w:rsidR="00B90B62" w:rsidRDefault="00B90B62" w:rsidP="0096059F">
                            <w:pPr>
                              <w:pStyle w:val="HTMLconformatoprevio"/>
                              <w:shd w:val="clear" w:color="auto" w:fill="F8F9FA"/>
                              <w:spacing w:line="540" w:lineRule="atLeast"/>
                              <w:rPr>
                                <w:b/>
                                <w:i/>
                                <w:sz w:val="21"/>
                                <w:szCs w:val="21"/>
                              </w:rPr>
                            </w:pPr>
                            <w:r w:rsidRPr="0096059F">
                              <w:rPr>
                                <w:rFonts w:ascii="Arial" w:hAnsi="Arial" w:cs="Arial"/>
                                <w:b/>
                                <w:i/>
                                <w:sz w:val="12"/>
                                <w:szCs w:val="21"/>
                              </w:rPr>
                              <w:t xml:space="preserve"> </w:t>
                            </w:r>
                            <w:r w:rsidR="0096059F" w:rsidRPr="0096059F">
                              <w:rPr>
                                <w:rStyle w:val="y2iqfc"/>
                                <w:rFonts w:ascii="Arial" w:hAnsi="Arial" w:cs="Arial"/>
                                <w:color w:val="202124"/>
                                <w:sz w:val="24"/>
                                <w:szCs w:val="42"/>
                                <w:lang w:val="en"/>
                              </w:rPr>
                              <w:t>PHONE</w:t>
                            </w:r>
                            <w:r w:rsidR="0096059F">
                              <w:rPr>
                                <w:rStyle w:val="y2iqfc"/>
                                <w:rFonts w:ascii="Arial" w:hAnsi="Arial" w:cs="Arial"/>
                                <w:color w:val="202124"/>
                                <w:sz w:val="24"/>
                                <w:szCs w:val="42"/>
                                <w:lang w:val="en"/>
                              </w:rPr>
                              <w:t xml:space="preserve"> </w:t>
                            </w:r>
                            <w:r w:rsidR="0096059F">
                              <w:rPr>
                                <w:b/>
                                <w:i/>
                                <w:sz w:val="21"/>
                                <w:szCs w:val="21"/>
                              </w:rPr>
                              <w:t xml:space="preserve"> +58 412</w:t>
                            </w:r>
                            <w:r>
                              <w:rPr>
                                <w:b/>
                                <w:i/>
                                <w:sz w:val="21"/>
                                <w:szCs w:val="21"/>
                              </w:rPr>
                              <w:t>9644492</w:t>
                            </w:r>
                          </w:p>
                          <w:p w14:paraId="0085F119" w14:textId="77777777" w:rsidR="00B90B62" w:rsidRDefault="00B90B62" w:rsidP="00B90B62">
                            <w:pPr>
                              <w:rPr>
                                <w:b/>
                                <w:i/>
                                <w:sz w:val="21"/>
                                <w:szCs w:val="21"/>
                              </w:rPr>
                            </w:pPr>
                          </w:p>
                          <w:p w14:paraId="055B9A9B" w14:textId="77777777" w:rsidR="0096059F" w:rsidRPr="00415584" w:rsidRDefault="0096059F" w:rsidP="00B90B62">
                            <w:pPr>
                              <w:rPr>
                                <w:b/>
                                <w:i/>
                                <w:sz w:val="21"/>
                                <w:szCs w:val="21"/>
                              </w:rPr>
                            </w:pPr>
                          </w:p>
                          <w:p w14:paraId="2D7EF778" w14:textId="44DA4A27" w:rsidR="00B90B62" w:rsidRPr="0096059F" w:rsidRDefault="0096059F" w:rsidP="0096059F">
                            <w:pPr>
                              <w:spacing w:line="240" w:lineRule="auto"/>
                              <w:rPr>
                                <w:sz w:val="24"/>
                                <w:szCs w:val="21"/>
                              </w:rPr>
                            </w:pPr>
                            <w:r w:rsidRPr="0096059F">
                              <w:rPr>
                                <w:i/>
                                <w:sz w:val="24"/>
                                <w:szCs w:val="21"/>
                              </w:rPr>
                              <w:t>EMAIL</w:t>
                            </w:r>
                          </w:p>
                          <w:p w14:paraId="7AE87096" w14:textId="77777777" w:rsidR="00B90B62" w:rsidRPr="00C51333" w:rsidRDefault="00B90B62" w:rsidP="0096059F">
                            <w:pPr>
                              <w:pStyle w:val="Ttulo3"/>
                              <w:shd w:val="clear" w:color="auto" w:fill="FFFFFF"/>
                              <w:spacing w:line="240" w:lineRule="auto"/>
                              <w:rPr>
                                <w:rFonts w:ascii="Times New Roman" w:hAnsi="Times New Roman" w:cs="Times New Roman"/>
                                <w:color w:val="auto"/>
                                <w:sz w:val="27"/>
                                <w:szCs w:val="27"/>
                                <w:lang w:val="es-VE"/>
                              </w:rPr>
                            </w:pPr>
                            <w:r w:rsidRPr="00C51333">
                              <w:rPr>
                                <w:rFonts w:ascii="Times New Roman" w:hAnsi="Times New Roman" w:cs="Times New Roman"/>
                                <w:color w:val="auto"/>
                                <w:shd w:val="clear" w:color="auto" w:fill="FFFFFF"/>
                              </w:rPr>
                              <w:t xml:space="preserve">embajadorparaasuntoslgbti@gmail.com / </w:t>
                            </w:r>
                            <w:r w:rsidRPr="00C51333">
                              <w:rPr>
                                <w:rStyle w:val="go"/>
                                <w:rFonts w:ascii="Times New Roman" w:hAnsi="Times New Roman" w:cs="Times New Roman"/>
                                <w:color w:val="auto"/>
                              </w:rPr>
                              <w:t>leandrovilloria@gmail.com</w:t>
                            </w:r>
                          </w:p>
                          <w:p w14:paraId="42342676" w14:textId="77777777" w:rsidR="00B90B62" w:rsidRPr="00C51333" w:rsidRDefault="00B90B62" w:rsidP="00B90B62">
                            <w:pPr>
                              <w:rPr>
                                <w:lang w:val="es-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FDD95" id="_x0000_t202" coordsize="21600,21600" o:spt="202" path="m,l,21600r21600,l21600,xe">
                <v:stroke joinstyle="miter"/>
                <v:path gradientshapeok="t" o:connecttype="rect"/>
              </v:shapetype>
              <v:shape id="Cuadro de texto 307" o:spid="_x0000_s1026" type="#_x0000_t202" style="position:absolute;left:0;text-align:left;margin-left:260.8pt;margin-top:4.5pt;width:312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">
                <v:textbox>
                  <w:txbxContent>
                    <w:p w14:paraId="77C0772D" w14:textId="77777777" w:rsidR="0096059F" w:rsidRPr="0096059F" w:rsidRDefault="004005F2" w:rsidP="0096059F">
                      <w:pPr>
                        <w:pStyle w:val="HTMLconformatoprevio"/>
                        <w:shd w:val="clear" w:color="auto" w:fill="F8F9FA"/>
                        <w:spacing w:line="540" w:lineRule="atLeast"/>
                        <w:rPr>
                          <w:rFonts w:ascii="Arial" w:hAnsi="Arial" w:cs="Arial"/>
                          <w:color w:val="202124"/>
                          <w:sz w:val="42"/>
                          <w:szCs w:val="42"/>
                        </w:rPr>
                      </w:pPr>
                      <w:r>
                        <w:rPr>
                          <w:b/>
                          <w:i/>
                          <w:sz w:val="21"/>
                          <w:szCs w:val="21"/>
                        </w:rPr>
                        <w:t xml:space="preserve"> </w:t>
                      </w:r>
                      <w:r w:rsidR="0096059F" w:rsidRPr="0096059F">
                        <w:rPr>
                          <w:rStyle w:val="y2iqfc"/>
                          <w:rFonts w:ascii="Arial" w:hAnsi="Arial" w:cs="Arial"/>
                          <w:color w:val="202124"/>
                          <w:sz w:val="24"/>
                          <w:szCs w:val="42"/>
                        </w:rPr>
                        <w:t>ADDRESS</w:t>
                      </w:r>
                    </w:p>
                    <w:p w14:paraId="0B6614A7" w14:textId="369FC37E" w:rsidR="00B90B62" w:rsidRPr="004005F2" w:rsidRDefault="00B90B62" w:rsidP="00B90B62">
                      <w:pPr>
                        <w:rPr>
                          <w:i/>
                          <w:sz w:val="21"/>
                          <w:szCs w:val="21"/>
                        </w:rPr>
                      </w:pPr>
                      <w:r w:rsidRPr="004005F2">
                        <w:rPr>
                          <w:i/>
                          <w:sz w:val="21"/>
                          <w:szCs w:val="21"/>
                        </w:rPr>
                        <w:t xml:space="preserve">Conjunto Residencial Parque Central, Torre Oeste, piso 33, oficinas 42, 47, 52, Parroquia San Agustín, Municipio Libertador, </w:t>
                      </w:r>
                      <w:r w:rsidR="004005F2" w:rsidRPr="004005F2">
                        <w:rPr>
                          <w:i/>
                          <w:sz w:val="21"/>
                          <w:szCs w:val="21"/>
                        </w:rPr>
                        <w:t>Distrito Capital, Caracas, Venezuela.</w:t>
                      </w:r>
                    </w:p>
                    <w:p w14:paraId="6632F72C" w14:textId="77777777" w:rsidR="00B90B62" w:rsidRPr="00415584" w:rsidRDefault="00B90B62" w:rsidP="00B90B62">
                      <w:pPr>
                        <w:rPr>
                          <w:b/>
                          <w:i/>
                          <w:sz w:val="21"/>
                          <w:szCs w:val="21"/>
                        </w:rPr>
                      </w:pPr>
                    </w:p>
                    <w:p w14:paraId="4C414F24" w14:textId="0E7C87D4" w:rsidR="00B90B62" w:rsidRDefault="00B90B62" w:rsidP="0096059F">
                      <w:pPr>
                        <w:pStyle w:val="HTMLconformatoprevio"/>
                        <w:shd w:val="clear" w:color="auto" w:fill="F8F9FA"/>
                        <w:spacing w:line="540" w:lineRule="atLeast"/>
                        <w:rPr>
                          <w:b/>
                          <w:i/>
                          <w:sz w:val="21"/>
                          <w:szCs w:val="21"/>
                        </w:rPr>
                      </w:pPr>
                      <w:r w:rsidRPr="0096059F">
                        <w:rPr>
                          <w:rFonts w:ascii="Arial" w:hAnsi="Arial" w:cs="Arial"/>
                          <w:b/>
                          <w:i/>
                          <w:sz w:val="12"/>
                          <w:szCs w:val="21"/>
                        </w:rPr>
                        <w:t xml:space="preserve"> </w:t>
                      </w:r>
                      <w:r w:rsidR="0096059F" w:rsidRPr="0096059F">
                        <w:rPr>
                          <w:rStyle w:val="y2iqfc"/>
                          <w:rFonts w:ascii="Arial" w:hAnsi="Arial" w:cs="Arial"/>
                          <w:color w:val="202124"/>
                          <w:sz w:val="24"/>
                          <w:szCs w:val="42"/>
                          <w:lang w:val="en"/>
                        </w:rPr>
                        <w:t>PHONE</w:t>
                      </w:r>
                      <w:r w:rsidR="0096059F">
                        <w:rPr>
                          <w:rStyle w:val="y2iqfc"/>
                          <w:rFonts w:ascii="Arial" w:hAnsi="Arial" w:cs="Arial"/>
                          <w:color w:val="202124"/>
                          <w:sz w:val="24"/>
                          <w:szCs w:val="42"/>
                          <w:lang w:val="en"/>
                        </w:rPr>
                        <w:t xml:space="preserve"> </w:t>
                      </w:r>
                      <w:r w:rsidR="0096059F">
                        <w:rPr>
                          <w:b/>
                          <w:i/>
                          <w:sz w:val="21"/>
                          <w:szCs w:val="21"/>
                        </w:rPr>
                        <w:t xml:space="preserve"> +58 412</w:t>
                      </w:r>
                      <w:r>
                        <w:rPr>
                          <w:b/>
                          <w:i/>
                          <w:sz w:val="21"/>
                          <w:szCs w:val="21"/>
                        </w:rPr>
                        <w:t>9644492</w:t>
                      </w:r>
                    </w:p>
                    <w:p w14:paraId="0085F119" w14:textId="77777777" w:rsidR="00B90B62" w:rsidRDefault="00B90B62" w:rsidP="00B90B62">
                      <w:pPr>
                        <w:rPr>
                          <w:b/>
                          <w:i/>
                          <w:sz w:val="21"/>
                          <w:szCs w:val="21"/>
                        </w:rPr>
                      </w:pPr>
                    </w:p>
                    <w:p w14:paraId="055B9A9B" w14:textId="77777777" w:rsidR="0096059F" w:rsidRPr="00415584" w:rsidRDefault="0096059F" w:rsidP="00B90B62">
                      <w:pPr>
                        <w:rPr>
                          <w:b/>
                          <w:i/>
                          <w:sz w:val="21"/>
                          <w:szCs w:val="21"/>
                        </w:rPr>
                      </w:pPr>
                    </w:p>
                    <w:p w14:paraId="2D7EF778" w14:textId="44DA4A27" w:rsidR="00B90B62" w:rsidRPr="0096059F" w:rsidRDefault="0096059F" w:rsidP="0096059F">
                      <w:pPr>
                        <w:spacing w:line="240" w:lineRule="auto"/>
                        <w:rPr>
                          <w:sz w:val="24"/>
                          <w:szCs w:val="21"/>
                        </w:rPr>
                      </w:pPr>
                      <w:r w:rsidRPr="0096059F">
                        <w:rPr>
                          <w:i/>
                          <w:sz w:val="24"/>
                          <w:szCs w:val="21"/>
                        </w:rPr>
                        <w:t>EMAIL</w:t>
                      </w:r>
                    </w:p>
                    <w:p w14:paraId="7AE87096" w14:textId="77777777" w:rsidR="00B90B62" w:rsidRPr="00C51333" w:rsidRDefault="00B90B62" w:rsidP="0096059F">
                      <w:pPr>
                        <w:pStyle w:val="Ttulo3"/>
                        <w:shd w:val="clear" w:color="auto" w:fill="FFFFFF"/>
                        <w:spacing w:line="240" w:lineRule="auto"/>
                        <w:rPr>
                          <w:rFonts w:ascii="Times New Roman" w:hAnsi="Times New Roman" w:cs="Times New Roman"/>
                          <w:color w:val="auto"/>
                          <w:sz w:val="27"/>
                          <w:szCs w:val="27"/>
                          <w:lang w:val="es-VE"/>
                        </w:rPr>
                      </w:pPr>
                      <w:r w:rsidRPr="00C51333">
                        <w:rPr>
                          <w:rFonts w:ascii="Times New Roman" w:hAnsi="Times New Roman" w:cs="Times New Roman"/>
                          <w:color w:val="auto"/>
                          <w:shd w:val="clear" w:color="auto" w:fill="FFFFFF"/>
                        </w:rPr>
                        <w:t xml:space="preserve">embajadorparaasuntoslgbti@gmail.com / </w:t>
                      </w:r>
                      <w:r w:rsidRPr="00C51333">
                        <w:rPr>
                          <w:rStyle w:val="go"/>
                          <w:rFonts w:ascii="Times New Roman" w:hAnsi="Times New Roman" w:cs="Times New Roman"/>
                          <w:color w:val="auto"/>
                        </w:rPr>
                        <w:t>leandrovilloria@gmail.com</w:t>
                      </w:r>
                    </w:p>
                    <w:p w14:paraId="42342676" w14:textId="77777777" w:rsidR="00B90B62" w:rsidRPr="00C51333" w:rsidRDefault="00B90B62" w:rsidP="00B90B62">
                      <w:pPr>
                        <w:rPr>
                          <w:lang w:val="es-VE"/>
                        </w:rPr>
                      </w:pPr>
                    </w:p>
                  </w:txbxContent>
                </v:textbox>
                <w10:wrap anchorx="margin"/>
              </v:shape>
            </w:pict>
          </mc:Fallback>
        </mc:AlternateContent>
      </w:r>
      <w:r w:rsidRPr="00ED4120">
        <w:rPr>
          <w:b/>
          <w:i/>
          <w:noProof/>
          <w:sz w:val="21"/>
          <w:szCs w:val="21"/>
          <w:lang w:val="es-VE"/>
        </w:rPr>
        <w:drawing>
          <wp:inline distT="0" distB="0" distL="0" distR="0" wp14:anchorId="26B867AE" wp14:editId="7EC70CC9">
            <wp:extent cx="1728259" cy="17526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5727" cy="1780455"/>
                    </a:xfrm>
                    <a:prstGeom prst="rect">
                      <a:avLst/>
                    </a:prstGeom>
                    <a:noFill/>
                    <a:ln>
                      <a:noFill/>
                    </a:ln>
                  </pic:spPr>
                </pic:pic>
              </a:graphicData>
            </a:graphic>
          </wp:inline>
        </w:drawing>
      </w:r>
    </w:p>
    <w:p w14:paraId="16550C76" w14:textId="77777777" w:rsidR="00B90B62" w:rsidRPr="00415584" w:rsidRDefault="00B90B62" w:rsidP="00B90B62">
      <w:pPr>
        <w:jc w:val="both"/>
      </w:pPr>
    </w:p>
    <w:p w14:paraId="57CBB7F9" w14:textId="77777777" w:rsidR="00B90B62" w:rsidRPr="00415584" w:rsidRDefault="00B90B62" w:rsidP="00B90B62">
      <w:pPr>
        <w:jc w:val="both"/>
        <w:rPr>
          <w:b/>
          <w:i/>
        </w:rPr>
      </w:pPr>
    </w:p>
    <w:p w14:paraId="3D5DB2A2" w14:textId="77777777" w:rsidR="00B90B62" w:rsidRPr="00415584" w:rsidRDefault="00B90B62" w:rsidP="00B90B62">
      <w:pPr>
        <w:jc w:val="both"/>
        <w:rPr>
          <w:b/>
          <w:i/>
        </w:rPr>
      </w:pPr>
    </w:p>
    <w:p w14:paraId="4E9ACF43" w14:textId="77777777" w:rsidR="00B90B62" w:rsidRPr="00415584" w:rsidRDefault="00B90B62" w:rsidP="00B90B62">
      <w:pPr>
        <w:jc w:val="both"/>
        <w:rPr>
          <w:b/>
          <w:i/>
        </w:rPr>
      </w:pPr>
    </w:p>
    <w:p w14:paraId="240E1216" w14:textId="77777777" w:rsidR="00B90B62" w:rsidRPr="00415584" w:rsidRDefault="00B90B62" w:rsidP="00B90B62">
      <w:pPr>
        <w:jc w:val="both"/>
        <w:rPr>
          <w:b/>
          <w:i/>
        </w:rPr>
      </w:pPr>
    </w:p>
    <w:p w14:paraId="4AD89A2D" w14:textId="77777777" w:rsidR="00B90B62" w:rsidRPr="00415584" w:rsidRDefault="00B90B62" w:rsidP="00B90B62">
      <w:pPr>
        <w:jc w:val="both"/>
        <w:rPr>
          <w:b/>
          <w:i/>
        </w:rPr>
      </w:pPr>
    </w:p>
    <w:p w14:paraId="729F956C" w14:textId="77777777" w:rsidR="00B90B62" w:rsidRPr="00415584" w:rsidRDefault="00B90B62" w:rsidP="00B90B62">
      <w:pPr>
        <w:jc w:val="both"/>
        <w:rPr>
          <w:b/>
          <w:i/>
        </w:rPr>
      </w:pPr>
    </w:p>
    <w:p w14:paraId="6F3451B5" w14:textId="77777777" w:rsidR="00B90B62" w:rsidRDefault="00B90B62" w:rsidP="00B90B62">
      <w:pPr>
        <w:jc w:val="both"/>
        <w:rPr>
          <w:b/>
          <w:i/>
        </w:rPr>
      </w:pPr>
      <w:bookmarkStart w:id="0" w:name="_GoBack"/>
      <w:bookmarkEnd w:id="0"/>
    </w:p>
    <w:p w14:paraId="464648F8" w14:textId="77777777" w:rsidR="0096059F" w:rsidRDefault="0096059F" w:rsidP="00B90B62">
      <w:pPr>
        <w:jc w:val="both"/>
        <w:rPr>
          <w:b/>
          <w:i/>
        </w:rPr>
      </w:pPr>
    </w:p>
    <w:p w14:paraId="116A2052" w14:textId="77777777" w:rsidR="0096059F" w:rsidRDefault="0096059F" w:rsidP="00B90B62">
      <w:pPr>
        <w:jc w:val="both"/>
        <w:rPr>
          <w:b/>
          <w:i/>
        </w:rPr>
      </w:pPr>
    </w:p>
    <w:p w14:paraId="2F66B58B" w14:textId="77777777" w:rsidR="0096059F" w:rsidRDefault="0096059F" w:rsidP="00B90B62">
      <w:pPr>
        <w:jc w:val="both"/>
        <w:rPr>
          <w:b/>
          <w:i/>
        </w:rPr>
      </w:pPr>
    </w:p>
    <w:p w14:paraId="124F617A" w14:textId="77777777" w:rsidR="0096059F" w:rsidRDefault="0096059F" w:rsidP="00B90B62">
      <w:pPr>
        <w:jc w:val="both"/>
        <w:rPr>
          <w:b/>
          <w:i/>
        </w:rPr>
      </w:pPr>
    </w:p>
    <w:p w14:paraId="0A5B3FD8" w14:textId="77777777" w:rsidR="0096059F" w:rsidRPr="00415584" w:rsidRDefault="0096059F" w:rsidP="00B90B62">
      <w:pPr>
        <w:jc w:val="both"/>
        <w:rPr>
          <w:b/>
          <w:i/>
        </w:rPr>
      </w:pPr>
    </w:p>
    <w:p w14:paraId="452F8829" w14:textId="77777777" w:rsidR="00B90B62" w:rsidRPr="00415584" w:rsidRDefault="00B90B62" w:rsidP="00B90B62">
      <w:pPr>
        <w:jc w:val="both"/>
        <w:rPr>
          <w:b/>
          <w:i/>
        </w:rPr>
      </w:pPr>
    </w:p>
    <w:p w14:paraId="4B876D07" w14:textId="77777777" w:rsidR="00B90B62" w:rsidRPr="00415584" w:rsidRDefault="00B90B62" w:rsidP="00B90B62">
      <w:pPr>
        <w:jc w:val="both"/>
        <w:rPr>
          <w:b/>
          <w:i/>
        </w:rPr>
      </w:pPr>
    </w:p>
    <w:p w14:paraId="2F259B2C" w14:textId="77777777" w:rsidR="0096059F" w:rsidRPr="0096059F" w:rsidRDefault="0096059F" w:rsidP="0096059F">
      <w:pPr>
        <w:pStyle w:val="HTMLconformatoprevio"/>
        <w:shd w:val="clear" w:color="auto" w:fill="F8F9FA"/>
        <w:spacing w:line="540" w:lineRule="atLeast"/>
        <w:rPr>
          <w:rFonts w:ascii="Arial" w:hAnsi="Arial" w:cs="Arial"/>
          <w:color w:val="202124"/>
          <w:sz w:val="28"/>
          <w:szCs w:val="42"/>
        </w:rPr>
      </w:pPr>
      <w:r w:rsidRPr="0096059F">
        <w:rPr>
          <w:rStyle w:val="y2iqfc"/>
          <w:rFonts w:ascii="Arial" w:hAnsi="Arial" w:cs="Arial"/>
          <w:color w:val="202124"/>
          <w:sz w:val="28"/>
          <w:szCs w:val="42"/>
          <w:lang w:val="en"/>
        </w:rPr>
        <w:t>This report is presented by</w:t>
      </w:r>
    </w:p>
    <w:p w14:paraId="256E811B" w14:textId="5D450018" w:rsidR="00B90B62" w:rsidRPr="00415584" w:rsidRDefault="0096059F" w:rsidP="00B90B62">
      <w:pPr>
        <w:jc w:val="center"/>
      </w:pPr>
      <w:r>
        <w:rPr>
          <w:b/>
          <w:i/>
          <w:sz w:val="28"/>
        </w:rPr>
        <w:t xml:space="preserve">  </w:t>
      </w:r>
      <w:r w:rsidR="00B90B62" w:rsidRPr="00B90B62">
        <w:rPr>
          <w:b/>
          <w:i/>
          <w:sz w:val="28"/>
        </w:rPr>
        <w:t>FUNDACIÓN EJERCITO EMANCIPADOR</w:t>
      </w:r>
      <w:r w:rsidR="00B90B62" w:rsidRPr="00415584">
        <w:rPr>
          <w:b/>
          <w:i/>
        </w:rPr>
        <w:t xml:space="preserve"> </w:t>
      </w:r>
      <w:r w:rsidR="00B90B62" w:rsidRPr="00415584">
        <w:rPr>
          <w:rStyle w:val="Refdenotaalpie"/>
          <w:b/>
          <w:i/>
        </w:rPr>
        <w:footnoteReference w:id="1"/>
      </w:r>
    </w:p>
    <w:p w14:paraId="1B5BC14D" w14:textId="77777777" w:rsidR="00B90B62" w:rsidRPr="00415584" w:rsidRDefault="00B90B62" w:rsidP="00B90B62">
      <w:pPr>
        <w:jc w:val="both"/>
        <w:rPr>
          <w:b/>
        </w:rPr>
      </w:pPr>
    </w:p>
    <w:p w14:paraId="2A136E4E" w14:textId="77777777" w:rsidR="00B90B62" w:rsidRPr="00415584" w:rsidRDefault="00B90B62" w:rsidP="00B90B62">
      <w:pPr>
        <w:jc w:val="both"/>
        <w:rPr>
          <w:b/>
        </w:rPr>
      </w:pPr>
    </w:p>
    <w:p w14:paraId="0A7E1532" w14:textId="5C8812FE" w:rsidR="00B90B62" w:rsidRDefault="00B90B62" w:rsidP="00B90B62">
      <w:pPr>
        <w:rPr>
          <w:i/>
        </w:rPr>
      </w:pPr>
      <w:r w:rsidRPr="00415584">
        <w:rPr>
          <w:i/>
        </w:rPr>
        <w:br w:type="page"/>
      </w:r>
    </w:p>
    <w:p w14:paraId="5E545F38" w14:textId="77777777" w:rsidR="004005F2" w:rsidRPr="0030488D" w:rsidRDefault="004005F2" w:rsidP="003048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eastAsia="Times New Roman" w:hAnsiTheme="majorHAnsi" w:cstheme="majorHAnsi"/>
          <w:szCs w:val="42"/>
          <w:lang w:val="en"/>
        </w:rPr>
      </w:pPr>
      <w:r w:rsidRPr="0030488D">
        <w:rPr>
          <w:rFonts w:asciiTheme="majorHAnsi" w:eastAsia="Times New Roman" w:hAnsiTheme="majorHAnsi" w:cstheme="majorHAnsi"/>
          <w:b/>
          <w:szCs w:val="42"/>
          <w:lang w:val="en"/>
        </w:rPr>
        <w:lastRenderedPageBreak/>
        <w:t>1</w:t>
      </w:r>
      <w:r w:rsidRPr="0030488D">
        <w:rPr>
          <w:rFonts w:asciiTheme="majorHAnsi" w:eastAsia="Times New Roman" w:hAnsiTheme="majorHAnsi" w:cstheme="majorHAnsi"/>
          <w:szCs w:val="42"/>
          <w:lang w:val="en"/>
        </w:rPr>
        <w:t xml:space="preserve">. Does your country have any laws, policies or practices that, explicitly or implicitly, prohibit, restrict or make more challenging the exercise of freedom of expression by civil society organizations or activists advocating for human rights? </w:t>
      </w:r>
      <w:proofErr w:type="gramStart"/>
      <w:r w:rsidRPr="0030488D">
        <w:rPr>
          <w:rFonts w:asciiTheme="majorHAnsi" w:eastAsia="Times New Roman" w:hAnsiTheme="majorHAnsi" w:cstheme="majorHAnsi"/>
          <w:szCs w:val="42"/>
          <w:lang w:val="en"/>
        </w:rPr>
        <w:t>of</w:t>
      </w:r>
      <w:proofErr w:type="gramEnd"/>
      <w:r w:rsidRPr="0030488D">
        <w:rPr>
          <w:rFonts w:asciiTheme="majorHAnsi" w:eastAsia="Times New Roman" w:hAnsiTheme="majorHAnsi" w:cstheme="majorHAnsi"/>
          <w:szCs w:val="42"/>
          <w:lang w:val="en"/>
        </w:rPr>
        <w:t xml:space="preserve"> LGBT people?</w:t>
      </w:r>
    </w:p>
    <w:p w14:paraId="65D5CE71" w14:textId="77777777" w:rsidR="004005F2" w:rsidRPr="004005F2" w:rsidRDefault="004005F2" w:rsidP="003048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ajorHAnsi" w:eastAsia="Times New Roman" w:hAnsiTheme="majorHAnsi" w:cstheme="majorHAnsi"/>
          <w:szCs w:val="42"/>
          <w:lang w:val="en-US"/>
        </w:rPr>
      </w:pPr>
      <w:r w:rsidRPr="0030488D">
        <w:rPr>
          <w:rFonts w:asciiTheme="majorHAnsi" w:eastAsia="Times New Roman" w:hAnsiTheme="majorHAnsi" w:cstheme="majorHAnsi"/>
          <w:szCs w:val="42"/>
          <w:lang w:val="en"/>
        </w:rPr>
        <w:t>1. This could include, but is not limited to, laws on so-called propaganda of homosexuality, morality policies or codes, censorship of media content, restrictions on school curriculum, censorship of any content or scenes, censorship of literature, printed materials, blocking of social media sites or platforms, persecution of artists and authors who work on the subject, etc.</w:t>
      </w:r>
    </w:p>
    <w:p w14:paraId="0D5CB116" w14:textId="77777777" w:rsidR="004005F2" w:rsidRPr="004005F2" w:rsidRDefault="004005F2" w:rsidP="00B90B62">
      <w:pPr>
        <w:rPr>
          <w:i/>
          <w:lang w:val="en-US"/>
        </w:rPr>
      </w:pPr>
    </w:p>
    <w:p w14:paraId="12FE78A3" w14:textId="77777777" w:rsidR="004005F2" w:rsidRPr="004005F2" w:rsidRDefault="004005F2" w:rsidP="004005F2">
      <w:pPr>
        <w:pStyle w:val="HTMLconformatoprevio"/>
        <w:shd w:val="clear" w:color="auto" w:fill="F8F9FA"/>
        <w:spacing w:line="276" w:lineRule="auto"/>
        <w:jc w:val="both"/>
        <w:rPr>
          <w:rStyle w:val="y2iqfc"/>
          <w:rFonts w:ascii="Arial" w:hAnsi="Arial" w:cs="Arial"/>
          <w:color w:val="202124"/>
          <w:sz w:val="24"/>
          <w:szCs w:val="42"/>
          <w:lang w:val="en"/>
        </w:rPr>
      </w:pPr>
      <w:r w:rsidRPr="004005F2">
        <w:rPr>
          <w:rStyle w:val="y2iqfc"/>
          <w:rFonts w:ascii="Arial" w:hAnsi="Arial" w:cs="Arial"/>
          <w:color w:val="202124"/>
          <w:sz w:val="24"/>
          <w:szCs w:val="42"/>
          <w:lang w:val="en"/>
        </w:rPr>
        <w:t>Last year 2023, religious organizations, associated with Christianity, protested in Caracas for Comprehensive Sexuality Education. A subject that is part of the youth curriculum, approved by the Ministry of Education and that has no relationship with the so-called gender ideology, which these religious sectors accuse the LGBTIQ+ population of wanting to impose. This is how these sectors put pressure on the State so that their religious beliefs are above national laws.</w:t>
      </w:r>
    </w:p>
    <w:p w14:paraId="4766B8D7" w14:textId="77777777" w:rsidR="004005F2" w:rsidRPr="004005F2" w:rsidRDefault="004005F2" w:rsidP="004005F2">
      <w:pPr>
        <w:pStyle w:val="HTMLconformatoprevio"/>
        <w:shd w:val="clear" w:color="auto" w:fill="F8F9FA"/>
        <w:spacing w:line="276" w:lineRule="auto"/>
        <w:jc w:val="both"/>
        <w:rPr>
          <w:rStyle w:val="y2iqfc"/>
          <w:rFonts w:ascii="Arial" w:hAnsi="Arial" w:cs="Arial"/>
          <w:color w:val="202124"/>
          <w:sz w:val="24"/>
          <w:szCs w:val="42"/>
          <w:lang w:val="en"/>
        </w:rPr>
      </w:pPr>
    </w:p>
    <w:p w14:paraId="4ACDFB37" w14:textId="77777777" w:rsidR="004005F2" w:rsidRPr="004005F2" w:rsidRDefault="004005F2" w:rsidP="004005F2">
      <w:pPr>
        <w:pStyle w:val="HTMLconformatoprevio"/>
        <w:shd w:val="clear" w:color="auto" w:fill="F8F9FA"/>
        <w:spacing w:line="276" w:lineRule="auto"/>
        <w:jc w:val="both"/>
        <w:rPr>
          <w:rFonts w:ascii="Arial" w:hAnsi="Arial" w:cs="Arial"/>
          <w:color w:val="202124"/>
          <w:sz w:val="24"/>
          <w:szCs w:val="42"/>
          <w:lang w:val="en-US"/>
        </w:rPr>
      </w:pPr>
      <w:r w:rsidRPr="004005F2">
        <w:rPr>
          <w:rStyle w:val="y2iqfc"/>
          <w:rFonts w:ascii="Arial" w:hAnsi="Arial" w:cs="Arial"/>
          <w:color w:val="202124"/>
          <w:sz w:val="24"/>
          <w:szCs w:val="42"/>
          <w:lang w:val="en"/>
        </w:rPr>
        <w:t xml:space="preserve">The Venezuelan media censor themselves so as not to transmit content in favor of the LGBTIQ+ population, until now they only transmit programming with characters that ridicule </w:t>
      </w:r>
      <w:proofErr w:type="gramStart"/>
      <w:r w:rsidRPr="004005F2">
        <w:rPr>
          <w:rStyle w:val="y2iqfc"/>
          <w:rFonts w:ascii="Arial" w:hAnsi="Arial" w:cs="Arial"/>
          <w:color w:val="202124"/>
          <w:sz w:val="24"/>
          <w:szCs w:val="42"/>
          <w:lang w:val="en"/>
        </w:rPr>
        <w:t>trans</w:t>
      </w:r>
      <w:proofErr w:type="gramEnd"/>
      <w:r w:rsidRPr="004005F2">
        <w:rPr>
          <w:rStyle w:val="y2iqfc"/>
          <w:rFonts w:ascii="Arial" w:hAnsi="Arial" w:cs="Arial"/>
          <w:color w:val="202124"/>
          <w:sz w:val="24"/>
          <w:szCs w:val="42"/>
          <w:lang w:val="en"/>
        </w:rPr>
        <w:t xml:space="preserve"> women and gay men. All this with the excuse of complying with the schedules regulated by the Law of Social Responsibility in Radio and Television.</w:t>
      </w:r>
    </w:p>
    <w:p w14:paraId="4AFD2C1C" w14:textId="77777777" w:rsidR="004005F2" w:rsidRPr="00350F3D" w:rsidRDefault="004005F2" w:rsidP="00B90B62">
      <w:pPr>
        <w:rPr>
          <w:i/>
          <w:sz w:val="24"/>
          <w:lang w:val="en-US"/>
        </w:rPr>
      </w:pPr>
    </w:p>
    <w:p w14:paraId="28C99E1E" w14:textId="77777777" w:rsidR="004005F2" w:rsidRPr="00350F3D" w:rsidRDefault="004005F2" w:rsidP="00B90B62">
      <w:pPr>
        <w:rPr>
          <w:i/>
          <w:sz w:val="24"/>
          <w:lang w:val="en-US"/>
        </w:rPr>
      </w:pPr>
    </w:p>
    <w:p w14:paraId="63D5B823" w14:textId="77777777" w:rsidR="0030488D" w:rsidRPr="0030488D" w:rsidRDefault="0030488D" w:rsidP="0030488D">
      <w:pPr>
        <w:pStyle w:val="HTMLconformatoprevio"/>
        <w:shd w:val="clear" w:color="auto" w:fill="F8F9FA"/>
        <w:spacing w:line="276" w:lineRule="auto"/>
        <w:ind w:left="720"/>
        <w:jc w:val="both"/>
        <w:rPr>
          <w:rFonts w:asciiTheme="majorHAnsi" w:hAnsiTheme="majorHAnsi" w:cstheme="majorHAnsi"/>
          <w:sz w:val="22"/>
          <w:szCs w:val="42"/>
          <w:lang w:val="en-US"/>
        </w:rPr>
      </w:pPr>
      <w:r w:rsidRPr="0030488D">
        <w:rPr>
          <w:rStyle w:val="y2iqfc"/>
          <w:rFonts w:asciiTheme="majorHAnsi" w:hAnsiTheme="majorHAnsi" w:cstheme="majorHAnsi"/>
          <w:b/>
          <w:sz w:val="22"/>
          <w:szCs w:val="42"/>
          <w:lang w:val="en"/>
        </w:rPr>
        <w:t>2</w:t>
      </w:r>
      <w:r w:rsidRPr="0030488D">
        <w:rPr>
          <w:rStyle w:val="y2iqfc"/>
          <w:rFonts w:asciiTheme="majorHAnsi" w:hAnsiTheme="majorHAnsi" w:cstheme="majorHAnsi"/>
          <w:sz w:val="22"/>
          <w:szCs w:val="42"/>
          <w:lang w:val="en"/>
        </w:rPr>
        <w:t>. If no such laws or policies exist, have there been attempts or incentives in the last ten years (2013-2023) to introduce such explicit or implicit restrictions, either at the national or local level? If so, who were the actors/groups/individuals or organizations behind these attempts, and what is the current situation?</w:t>
      </w:r>
    </w:p>
    <w:p w14:paraId="59C3B7B1" w14:textId="77777777" w:rsidR="004005F2" w:rsidRDefault="004005F2" w:rsidP="00B90B62">
      <w:pPr>
        <w:rPr>
          <w:i/>
          <w:lang w:val="en-US"/>
        </w:rPr>
      </w:pPr>
    </w:p>
    <w:p w14:paraId="487EA630"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r w:rsidRPr="0030488D">
        <w:rPr>
          <w:rStyle w:val="y2iqfc"/>
          <w:rFonts w:ascii="Arial" w:hAnsi="Arial" w:cs="Arial"/>
          <w:color w:val="202124"/>
          <w:sz w:val="24"/>
          <w:szCs w:val="42"/>
          <w:lang w:val="en"/>
        </w:rPr>
        <w:t xml:space="preserve">Religious organizations, specifically among them ''For the Venezuelan Family'' led by the evangelical pastor, Linda </w:t>
      </w:r>
      <w:proofErr w:type="spellStart"/>
      <w:r w:rsidRPr="0030488D">
        <w:rPr>
          <w:rStyle w:val="y2iqfc"/>
          <w:rFonts w:ascii="Arial" w:hAnsi="Arial" w:cs="Arial"/>
          <w:color w:val="202124"/>
          <w:sz w:val="24"/>
          <w:szCs w:val="42"/>
          <w:lang w:val="en"/>
        </w:rPr>
        <w:t>Márquez</w:t>
      </w:r>
      <w:proofErr w:type="spellEnd"/>
      <w:r w:rsidRPr="0030488D">
        <w:rPr>
          <w:rStyle w:val="y2iqfc"/>
          <w:rFonts w:ascii="Arial" w:hAnsi="Arial" w:cs="Arial"/>
          <w:color w:val="202124"/>
          <w:sz w:val="24"/>
          <w:szCs w:val="42"/>
          <w:lang w:val="en"/>
        </w:rPr>
        <w:t>, who on various occasions have put pressure on the Venezuelan parliament to prevent the approval of the Bill against all types of Discrimination; They have also opposed the request for the Equal Civil Marriage Law and any other initiative that guarantees the rights of the LGBTIQ+ population.</w:t>
      </w:r>
    </w:p>
    <w:p w14:paraId="3DBA6E1B"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p>
    <w:p w14:paraId="341EE683"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r w:rsidRPr="0030488D">
        <w:rPr>
          <w:rStyle w:val="y2iqfc"/>
          <w:rFonts w:ascii="Arial" w:hAnsi="Arial" w:cs="Arial"/>
          <w:color w:val="202124"/>
          <w:sz w:val="24"/>
          <w:szCs w:val="42"/>
          <w:lang w:val="en"/>
        </w:rPr>
        <w:t xml:space="preserve">Likewise, we must mention Judge Tania </w:t>
      </w:r>
      <w:proofErr w:type="spellStart"/>
      <w:r w:rsidRPr="0030488D">
        <w:rPr>
          <w:rStyle w:val="y2iqfc"/>
          <w:rFonts w:ascii="Arial" w:hAnsi="Arial" w:cs="Arial"/>
          <w:color w:val="202124"/>
          <w:sz w:val="24"/>
          <w:szCs w:val="42"/>
          <w:lang w:val="en"/>
        </w:rPr>
        <w:t>D'amelio</w:t>
      </w:r>
      <w:proofErr w:type="spellEnd"/>
      <w:r w:rsidRPr="0030488D">
        <w:rPr>
          <w:rStyle w:val="y2iqfc"/>
          <w:rFonts w:ascii="Arial" w:hAnsi="Arial" w:cs="Arial"/>
          <w:color w:val="202124"/>
          <w:sz w:val="24"/>
          <w:szCs w:val="42"/>
          <w:lang w:val="en"/>
        </w:rPr>
        <w:t>, president of the Constitutional Chamber of the Supreme Court of Justice, who has hindered demands for the right to identity of trans, non-binary and intersex people; the lawsuit for the annulment of article 24 of the Civil Organic Code to extend the right of civil marriage to all people without discrimination.</w:t>
      </w:r>
    </w:p>
    <w:p w14:paraId="207E0E3A"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p>
    <w:p w14:paraId="1EF48A5C" w14:textId="77777777" w:rsidR="0030488D" w:rsidRPr="0030488D" w:rsidRDefault="0030488D" w:rsidP="0030488D">
      <w:pPr>
        <w:pStyle w:val="HTMLconformatoprevio"/>
        <w:shd w:val="clear" w:color="auto" w:fill="F8F9FA"/>
        <w:spacing w:line="360" w:lineRule="auto"/>
        <w:jc w:val="both"/>
        <w:rPr>
          <w:rFonts w:ascii="Arial" w:hAnsi="Arial" w:cs="Arial"/>
          <w:color w:val="202124"/>
          <w:sz w:val="24"/>
          <w:szCs w:val="42"/>
          <w:lang w:val="en-US"/>
        </w:rPr>
      </w:pPr>
      <w:r w:rsidRPr="0030488D">
        <w:rPr>
          <w:rStyle w:val="y2iqfc"/>
          <w:rFonts w:ascii="Arial" w:hAnsi="Arial" w:cs="Arial"/>
          <w:color w:val="202124"/>
          <w:sz w:val="24"/>
          <w:szCs w:val="42"/>
          <w:lang w:val="en"/>
        </w:rPr>
        <w:lastRenderedPageBreak/>
        <w:t xml:space="preserve">On the other hand, although the Organic Law of Civil Registries in its article 146 allows any person to access the name change, currently the director of the National Civil Registry Office, </w:t>
      </w:r>
      <w:proofErr w:type="spellStart"/>
      <w:r w:rsidRPr="0030488D">
        <w:rPr>
          <w:rStyle w:val="y2iqfc"/>
          <w:rFonts w:ascii="Arial" w:hAnsi="Arial" w:cs="Arial"/>
          <w:color w:val="202124"/>
          <w:sz w:val="24"/>
          <w:szCs w:val="42"/>
          <w:lang w:val="en"/>
        </w:rPr>
        <w:t>Irwing</w:t>
      </w:r>
      <w:proofErr w:type="spellEnd"/>
      <w:r w:rsidRPr="0030488D">
        <w:rPr>
          <w:rStyle w:val="y2iqfc"/>
          <w:rFonts w:ascii="Arial" w:hAnsi="Arial" w:cs="Arial"/>
          <w:color w:val="202124"/>
          <w:sz w:val="24"/>
          <w:szCs w:val="42"/>
          <w:lang w:val="en"/>
        </w:rPr>
        <w:t xml:space="preserve"> González, does not allow people </w:t>
      </w:r>
      <w:proofErr w:type="gramStart"/>
      <w:r w:rsidRPr="0030488D">
        <w:rPr>
          <w:rStyle w:val="y2iqfc"/>
          <w:rFonts w:ascii="Arial" w:hAnsi="Arial" w:cs="Arial"/>
          <w:color w:val="202124"/>
          <w:sz w:val="24"/>
          <w:szCs w:val="42"/>
          <w:lang w:val="en"/>
        </w:rPr>
        <w:t>trans</w:t>
      </w:r>
      <w:proofErr w:type="gramEnd"/>
      <w:r w:rsidRPr="0030488D">
        <w:rPr>
          <w:rStyle w:val="y2iqfc"/>
          <w:rFonts w:ascii="Arial" w:hAnsi="Arial" w:cs="Arial"/>
          <w:color w:val="202124"/>
          <w:sz w:val="24"/>
          <w:szCs w:val="42"/>
          <w:lang w:val="en"/>
        </w:rPr>
        <w:t>, non-binary and intersex, access this right. Many times, civil registrars do not even receive the applications.</w:t>
      </w:r>
    </w:p>
    <w:p w14:paraId="567EF68C" w14:textId="77777777" w:rsidR="004005F2" w:rsidRDefault="004005F2" w:rsidP="00B90B62">
      <w:pPr>
        <w:rPr>
          <w:i/>
          <w:lang w:val="en-US"/>
        </w:rPr>
      </w:pPr>
    </w:p>
    <w:p w14:paraId="5FC52A3B" w14:textId="77777777" w:rsidR="004005F2" w:rsidRDefault="004005F2" w:rsidP="00B90B62">
      <w:pPr>
        <w:rPr>
          <w:i/>
          <w:lang w:val="en-US"/>
        </w:rPr>
      </w:pPr>
    </w:p>
    <w:p w14:paraId="7018105D" w14:textId="77777777" w:rsidR="0030488D" w:rsidRPr="0030488D" w:rsidRDefault="0030488D" w:rsidP="0030488D">
      <w:pPr>
        <w:pStyle w:val="HTMLconformatoprevio"/>
        <w:shd w:val="clear" w:color="auto" w:fill="F8F9FA"/>
        <w:spacing w:line="276" w:lineRule="auto"/>
        <w:ind w:left="720"/>
        <w:jc w:val="both"/>
        <w:rPr>
          <w:rStyle w:val="y2iqfc"/>
          <w:rFonts w:asciiTheme="majorHAnsi" w:hAnsiTheme="majorHAnsi" w:cstheme="majorHAnsi"/>
          <w:color w:val="202124"/>
          <w:sz w:val="22"/>
          <w:szCs w:val="42"/>
          <w:lang w:val="en"/>
        </w:rPr>
      </w:pPr>
      <w:r w:rsidRPr="0030488D">
        <w:rPr>
          <w:rStyle w:val="y2iqfc"/>
          <w:rFonts w:asciiTheme="majorHAnsi" w:hAnsiTheme="majorHAnsi" w:cstheme="majorHAnsi"/>
          <w:color w:val="202124"/>
          <w:sz w:val="22"/>
          <w:szCs w:val="42"/>
          <w:lang w:val="en"/>
        </w:rPr>
        <w:t>3. Does your country have any law, policy or practice that explicitly or implicitly prohibits, restricts or makes more challenging the exercise of freedom of association and freedom of peaceful assembly by civil society organizations or activists defending the human rights of LGBT people?</w:t>
      </w:r>
    </w:p>
    <w:p w14:paraId="6638BCEA" w14:textId="77777777" w:rsidR="0030488D" w:rsidRPr="0030488D" w:rsidRDefault="0030488D" w:rsidP="0030488D">
      <w:pPr>
        <w:pStyle w:val="HTMLconformatoprevio"/>
        <w:shd w:val="clear" w:color="auto" w:fill="F8F9FA"/>
        <w:spacing w:line="276" w:lineRule="auto"/>
        <w:ind w:left="1440"/>
        <w:jc w:val="both"/>
        <w:rPr>
          <w:rFonts w:asciiTheme="majorHAnsi" w:hAnsiTheme="majorHAnsi" w:cstheme="majorHAnsi"/>
          <w:color w:val="202124"/>
          <w:sz w:val="22"/>
          <w:szCs w:val="42"/>
          <w:lang w:val="en-US"/>
        </w:rPr>
      </w:pPr>
      <w:r w:rsidRPr="0030488D">
        <w:rPr>
          <w:rStyle w:val="y2iqfc"/>
          <w:rFonts w:asciiTheme="majorHAnsi" w:hAnsiTheme="majorHAnsi" w:cstheme="majorHAnsi"/>
          <w:color w:val="202124"/>
          <w:sz w:val="22"/>
          <w:szCs w:val="42"/>
          <w:lang w:val="en"/>
        </w:rPr>
        <w:t>1. Those may include, but are not limited to, explicit prohibitions on registration of organizations working on LGBT human rights or related issues, procedures that make registration impossible or nearly impossible, obstacles to applying for and receiving funding (foreign or otherwise), ignoring or indirectly encouraging attacks and threats on LGBT-related events and using such attacks as justification to ban peaceful marches/protests, refusing to ensure protection of peaceful protests by security forces of the State, etc.</w:t>
      </w:r>
    </w:p>
    <w:p w14:paraId="29F1FD51" w14:textId="77777777" w:rsidR="004005F2" w:rsidRDefault="004005F2" w:rsidP="0030488D">
      <w:pPr>
        <w:jc w:val="both"/>
        <w:rPr>
          <w:i/>
          <w:lang w:val="en-US"/>
        </w:rPr>
      </w:pPr>
    </w:p>
    <w:p w14:paraId="6F69F9B1"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r w:rsidRPr="0030488D">
        <w:rPr>
          <w:rStyle w:val="y2iqfc"/>
          <w:rFonts w:ascii="Arial" w:hAnsi="Arial" w:cs="Arial"/>
          <w:color w:val="202124"/>
          <w:sz w:val="24"/>
          <w:szCs w:val="42"/>
          <w:lang w:val="en"/>
        </w:rPr>
        <w:t>Currently, the Venezuelan parliament is discussing a bill that will regulate the financing received by non-governmental organizations (NGOs), which would limit access to resources from abroad for the operation and work of said organizations. Thus, in a short time the work of NGOs related to the LGBTIQ+ population will be threatened and almost null, since there is no funding from the State or national organizations.</w:t>
      </w:r>
    </w:p>
    <w:p w14:paraId="4F9CFAD4"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p>
    <w:p w14:paraId="544F76D9"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r w:rsidRPr="0030488D">
        <w:rPr>
          <w:rStyle w:val="y2iqfc"/>
          <w:rFonts w:ascii="Arial" w:hAnsi="Arial" w:cs="Arial"/>
          <w:color w:val="202124"/>
          <w:sz w:val="24"/>
          <w:szCs w:val="42"/>
          <w:lang w:val="en"/>
        </w:rPr>
        <w:t>In the electoral sphere, organizations with political purposes have been denied the right of association. The National Electoral Council has not responded to the political parties that have requested registration with said body, which is why this body does not comply with article 67 of the Constitution of the Bolivarian Republic of Venezuela.</w:t>
      </w:r>
    </w:p>
    <w:p w14:paraId="078F48E3" w14:textId="77777777" w:rsidR="0030488D" w:rsidRPr="0030488D" w:rsidRDefault="0030488D" w:rsidP="0030488D">
      <w:pPr>
        <w:pStyle w:val="HTMLconformatoprevio"/>
        <w:shd w:val="clear" w:color="auto" w:fill="F8F9FA"/>
        <w:spacing w:line="360" w:lineRule="auto"/>
        <w:jc w:val="both"/>
        <w:rPr>
          <w:rStyle w:val="y2iqfc"/>
          <w:rFonts w:ascii="Arial" w:hAnsi="Arial" w:cs="Arial"/>
          <w:color w:val="202124"/>
          <w:sz w:val="24"/>
          <w:szCs w:val="42"/>
          <w:lang w:val="en"/>
        </w:rPr>
      </w:pPr>
    </w:p>
    <w:p w14:paraId="1EEBEF14" w14:textId="77777777" w:rsidR="0030488D" w:rsidRPr="0030488D" w:rsidRDefault="0030488D" w:rsidP="0030488D">
      <w:pPr>
        <w:pStyle w:val="HTMLconformatoprevio"/>
        <w:shd w:val="clear" w:color="auto" w:fill="F8F9FA"/>
        <w:spacing w:line="360" w:lineRule="auto"/>
        <w:jc w:val="both"/>
        <w:rPr>
          <w:rFonts w:ascii="Arial" w:hAnsi="Arial" w:cs="Arial"/>
          <w:color w:val="202124"/>
          <w:sz w:val="24"/>
          <w:szCs w:val="42"/>
          <w:lang w:val="en-US"/>
        </w:rPr>
      </w:pPr>
      <w:r w:rsidRPr="0030488D">
        <w:rPr>
          <w:rStyle w:val="y2iqfc"/>
          <w:rFonts w:ascii="Arial" w:hAnsi="Arial" w:cs="Arial"/>
          <w:color w:val="202124"/>
          <w:sz w:val="24"/>
          <w:szCs w:val="42"/>
          <w:lang w:val="en"/>
        </w:rPr>
        <w:t xml:space="preserve">At the time of writing this report, we are aware of police officials from the </w:t>
      </w:r>
      <w:proofErr w:type="spellStart"/>
      <w:r w:rsidRPr="0030488D">
        <w:rPr>
          <w:rStyle w:val="y2iqfc"/>
          <w:rFonts w:ascii="Arial" w:hAnsi="Arial" w:cs="Arial"/>
          <w:color w:val="202124"/>
          <w:sz w:val="24"/>
          <w:szCs w:val="42"/>
          <w:lang w:val="en"/>
        </w:rPr>
        <w:t>Girardot</w:t>
      </w:r>
      <w:proofErr w:type="spellEnd"/>
      <w:r w:rsidRPr="0030488D">
        <w:rPr>
          <w:rStyle w:val="y2iqfc"/>
          <w:rFonts w:ascii="Arial" w:hAnsi="Arial" w:cs="Arial"/>
          <w:color w:val="202124"/>
          <w:sz w:val="24"/>
          <w:szCs w:val="42"/>
          <w:lang w:val="en"/>
        </w:rPr>
        <w:t xml:space="preserve"> municipality, in the state of Aragua, who are promoting messages of hate against the LGBTIQ+ population, with the aim of not allowing the organization of gay parties, in the population of </w:t>
      </w:r>
      <w:proofErr w:type="spellStart"/>
      <w:r w:rsidRPr="0030488D">
        <w:rPr>
          <w:rStyle w:val="y2iqfc"/>
          <w:rFonts w:ascii="Arial" w:hAnsi="Arial" w:cs="Arial"/>
          <w:color w:val="202124"/>
          <w:sz w:val="24"/>
          <w:szCs w:val="42"/>
          <w:lang w:val="en"/>
        </w:rPr>
        <w:t>Choroní</w:t>
      </w:r>
      <w:proofErr w:type="spellEnd"/>
      <w:r w:rsidRPr="0030488D">
        <w:rPr>
          <w:rStyle w:val="y2iqfc"/>
          <w:rFonts w:ascii="Arial" w:hAnsi="Arial" w:cs="Arial"/>
          <w:color w:val="202124"/>
          <w:sz w:val="24"/>
          <w:szCs w:val="42"/>
          <w:lang w:val="en"/>
        </w:rPr>
        <w:t>.</w:t>
      </w:r>
    </w:p>
    <w:p w14:paraId="33FDCE9F" w14:textId="77777777" w:rsidR="0030488D" w:rsidRDefault="0030488D" w:rsidP="0030488D">
      <w:pPr>
        <w:jc w:val="both"/>
        <w:rPr>
          <w:i/>
          <w:lang w:val="en-US"/>
        </w:rPr>
      </w:pPr>
    </w:p>
    <w:p w14:paraId="438FC4C6" w14:textId="77777777" w:rsidR="004005F2" w:rsidRDefault="004005F2" w:rsidP="00B90B62">
      <w:pPr>
        <w:rPr>
          <w:i/>
          <w:lang w:val="en-US"/>
        </w:rPr>
      </w:pPr>
    </w:p>
    <w:p w14:paraId="7D7CAA2E" w14:textId="77777777" w:rsidR="004005F2" w:rsidRDefault="004005F2" w:rsidP="00B90B62">
      <w:pPr>
        <w:rPr>
          <w:i/>
          <w:lang w:val="en-US"/>
        </w:rPr>
      </w:pPr>
    </w:p>
    <w:p w14:paraId="3299A724" w14:textId="77777777" w:rsidR="004005F2" w:rsidRDefault="004005F2" w:rsidP="00B90B62">
      <w:pPr>
        <w:rPr>
          <w:i/>
          <w:lang w:val="en-US"/>
        </w:rPr>
      </w:pPr>
    </w:p>
    <w:p w14:paraId="4BADD071" w14:textId="77777777" w:rsidR="004005F2" w:rsidRDefault="004005F2" w:rsidP="00B90B62">
      <w:pPr>
        <w:rPr>
          <w:i/>
          <w:lang w:val="en-US"/>
        </w:rPr>
      </w:pPr>
    </w:p>
    <w:p w14:paraId="66225A03" w14:textId="77777777" w:rsidR="004005F2" w:rsidRPr="004005F2" w:rsidRDefault="004005F2" w:rsidP="00B90B62">
      <w:pPr>
        <w:rPr>
          <w:i/>
          <w:lang w:val="en-US"/>
        </w:rPr>
      </w:pPr>
    </w:p>
    <w:p w14:paraId="6BA17F59" w14:textId="77777777" w:rsidR="00350F3D" w:rsidRPr="00350F3D" w:rsidRDefault="00350F3D" w:rsidP="00350F3D">
      <w:pPr>
        <w:pStyle w:val="HTMLconformatoprevio"/>
        <w:shd w:val="clear" w:color="auto" w:fill="F8F9FA"/>
        <w:spacing w:line="276" w:lineRule="auto"/>
        <w:ind w:left="720"/>
        <w:jc w:val="both"/>
        <w:rPr>
          <w:rFonts w:asciiTheme="majorHAnsi" w:hAnsiTheme="majorHAnsi" w:cstheme="majorHAnsi"/>
          <w:color w:val="202124"/>
          <w:sz w:val="22"/>
          <w:szCs w:val="42"/>
          <w:lang w:val="en-US"/>
        </w:rPr>
      </w:pPr>
      <w:r w:rsidRPr="00350F3D">
        <w:rPr>
          <w:rStyle w:val="y2iqfc"/>
          <w:rFonts w:asciiTheme="majorHAnsi" w:hAnsiTheme="majorHAnsi" w:cstheme="majorHAnsi"/>
          <w:color w:val="202124"/>
          <w:sz w:val="22"/>
          <w:szCs w:val="42"/>
          <w:lang w:val="en"/>
        </w:rPr>
        <w:lastRenderedPageBreak/>
        <w:t>4. If no such laws or policies exist, have there been attempts or incentives in the last ten years (2013-2023) to introduce such explicit or implicit restrictions, either at the national or local level? If so, who were the actors/groups/individuals or organizations behind these attempts and what is the current situation?</w:t>
      </w:r>
    </w:p>
    <w:p w14:paraId="6D92157F" w14:textId="77777777" w:rsidR="004005F2" w:rsidRPr="004005F2" w:rsidRDefault="004005F2" w:rsidP="00B90B62">
      <w:pPr>
        <w:rPr>
          <w:i/>
          <w:lang w:val="en-US"/>
        </w:rPr>
      </w:pPr>
    </w:p>
    <w:p w14:paraId="02C17218" w14:textId="77777777" w:rsidR="00350F3D" w:rsidRPr="00350F3D" w:rsidRDefault="00350F3D" w:rsidP="00350F3D">
      <w:pPr>
        <w:pStyle w:val="HTMLconformatoprevio"/>
        <w:shd w:val="clear" w:color="auto" w:fill="F8F9FA"/>
        <w:spacing w:line="276" w:lineRule="auto"/>
        <w:jc w:val="both"/>
        <w:rPr>
          <w:rFonts w:ascii="Arial" w:hAnsi="Arial" w:cs="Arial"/>
          <w:color w:val="202124"/>
          <w:sz w:val="24"/>
          <w:szCs w:val="42"/>
          <w:lang w:val="en-US"/>
        </w:rPr>
      </w:pPr>
      <w:r w:rsidRPr="00350F3D">
        <w:rPr>
          <w:rStyle w:val="y2iqfc"/>
          <w:rFonts w:ascii="Arial" w:hAnsi="Arial" w:cs="Arial"/>
          <w:color w:val="202124"/>
          <w:sz w:val="24"/>
          <w:szCs w:val="42"/>
          <w:lang w:val="en"/>
        </w:rPr>
        <w:t>Currently there is a refusal to donate blood, for reasons of sexual orientation, identity and/or gender expression, against the LGBTIQ population, due to prejudices when considering said population promiscuous. When what should be prohibited is that people with risky sexual practices should not be donors, regardless of their sexual orientation.</w:t>
      </w:r>
    </w:p>
    <w:p w14:paraId="184F957C" w14:textId="77777777" w:rsidR="004005F2" w:rsidRPr="00350F3D" w:rsidRDefault="004005F2" w:rsidP="00350F3D">
      <w:pPr>
        <w:jc w:val="both"/>
        <w:rPr>
          <w:i/>
          <w:sz w:val="24"/>
          <w:lang w:val="en-US"/>
        </w:rPr>
      </w:pPr>
    </w:p>
    <w:p w14:paraId="402682B3" w14:textId="77777777" w:rsidR="004005F2" w:rsidRPr="00350F3D" w:rsidRDefault="004005F2" w:rsidP="00350F3D">
      <w:pPr>
        <w:jc w:val="both"/>
        <w:rPr>
          <w:i/>
          <w:sz w:val="24"/>
          <w:lang w:val="en-US"/>
        </w:rPr>
      </w:pPr>
    </w:p>
    <w:p w14:paraId="3590B898" w14:textId="77777777" w:rsidR="00350F3D" w:rsidRPr="00350F3D" w:rsidRDefault="00350F3D" w:rsidP="00350F3D">
      <w:pPr>
        <w:pStyle w:val="HTMLconformatoprevio"/>
        <w:shd w:val="clear" w:color="auto" w:fill="F8F9FA"/>
        <w:spacing w:line="276" w:lineRule="auto"/>
        <w:ind w:left="720"/>
        <w:jc w:val="both"/>
        <w:rPr>
          <w:rFonts w:asciiTheme="majorHAnsi" w:hAnsiTheme="majorHAnsi" w:cstheme="majorHAnsi"/>
          <w:color w:val="202124"/>
          <w:sz w:val="22"/>
          <w:szCs w:val="42"/>
          <w:lang w:val="en-US"/>
        </w:rPr>
      </w:pPr>
      <w:r w:rsidRPr="00350F3D">
        <w:rPr>
          <w:rStyle w:val="y2iqfc"/>
          <w:rFonts w:asciiTheme="majorHAnsi" w:hAnsiTheme="majorHAnsi" w:cstheme="majorHAnsi"/>
          <w:color w:val="202124"/>
          <w:sz w:val="22"/>
          <w:szCs w:val="42"/>
          <w:lang w:val="en"/>
        </w:rPr>
        <w:t>5. Are there practices, procedures, groups or actors, social and political trends, incentives, civil society and constituency mobilization, laws, bills or policies, that you have not mentioned above, but that already affect or are likely to affect in the future, directly or indirectly, the exercise of the human rights to freedom of expression, association and/or peaceful assembly by LGBT people, activists and civil society organizations in your country, at the national or local level?</w:t>
      </w:r>
    </w:p>
    <w:p w14:paraId="2070DFE6" w14:textId="77777777" w:rsidR="004005F2" w:rsidRDefault="004005F2" w:rsidP="00B90B62">
      <w:pPr>
        <w:rPr>
          <w:i/>
          <w:lang w:val="en-US"/>
        </w:rPr>
      </w:pPr>
    </w:p>
    <w:p w14:paraId="7A95614C" w14:textId="77777777" w:rsidR="00350F3D" w:rsidRPr="00350F3D" w:rsidRDefault="00350F3D" w:rsidP="00350F3D">
      <w:pPr>
        <w:pStyle w:val="HTMLconformatoprevio"/>
        <w:shd w:val="clear" w:color="auto" w:fill="F8F9FA"/>
        <w:spacing w:line="360" w:lineRule="auto"/>
        <w:jc w:val="both"/>
        <w:rPr>
          <w:rFonts w:ascii="Arial" w:hAnsi="Arial" w:cs="Arial"/>
          <w:color w:val="202124"/>
          <w:sz w:val="24"/>
          <w:szCs w:val="42"/>
          <w:lang w:val="en-US"/>
        </w:rPr>
      </w:pPr>
      <w:r w:rsidRPr="00350F3D">
        <w:rPr>
          <w:rStyle w:val="y2iqfc"/>
          <w:rFonts w:ascii="Arial" w:hAnsi="Arial" w:cs="Arial"/>
          <w:color w:val="202124"/>
          <w:sz w:val="24"/>
          <w:szCs w:val="42"/>
          <w:lang w:val="en"/>
        </w:rPr>
        <w:t xml:space="preserve">At the end of 2023, the Attorney General of the Republic has called, through a media outlet, to combat the LGBTIQ population, associating them with rapists and </w:t>
      </w:r>
      <w:proofErr w:type="spellStart"/>
      <w:r w:rsidRPr="00350F3D">
        <w:rPr>
          <w:rStyle w:val="y2iqfc"/>
          <w:rFonts w:ascii="Arial" w:hAnsi="Arial" w:cs="Arial"/>
          <w:color w:val="202124"/>
          <w:sz w:val="24"/>
          <w:szCs w:val="42"/>
          <w:lang w:val="en"/>
        </w:rPr>
        <w:t>aberrants</w:t>
      </w:r>
      <w:proofErr w:type="spellEnd"/>
      <w:r w:rsidRPr="00350F3D">
        <w:rPr>
          <w:rStyle w:val="y2iqfc"/>
          <w:rFonts w:ascii="Arial" w:hAnsi="Arial" w:cs="Arial"/>
          <w:color w:val="202124"/>
          <w:sz w:val="24"/>
          <w:szCs w:val="42"/>
          <w:lang w:val="en"/>
        </w:rPr>
        <w:t xml:space="preserve">. What could be considered a governmental position given that it represents a public power of the Venezuelan </w:t>
      </w:r>
      <w:proofErr w:type="gramStart"/>
      <w:r w:rsidRPr="00350F3D">
        <w:rPr>
          <w:rStyle w:val="y2iqfc"/>
          <w:rFonts w:ascii="Arial" w:hAnsi="Arial" w:cs="Arial"/>
          <w:color w:val="202124"/>
          <w:sz w:val="24"/>
          <w:szCs w:val="42"/>
          <w:lang w:val="en"/>
        </w:rPr>
        <w:t>State.</w:t>
      </w:r>
      <w:proofErr w:type="gramEnd"/>
      <w:r w:rsidRPr="00350F3D">
        <w:rPr>
          <w:rStyle w:val="y2iqfc"/>
          <w:rFonts w:ascii="Arial" w:hAnsi="Arial" w:cs="Arial"/>
          <w:color w:val="202124"/>
          <w:sz w:val="24"/>
          <w:szCs w:val="42"/>
          <w:lang w:val="en"/>
        </w:rPr>
        <w:t xml:space="preserve"> Becoming extremely worrying, since it contributes to and generates greater homophobia in the population.</w:t>
      </w:r>
    </w:p>
    <w:p w14:paraId="0C0668BA" w14:textId="77777777" w:rsidR="00350F3D" w:rsidRPr="00350F3D" w:rsidRDefault="00350F3D" w:rsidP="00B90B62">
      <w:pPr>
        <w:rPr>
          <w:i/>
          <w:sz w:val="24"/>
          <w:lang w:val="en-US"/>
        </w:rPr>
      </w:pPr>
    </w:p>
    <w:p w14:paraId="7745F42A" w14:textId="77777777" w:rsidR="00350F3D" w:rsidRPr="00350F3D" w:rsidRDefault="00350F3D" w:rsidP="00B90B62">
      <w:pPr>
        <w:rPr>
          <w:i/>
          <w:sz w:val="24"/>
          <w:lang w:val="en-US"/>
        </w:rPr>
      </w:pPr>
    </w:p>
    <w:p w14:paraId="1B16B7D1" w14:textId="77777777" w:rsidR="00350F3D" w:rsidRPr="00350F3D" w:rsidRDefault="00350F3D" w:rsidP="00350F3D">
      <w:pPr>
        <w:pStyle w:val="HTMLconformatoprevio"/>
        <w:shd w:val="clear" w:color="auto" w:fill="F8F9FA"/>
        <w:spacing w:line="276" w:lineRule="auto"/>
        <w:ind w:left="720"/>
        <w:jc w:val="both"/>
        <w:rPr>
          <w:rFonts w:asciiTheme="majorHAnsi" w:hAnsiTheme="majorHAnsi" w:cstheme="majorHAnsi"/>
          <w:color w:val="202124"/>
          <w:sz w:val="24"/>
          <w:szCs w:val="42"/>
          <w:lang w:val="en-US"/>
        </w:rPr>
      </w:pPr>
      <w:r w:rsidRPr="00350F3D">
        <w:rPr>
          <w:rStyle w:val="y2iqfc"/>
          <w:rFonts w:asciiTheme="majorHAnsi" w:hAnsiTheme="majorHAnsi" w:cstheme="majorHAnsi"/>
          <w:color w:val="202124"/>
          <w:sz w:val="24"/>
          <w:szCs w:val="42"/>
          <w:lang w:val="en"/>
        </w:rPr>
        <w:t>6. Given that laws and policies regulating Internet use, access and content can have particularly restrictive effects on the protection of the human rights of LGBT people, are there laws, policies and practices that appear neutral or that do not are specifically directed at LGBT or SOGI issues, which, however, have discriminatory effects on the exercise of the human rights to freedom of expression, association and/or peaceful assembly by LGBT people, activists and civil society organizations in your country, at a national or local level?</w:t>
      </w:r>
    </w:p>
    <w:p w14:paraId="6CEC6250" w14:textId="77777777" w:rsidR="00350F3D" w:rsidRDefault="00350F3D" w:rsidP="00B90B62">
      <w:pPr>
        <w:rPr>
          <w:i/>
          <w:lang w:val="en-US"/>
        </w:rPr>
      </w:pPr>
    </w:p>
    <w:p w14:paraId="5F9E32A3" w14:textId="613B650F" w:rsidR="00350F3D" w:rsidRDefault="00350F3D" w:rsidP="0096059F">
      <w:pPr>
        <w:pStyle w:val="HTMLconformatoprevio"/>
        <w:shd w:val="clear" w:color="auto" w:fill="F8F9FA"/>
        <w:spacing w:line="360" w:lineRule="auto"/>
        <w:jc w:val="both"/>
        <w:rPr>
          <w:i/>
          <w:lang w:val="en-US"/>
        </w:rPr>
      </w:pPr>
      <w:r w:rsidRPr="00350F3D">
        <w:rPr>
          <w:rStyle w:val="y2iqfc"/>
          <w:rFonts w:ascii="Arial" w:hAnsi="Arial" w:cs="Arial"/>
          <w:color w:val="202124"/>
          <w:sz w:val="24"/>
          <w:szCs w:val="42"/>
          <w:lang w:val="en"/>
        </w:rPr>
        <w:t>In Venezuela, the consensual production of adult audiovisual content for adults is criminalized, among the LGBTIQ+ population, which is disseminated through platforms over the internet. Although there are no laws prohibiting the act, recording studios are raided and the cast has been deprived of their freedom.</w:t>
      </w:r>
    </w:p>
    <w:p w14:paraId="53098BBA" w14:textId="77777777" w:rsidR="00350F3D" w:rsidRDefault="00350F3D" w:rsidP="00B90B62">
      <w:pPr>
        <w:rPr>
          <w:i/>
          <w:lang w:val="en-US"/>
        </w:rPr>
      </w:pPr>
    </w:p>
    <w:sectPr w:rsidR="00350F3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C48BC" w14:textId="77777777" w:rsidR="00202843" w:rsidRDefault="00202843" w:rsidP="00B90B62">
      <w:pPr>
        <w:spacing w:line="240" w:lineRule="auto"/>
      </w:pPr>
      <w:r>
        <w:separator/>
      </w:r>
    </w:p>
  </w:endnote>
  <w:endnote w:type="continuationSeparator" w:id="0">
    <w:p w14:paraId="5E48C77A" w14:textId="77777777" w:rsidR="00202843" w:rsidRDefault="00202843" w:rsidP="00B90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573F5" w14:textId="77777777" w:rsidR="00202843" w:rsidRDefault="00202843" w:rsidP="00B90B62">
      <w:pPr>
        <w:spacing w:line="240" w:lineRule="auto"/>
      </w:pPr>
      <w:r>
        <w:separator/>
      </w:r>
    </w:p>
  </w:footnote>
  <w:footnote w:type="continuationSeparator" w:id="0">
    <w:p w14:paraId="0D0652F6" w14:textId="77777777" w:rsidR="00202843" w:rsidRDefault="00202843" w:rsidP="00B90B62">
      <w:pPr>
        <w:spacing w:line="240" w:lineRule="auto"/>
      </w:pPr>
      <w:r>
        <w:continuationSeparator/>
      </w:r>
    </w:p>
  </w:footnote>
  <w:footnote w:id="1">
    <w:p w14:paraId="210ECFC1" w14:textId="77777777" w:rsidR="0096059F" w:rsidRPr="0096059F" w:rsidRDefault="00B90B62" w:rsidP="0096059F">
      <w:pPr>
        <w:pStyle w:val="HTMLconformatoprevio"/>
        <w:shd w:val="clear" w:color="auto" w:fill="F8F9FA"/>
        <w:jc w:val="both"/>
        <w:rPr>
          <w:rFonts w:ascii="Arial" w:hAnsi="Arial" w:cs="Arial"/>
          <w:color w:val="202124"/>
          <w:lang w:val="en-US"/>
        </w:rPr>
      </w:pPr>
      <w:r w:rsidRPr="0096059F">
        <w:rPr>
          <w:rStyle w:val="Refdenotaalpie"/>
          <w:b/>
          <w:sz w:val="24"/>
        </w:rPr>
        <w:footnoteRef/>
      </w:r>
      <w:r w:rsidRPr="0096059F">
        <w:rPr>
          <w:sz w:val="18"/>
          <w:szCs w:val="18"/>
          <w:lang w:val="en-US"/>
        </w:rPr>
        <w:t xml:space="preserve"> </w:t>
      </w:r>
      <w:r w:rsidR="0096059F" w:rsidRPr="0096059F">
        <w:rPr>
          <w:rStyle w:val="y2iqfc"/>
          <w:rFonts w:ascii="Arial" w:hAnsi="Arial" w:cs="Arial"/>
          <w:color w:val="202124"/>
          <w:lang w:val="en"/>
        </w:rPr>
        <w:t xml:space="preserve">The </w:t>
      </w:r>
      <w:proofErr w:type="spellStart"/>
      <w:r w:rsidR="0096059F" w:rsidRPr="0096059F">
        <w:rPr>
          <w:rStyle w:val="y2iqfc"/>
          <w:rFonts w:ascii="Arial" w:hAnsi="Arial" w:cs="Arial"/>
          <w:color w:val="202124"/>
          <w:lang w:val="en"/>
        </w:rPr>
        <w:t>Ejercito</w:t>
      </w:r>
      <w:proofErr w:type="spellEnd"/>
      <w:r w:rsidR="0096059F" w:rsidRPr="0096059F">
        <w:rPr>
          <w:rStyle w:val="y2iqfc"/>
          <w:rFonts w:ascii="Arial" w:hAnsi="Arial" w:cs="Arial"/>
          <w:color w:val="202124"/>
          <w:lang w:val="en"/>
        </w:rPr>
        <w:t xml:space="preserve"> </w:t>
      </w:r>
      <w:proofErr w:type="spellStart"/>
      <w:r w:rsidR="0096059F" w:rsidRPr="0096059F">
        <w:rPr>
          <w:rStyle w:val="y2iqfc"/>
          <w:rFonts w:ascii="Arial" w:hAnsi="Arial" w:cs="Arial"/>
          <w:color w:val="202124"/>
          <w:lang w:val="en"/>
        </w:rPr>
        <w:t>Emancipador</w:t>
      </w:r>
      <w:proofErr w:type="spellEnd"/>
      <w:r w:rsidR="0096059F" w:rsidRPr="0096059F">
        <w:rPr>
          <w:rStyle w:val="y2iqfc"/>
          <w:rFonts w:ascii="Arial" w:hAnsi="Arial" w:cs="Arial"/>
          <w:color w:val="202124"/>
          <w:lang w:val="en"/>
        </w:rPr>
        <w:t xml:space="preserve"> Foundation is a non-profit civil association, born in 2008 and subsequently registered in 2016, with the objective of creating and promoting social programs to benefit the rights of the lesbian, gay, bisexual, trans, intersex, queer (LGBTIQ) in addition to contributing to improving the quality of life of this population.</w:t>
      </w:r>
    </w:p>
    <w:p w14:paraId="1E2CF656" w14:textId="4DADD69B" w:rsidR="00B90B62" w:rsidRPr="0096059F" w:rsidRDefault="00B90B62" w:rsidP="0096059F">
      <w:pPr>
        <w:pStyle w:val="Ttulo2"/>
        <w:shd w:val="clear" w:color="auto" w:fill="FFFFFF"/>
        <w:spacing w:before="0" w:line="240" w:lineRule="auto"/>
        <w:jc w:val="both"/>
        <w:rPr>
          <w:b w:val="0"/>
          <w:bCs/>
          <w:color w:val="auto"/>
          <w:sz w:val="20"/>
          <w:szCs w:val="20"/>
        </w:rPr>
      </w:pPr>
      <w:r w:rsidRPr="0096059F">
        <w:rPr>
          <w:b w:val="0"/>
          <w:color w:val="auto"/>
          <w:sz w:val="20"/>
          <w:szCs w:val="20"/>
        </w:rPr>
        <w:t>.</w:t>
      </w:r>
    </w:p>
    <w:p w14:paraId="3DF2F910" w14:textId="77777777" w:rsidR="00B90B62" w:rsidRDefault="00B90B62" w:rsidP="00B90B62">
      <w:pPr>
        <w:pStyle w:val="Textonotapie"/>
        <w:jc w:val="both"/>
      </w:pPr>
      <w:r>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111"/>
    <w:multiLevelType w:val="multilevel"/>
    <w:tmpl w:val="E4F8BF62"/>
    <w:lvl w:ilvl="0">
      <w:start w:val="1"/>
      <w:numFmt w:val="decimal"/>
      <w:lvlText w:val="%1."/>
      <w:lvlJc w:val="left"/>
      <w:pPr>
        <w:ind w:left="720" w:hanging="360"/>
      </w:pPr>
      <w:rPr>
        <w:rFonts w:ascii="Helvetica Neue" w:eastAsia="Helvetica Neue" w:hAnsi="Helvetica Neue" w:cs="Helvetica Neue"/>
        <w:b w:val="0"/>
        <w:i w:val="0"/>
        <w:smallCaps w:val="0"/>
        <w:strike w:val="0"/>
        <w:u w:val="none"/>
      </w:rPr>
    </w:lvl>
    <w:lvl w:ilvl="1">
      <w:start w:val="1"/>
      <w:numFmt w:val="decimal"/>
      <w:lvlText w:val="%2."/>
      <w:lvlJc w:val="left"/>
      <w:pPr>
        <w:ind w:left="1440" w:hanging="360"/>
      </w:pPr>
      <w:rPr>
        <w:rFonts w:ascii="Helvetica Neue" w:eastAsia="Helvetica Neue" w:hAnsi="Helvetica Neue" w:cs="Helvetica Neue"/>
        <w:b w:val="0"/>
        <w:i w:val="0"/>
        <w:smallCaps w:val="0"/>
        <w:strike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21C17D6"/>
    <w:multiLevelType w:val="multilevel"/>
    <w:tmpl w:val="2E28FF1E"/>
    <w:lvl w:ilvl="0">
      <w:start w:val="4"/>
      <w:numFmt w:val="decimal"/>
      <w:lvlText w:val="%1."/>
      <w:lvlJc w:val="left"/>
      <w:pPr>
        <w:ind w:left="720" w:hanging="360"/>
      </w:pPr>
      <w:rPr>
        <w:rFonts w:ascii="Helvetica Neue" w:eastAsia="Helvetica Neue" w:hAnsi="Helvetica Neue" w:cs="Helvetica Neue"/>
        <w:b w:val="0"/>
        <w:i w:val="0"/>
        <w:smallCaps w:val="0"/>
        <w:strike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46FF791E"/>
    <w:multiLevelType w:val="multilevel"/>
    <w:tmpl w:val="A568F4FC"/>
    <w:lvl w:ilvl="0">
      <w:start w:val="6"/>
      <w:numFmt w:val="decimal"/>
      <w:lvlText w:val="%1."/>
      <w:lvlJc w:val="left"/>
      <w:pPr>
        <w:ind w:left="720" w:hanging="360"/>
      </w:pPr>
      <w:rPr>
        <w:rFonts w:ascii="Helvetica Neue" w:eastAsia="Helvetica Neue" w:hAnsi="Helvetica Neue" w:cs="Helvetica Neue"/>
        <w:b w:val="0"/>
        <w:i w:val="0"/>
        <w:smallCaps w:val="0"/>
        <w:strike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51090D3C"/>
    <w:multiLevelType w:val="multilevel"/>
    <w:tmpl w:val="EE9C9F8A"/>
    <w:lvl w:ilvl="0">
      <w:start w:val="3"/>
      <w:numFmt w:val="decimal"/>
      <w:lvlText w:val="%1."/>
      <w:lvlJc w:val="left"/>
      <w:pPr>
        <w:ind w:left="720" w:hanging="360"/>
      </w:pPr>
      <w:rPr>
        <w:rFonts w:ascii="Helvetica Neue" w:eastAsia="Helvetica Neue" w:hAnsi="Helvetica Neue" w:cs="Helvetica Neue"/>
        <w:b w:val="0"/>
        <w:i w:val="0"/>
        <w:smallCaps w:val="0"/>
        <w:strike w:val="0"/>
        <w:u w:val="none"/>
      </w:rPr>
    </w:lvl>
    <w:lvl w:ilvl="1">
      <w:start w:val="1"/>
      <w:numFmt w:val="decimal"/>
      <w:lvlText w:val="%2."/>
      <w:lvlJc w:val="left"/>
      <w:pPr>
        <w:ind w:left="1440" w:hanging="360"/>
      </w:pPr>
      <w:rPr>
        <w:rFonts w:ascii="Helvetica Neue" w:eastAsia="Helvetica Neue" w:hAnsi="Helvetica Neue" w:cs="Helvetica Neue"/>
        <w:b w:val="0"/>
        <w:i w:val="0"/>
        <w:smallCaps w:val="0"/>
        <w:strike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42A287D"/>
    <w:multiLevelType w:val="multilevel"/>
    <w:tmpl w:val="ED625554"/>
    <w:lvl w:ilvl="0">
      <w:start w:val="2"/>
      <w:numFmt w:val="decimal"/>
      <w:lvlText w:val="%1."/>
      <w:lvlJc w:val="left"/>
      <w:pPr>
        <w:ind w:left="720" w:hanging="360"/>
      </w:pPr>
      <w:rPr>
        <w:rFonts w:ascii="Helvetica Neue" w:eastAsia="Helvetica Neue" w:hAnsi="Helvetica Neue" w:cs="Helvetica Neue"/>
        <w:b w:val="0"/>
        <w:i w:val="0"/>
        <w:smallCaps w:val="0"/>
        <w:strike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7ADE7AC1"/>
    <w:multiLevelType w:val="multilevel"/>
    <w:tmpl w:val="451A5C3C"/>
    <w:lvl w:ilvl="0">
      <w:start w:val="5"/>
      <w:numFmt w:val="decimal"/>
      <w:lvlText w:val="%1."/>
      <w:lvlJc w:val="left"/>
      <w:pPr>
        <w:ind w:left="720" w:hanging="360"/>
      </w:pPr>
      <w:rPr>
        <w:rFonts w:ascii="Helvetica Neue" w:eastAsia="Helvetica Neue" w:hAnsi="Helvetica Neue" w:cs="Helvetica Neue"/>
        <w:b w:val="0"/>
        <w:i w:val="0"/>
        <w:smallCaps w:val="0"/>
        <w:strike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6A"/>
    <w:rsid w:val="00202843"/>
    <w:rsid w:val="0030488D"/>
    <w:rsid w:val="00350F3D"/>
    <w:rsid w:val="003678A3"/>
    <w:rsid w:val="004005F2"/>
    <w:rsid w:val="00643AD3"/>
    <w:rsid w:val="0096059F"/>
    <w:rsid w:val="00B90B62"/>
    <w:rsid w:val="00C27566"/>
    <w:rsid w:val="00C9486B"/>
    <w:rsid w:val="00D95165"/>
    <w:rsid w:val="00DA436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346A1-1BF1-4E51-AF30-F05BA67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 w:type="paragraph" w:styleId="Textonotapie">
    <w:name w:val="footnote text"/>
    <w:basedOn w:val="Normal"/>
    <w:link w:val="TextonotapieCar"/>
    <w:uiPriority w:val="99"/>
    <w:semiHidden/>
    <w:unhideWhenUsed/>
    <w:rsid w:val="00B90B62"/>
    <w:pPr>
      <w:spacing w:line="240" w:lineRule="auto"/>
    </w:pPr>
    <w:rPr>
      <w:rFonts w:asciiTheme="majorHAnsi" w:eastAsiaTheme="majorEastAsia" w:hAnsiTheme="majorHAnsi" w:cstheme="majorBidi"/>
      <w:sz w:val="20"/>
      <w:szCs w:val="20"/>
      <w:lang w:val="es-VE" w:eastAsia="en-US"/>
    </w:rPr>
  </w:style>
  <w:style w:type="character" w:customStyle="1" w:styleId="TextonotapieCar">
    <w:name w:val="Texto nota pie Car"/>
    <w:basedOn w:val="Fuentedeprrafopredeter"/>
    <w:link w:val="Textonotapie"/>
    <w:uiPriority w:val="99"/>
    <w:semiHidden/>
    <w:rsid w:val="00B90B62"/>
    <w:rPr>
      <w:rFonts w:asciiTheme="majorHAnsi" w:eastAsiaTheme="majorEastAsia" w:hAnsiTheme="majorHAnsi" w:cstheme="majorBidi"/>
      <w:sz w:val="20"/>
      <w:szCs w:val="20"/>
      <w:lang w:val="es-VE" w:eastAsia="en-US"/>
    </w:rPr>
  </w:style>
  <w:style w:type="character" w:styleId="Refdenotaalpie">
    <w:name w:val="footnote reference"/>
    <w:basedOn w:val="Fuentedeprrafopredeter"/>
    <w:uiPriority w:val="99"/>
    <w:semiHidden/>
    <w:unhideWhenUsed/>
    <w:rsid w:val="00B90B62"/>
    <w:rPr>
      <w:vertAlign w:val="superscript"/>
    </w:rPr>
  </w:style>
  <w:style w:type="character" w:customStyle="1" w:styleId="go">
    <w:name w:val="go"/>
    <w:basedOn w:val="Fuentedeprrafopredeter"/>
    <w:rsid w:val="00B90B62"/>
  </w:style>
  <w:style w:type="paragraph" w:styleId="HTMLconformatoprevio">
    <w:name w:val="HTML Preformatted"/>
    <w:basedOn w:val="Normal"/>
    <w:link w:val="HTMLconformatoprevioCar"/>
    <w:uiPriority w:val="99"/>
    <w:unhideWhenUsed/>
    <w:rsid w:val="00400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VE"/>
    </w:rPr>
  </w:style>
  <w:style w:type="character" w:customStyle="1" w:styleId="HTMLconformatoprevioCar">
    <w:name w:val="HTML con formato previo Car"/>
    <w:basedOn w:val="Fuentedeprrafopredeter"/>
    <w:link w:val="HTMLconformatoprevio"/>
    <w:uiPriority w:val="99"/>
    <w:rsid w:val="004005F2"/>
    <w:rPr>
      <w:rFonts w:ascii="Courier New" w:eastAsia="Times New Roman" w:hAnsi="Courier New" w:cs="Courier New"/>
      <w:sz w:val="20"/>
      <w:szCs w:val="20"/>
      <w:lang w:val="es-VE"/>
    </w:rPr>
  </w:style>
  <w:style w:type="character" w:customStyle="1" w:styleId="y2iqfc">
    <w:name w:val="y2iqfc"/>
    <w:basedOn w:val="Fuentedeprrafopredeter"/>
    <w:rsid w:val="0040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958">
      <w:bodyDiv w:val="1"/>
      <w:marLeft w:val="0"/>
      <w:marRight w:val="0"/>
      <w:marTop w:val="0"/>
      <w:marBottom w:val="0"/>
      <w:divBdr>
        <w:top w:val="none" w:sz="0" w:space="0" w:color="auto"/>
        <w:left w:val="none" w:sz="0" w:space="0" w:color="auto"/>
        <w:bottom w:val="none" w:sz="0" w:space="0" w:color="auto"/>
        <w:right w:val="none" w:sz="0" w:space="0" w:color="auto"/>
      </w:divBdr>
    </w:div>
    <w:div w:id="126049855">
      <w:bodyDiv w:val="1"/>
      <w:marLeft w:val="0"/>
      <w:marRight w:val="0"/>
      <w:marTop w:val="0"/>
      <w:marBottom w:val="0"/>
      <w:divBdr>
        <w:top w:val="none" w:sz="0" w:space="0" w:color="auto"/>
        <w:left w:val="none" w:sz="0" w:space="0" w:color="auto"/>
        <w:bottom w:val="none" w:sz="0" w:space="0" w:color="auto"/>
        <w:right w:val="none" w:sz="0" w:space="0" w:color="auto"/>
      </w:divBdr>
    </w:div>
    <w:div w:id="169219080">
      <w:bodyDiv w:val="1"/>
      <w:marLeft w:val="0"/>
      <w:marRight w:val="0"/>
      <w:marTop w:val="0"/>
      <w:marBottom w:val="0"/>
      <w:divBdr>
        <w:top w:val="none" w:sz="0" w:space="0" w:color="auto"/>
        <w:left w:val="none" w:sz="0" w:space="0" w:color="auto"/>
        <w:bottom w:val="none" w:sz="0" w:space="0" w:color="auto"/>
        <w:right w:val="none" w:sz="0" w:space="0" w:color="auto"/>
      </w:divBdr>
    </w:div>
    <w:div w:id="465003837">
      <w:bodyDiv w:val="1"/>
      <w:marLeft w:val="0"/>
      <w:marRight w:val="0"/>
      <w:marTop w:val="0"/>
      <w:marBottom w:val="0"/>
      <w:divBdr>
        <w:top w:val="none" w:sz="0" w:space="0" w:color="auto"/>
        <w:left w:val="none" w:sz="0" w:space="0" w:color="auto"/>
        <w:bottom w:val="none" w:sz="0" w:space="0" w:color="auto"/>
        <w:right w:val="none" w:sz="0" w:space="0" w:color="auto"/>
      </w:divBdr>
    </w:div>
    <w:div w:id="486868864">
      <w:bodyDiv w:val="1"/>
      <w:marLeft w:val="0"/>
      <w:marRight w:val="0"/>
      <w:marTop w:val="0"/>
      <w:marBottom w:val="0"/>
      <w:divBdr>
        <w:top w:val="none" w:sz="0" w:space="0" w:color="auto"/>
        <w:left w:val="none" w:sz="0" w:space="0" w:color="auto"/>
        <w:bottom w:val="none" w:sz="0" w:space="0" w:color="auto"/>
        <w:right w:val="none" w:sz="0" w:space="0" w:color="auto"/>
      </w:divBdr>
    </w:div>
    <w:div w:id="706637532">
      <w:bodyDiv w:val="1"/>
      <w:marLeft w:val="0"/>
      <w:marRight w:val="0"/>
      <w:marTop w:val="0"/>
      <w:marBottom w:val="0"/>
      <w:divBdr>
        <w:top w:val="none" w:sz="0" w:space="0" w:color="auto"/>
        <w:left w:val="none" w:sz="0" w:space="0" w:color="auto"/>
        <w:bottom w:val="none" w:sz="0" w:space="0" w:color="auto"/>
        <w:right w:val="none" w:sz="0" w:space="0" w:color="auto"/>
      </w:divBdr>
    </w:div>
    <w:div w:id="755519859">
      <w:bodyDiv w:val="1"/>
      <w:marLeft w:val="0"/>
      <w:marRight w:val="0"/>
      <w:marTop w:val="0"/>
      <w:marBottom w:val="0"/>
      <w:divBdr>
        <w:top w:val="none" w:sz="0" w:space="0" w:color="auto"/>
        <w:left w:val="none" w:sz="0" w:space="0" w:color="auto"/>
        <w:bottom w:val="none" w:sz="0" w:space="0" w:color="auto"/>
        <w:right w:val="none" w:sz="0" w:space="0" w:color="auto"/>
      </w:divBdr>
    </w:div>
    <w:div w:id="833691242">
      <w:bodyDiv w:val="1"/>
      <w:marLeft w:val="0"/>
      <w:marRight w:val="0"/>
      <w:marTop w:val="0"/>
      <w:marBottom w:val="0"/>
      <w:divBdr>
        <w:top w:val="none" w:sz="0" w:space="0" w:color="auto"/>
        <w:left w:val="none" w:sz="0" w:space="0" w:color="auto"/>
        <w:bottom w:val="none" w:sz="0" w:space="0" w:color="auto"/>
        <w:right w:val="none" w:sz="0" w:space="0" w:color="auto"/>
      </w:divBdr>
    </w:div>
    <w:div w:id="860439795">
      <w:bodyDiv w:val="1"/>
      <w:marLeft w:val="0"/>
      <w:marRight w:val="0"/>
      <w:marTop w:val="0"/>
      <w:marBottom w:val="0"/>
      <w:divBdr>
        <w:top w:val="none" w:sz="0" w:space="0" w:color="auto"/>
        <w:left w:val="none" w:sz="0" w:space="0" w:color="auto"/>
        <w:bottom w:val="none" w:sz="0" w:space="0" w:color="auto"/>
        <w:right w:val="none" w:sz="0" w:space="0" w:color="auto"/>
      </w:divBdr>
    </w:div>
    <w:div w:id="896864288">
      <w:bodyDiv w:val="1"/>
      <w:marLeft w:val="0"/>
      <w:marRight w:val="0"/>
      <w:marTop w:val="0"/>
      <w:marBottom w:val="0"/>
      <w:divBdr>
        <w:top w:val="none" w:sz="0" w:space="0" w:color="auto"/>
        <w:left w:val="none" w:sz="0" w:space="0" w:color="auto"/>
        <w:bottom w:val="none" w:sz="0" w:space="0" w:color="auto"/>
        <w:right w:val="none" w:sz="0" w:space="0" w:color="auto"/>
      </w:divBdr>
    </w:div>
    <w:div w:id="983659745">
      <w:bodyDiv w:val="1"/>
      <w:marLeft w:val="0"/>
      <w:marRight w:val="0"/>
      <w:marTop w:val="0"/>
      <w:marBottom w:val="0"/>
      <w:divBdr>
        <w:top w:val="none" w:sz="0" w:space="0" w:color="auto"/>
        <w:left w:val="none" w:sz="0" w:space="0" w:color="auto"/>
        <w:bottom w:val="none" w:sz="0" w:space="0" w:color="auto"/>
        <w:right w:val="none" w:sz="0" w:space="0" w:color="auto"/>
      </w:divBdr>
    </w:div>
    <w:div w:id="1024672316">
      <w:bodyDiv w:val="1"/>
      <w:marLeft w:val="0"/>
      <w:marRight w:val="0"/>
      <w:marTop w:val="0"/>
      <w:marBottom w:val="0"/>
      <w:divBdr>
        <w:top w:val="none" w:sz="0" w:space="0" w:color="auto"/>
        <w:left w:val="none" w:sz="0" w:space="0" w:color="auto"/>
        <w:bottom w:val="none" w:sz="0" w:space="0" w:color="auto"/>
        <w:right w:val="none" w:sz="0" w:space="0" w:color="auto"/>
      </w:divBdr>
    </w:div>
    <w:div w:id="1478230412">
      <w:bodyDiv w:val="1"/>
      <w:marLeft w:val="0"/>
      <w:marRight w:val="0"/>
      <w:marTop w:val="0"/>
      <w:marBottom w:val="0"/>
      <w:divBdr>
        <w:top w:val="none" w:sz="0" w:space="0" w:color="auto"/>
        <w:left w:val="none" w:sz="0" w:space="0" w:color="auto"/>
        <w:bottom w:val="none" w:sz="0" w:space="0" w:color="auto"/>
        <w:right w:val="none" w:sz="0" w:space="0" w:color="auto"/>
      </w:divBdr>
    </w:div>
    <w:div w:id="1968195515">
      <w:bodyDiv w:val="1"/>
      <w:marLeft w:val="0"/>
      <w:marRight w:val="0"/>
      <w:marTop w:val="0"/>
      <w:marBottom w:val="0"/>
      <w:divBdr>
        <w:top w:val="none" w:sz="0" w:space="0" w:color="auto"/>
        <w:left w:val="none" w:sz="0" w:space="0" w:color="auto"/>
        <w:bottom w:val="none" w:sz="0" w:space="0" w:color="auto"/>
        <w:right w:val="none" w:sz="0" w:space="0" w:color="auto"/>
      </w:divBdr>
    </w:div>
    <w:div w:id="2018380864">
      <w:bodyDiv w:val="1"/>
      <w:marLeft w:val="0"/>
      <w:marRight w:val="0"/>
      <w:marTop w:val="0"/>
      <w:marBottom w:val="0"/>
      <w:divBdr>
        <w:top w:val="none" w:sz="0" w:space="0" w:color="auto"/>
        <w:left w:val="none" w:sz="0" w:space="0" w:color="auto"/>
        <w:bottom w:val="none" w:sz="0" w:space="0" w:color="auto"/>
        <w:right w:val="none" w:sz="0" w:space="0" w:color="auto"/>
      </w:divBdr>
    </w:div>
    <w:div w:id="202338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FUNDACIÓN EJERCITO EMANCIPADOR</Contributor>
  </documentManagement>
</p:properties>
</file>

<file path=customXml/itemProps1.xml><?xml version="1.0" encoding="utf-8"?>
<ds:datastoreItem xmlns:ds="http://schemas.openxmlformats.org/officeDocument/2006/customXml" ds:itemID="{9394B1BE-3670-4797-9A85-0F9CC34BA024}"/>
</file>

<file path=customXml/itemProps2.xml><?xml version="1.0" encoding="utf-8"?>
<ds:datastoreItem xmlns:ds="http://schemas.openxmlformats.org/officeDocument/2006/customXml" ds:itemID="{105B5C4B-645D-491C-9B16-741BDE839710}"/>
</file>

<file path=customXml/itemProps3.xml><?xml version="1.0" encoding="utf-8"?>
<ds:datastoreItem xmlns:ds="http://schemas.openxmlformats.org/officeDocument/2006/customXml" ds:itemID="{4D0A2C1F-6AF2-4FAE-AC9D-842F3C1F7AE5}"/>
</file>

<file path=docProps/app.xml><?xml version="1.0" encoding="utf-8"?>
<Properties xmlns="http://schemas.openxmlformats.org/officeDocument/2006/extended-properties" xmlns:vt="http://schemas.openxmlformats.org/officeDocument/2006/docPropsVTypes">
  <Template>Normal</Template>
  <TotalTime>22</TotalTime>
  <Pages>4</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dcterms:created xsi:type="dcterms:W3CDTF">2024-01-31T20:47:00Z</dcterms:created>
  <dcterms:modified xsi:type="dcterms:W3CDTF">2024-01-31T21:10:00Z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