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138" w:rsidRPr="00DC50E5" w:rsidRDefault="00903033">
      <w:pPr>
        <w:pStyle w:val="CuerpoA"/>
        <w:widowControl w:val="0"/>
        <w:rPr>
          <w:rStyle w:val="Ninguno"/>
          <w:rFonts w:ascii="Times New Roman" w:eastAsia="Times New Roman" w:hAnsi="Times New Roman" w:cs="Times New Roman"/>
        </w:rPr>
      </w:pPr>
      <w:r w:rsidRPr="00DC50E5">
        <w:rPr>
          <w:rStyle w:val="Ninguno"/>
          <w:rFonts w:ascii="Times New Roman" w:hAnsi="Times New Roman" w:cs="Times New Roman"/>
        </w:rPr>
        <w:t>Ciudad de Buenos Aires – República Argentina</w:t>
      </w:r>
      <w:r w:rsidRPr="00DC50E5">
        <w:rPr>
          <w:rStyle w:val="Ninguno"/>
          <w:rFonts w:ascii="Times New Roman" w:eastAsia="Times New Roman" w:hAnsi="Times New Roman" w:cs="Times New Roman"/>
          <w:noProof/>
          <w:lang w:val="es-ES"/>
        </w:rPr>
        <w:drawing>
          <wp:anchor distT="152400" distB="152400" distL="152400" distR="152400" simplePos="0" relativeHeight="251659264" behindDoc="0" locked="0" layoutInCell="1" allowOverlap="1" wp14:anchorId="6946BA60" wp14:editId="5968E69D">
            <wp:simplePos x="0" y="0"/>
            <wp:positionH relativeFrom="page">
              <wp:posOffset>5045779</wp:posOffset>
            </wp:positionH>
            <wp:positionV relativeFrom="line">
              <wp:posOffset>-152397</wp:posOffset>
            </wp:positionV>
            <wp:extent cx="1683951" cy="1241585"/>
            <wp:effectExtent l="0" t="0" r="0" b="0"/>
            <wp:wrapThrough wrapText="bothSides" distL="152400" distR="152400">
              <wp:wrapPolygon edited="1">
                <wp:start x="0" y="0"/>
                <wp:lineTo x="21600" y="0"/>
                <wp:lineTo x="21600" y="21600"/>
                <wp:lineTo x="0" y="21600"/>
                <wp:lineTo x="0" y="0"/>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9">
                      <a:extLst/>
                    </a:blip>
                    <a:stretch>
                      <a:fillRect/>
                    </a:stretch>
                  </pic:blipFill>
                  <pic:spPr>
                    <a:xfrm>
                      <a:off x="0" y="0"/>
                      <a:ext cx="1683951" cy="1241585"/>
                    </a:xfrm>
                    <a:prstGeom prst="rect">
                      <a:avLst/>
                    </a:prstGeom>
                    <a:ln w="12700" cap="flat">
                      <a:noFill/>
                      <a:miter lim="400000"/>
                    </a:ln>
                    <a:effectLst/>
                  </pic:spPr>
                </pic:pic>
              </a:graphicData>
            </a:graphic>
          </wp:anchor>
        </w:drawing>
      </w:r>
    </w:p>
    <w:p w:rsidR="00943138" w:rsidRPr="00DC50E5" w:rsidRDefault="00903033">
      <w:pPr>
        <w:pStyle w:val="CuerpoA"/>
        <w:widowControl w:val="0"/>
        <w:rPr>
          <w:rStyle w:val="Ninguno"/>
          <w:rFonts w:ascii="Times New Roman" w:eastAsia="Times New Roman" w:hAnsi="Times New Roman" w:cs="Times New Roman"/>
        </w:rPr>
      </w:pPr>
      <w:r w:rsidRPr="00DC50E5">
        <w:rPr>
          <w:rStyle w:val="Ninguno"/>
          <w:rFonts w:ascii="Times New Roman" w:hAnsi="Times New Roman" w:cs="Times New Roman"/>
        </w:rPr>
        <w:t>1</w:t>
      </w:r>
      <w:r w:rsidR="007E22BB">
        <w:rPr>
          <w:rStyle w:val="Ninguno"/>
          <w:rFonts w:ascii="Times New Roman" w:hAnsi="Times New Roman" w:cs="Times New Roman"/>
        </w:rPr>
        <w:t>2</w:t>
      </w:r>
      <w:r w:rsidRPr="00DC50E5">
        <w:rPr>
          <w:rStyle w:val="Ninguno"/>
          <w:rFonts w:ascii="Times New Roman" w:hAnsi="Times New Roman" w:cs="Times New Roman"/>
        </w:rPr>
        <w:t xml:space="preserve"> de enero de 2023</w:t>
      </w:r>
    </w:p>
    <w:p w:rsidR="00943138" w:rsidRPr="00DC50E5" w:rsidRDefault="00943138">
      <w:pPr>
        <w:pStyle w:val="CuerpoA"/>
        <w:widowControl w:val="0"/>
        <w:rPr>
          <w:rStyle w:val="Ninguno"/>
          <w:rFonts w:ascii="Times New Roman" w:eastAsia="Times New Roman" w:hAnsi="Times New Roman" w:cs="Times New Roman"/>
        </w:rPr>
      </w:pPr>
    </w:p>
    <w:p w:rsidR="00943138" w:rsidRPr="00DC50E5" w:rsidRDefault="00943138">
      <w:pPr>
        <w:pStyle w:val="CuerpoA"/>
        <w:widowControl w:val="0"/>
        <w:rPr>
          <w:rStyle w:val="Ninguno"/>
          <w:rFonts w:ascii="Times New Roman" w:eastAsia="Times New Roman" w:hAnsi="Times New Roman" w:cs="Times New Roman"/>
        </w:rPr>
      </w:pPr>
    </w:p>
    <w:p w:rsidR="00943138" w:rsidRPr="00DC50E5" w:rsidRDefault="00943138">
      <w:pPr>
        <w:pStyle w:val="CuerpoA"/>
        <w:widowControl w:val="0"/>
        <w:rPr>
          <w:rStyle w:val="Ninguno"/>
          <w:rFonts w:ascii="Times New Roman" w:eastAsia="Times New Roman" w:hAnsi="Times New Roman" w:cs="Times New Roman"/>
        </w:rPr>
      </w:pPr>
    </w:p>
    <w:p w:rsidR="00943138" w:rsidRPr="00DC50E5" w:rsidRDefault="00943138">
      <w:pPr>
        <w:pStyle w:val="CuerpoA"/>
        <w:widowControl w:val="0"/>
        <w:rPr>
          <w:rStyle w:val="Ninguno"/>
          <w:rFonts w:ascii="Times New Roman" w:eastAsia="Times New Roman" w:hAnsi="Times New Roman" w:cs="Times New Roman"/>
        </w:rPr>
      </w:pPr>
    </w:p>
    <w:p w:rsidR="00943138" w:rsidRPr="00DC50E5" w:rsidRDefault="00903033">
      <w:pPr>
        <w:pStyle w:val="CuerpoA"/>
        <w:widowControl w:val="0"/>
        <w:rPr>
          <w:rStyle w:val="Ninguno"/>
          <w:rFonts w:ascii="Times New Roman" w:eastAsia="Times New Roman" w:hAnsi="Times New Roman" w:cs="Times New Roman"/>
          <w:b/>
          <w:bCs/>
        </w:rPr>
      </w:pPr>
      <w:r w:rsidRPr="00DC50E5">
        <w:rPr>
          <w:rStyle w:val="Ninguno"/>
          <w:rFonts w:ascii="Times New Roman" w:hAnsi="Times New Roman" w:cs="Times New Roman"/>
          <w:b/>
          <w:bCs/>
        </w:rPr>
        <w:t xml:space="preserve">Sr. Experto independiente de la </w:t>
      </w:r>
    </w:p>
    <w:p w:rsidR="00943138" w:rsidRPr="00DC50E5" w:rsidRDefault="00903033">
      <w:pPr>
        <w:pStyle w:val="CuerpoA"/>
        <w:widowControl w:val="0"/>
        <w:rPr>
          <w:rStyle w:val="Ninguno"/>
          <w:rFonts w:ascii="Times New Roman" w:eastAsia="Times New Roman" w:hAnsi="Times New Roman" w:cs="Times New Roman"/>
          <w:b/>
          <w:bCs/>
        </w:rPr>
      </w:pPr>
      <w:r w:rsidRPr="00DC50E5">
        <w:rPr>
          <w:rStyle w:val="Ninguno"/>
          <w:rFonts w:ascii="Times New Roman" w:hAnsi="Times New Roman" w:cs="Times New Roman"/>
          <w:b/>
          <w:bCs/>
        </w:rPr>
        <w:t xml:space="preserve">Oficina del Alto Comisionado de las </w:t>
      </w:r>
    </w:p>
    <w:p w:rsidR="00943138" w:rsidRPr="00DC50E5" w:rsidRDefault="00903033">
      <w:pPr>
        <w:pStyle w:val="CuerpoA"/>
        <w:widowControl w:val="0"/>
        <w:rPr>
          <w:rStyle w:val="Ninguno"/>
          <w:rFonts w:ascii="Times New Roman" w:eastAsia="Times New Roman" w:hAnsi="Times New Roman" w:cs="Times New Roman"/>
          <w:b/>
          <w:bCs/>
        </w:rPr>
      </w:pPr>
      <w:r w:rsidRPr="00DC50E5">
        <w:rPr>
          <w:rStyle w:val="Ninguno"/>
          <w:rFonts w:ascii="Times New Roman" w:hAnsi="Times New Roman" w:cs="Times New Roman"/>
          <w:b/>
          <w:bCs/>
        </w:rPr>
        <w:t xml:space="preserve">Naciones Unidas para los Derechos Humanos </w:t>
      </w:r>
    </w:p>
    <w:p w:rsidR="00943138" w:rsidRPr="00DC50E5" w:rsidRDefault="00903033">
      <w:pPr>
        <w:pStyle w:val="CuerpoA"/>
        <w:widowControl w:val="0"/>
        <w:rPr>
          <w:rStyle w:val="Ninguno"/>
          <w:rFonts w:ascii="Times New Roman" w:eastAsia="Times New Roman" w:hAnsi="Times New Roman" w:cs="Times New Roman"/>
          <w:b/>
          <w:bCs/>
        </w:rPr>
      </w:pPr>
      <w:r w:rsidRPr="00DC50E5">
        <w:rPr>
          <w:rStyle w:val="Ninguno"/>
          <w:rFonts w:ascii="Times New Roman" w:hAnsi="Times New Roman" w:cs="Times New Roman"/>
        </w:rPr>
        <w:t>Víctor Madrigal-</w:t>
      </w:r>
      <w:proofErr w:type="spellStart"/>
      <w:r w:rsidRPr="00DC50E5">
        <w:rPr>
          <w:rStyle w:val="Ninguno"/>
          <w:rFonts w:ascii="Times New Roman" w:hAnsi="Times New Roman" w:cs="Times New Roman"/>
        </w:rPr>
        <w:t>Borloz</w:t>
      </w:r>
      <w:proofErr w:type="spellEnd"/>
    </w:p>
    <w:p w:rsidR="00943138" w:rsidRPr="00DC50E5" w:rsidRDefault="00943138">
      <w:pPr>
        <w:pStyle w:val="CuerpoA"/>
        <w:widowControl w:val="0"/>
        <w:rPr>
          <w:rStyle w:val="Ninguno"/>
          <w:rFonts w:ascii="Times New Roman" w:eastAsia="Times New Roman" w:hAnsi="Times New Roman" w:cs="Times New Roman"/>
        </w:rPr>
      </w:pPr>
    </w:p>
    <w:p w:rsidR="00943138" w:rsidRPr="00DC50E5" w:rsidRDefault="00943138">
      <w:pPr>
        <w:pStyle w:val="CuerpoA"/>
        <w:widowControl w:val="0"/>
        <w:rPr>
          <w:rStyle w:val="Ninguno"/>
          <w:rFonts w:ascii="Times New Roman" w:eastAsia="Times New Roman" w:hAnsi="Times New Roman" w:cs="Times New Roman"/>
          <w:b/>
          <w:bCs/>
        </w:rPr>
      </w:pPr>
    </w:p>
    <w:p w:rsidR="00943138" w:rsidRPr="00DC50E5" w:rsidRDefault="00903033">
      <w:pPr>
        <w:pStyle w:val="Cuerpo"/>
        <w:widowControl w:val="0"/>
        <w:jc w:val="right"/>
        <w:rPr>
          <w:rStyle w:val="Ninguno"/>
          <w:rFonts w:ascii="Times New Roman" w:eastAsia="Times New Roman" w:hAnsi="Times New Roman" w:cs="Times New Roman"/>
          <w:sz w:val="22"/>
          <w:szCs w:val="22"/>
        </w:rPr>
      </w:pPr>
      <w:r w:rsidRPr="00DC50E5">
        <w:rPr>
          <w:rStyle w:val="Ninguno"/>
          <w:rFonts w:ascii="Times New Roman" w:hAnsi="Times New Roman" w:cs="Times New Roman"/>
          <w:b/>
          <w:bCs/>
          <w:sz w:val="22"/>
          <w:szCs w:val="22"/>
          <w:u w:val="single"/>
        </w:rPr>
        <w:t>Asunto</w:t>
      </w:r>
      <w:r w:rsidRPr="00DC50E5">
        <w:rPr>
          <w:rStyle w:val="Ninguno"/>
          <w:rFonts w:ascii="Times New Roman" w:hAnsi="Times New Roman" w:cs="Times New Roman"/>
          <w:b/>
          <w:bCs/>
          <w:sz w:val="22"/>
          <w:szCs w:val="22"/>
        </w:rPr>
        <w:t xml:space="preserve">: </w:t>
      </w:r>
      <w:r w:rsidRPr="00DC50E5">
        <w:rPr>
          <w:rStyle w:val="Ninguno"/>
          <w:rFonts w:ascii="Times New Roman" w:hAnsi="Times New Roman" w:cs="Times New Roman"/>
          <w:sz w:val="22"/>
          <w:szCs w:val="22"/>
        </w:rPr>
        <w:t xml:space="preserve">Presentación del informe sobre </w:t>
      </w:r>
      <w:proofErr w:type="spellStart"/>
      <w:r w:rsidRPr="00DC50E5">
        <w:rPr>
          <w:rStyle w:val="Ninguno"/>
          <w:rFonts w:ascii="Times New Roman" w:hAnsi="Times New Roman" w:cs="Times New Roman"/>
          <w:sz w:val="22"/>
          <w:szCs w:val="22"/>
        </w:rPr>
        <w:t>FoRB</w:t>
      </w:r>
      <w:proofErr w:type="spellEnd"/>
      <w:r w:rsidRPr="00DC50E5">
        <w:rPr>
          <w:rStyle w:val="Ninguno"/>
          <w:rFonts w:ascii="Times New Roman" w:hAnsi="Times New Roman" w:cs="Times New Roman"/>
          <w:sz w:val="22"/>
          <w:szCs w:val="22"/>
        </w:rPr>
        <w:t xml:space="preserve"> y SOGI</w:t>
      </w:r>
    </w:p>
    <w:p w:rsidR="00943138" w:rsidRPr="00DC50E5" w:rsidRDefault="00903033">
      <w:pPr>
        <w:pStyle w:val="NormalWeb"/>
        <w:widowControl w:val="0"/>
        <w:spacing w:before="0" w:after="0"/>
        <w:jc w:val="right"/>
        <w:rPr>
          <w:rStyle w:val="Ninguno"/>
          <w:rFonts w:eastAsia="Calibri Light" w:cs="Times New Roman"/>
          <w:sz w:val="22"/>
          <w:szCs w:val="22"/>
          <w:rPrChange w:id="0" w:author="Pablo" w:date="2023-01-11T12:03:00Z">
            <w:rPr>
              <w:rStyle w:val="Ninguno"/>
              <w:rFonts w:ascii="Calibri Light" w:eastAsia="Calibri Light" w:hAnsi="Calibri Light" w:cs="Calibri Light"/>
              <w:sz w:val="22"/>
              <w:szCs w:val="22"/>
            </w:rPr>
          </w:rPrChange>
        </w:rPr>
      </w:pPr>
      <w:r w:rsidRPr="00DC50E5">
        <w:rPr>
          <w:rStyle w:val="Ninguno"/>
          <w:rFonts w:cs="Times New Roman"/>
          <w:b/>
          <w:bCs/>
          <w:sz w:val="22"/>
          <w:szCs w:val="22"/>
          <w:u w:val="single"/>
          <w:rPrChange w:id="1" w:author="Pablo" w:date="2023-01-11T12:03:00Z">
            <w:rPr>
              <w:rStyle w:val="Ninguno"/>
              <w:rFonts w:ascii="Carlito" w:hAnsi="Carlito"/>
              <w:b/>
              <w:bCs/>
              <w:sz w:val="22"/>
              <w:szCs w:val="22"/>
              <w:u w:val="single"/>
            </w:rPr>
          </w:rPrChange>
        </w:rPr>
        <w:t>Tema</w:t>
      </w:r>
      <w:r w:rsidRPr="00DC50E5">
        <w:rPr>
          <w:rStyle w:val="Ninguno"/>
          <w:rFonts w:cs="Times New Roman"/>
          <w:b/>
          <w:bCs/>
          <w:sz w:val="22"/>
          <w:szCs w:val="22"/>
          <w:rPrChange w:id="2" w:author="Pablo" w:date="2023-01-11T12:03:00Z">
            <w:rPr>
              <w:rStyle w:val="Ninguno"/>
              <w:rFonts w:ascii="Carlito" w:hAnsi="Carlito"/>
              <w:b/>
              <w:bCs/>
              <w:sz w:val="22"/>
              <w:szCs w:val="22"/>
            </w:rPr>
          </w:rPrChange>
        </w:rPr>
        <w:t xml:space="preserve">: </w:t>
      </w:r>
      <w:r w:rsidRPr="00DC50E5">
        <w:rPr>
          <w:rStyle w:val="Ninguno"/>
          <w:rFonts w:cs="Times New Roman"/>
          <w:sz w:val="22"/>
          <w:szCs w:val="22"/>
          <w:rPrChange w:id="3" w:author="Pablo" w:date="2023-01-11T12:03:00Z">
            <w:rPr>
              <w:rStyle w:val="Ninguno"/>
              <w:rFonts w:ascii="Calibri Light" w:hAnsi="Calibri Light"/>
              <w:sz w:val="22"/>
              <w:szCs w:val="22"/>
            </w:rPr>
          </w:rPrChange>
        </w:rPr>
        <w:t xml:space="preserve">Libertad de religión o creencias y protección </w:t>
      </w:r>
    </w:p>
    <w:p w:rsidR="00943138" w:rsidRPr="00DC50E5" w:rsidRDefault="00903033">
      <w:pPr>
        <w:pStyle w:val="NormalWeb"/>
        <w:widowControl w:val="0"/>
        <w:spacing w:before="0" w:after="0"/>
        <w:jc w:val="right"/>
        <w:rPr>
          <w:rStyle w:val="Ninguno"/>
          <w:rFonts w:eastAsia="Calibri Light" w:cs="Times New Roman"/>
          <w:sz w:val="22"/>
          <w:szCs w:val="22"/>
          <w:rPrChange w:id="4" w:author="Pablo" w:date="2023-01-11T12:03:00Z">
            <w:rPr>
              <w:rStyle w:val="Ninguno"/>
              <w:rFonts w:ascii="Calibri Light" w:eastAsia="Calibri Light" w:hAnsi="Calibri Light" w:cs="Calibri Light"/>
              <w:sz w:val="22"/>
              <w:szCs w:val="22"/>
            </w:rPr>
          </w:rPrChange>
        </w:rPr>
      </w:pPr>
      <w:proofErr w:type="gramStart"/>
      <w:r w:rsidRPr="00DC50E5">
        <w:rPr>
          <w:rStyle w:val="Ninguno"/>
          <w:rFonts w:cs="Times New Roman"/>
          <w:sz w:val="22"/>
          <w:szCs w:val="22"/>
          <w:rPrChange w:id="5" w:author="Pablo" w:date="2023-01-11T12:03:00Z">
            <w:rPr>
              <w:rStyle w:val="Ninguno"/>
              <w:rFonts w:ascii="Calibri Light" w:hAnsi="Calibri Light"/>
              <w:sz w:val="22"/>
              <w:szCs w:val="22"/>
            </w:rPr>
          </w:rPrChange>
        </w:rPr>
        <w:t>contra</w:t>
      </w:r>
      <w:proofErr w:type="gramEnd"/>
      <w:r w:rsidRPr="00DC50E5">
        <w:rPr>
          <w:rStyle w:val="Ninguno"/>
          <w:rFonts w:cs="Times New Roman"/>
          <w:sz w:val="22"/>
          <w:szCs w:val="22"/>
          <w:rPrChange w:id="6" w:author="Pablo" w:date="2023-01-11T12:03:00Z">
            <w:rPr>
              <w:rStyle w:val="Ninguno"/>
              <w:rFonts w:ascii="Calibri Light" w:hAnsi="Calibri Light"/>
              <w:sz w:val="22"/>
              <w:szCs w:val="22"/>
            </w:rPr>
          </w:rPrChange>
        </w:rPr>
        <w:t xml:space="preserve"> la violencia y la discriminación por motivos</w:t>
      </w:r>
    </w:p>
    <w:p w:rsidR="00943138" w:rsidRPr="00DC50E5" w:rsidRDefault="00903033">
      <w:pPr>
        <w:pStyle w:val="NormalWeb"/>
        <w:widowControl w:val="0"/>
        <w:spacing w:before="0" w:after="0"/>
        <w:jc w:val="right"/>
        <w:rPr>
          <w:rStyle w:val="Ninguno"/>
          <w:rFonts w:eastAsia="Calibri Light" w:cs="Times New Roman"/>
          <w:sz w:val="22"/>
          <w:szCs w:val="22"/>
          <w:rPrChange w:id="7" w:author="Pablo" w:date="2023-01-11T12:03:00Z">
            <w:rPr>
              <w:rStyle w:val="Ninguno"/>
              <w:rFonts w:ascii="Calibri Light" w:eastAsia="Calibri Light" w:hAnsi="Calibri Light" w:cs="Calibri Light"/>
              <w:sz w:val="22"/>
              <w:szCs w:val="22"/>
            </w:rPr>
          </w:rPrChange>
        </w:rPr>
      </w:pPr>
      <w:proofErr w:type="gramStart"/>
      <w:r w:rsidRPr="00DC50E5">
        <w:rPr>
          <w:rStyle w:val="Ninguno"/>
          <w:rFonts w:cs="Times New Roman"/>
          <w:sz w:val="22"/>
          <w:szCs w:val="22"/>
          <w:rPrChange w:id="8" w:author="Pablo" w:date="2023-01-11T12:03:00Z">
            <w:rPr>
              <w:rStyle w:val="Ninguno"/>
              <w:rFonts w:ascii="Calibri Light" w:hAnsi="Calibri Light"/>
              <w:sz w:val="22"/>
              <w:szCs w:val="22"/>
            </w:rPr>
          </w:rPrChange>
        </w:rPr>
        <w:t>de</w:t>
      </w:r>
      <w:proofErr w:type="gramEnd"/>
      <w:r w:rsidRPr="00DC50E5">
        <w:rPr>
          <w:rStyle w:val="Ninguno"/>
          <w:rFonts w:cs="Times New Roman"/>
          <w:sz w:val="22"/>
          <w:szCs w:val="22"/>
          <w:rPrChange w:id="9" w:author="Pablo" w:date="2023-01-11T12:03:00Z">
            <w:rPr>
              <w:rStyle w:val="Ninguno"/>
              <w:rFonts w:ascii="Calibri Light" w:hAnsi="Calibri Light"/>
              <w:sz w:val="22"/>
              <w:szCs w:val="22"/>
            </w:rPr>
          </w:rPrChange>
        </w:rPr>
        <w:t xml:space="preserve"> orientación sexual e identidad de género</w:t>
      </w:r>
    </w:p>
    <w:p w:rsidR="00943138" w:rsidRPr="005C7C77" w:rsidRDefault="00943138">
      <w:pPr>
        <w:pStyle w:val="CuerpoA"/>
        <w:widowControl w:val="0"/>
        <w:jc w:val="both"/>
        <w:rPr>
          <w:rStyle w:val="Ninguno"/>
          <w:rFonts w:ascii="Times New Roman" w:eastAsia="Times New Roman" w:hAnsi="Times New Roman" w:cs="Times New Roman"/>
        </w:rPr>
      </w:pPr>
    </w:p>
    <w:p w:rsidR="00943138" w:rsidRPr="005C7C77" w:rsidRDefault="00943138">
      <w:pPr>
        <w:pStyle w:val="CuerpoA"/>
        <w:widowControl w:val="0"/>
        <w:jc w:val="both"/>
        <w:rPr>
          <w:rStyle w:val="Ninguno"/>
          <w:rFonts w:ascii="Times New Roman" w:eastAsia="Times New Roman" w:hAnsi="Times New Roman" w:cs="Times New Roman"/>
        </w:rPr>
      </w:pPr>
    </w:p>
    <w:p w:rsidR="00943138" w:rsidRPr="005C7C77" w:rsidRDefault="00943138">
      <w:pPr>
        <w:pStyle w:val="Cuerpo"/>
        <w:widowControl w:val="0"/>
        <w:jc w:val="both"/>
        <w:rPr>
          <w:rStyle w:val="Ninguno"/>
          <w:rFonts w:ascii="Times New Roman" w:eastAsia="Times New Roman" w:hAnsi="Times New Roman" w:cs="Times New Roman"/>
          <w:sz w:val="22"/>
          <w:szCs w:val="22"/>
        </w:rPr>
      </w:pPr>
    </w:p>
    <w:p w:rsidR="00943138" w:rsidRPr="005C7C77" w:rsidRDefault="00903033">
      <w:pPr>
        <w:pStyle w:val="Cuerpo"/>
        <w:widowControl w:val="0"/>
        <w:jc w:val="both"/>
        <w:rPr>
          <w:rStyle w:val="Ninguno"/>
          <w:rFonts w:ascii="Times New Roman" w:eastAsia="Times New Roman" w:hAnsi="Times New Roman" w:cs="Times New Roman"/>
          <w:sz w:val="22"/>
          <w:szCs w:val="22"/>
        </w:rPr>
      </w:pPr>
      <w:r w:rsidRPr="005C7C77">
        <w:rPr>
          <w:rStyle w:val="Ninguno"/>
          <w:rFonts w:ascii="Times New Roman" w:hAnsi="Times New Roman" w:cs="Times New Roman"/>
          <w:sz w:val="22"/>
          <w:szCs w:val="22"/>
        </w:rPr>
        <w:t>Pablo Suárez</w:t>
      </w:r>
      <w:r w:rsidRPr="005C7C77">
        <w:rPr>
          <w:rStyle w:val="Ninguno"/>
          <w:rFonts w:ascii="Times New Roman" w:eastAsia="Times New Roman" w:hAnsi="Times New Roman" w:cs="Times New Roman"/>
          <w:sz w:val="22"/>
          <w:szCs w:val="22"/>
          <w:vertAlign w:val="superscript"/>
        </w:rPr>
        <w:footnoteReference w:id="2"/>
      </w:r>
      <w:r w:rsidRPr="005C7C77">
        <w:rPr>
          <w:rStyle w:val="Ninguno"/>
          <w:rFonts w:ascii="Times New Roman" w:hAnsi="Times New Roman" w:cs="Times New Roman"/>
          <w:sz w:val="22"/>
          <w:szCs w:val="22"/>
        </w:rPr>
        <w:t xml:space="preserve">, Documento de Identidad </w:t>
      </w:r>
      <w:r>
        <w:rPr>
          <w:rStyle w:val="Ninguno"/>
          <w:rFonts w:ascii="Times New Roman" w:hAnsi="Times New Roman" w:cs="Times New Roman"/>
          <w:sz w:val="22"/>
          <w:szCs w:val="22"/>
        </w:rPr>
        <w:t xml:space="preserve">de </w:t>
      </w:r>
      <w:r w:rsidRPr="005C7C77">
        <w:rPr>
          <w:rStyle w:val="Ninguno"/>
          <w:rFonts w:ascii="Times New Roman" w:hAnsi="Times New Roman" w:cs="Times New Roman"/>
          <w:sz w:val="22"/>
          <w:szCs w:val="22"/>
        </w:rPr>
        <w:t>Argentina Nº 22.873.585, Abogado y Profesor de Der</w:t>
      </w:r>
      <w:r w:rsidRPr="005C7C77">
        <w:rPr>
          <w:rStyle w:val="Ninguno"/>
          <w:rFonts w:ascii="Times New Roman" w:hAnsi="Times New Roman" w:cs="Times New Roman"/>
          <w:sz w:val="22"/>
          <w:szCs w:val="22"/>
        </w:rPr>
        <w:t>e</w:t>
      </w:r>
      <w:r w:rsidRPr="005C7C77">
        <w:rPr>
          <w:rStyle w:val="Ninguno"/>
          <w:rFonts w:ascii="Times New Roman" w:hAnsi="Times New Roman" w:cs="Times New Roman"/>
          <w:sz w:val="22"/>
          <w:szCs w:val="22"/>
        </w:rPr>
        <w:t>cho, comparezco como integrante de la organización no gubernamental</w:t>
      </w:r>
      <w:r w:rsidRPr="005C7C77">
        <w:rPr>
          <w:rStyle w:val="Ninguno"/>
          <w:rFonts w:ascii="Times New Roman" w:hAnsi="Times New Roman" w:cs="Times New Roman"/>
          <w:b/>
          <w:bCs/>
          <w:sz w:val="22"/>
          <w:szCs w:val="22"/>
          <w:lang w:val="it-IT"/>
        </w:rPr>
        <w:t xml:space="preserve"> CAMPA</w:t>
      </w:r>
      <w:r w:rsidRPr="005C7C77">
        <w:rPr>
          <w:rStyle w:val="Ninguno"/>
          <w:rFonts w:ascii="Times New Roman" w:hAnsi="Times New Roman" w:cs="Times New Roman"/>
          <w:b/>
          <w:bCs/>
          <w:sz w:val="22"/>
          <w:szCs w:val="22"/>
        </w:rPr>
        <w:t>ÑA NACIONAL POR UN ESTADO LAICO</w:t>
      </w:r>
      <w:r w:rsidRPr="005C7C77">
        <w:rPr>
          <w:rStyle w:val="Ninguno"/>
          <w:rFonts w:ascii="Times New Roman" w:hAnsi="Times New Roman" w:cs="Times New Roman"/>
          <w:sz w:val="22"/>
          <w:szCs w:val="22"/>
        </w:rPr>
        <w:t xml:space="preserve">, y asimismo en nombre propio, a fin de presentar este documento a </w:t>
      </w:r>
      <w:proofErr w:type="spellStart"/>
      <w:r w:rsidRPr="005C7C77">
        <w:rPr>
          <w:rStyle w:val="Ninguno"/>
          <w:rFonts w:ascii="Times New Roman" w:hAnsi="Times New Roman" w:cs="Times New Roman"/>
          <w:sz w:val="22"/>
          <w:szCs w:val="22"/>
        </w:rPr>
        <w:t>co</w:t>
      </w:r>
      <w:r w:rsidRPr="005C7C77">
        <w:rPr>
          <w:rStyle w:val="Ninguno"/>
          <w:rFonts w:ascii="Times New Roman" w:hAnsi="Times New Roman" w:cs="Times New Roman"/>
          <w:sz w:val="22"/>
          <w:szCs w:val="22"/>
        </w:rPr>
        <w:t>n</w:t>
      </w:r>
      <w:r w:rsidRPr="005C7C77">
        <w:rPr>
          <w:rStyle w:val="Ninguno"/>
          <w:rFonts w:ascii="Times New Roman" w:hAnsi="Times New Roman" w:cs="Times New Roman"/>
          <w:sz w:val="22"/>
          <w:szCs w:val="22"/>
        </w:rPr>
        <w:t>sideració</w:t>
      </w:r>
      <w:proofErr w:type="spellEnd"/>
      <w:r w:rsidRPr="005C7C77">
        <w:rPr>
          <w:rStyle w:val="Ninguno"/>
          <w:rFonts w:ascii="Times New Roman" w:hAnsi="Times New Roman" w:cs="Times New Roman"/>
          <w:sz w:val="22"/>
          <w:szCs w:val="22"/>
          <w:lang w:val="de-DE"/>
        </w:rPr>
        <w:t>n de</w:t>
      </w:r>
      <w:r w:rsidRPr="00DC50E5">
        <w:rPr>
          <w:rStyle w:val="Ninguno"/>
          <w:rFonts w:ascii="Times New Roman" w:hAnsi="Times New Roman" w:cs="Times New Roman"/>
          <w:sz w:val="22"/>
          <w:szCs w:val="22"/>
          <w:rPrChange w:id="10" w:author="Pablo" w:date="2023-01-11T12:03:00Z">
            <w:rPr>
              <w:rStyle w:val="Ninguno"/>
              <w:rFonts w:ascii="Times New Roman" w:hAnsi="Times New Roman"/>
            </w:rPr>
          </w:rPrChange>
        </w:rPr>
        <w:t xml:space="preserve">l Sr. </w:t>
      </w:r>
      <w:r w:rsidRPr="005C7C77">
        <w:rPr>
          <w:rStyle w:val="Ninguno"/>
          <w:rFonts w:ascii="Times New Roman" w:hAnsi="Times New Roman" w:cs="Times New Roman"/>
          <w:sz w:val="22"/>
          <w:szCs w:val="22"/>
          <w:lang w:val="it-IT"/>
        </w:rPr>
        <w:t>Experto in</w:t>
      </w:r>
      <w:r w:rsidRPr="005C7C77">
        <w:rPr>
          <w:rStyle w:val="Ninguno"/>
          <w:rFonts w:ascii="Times New Roman" w:hAnsi="Times New Roman" w:cs="Times New Roman"/>
          <w:sz w:val="22"/>
          <w:szCs w:val="22"/>
        </w:rPr>
        <w:t>dependiente de la Oficina del Alto Comisionado de las Naciones Unidas para los Derechos Humanos</w:t>
      </w:r>
      <w:r w:rsidRPr="00DC50E5">
        <w:rPr>
          <w:rStyle w:val="Ninguno"/>
          <w:rFonts w:ascii="Times New Roman" w:hAnsi="Times New Roman" w:cs="Times New Roman"/>
          <w:sz w:val="22"/>
          <w:szCs w:val="22"/>
          <w:rPrChange w:id="11" w:author="Pablo" w:date="2023-01-11T12:03:00Z">
            <w:rPr>
              <w:rStyle w:val="Ninguno"/>
              <w:rFonts w:ascii="Times New Roman" w:hAnsi="Times New Roman"/>
            </w:rPr>
          </w:rPrChange>
        </w:rPr>
        <w:t>, respondiendo a la convocatoria realizada para emitir opinión</w:t>
      </w:r>
      <w:r w:rsidRPr="005C7C77">
        <w:rPr>
          <w:rStyle w:val="Ninguno"/>
          <w:rFonts w:ascii="Times New Roman" w:hAnsi="Times New Roman" w:cs="Times New Roman"/>
          <w:sz w:val="22"/>
          <w:szCs w:val="22"/>
        </w:rPr>
        <w:t xml:space="preserve"> </w:t>
      </w:r>
      <w:r w:rsidRPr="00DC50E5">
        <w:rPr>
          <w:rStyle w:val="Ninguno"/>
          <w:rFonts w:ascii="Times New Roman" w:hAnsi="Times New Roman" w:cs="Times New Roman"/>
          <w:sz w:val="22"/>
          <w:szCs w:val="22"/>
          <w:rPrChange w:id="12" w:author="Pablo" w:date="2023-01-11T12:03:00Z">
            <w:rPr>
              <w:rStyle w:val="Ninguno"/>
              <w:rFonts w:ascii="Times New Roman" w:hAnsi="Times New Roman"/>
            </w:rPr>
          </w:rPrChange>
        </w:rPr>
        <w:t xml:space="preserve">sobre </w:t>
      </w:r>
      <w:r w:rsidRPr="005C7C77">
        <w:rPr>
          <w:rStyle w:val="Ninguno"/>
          <w:rFonts w:ascii="Times New Roman" w:hAnsi="Times New Roman" w:cs="Times New Roman"/>
          <w:sz w:val="22"/>
          <w:szCs w:val="22"/>
        </w:rPr>
        <w:t>el derecho a la libertad de religión o creencias (</w:t>
      </w:r>
      <w:proofErr w:type="spellStart"/>
      <w:r w:rsidRPr="005C7C77">
        <w:rPr>
          <w:rStyle w:val="Ninguno"/>
          <w:rFonts w:ascii="Times New Roman" w:hAnsi="Times New Roman" w:cs="Times New Roman"/>
          <w:sz w:val="22"/>
          <w:szCs w:val="22"/>
        </w:rPr>
        <w:t>FoRB</w:t>
      </w:r>
      <w:proofErr w:type="spellEnd"/>
      <w:r w:rsidRPr="005C7C77">
        <w:rPr>
          <w:rStyle w:val="Ninguno"/>
          <w:rFonts w:ascii="Times New Roman" w:hAnsi="Times New Roman" w:cs="Times New Roman"/>
          <w:sz w:val="22"/>
          <w:szCs w:val="22"/>
        </w:rPr>
        <w:t>) y su relación con la orientación sexual y la ide</w:t>
      </w:r>
      <w:r w:rsidRPr="005C7C77">
        <w:rPr>
          <w:rStyle w:val="Ninguno"/>
          <w:rFonts w:ascii="Times New Roman" w:hAnsi="Times New Roman" w:cs="Times New Roman"/>
          <w:sz w:val="22"/>
          <w:szCs w:val="22"/>
        </w:rPr>
        <w:t>n</w:t>
      </w:r>
      <w:r w:rsidRPr="005C7C77">
        <w:rPr>
          <w:rStyle w:val="Ninguno"/>
          <w:rFonts w:ascii="Times New Roman" w:hAnsi="Times New Roman" w:cs="Times New Roman"/>
          <w:sz w:val="22"/>
          <w:szCs w:val="22"/>
        </w:rPr>
        <w:t>tidad de género (SOGI).</w:t>
      </w:r>
    </w:p>
    <w:p w:rsidR="00943138" w:rsidRPr="005C7C77" w:rsidRDefault="00903033">
      <w:pPr>
        <w:pStyle w:val="Cuerpo"/>
        <w:widowControl w:val="0"/>
        <w:jc w:val="both"/>
        <w:rPr>
          <w:rStyle w:val="Ninguno"/>
          <w:rFonts w:ascii="Times New Roman" w:eastAsia="Times New Roman" w:hAnsi="Times New Roman" w:cs="Times New Roman"/>
          <w:sz w:val="22"/>
          <w:szCs w:val="22"/>
        </w:rPr>
      </w:pPr>
      <w:r w:rsidRPr="005C7C77">
        <w:rPr>
          <w:rStyle w:val="Ninguno"/>
          <w:rFonts w:ascii="Times New Roman" w:hAnsi="Times New Roman" w:cs="Times New Roman"/>
          <w:sz w:val="22"/>
          <w:szCs w:val="22"/>
        </w:rPr>
        <w:t>A continuación, se pasa directamente a responder el cuestionario de la convocatoria.</w:t>
      </w:r>
    </w:p>
    <w:p w:rsidR="00943138" w:rsidRPr="00DC50E5" w:rsidRDefault="00943138">
      <w:pPr>
        <w:pStyle w:val="NormalWeb"/>
        <w:widowControl w:val="0"/>
        <w:spacing w:before="0" w:after="0"/>
        <w:jc w:val="both"/>
        <w:rPr>
          <w:rStyle w:val="Ninguno"/>
          <w:rFonts w:eastAsia="Calibri Light" w:cs="Times New Roman"/>
          <w:sz w:val="22"/>
          <w:szCs w:val="22"/>
          <w:rPrChange w:id="13" w:author="Pablo" w:date="2023-01-11T12:03:00Z">
            <w:rPr>
              <w:rStyle w:val="Ninguno"/>
              <w:rFonts w:ascii="Calibri Light" w:eastAsia="Calibri Light" w:hAnsi="Calibri Light" w:cs="Calibri Light"/>
              <w:sz w:val="22"/>
              <w:szCs w:val="22"/>
            </w:rPr>
          </w:rPrChange>
        </w:rPr>
      </w:pPr>
    </w:p>
    <w:p w:rsidR="00943138" w:rsidRPr="00DC50E5" w:rsidRDefault="00943138">
      <w:pPr>
        <w:pStyle w:val="NormalWeb"/>
        <w:widowControl w:val="0"/>
        <w:spacing w:before="0" w:after="0"/>
        <w:jc w:val="both"/>
        <w:rPr>
          <w:rStyle w:val="Ninguno"/>
          <w:rFonts w:eastAsia="Calibri Light" w:cs="Times New Roman"/>
          <w:sz w:val="22"/>
          <w:szCs w:val="22"/>
          <w:rPrChange w:id="14" w:author="Pablo" w:date="2023-01-11T12:03:00Z">
            <w:rPr>
              <w:rStyle w:val="Ninguno"/>
              <w:rFonts w:ascii="Calibri Light" w:eastAsia="Calibri Light" w:hAnsi="Calibri Light" w:cs="Calibri Light"/>
              <w:sz w:val="22"/>
              <w:szCs w:val="22"/>
            </w:rPr>
          </w:rPrChange>
        </w:rPr>
      </w:pPr>
    </w:p>
    <w:p w:rsidR="00943138" w:rsidRPr="00DC50E5" w:rsidRDefault="00903033">
      <w:pPr>
        <w:pStyle w:val="Prrafodelista"/>
        <w:widowControl w:val="0"/>
        <w:numPr>
          <w:ilvl w:val="0"/>
          <w:numId w:val="2"/>
        </w:numPr>
        <w:jc w:val="both"/>
        <w:rPr>
          <w:rFonts w:ascii="Times New Roman" w:hAnsi="Times New Roman" w:cs="Times New Roman"/>
          <w:b/>
          <w:bCs/>
          <w:sz w:val="22"/>
          <w:szCs w:val="22"/>
          <w:rPrChange w:id="15" w:author="Pablo" w:date="2023-01-11T12:03:00Z">
            <w:rPr>
              <w:rFonts w:ascii="Carlito" w:hAnsi="Carlito"/>
              <w:b/>
              <w:bCs/>
              <w:sz w:val="22"/>
              <w:szCs w:val="22"/>
            </w:rPr>
          </w:rPrChange>
        </w:rPr>
      </w:pPr>
      <w:r w:rsidRPr="00DC50E5">
        <w:rPr>
          <w:rStyle w:val="Nmerodepgina"/>
          <w:rFonts w:ascii="Times New Roman" w:hAnsi="Times New Roman" w:cs="Times New Roman"/>
          <w:b/>
          <w:bCs/>
          <w:sz w:val="22"/>
          <w:szCs w:val="22"/>
          <w:rPrChange w:id="16" w:author="Pablo" w:date="2023-01-11T12:03:00Z">
            <w:rPr>
              <w:rStyle w:val="Nmerodepgina"/>
              <w:rFonts w:ascii="Carlito" w:hAnsi="Carlito"/>
              <w:b/>
              <w:bCs/>
              <w:sz w:val="22"/>
              <w:szCs w:val="22"/>
            </w:rPr>
          </w:rPrChange>
        </w:rPr>
        <w:t>¿Cuáles son los puntos de tensión reales o percibidos (si los hay) entre el derecho a manife</w:t>
      </w:r>
      <w:r w:rsidRPr="00DC50E5">
        <w:rPr>
          <w:rStyle w:val="Nmerodepgina"/>
          <w:rFonts w:ascii="Times New Roman" w:hAnsi="Times New Roman" w:cs="Times New Roman"/>
          <w:b/>
          <w:bCs/>
          <w:sz w:val="22"/>
          <w:szCs w:val="22"/>
          <w:rPrChange w:id="17" w:author="Pablo" w:date="2023-01-11T12:03:00Z">
            <w:rPr>
              <w:rStyle w:val="Nmerodepgina"/>
              <w:rFonts w:ascii="Carlito" w:hAnsi="Carlito"/>
              <w:b/>
              <w:bCs/>
              <w:sz w:val="22"/>
              <w:szCs w:val="22"/>
            </w:rPr>
          </w:rPrChange>
        </w:rPr>
        <w:t>s</w:t>
      </w:r>
      <w:r w:rsidRPr="00DC50E5">
        <w:rPr>
          <w:rStyle w:val="Nmerodepgina"/>
          <w:rFonts w:ascii="Times New Roman" w:hAnsi="Times New Roman" w:cs="Times New Roman"/>
          <w:b/>
          <w:bCs/>
          <w:sz w:val="22"/>
          <w:szCs w:val="22"/>
          <w:rPrChange w:id="18" w:author="Pablo" w:date="2023-01-11T12:03:00Z">
            <w:rPr>
              <w:rStyle w:val="Nmerodepgina"/>
              <w:rFonts w:ascii="Carlito" w:hAnsi="Carlito"/>
              <w:b/>
              <w:bCs/>
              <w:sz w:val="22"/>
              <w:szCs w:val="22"/>
            </w:rPr>
          </w:rPrChange>
        </w:rPr>
        <w:t>tar la libertad de religión o de creencias y la  ausencia de violencia y  discriminación por motivos de orientación sexual e identidad de género? ¿Hay áreas en las que son mutuamente excluyentes?</w:t>
      </w:r>
    </w:p>
    <w:p w:rsidR="00943138" w:rsidRPr="005C7C77" w:rsidRDefault="00943138">
      <w:pPr>
        <w:pStyle w:val="Cuerpo"/>
        <w:widowControl w:val="0"/>
        <w:jc w:val="both"/>
        <w:rPr>
          <w:rStyle w:val="Ninguno"/>
          <w:rFonts w:ascii="Times New Roman" w:eastAsia="Times New Roman" w:hAnsi="Times New Roman" w:cs="Times New Roman"/>
          <w:sz w:val="22"/>
          <w:szCs w:val="22"/>
        </w:rPr>
      </w:pPr>
    </w:p>
    <w:p w:rsidR="00943138" w:rsidRPr="005C7C77" w:rsidRDefault="00903033">
      <w:pPr>
        <w:pStyle w:val="Cuerpo"/>
        <w:widowControl w:val="0"/>
        <w:jc w:val="both"/>
        <w:rPr>
          <w:rStyle w:val="Ninguno"/>
          <w:rFonts w:ascii="Times New Roman" w:eastAsia="Times New Roman" w:hAnsi="Times New Roman" w:cs="Times New Roman"/>
          <w:sz w:val="22"/>
          <w:szCs w:val="22"/>
        </w:rPr>
      </w:pPr>
      <w:r w:rsidRPr="005C7C77">
        <w:rPr>
          <w:rStyle w:val="Ninguno"/>
          <w:rFonts w:ascii="Times New Roman" w:hAnsi="Times New Roman" w:cs="Times New Roman"/>
          <w:sz w:val="22"/>
          <w:szCs w:val="22"/>
        </w:rPr>
        <w:t xml:space="preserve">Existe una tensión real entre estos derechos, dado que las doctrinas de las religiones mayoritarias y hegemónicas condenan las conductas homosexuales, decretan el rol reproductor y de cuidado de las </w:t>
      </w:r>
      <w:r w:rsidRPr="005C7C77">
        <w:rPr>
          <w:rStyle w:val="Ninguno"/>
          <w:rFonts w:ascii="Times New Roman" w:hAnsi="Times New Roman" w:cs="Times New Roman"/>
          <w:sz w:val="22"/>
          <w:szCs w:val="22"/>
        </w:rPr>
        <w:lastRenderedPageBreak/>
        <w:t>mujeres, y naturalizan el binarismo de género.</w:t>
      </w:r>
      <w:r w:rsidRPr="005C7C77">
        <w:rPr>
          <w:rStyle w:val="Ninguno"/>
          <w:rFonts w:ascii="Times New Roman" w:eastAsia="Times New Roman" w:hAnsi="Times New Roman" w:cs="Times New Roman"/>
          <w:sz w:val="22"/>
          <w:szCs w:val="22"/>
          <w:vertAlign w:val="superscript"/>
        </w:rPr>
        <w:footnoteReference w:id="3"/>
      </w:r>
      <w:r w:rsidRPr="005C7C77">
        <w:rPr>
          <w:rStyle w:val="Ninguno"/>
          <w:rFonts w:ascii="Times New Roman" w:hAnsi="Times New Roman" w:cs="Times New Roman"/>
          <w:sz w:val="22"/>
          <w:szCs w:val="22"/>
        </w:rPr>
        <w:t xml:space="preserve"> El reciente informe del Relator Especial de Naciones Unidas sobre Libertad de Religión o Creencias ha llamado la atención de la comunidad internacional respecto de la tensión intrínseca entre los dogmas y creencias de algunas religiones y los derechos humanos de las mujeres y personas LGBTTIQ+.</w:t>
      </w:r>
      <w:r w:rsidRPr="005C7C77">
        <w:rPr>
          <w:rStyle w:val="Ninguno"/>
          <w:rFonts w:ascii="Times New Roman" w:eastAsia="Times New Roman" w:hAnsi="Times New Roman" w:cs="Times New Roman"/>
          <w:sz w:val="22"/>
          <w:szCs w:val="22"/>
          <w:vertAlign w:val="superscript"/>
        </w:rPr>
        <w:footnoteReference w:id="4"/>
      </w:r>
      <w:r w:rsidRPr="005C7C77">
        <w:rPr>
          <w:rStyle w:val="Ninguno"/>
          <w:rFonts w:ascii="Times New Roman" w:hAnsi="Times New Roman" w:cs="Times New Roman"/>
          <w:sz w:val="22"/>
          <w:szCs w:val="22"/>
        </w:rPr>
        <w:t xml:space="preserve"> Si bien existen religiones o grupos disidentes dentro de las religiones hegemónicas con una mirada diferente, se trata de organizaciones o grupos minorit</w:t>
      </w:r>
      <w:r w:rsidRPr="005C7C77">
        <w:rPr>
          <w:rStyle w:val="Ninguno"/>
          <w:rFonts w:ascii="Times New Roman" w:hAnsi="Times New Roman" w:cs="Times New Roman"/>
          <w:sz w:val="22"/>
          <w:szCs w:val="22"/>
        </w:rPr>
        <w:t>a</w:t>
      </w:r>
      <w:r w:rsidRPr="005C7C77">
        <w:rPr>
          <w:rStyle w:val="Ninguno"/>
          <w:rFonts w:ascii="Times New Roman" w:hAnsi="Times New Roman" w:cs="Times New Roman"/>
          <w:sz w:val="22"/>
          <w:szCs w:val="22"/>
        </w:rPr>
        <w:t>rios sin representación institucional, que resultan ignorados, raleados o directamente perseguidos por las estructuras de poder religioso dominante.</w:t>
      </w:r>
    </w:p>
    <w:p w:rsidR="00943138" w:rsidRPr="005C7C77" w:rsidRDefault="00903033">
      <w:pPr>
        <w:pStyle w:val="Cuerpo"/>
        <w:widowControl w:val="0"/>
        <w:jc w:val="both"/>
        <w:rPr>
          <w:rStyle w:val="Ninguno"/>
          <w:rFonts w:ascii="Times New Roman" w:eastAsia="Times New Roman" w:hAnsi="Times New Roman" w:cs="Times New Roman"/>
          <w:sz w:val="22"/>
          <w:szCs w:val="22"/>
        </w:rPr>
      </w:pPr>
      <w:r w:rsidRPr="005C7C77">
        <w:rPr>
          <w:rStyle w:val="Ninguno"/>
          <w:rFonts w:ascii="Times New Roman" w:hAnsi="Times New Roman" w:cs="Times New Roman"/>
          <w:sz w:val="22"/>
          <w:szCs w:val="22"/>
        </w:rPr>
        <w:t>Dado que entendemos que ello informará mucho de lo que se dirá en este documento, conviene señ</w:t>
      </w:r>
      <w:r w:rsidRPr="005C7C77">
        <w:rPr>
          <w:rStyle w:val="Ninguno"/>
          <w:rFonts w:ascii="Times New Roman" w:hAnsi="Times New Roman" w:cs="Times New Roman"/>
          <w:sz w:val="22"/>
          <w:szCs w:val="22"/>
        </w:rPr>
        <w:t>a</w:t>
      </w:r>
      <w:r w:rsidRPr="005C7C77">
        <w:rPr>
          <w:rStyle w:val="Ninguno"/>
          <w:rFonts w:ascii="Times New Roman" w:hAnsi="Times New Roman" w:cs="Times New Roman"/>
          <w:sz w:val="22"/>
          <w:szCs w:val="22"/>
        </w:rPr>
        <w:t>lar desde el comienzo nuestra opinión sobre algunas de las causas principales de esta tensión, que son al mismo tiempo origen de los obstáculos que existen para solucionarla. Las religiones mayoritarias y hegemónicas comparten las siguientes características básicas: (i) son milenarias; (ii) sus doctrinas, nacidas hace más de dos mil años, se consideran de autoría divina (directa o revelada) o inspiradas por una divinidad; (iii) por lo anterior, dichos cuerpos de doctrina se estiman infalibles, inalterables y ajenas en principio a la posibilidad de enmienda y modernización; (iv) sus estructuras institucionales son jerárquicas e inapelables; (v) influyen (directa o indirectamente) en los asuntos de la vida pública de las sociedades y gozan de enorme poder político, en algunos casos directamente encarnando al poder político estatal.</w:t>
      </w:r>
    </w:p>
    <w:p w:rsidR="00943138" w:rsidRPr="00DC50E5" w:rsidRDefault="00903033">
      <w:pPr>
        <w:pStyle w:val="Cuerpo"/>
        <w:widowControl w:val="0"/>
        <w:jc w:val="both"/>
        <w:rPr>
          <w:rStyle w:val="Ninguno"/>
          <w:rFonts w:ascii="Times New Roman" w:eastAsia="Calibri Light" w:hAnsi="Times New Roman" w:cs="Times New Roman"/>
          <w:sz w:val="22"/>
          <w:szCs w:val="22"/>
          <w:rPrChange w:id="19" w:author="Pablo" w:date="2023-01-11T12:03:00Z">
            <w:rPr>
              <w:rStyle w:val="Ninguno"/>
              <w:rFonts w:ascii="Calibri Light" w:eastAsia="Calibri Light" w:hAnsi="Calibri Light" w:cs="Calibri Light"/>
              <w:sz w:val="22"/>
              <w:szCs w:val="22"/>
            </w:rPr>
          </w:rPrChange>
        </w:rPr>
      </w:pPr>
      <w:r w:rsidRPr="005C7C77">
        <w:rPr>
          <w:rStyle w:val="Ninguno"/>
          <w:rFonts w:ascii="Times New Roman" w:hAnsi="Times New Roman" w:cs="Times New Roman"/>
          <w:sz w:val="22"/>
          <w:szCs w:val="22"/>
        </w:rPr>
        <w:t>El origen milenario de las principales doctrinas religiosas aludidas, cuando el debate ético y el con</w:t>
      </w:r>
      <w:r w:rsidRPr="005C7C77">
        <w:rPr>
          <w:rStyle w:val="Ninguno"/>
          <w:rFonts w:ascii="Times New Roman" w:hAnsi="Times New Roman" w:cs="Times New Roman"/>
          <w:sz w:val="22"/>
          <w:szCs w:val="22"/>
        </w:rPr>
        <w:t>o</w:t>
      </w:r>
      <w:r w:rsidRPr="005C7C77">
        <w:rPr>
          <w:rStyle w:val="Ninguno"/>
          <w:rFonts w:ascii="Times New Roman" w:hAnsi="Times New Roman" w:cs="Times New Roman"/>
          <w:sz w:val="22"/>
          <w:szCs w:val="22"/>
        </w:rPr>
        <w:t>cimiento científico eran rudimentarios –al punto que esos textos avalan el genocidio y la esclavitud</w:t>
      </w:r>
      <w:r w:rsidRPr="005C7C77">
        <w:rPr>
          <w:rStyle w:val="Ninguno"/>
          <w:rFonts w:ascii="Times New Roman" w:eastAsia="Times New Roman" w:hAnsi="Times New Roman" w:cs="Times New Roman"/>
          <w:sz w:val="22"/>
          <w:szCs w:val="22"/>
          <w:vertAlign w:val="superscript"/>
        </w:rPr>
        <w:footnoteReference w:id="5"/>
      </w:r>
      <w:r w:rsidRPr="005C7C77">
        <w:rPr>
          <w:rStyle w:val="Ninguno"/>
          <w:rFonts w:ascii="Times New Roman" w:hAnsi="Times New Roman" w:cs="Times New Roman"/>
          <w:sz w:val="22"/>
          <w:szCs w:val="22"/>
        </w:rPr>
        <w:t>, al tiempo que atribuyen las plagas y los diluvios a los designios de una divinidad</w:t>
      </w:r>
      <w:r w:rsidRPr="005C7C77">
        <w:rPr>
          <w:rStyle w:val="Ninguno"/>
          <w:rFonts w:ascii="Times New Roman" w:eastAsia="Times New Roman" w:hAnsi="Times New Roman" w:cs="Times New Roman"/>
          <w:sz w:val="22"/>
          <w:szCs w:val="22"/>
          <w:vertAlign w:val="superscript"/>
        </w:rPr>
        <w:footnoteReference w:id="6"/>
      </w:r>
      <w:r w:rsidRPr="005C7C77">
        <w:rPr>
          <w:rStyle w:val="Ninguno"/>
          <w:rFonts w:ascii="Times New Roman" w:hAnsi="Times New Roman" w:cs="Times New Roman"/>
          <w:sz w:val="22"/>
          <w:szCs w:val="22"/>
        </w:rPr>
        <w:t>-; la tendencia a la inalterabilidad de dichas doctrinas; y finalmente el poder exorbitante que tuvieron las religiones d</w:t>
      </w:r>
      <w:r w:rsidRPr="005C7C77">
        <w:rPr>
          <w:rStyle w:val="Ninguno"/>
          <w:rFonts w:ascii="Times New Roman" w:hAnsi="Times New Roman" w:cs="Times New Roman"/>
          <w:sz w:val="22"/>
          <w:szCs w:val="22"/>
        </w:rPr>
        <w:t>o</w:t>
      </w:r>
      <w:r w:rsidRPr="005C7C77">
        <w:rPr>
          <w:rStyle w:val="Ninguno"/>
          <w:rFonts w:ascii="Times New Roman" w:hAnsi="Times New Roman" w:cs="Times New Roman"/>
          <w:sz w:val="22"/>
          <w:szCs w:val="22"/>
        </w:rPr>
        <w:t xml:space="preserve">minantes a lo largo de la historia en la dirección y control de la vida pública y privada de las personas; </w:t>
      </w:r>
      <w:r>
        <w:rPr>
          <w:rStyle w:val="Ninguno"/>
          <w:rFonts w:ascii="Times New Roman" w:hAnsi="Times New Roman" w:cs="Times New Roman"/>
          <w:sz w:val="22"/>
          <w:szCs w:val="22"/>
        </w:rPr>
        <w:t>derivan en</w:t>
      </w:r>
      <w:r w:rsidRPr="005C7C77">
        <w:rPr>
          <w:rStyle w:val="Ninguno"/>
          <w:rFonts w:ascii="Times New Roman" w:hAnsi="Times New Roman" w:cs="Times New Roman"/>
          <w:sz w:val="22"/>
          <w:szCs w:val="22"/>
        </w:rPr>
        <w:t xml:space="preserve"> que la convivencia armoniosa entre el </w:t>
      </w:r>
      <w:r w:rsidRPr="00DC50E5">
        <w:rPr>
          <w:rStyle w:val="Ninguno"/>
          <w:rFonts w:ascii="Times New Roman" w:hAnsi="Times New Roman" w:cs="Times New Roman"/>
          <w:sz w:val="22"/>
          <w:szCs w:val="22"/>
          <w:rPrChange w:id="20" w:author="Pablo" w:date="2023-01-11T12:03:00Z">
            <w:rPr>
              <w:rStyle w:val="Ninguno"/>
              <w:rFonts w:ascii="Calibri Light" w:hAnsi="Calibri Light"/>
              <w:sz w:val="22"/>
              <w:szCs w:val="22"/>
            </w:rPr>
          </w:rPrChange>
        </w:rPr>
        <w:t>derecho a la libertad de religión y la a</w:t>
      </w:r>
      <w:r w:rsidRPr="00DC50E5">
        <w:rPr>
          <w:rStyle w:val="Ninguno"/>
          <w:rFonts w:ascii="Times New Roman" w:hAnsi="Times New Roman" w:cs="Times New Roman"/>
          <w:sz w:val="22"/>
          <w:szCs w:val="22"/>
          <w:rPrChange w:id="21" w:author="Pablo" w:date="2023-01-11T12:03:00Z">
            <w:rPr>
              <w:rStyle w:val="Ninguno"/>
              <w:rFonts w:ascii="Calibri Light" w:hAnsi="Calibri Light"/>
              <w:sz w:val="22"/>
              <w:szCs w:val="22"/>
            </w:rPr>
          </w:rPrChange>
        </w:rPr>
        <w:t>u</w:t>
      </w:r>
      <w:r w:rsidRPr="00DC50E5">
        <w:rPr>
          <w:rStyle w:val="Ninguno"/>
          <w:rFonts w:ascii="Times New Roman" w:hAnsi="Times New Roman" w:cs="Times New Roman"/>
          <w:sz w:val="22"/>
          <w:szCs w:val="22"/>
          <w:rPrChange w:id="22" w:author="Pablo" w:date="2023-01-11T12:03:00Z">
            <w:rPr>
              <w:rStyle w:val="Ninguno"/>
              <w:rFonts w:ascii="Calibri Light" w:hAnsi="Calibri Light"/>
              <w:sz w:val="22"/>
              <w:szCs w:val="22"/>
            </w:rPr>
          </w:rPrChange>
        </w:rPr>
        <w:t>sencia de violencia y discriminación por motivos de orientación sexual e identidad de género sea realmente difícil de conseguir. Lo anterior también explica que la manera de lograr esa convivencia sea obliga</w:t>
      </w:r>
      <w:r w:rsidRPr="00DC50E5">
        <w:rPr>
          <w:rStyle w:val="Ninguno"/>
          <w:rFonts w:ascii="Times New Roman" w:hAnsi="Times New Roman" w:cs="Times New Roman"/>
          <w:sz w:val="22"/>
          <w:szCs w:val="22"/>
          <w:rPrChange w:id="23" w:author="Pablo" w:date="2023-01-11T12:03:00Z">
            <w:rPr>
              <w:rStyle w:val="Ninguno"/>
              <w:rFonts w:ascii="Calibri Light" w:hAnsi="Calibri Light"/>
              <w:sz w:val="22"/>
              <w:szCs w:val="22"/>
            </w:rPr>
          </w:rPrChange>
        </w:rPr>
        <w:t>n</w:t>
      </w:r>
      <w:r w:rsidRPr="00DC50E5">
        <w:rPr>
          <w:rStyle w:val="Ninguno"/>
          <w:rFonts w:ascii="Times New Roman" w:hAnsi="Times New Roman" w:cs="Times New Roman"/>
          <w:sz w:val="22"/>
          <w:szCs w:val="22"/>
          <w:rPrChange w:id="24" w:author="Pablo" w:date="2023-01-11T12:03:00Z">
            <w:rPr>
              <w:rStyle w:val="Ninguno"/>
              <w:rFonts w:ascii="Calibri Light" w:hAnsi="Calibri Light"/>
              <w:sz w:val="22"/>
              <w:szCs w:val="22"/>
            </w:rPr>
          </w:rPrChange>
        </w:rPr>
        <w:t>do a las religiones hegemónicas a respetar el derecho nacional e internacional de los derechos hum</w:t>
      </w:r>
      <w:r w:rsidRPr="00DC50E5">
        <w:rPr>
          <w:rStyle w:val="Ninguno"/>
          <w:rFonts w:ascii="Times New Roman" w:hAnsi="Times New Roman" w:cs="Times New Roman"/>
          <w:sz w:val="22"/>
          <w:szCs w:val="22"/>
          <w:rPrChange w:id="25" w:author="Pablo" w:date="2023-01-11T12:03:00Z">
            <w:rPr>
              <w:rStyle w:val="Ninguno"/>
              <w:rFonts w:ascii="Calibri Light" w:hAnsi="Calibri Light"/>
              <w:sz w:val="22"/>
              <w:szCs w:val="22"/>
            </w:rPr>
          </w:rPrChange>
        </w:rPr>
        <w:t>a</w:t>
      </w:r>
      <w:r w:rsidRPr="00DC50E5">
        <w:rPr>
          <w:rStyle w:val="Ninguno"/>
          <w:rFonts w:ascii="Times New Roman" w:hAnsi="Times New Roman" w:cs="Times New Roman"/>
          <w:sz w:val="22"/>
          <w:szCs w:val="22"/>
          <w:rPrChange w:id="26" w:author="Pablo" w:date="2023-01-11T12:03:00Z">
            <w:rPr>
              <w:rStyle w:val="Ninguno"/>
              <w:rFonts w:ascii="Calibri Light" w:hAnsi="Calibri Light"/>
              <w:sz w:val="22"/>
              <w:szCs w:val="22"/>
            </w:rPr>
          </w:rPrChange>
        </w:rPr>
        <w:t>nos sin condiciones</w:t>
      </w:r>
      <w:r>
        <w:rPr>
          <w:rStyle w:val="Ninguno"/>
          <w:rFonts w:ascii="Times New Roman" w:hAnsi="Times New Roman" w:cs="Times New Roman"/>
          <w:sz w:val="22"/>
          <w:szCs w:val="22"/>
        </w:rPr>
        <w:t>;</w:t>
      </w:r>
      <w:r w:rsidRPr="00DC50E5">
        <w:rPr>
          <w:rStyle w:val="Ninguno"/>
          <w:rFonts w:ascii="Times New Roman" w:hAnsi="Times New Roman" w:cs="Times New Roman"/>
          <w:sz w:val="22"/>
          <w:szCs w:val="22"/>
          <w:rPrChange w:id="27" w:author="Pablo" w:date="2023-01-11T12:03:00Z">
            <w:rPr>
              <w:rStyle w:val="Ninguno"/>
              <w:rFonts w:ascii="Calibri Light" w:hAnsi="Calibri Light"/>
              <w:sz w:val="22"/>
              <w:szCs w:val="22"/>
            </w:rPr>
          </w:rPrChange>
        </w:rPr>
        <w:t xml:space="preserve"> esto es, sin admitir que se aleguen razones de libertad y autonomía reli</w:t>
      </w:r>
      <w:r>
        <w:rPr>
          <w:rStyle w:val="Ninguno"/>
          <w:rFonts w:ascii="Times New Roman" w:hAnsi="Times New Roman" w:cs="Times New Roman"/>
          <w:sz w:val="22"/>
          <w:szCs w:val="22"/>
        </w:rPr>
        <w:t>giosas para negar esos derechos</w:t>
      </w:r>
      <w:r w:rsidRPr="00DC50E5">
        <w:rPr>
          <w:rStyle w:val="Ninguno"/>
          <w:rFonts w:ascii="Times New Roman" w:hAnsi="Times New Roman" w:cs="Times New Roman"/>
          <w:sz w:val="22"/>
          <w:szCs w:val="22"/>
          <w:rPrChange w:id="28" w:author="Pablo" w:date="2023-01-11T12:03:00Z">
            <w:rPr>
              <w:rStyle w:val="Ninguno"/>
              <w:rFonts w:ascii="Calibri Light" w:hAnsi="Calibri Light"/>
              <w:sz w:val="22"/>
              <w:szCs w:val="22"/>
            </w:rPr>
          </w:rPrChange>
        </w:rPr>
        <w:t xml:space="preserve">. La historia muestra que si el Catolicismo atenuó los medios con los que controlaba y perseguía a las mujeres, personas LGBTIQ+, personas </w:t>
      </w:r>
      <w:proofErr w:type="spellStart"/>
      <w:r w:rsidRPr="00DC50E5">
        <w:rPr>
          <w:rStyle w:val="Ninguno"/>
          <w:rFonts w:ascii="Times New Roman" w:hAnsi="Times New Roman" w:cs="Times New Roman"/>
          <w:sz w:val="22"/>
          <w:szCs w:val="22"/>
          <w:rPrChange w:id="29" w:author="Pablo" w:date="2023-01-11T12:03:00Z">
            <w:rPr>
              <w:rStyle w:val="Ninguno"/>
              <w:rFonts w:ascii="Calibri Light" w:hAnsi="Calibri Light"/>
              <w:sz w:val="22"/>
              <w:szCs w:val="22"/>
            </w:rPr>
          </w:rPrChange>
        </w:rPr>
        <w:t>racializadas</w:t>
      </w:r>
      <w:proofErr w:type="spellEnd"/>
      <w:r w:rsidRPr="00DC50E5">
        <w:rPr>
          <w:rStyle w:val="Ninguno"/>
          <w:rFonts w:ascii="Times New Roman" w:hAnsi="Times New Roman" w:cs="Times New Roman"/>
          <w:sz w:val="22"/>
          <w:szCs w:val="22"/>
          <w:rPrChange w:id="30" w:author="Pablo" w:date="2023-01-11T12:03:00Z">
            <w:rPr>
              <w:rStyle w:val="Ninguno"/>
              <w:rFonts w:ascii="Calibri Light" w:hAnsi="Calibri Light"/>
              <w:sz w:val="22"/>
              <w:szCs w:val="22"/>
            </w:rPr>
          </w:rPrChange>
        </w:rPr>
        <w:t xml:space="preserve"> y disidentes en gen</w:t>
      </w:r>
      <w:r w:rsidRPr="00DC50E5">
        <w:rPr>
          <w:rStyle w:val="Ninguno"/>
          <w:rFonts w:ascii="Times New Roman" w:hAnsi="Times New Roman" w:cs="Times New Roman"/>
          <w:sz w:val="22"/>
          <w:szCs w:val="22"/>
          <w:rPrChange w:id="31" w:author="Pablo" w:date="2023-01-11T12:03:00Z">
            <w:rPr>
              <w:rStyle w:val="Ninguno"/>
              <w:rFonts w:ascii="Calibri Light" w:hAnsi="Calibri Light"/>
              <w:sz w:val="22"/>
              <w:szCs w:val="22"/>
            </w:rPr>
          </w:rPrChange>
        </w:rPr>
        <w:t>e</w:t>
      </w:r>
      <w:r w:rsidRPr="00DC50E5">
        <w:rPr>
          <w:rStyle w:val="Ninguno"/>
          <w:rFonts w:ascii="Times New Roman" w:hAnsi="Times New Roman" w:cs="Times New Roman"/>
          <w:sz w:val="22"/>
          <w:szCs w:val="22"/>
          <w:rPrChange w:id="32" w:author="Pablo" w:date="2023-01-11T12:03:00Z">
            <w:rPr>
              <w:rStyle w:val="Ninguno"/>
              <w:rFonts w:ascii="Calibri Light" w:hAnsi="Calibri Light"/>
              <w:sz w:val="22"/>
              <w:szCs w:val="22"/>
            </w:rPr>
          </w:rPrChange>
        </w:rPr>
        <w:t xml:space="preserve">ral (las acusaciones y procesos por brujería, la tortura y ejecución de disidentes, etc.), fue porque se limitaron su poder y su autonomía. No es necesario acudir a ningún escenario </w:t>
      </w:r>
      <w:proofErr w:type="spellStart"/>
      <w:r w:rsidRPr="00DC50E5">
        <w:rPr>
          <w:rStyle w:val="Ninguno"/>
          <w:rFonts w:ascii="Times New Roman" w:hAnsi="Times New Roman" w:cs="Times New Roman"/>
          <w:sz w:val="22"/>
          <w:szCs w:val="22"/>
          <w:rPrChange w:id="33" w:author="Pablo" w:date="2023-01-11T12:03:00Z">
            <w:rPr>
              <w:rStyle w:val="Ninguno"/>
              <w:rFonts w:ascii="Calibri Light" w:hAnsi="Calibri Light"/>
              <w:sz w:val="22"/>
              <w:szCs w:val="22"/>
            </w:rPr>
          </w:rPrChange>
        </w:rPr>
        <w:t>contrafáctico</w:t>
      </w:r>
      <w:proofErr w:type="spellEnd"/>
      <w:r w:rsidRPr="00DC50E5">
        <w:rPr>
          <w:rStyle w:val="Ninguno"/>
          <w:rFonts w:ascii="Times New Roman" w:hAnsi="Times New Roman" w:cs="Times New Roman"/>
          <w:sz w:val="22"/>
          <w:szCs w:val="22"/>
          <w:rPrChange w:id="34" w:author="Pablo" w:date="2023-01-11T12:03:00Z">
            <w:rPr>
              <w:rStyle w:val="Ninguno"/>
              <w:rFonts w:ascii="Calibri Light" w:hAnsi="Calibri Light"/>
              <w:sz w:val="22"/>
              <w:szCs w:val="22"/>
            </w:rPr>
          </w:rPrChange>
        </w:rPr>
        <w:t xml:space="preserve"> para im</w:t>
      </w:r>
      <w:r w:rsidRPr="00DC50E5">
        <w:rPr>
          <w:rStyle w:val="Ninguno"/>
          <w:rFonts w:ascii="Times New Roman" w:hAnsi="Times New Roman" w:cs="Times New Roman"/>
          <w:sz w:val="22"/>
          <w:szCs w:val="22"/>
          <w:rPrChange w:id="35" w:author="Pablo" w:date="2023-01-11T12:03:00Z">
            <w:rPr>
              <w:rStyle w:val="Ninguno"/>
              <w:rFonts w:ascii="Calibri Light" w:hAnsi="Calibri Light"/>
              <w:sz w:val="22"/>
              <w:szCs w:val="22"/>
            </w:rPr>
          </w:rPrChange>
        </w:rPr>
        <w:t>a</w:t>
      </w:r>
      <w:r w:rsidRPr="00DC50E5">
        <w:rPr>
          <w:rStyle w:val="Ninguno"/>
          <w:rFonts w:ascii="Times New Roman" w:hAnsi="Times New Roman" w:cs="Times New Roman"/>
          <w:sz w:val="22"/>
          <w:szCs w:val="22"/>
          <w:rPrChange w:id="36" w:author="Pablo" w:date="2023-01-11T12:03:00Z">
            <w:rPr>
              <w:rStyle w:val="Ninguno"/>
              <w:rFonts w:ascii="Calibri Light" w:hAnsi="Calibri Light"/>
              <w:sz w:val="22"/>
              <w:szCs w:val="22"/>
            </w:rPr>
          </w:rPrChange>
        </w:rPr>
        <w:t>ginar qué hubiese ocurrido de otro modo: en sus versiones más extremas, el Islam muestra en clave contemporánea los problemas de una autonomía absoluta -que además se mimetiza con el poder pol</w:t>
      </w:r>
      <w:r w:rsidRPr="00DC50E5">
        <w:rPr>
          <w:rStyle w:val="Ninguno"/>
          <w:rFonts w:ascii="Times New Roman" w:hAnsi="Times New Roman" w:cs="Times New Roman"/>
          <w:sz w:val="22"/>
          <w:szCs w:val="22"/>
          <w:rPrChange w:id="37" w:author="Pablo" w:date="2023-01-11T12:03:00Z">
            <w:rPr>
              <w:rStyle w:val="Ninguno"/>
              <w:rFonts w:ascii="Calibri Light" w:hAnsi="Calibri Light"/>
              <w:sz w:val="22"/>
              <w:szCs w:val="22"/>
            </w:rPr>
          </w:rPrChange>
        </w:rPr>
        <w:t>í</w:t>
      </w:r>
      <w:r w:rsidRPr="00DC50E5">
        <w:rPr>
          <w:rStyle w:val="Ninguno"/>
          <w:rFonts w:ascii="Times New Roman" w:hAnsi="Times New Roman" w:cs="Times New Roman"/>
          <w:sz w:val="22"/>
          <w:szCs w:val="22"/>
          <w:rPrChange w:id="38" w:author="Pablo" w:date="2023-01-11T12:03:00Z">
            <w:rPr>
              <w:rStyle w:val="Ninguno"/>
              <w:rFonts w:ascii="Calibri Light" w:hAnsi="Calibri Light"/>
              <w:sz w:val="22"/>
              <w:szCs w:val="22"/>
            </w:rPr>
          </w:rPrChange>
        </w:rPr>
        <w:t>tico- de poderes religiosos asentados sobre doctrinas antediluvianas.</w:t>
      </w:r>
    </w:p>
    <w:p w:rsidR="00943138" w:rsidRPr="00DC50E5" w:rsidRDefault="00943138">
      <w:pPr>
        <w:pStyle w:val="Prrafodelista"/>
        <w:widowControl w:val="0"/>
        <w:ind w:left="360"/>
        <w:jc w:val="both"/>
        <w:rPr>
          <w:rStyle w:val="Ninguno"/>
          <w:rFonts w:ascii="Times New Roman" w:eastAsia="Calibri Light" w:hAnsi="Times New Roman" w:cs="Times New Roman"/>
          <w:sz w:val="22"/>
          <w:szCs w:val="22"/>
          <w:rPrChange w:id="39" w:author="Pablo" w:date="2023-01-11T12:03:00Z">
            <w:rPr>
              <w:rStyle w:val="Ninguno"/>
              <w:rFonts w:ascii="Calibri Light" w:eastAsia="Calibri Light" w:hAnsi="Calibri Light" w:cs="Calibri Light"/>
              <w:sz w:val="22"/>
              <w:szCs w:val="22"/>
            </w:rPr>
          </w:rPrChange>
        </w:rPr>
      </w:pPr>
    </w:p>
    <w:p w:rsidR="00943138" w:rsidRPr="005C7C77" w:rsidRDefault="00903033">
      <w:pPr>
        <w:pStyle w:val="Prrafodelista"/>
        <w:widowControl w:val="0"/>
        <w:numPr>
          <w:ilvl w:val="0"/>
          <w:numId w:val="3"/>
        </w:numPr>
        <w:jc w:val="both"/>
        <w:rPr>
          <w:rFonts w:ascii="Times New Roman" w:hAnsi="Times New Roman" w:cs="Times New Roman"/>
          <w:b/>
          <w:bCs/>
          <w:sz w:val="22"/>
          <w:szCs w:val="22"/>
        </w:rPr>
      </w:pPr>
      <w:r w:rsidRPr="00DC50E5">
        <w:rPr>
          <w:rStyle w:val="Ninguno"/>
          <w:rFonts w:ascii="Times New Roman" w:hAnsi="Times New Roman" w:cs="Times New Roman"/>
          <w:b/>
          <w:bCs/>
          <w:sz w:val="22"/>
          <w:szCs w:val="22"/>
          <w:rPrChange w:id="40" w:author="Pablo" w:date="2023-01-11T12:03:00Z">
            <w:rPr>
              <w:rStyle w:val="Ninguno"/>
              <w:rFonts w:ascii="Carlito" w:hAnsi="Carlito"/>
              <w:b/>
              <w:bCs/>
              <w:sz w:val="22"/>
              <w:szCs w:val="22"/>
            </w:rPr>
          </w:rPrChange>
        </w:rPr>
        <w:t xml:space="preserve">¿Hay alguna </w:t>
      </w:r>
      <w:r w:rsidRPr="005C7C77">
        <w:rPr>
          <w:rStyle w:val="Nmerodepgina"/>
          <w:rFonts w:ascii="Times New Roman" w:hAnsi="Times New Roman" w:cs="Times New Roman"/>
          <w:b/>
          <w:bCs/>
          <w:sz w:val="22"/>
          <w:szCs w:val="22"/>
        </w:rPr>
        <w:t>forma en que el derecho a la libertad de religión o creencias y la ausencia de violencia y discriminación basada en la orientación sexual y la identidad de género se r</w:t>
      </w:r>
      <w:r w:rsidRPr="005C7C77">
        <w:rPr>
          <w:rStyle w:val="Nmerodepgina"/>
          <w:rFonts w:ascii="Times New Roman" w:hAnsi="Times New Roman" w:cs="Times New Roman"/>
          <w:b/>
          <w:bCs/>
          <w:sz w:val="22"/>
          <w:szCs w:val="22"/>
        </w:rPr>
        <w:t>e</w:t>
      </w:r>
      <w:r w:rsidRPr="005C7C77">
        <w:rPr>
          <w:rStyle w:val="Nmerodepgina"/>
          <w:rFonts w:ascii="Times New Roman" w:hAnsi="Times New Roman" w:cs="Times New Roman"/>
          <w:b/>
          <w:bCs/>
          <w:sz w:val="22"/>
          <w:szCs w:val="22"/>
        </w:rPr>
        <w:t>fuercen mutuamente?</w:t>
      </w:r>
    </w:p>
    <w:p w:rsidR="00943138" w:rsidRPr="005C7C77" w:rsidRDefault="00943138">
      <w:pPr>
        <w:pStyle w:val="Prrafodelista"/>
        <w:widowControl w:val="0"/>
        <w:ind w:left="360"/>
        <w:jc w:val="both"/>
        <w:rPr>
          <w:rStyle w:val="Ninguno"/>
          <w:rFonts w:ascii="Times New Roman" w:eastAsia="Times New Roman" w:hAnsi="Times New Roman" w:cs="Times New Roman"/>
          <w:sz w:val="22"/>
          <w:szCs w:val="22"/>
        </w:rPr>
      </w:pPr>
    </w:p>
    <w:p w:rsidR="00943138" w:rsidRPr="005C7C77" w:rsidRDefault="00903033">
      <w:pPr>
        <w:pStyle w:val="Cuerpo"/>
        <w:widowControl w:val="0"/>
        <w:jc w:val="both"/>
        <w:rPr>
          <w:rStyle w:val="Ninguno"/>
          <w:rFonts w:ascii="Times New Roman" w:eastAsia="Times New Roman" w:hAnsi="Times New Roman" w:cs="Times New Roman"/>
          <w:sz w:val="22"/>
          <w:szCs w:val="22"/>
        </w:rPr>
      </w:pPr>
      <w:r w:rsidRPr="005C7C77">
        <w:rPr>
          <w:rStyle w:val="Ninguno"/>
          <w:rFonts w:ascii="Times New Roman" w:hAnsi="Times New Roman" w:cs="Times New Roman"/>
          <w:sz w:val="22"/>
          <w:szCs w:val="22"/>
        </w:rPr>
        <w:t>Creemos que ello puede ocurrir sólo si se obliga a las religiones hegemónicas a respetar de modo incondicionado los derechos humanos, no sólo de quienes no participan de las mismas sino también –y especialmente- de las personas que integran esas iglesias, quienes tienen derecho a participar pl</w:t>
      </w:r>
      <w:r w:rsidRPr="005C7C77">
        <w:rPr>
          <w:rStyle w:val="Ninguno"/>
          <w:rFonts w:ascii="Times New Roman" w:hAnsi="Times New Roman" w:cs="Times New Roman"/>
          <w:sz w:val="22"/>
          <w:szCs w:val="22"/>
        </w:rPr>
        <w:t>e</w:t>
      </w:r>
      <w:r w:rsidRPr="005C7C77">
        <w:rPr>
          <w:rStyle w:val="Ninguno"/>
          <w:rFonts w:ascii="Times New Roman" w:hAnsi="Times New Roman" w:cs="Times New Roman"/>
          <w:sz w:val="22"/>
          <w:szCs w:val="22"/>
        </w:rPr>
        <w:t xml:space="preserve">namente de la vida religiosa sin declinar derechos humanos fundamentales como lo es el derecho a la </w:t>
      </w:r>
      <w:r w:rsidRPr="005C7C77">
        <w:rPr>
          <w:rStyle w:val="Ninguno"/>
          <w:rFonts w:ascii="Times New Roman" w:hAnsi="Times New Roman" w:cs="Times New Roman"/>
          <w:sz w:val="22"/>
          <w:szCs w:val="22"/>
        </w:rPr>
        <w:lastRenderedPageBreak/>
        <w:t xml:space="preserve">ausencia de violencia y discriminación por orientación sexual e identidad de género. Una mujer </w:t>
      </w:r>
      <w:proofErr w:type="spellStart"/>
      <w:r w:rsidRPr="005C7C77">
        <w:rPr>
          <w:rStyle w:val="Ninguno"/>
          <w:rFonts w:ascii="Times New Roman" w:hAnsi="Times New Roman" w:cs="Times New Roman"/>
          <w:sz w:val="22"/>
          <w:szCs w:val="22"/>
        </w:rPr>
        <w:t>tran</w:t>
      </w:r>
      <w:r w:rsidRPr="005C7C77">
        <w:rPr>
          <w:rStyle w:val="Ninguno"/>
          <w:rFonts w:ascii="Times New Roman" w:hAnsi="Times New Roman" w:cs="Times New Roman"/>
          <w:sz w:val="22"/>
          <w:szCs w:val="22"/>
        </w:rPr>
        <w:t>s</w:t>
      </w:r>
      <w:r w:rsidRPr="005C7C77">
        <w:rPr>
          <w:rStyle w:val="Ninguno"/>
          <w:rFonts w:ascii="Times New Roman" w:hAnsi="Times New Roman" w:cs="Times New Roman"/>
          <w:sz w:val="22"/>
          <w:szCs w:val="22"/>
        </w:rPr>
        <w:t>género</w:t>
      </w:r>
      <w:proofErr w:type="spellEnd"/>
      <w:r w:rsidRPr="005C7C77">
        <w:rPr>
          <w:rStyle w:val="Ninguno"/>
          <w:rFonts w:ascii="Times New Roman" w:hAnsi="Times New Roman" w:cs="Times New Roman"/>
          <w:sz w:val="22"/>
          <w:szCs w:val="22"/>
        </w:rPr>
        <w:t xml:space="preserve"> no puede estar obligada a optar entre sus creencias religiosas y su derecho a la identidad de género </w:t>
      </w:r>
      <w:proofErr w:type="spellStart"/>
      <w:r w:rsidRPr="005C7C77">
        <w:rPr>
          <w:rStyle w:val="Ninguno"/>
          <w:rFonts w:ascii="Times New Roman" w:hAnsi="Times New Roman" w:cs="Times New Roman"/>
          <w:sz w:val="22"/>
          <w:szCs w:val="22"/>
        </w:rPr>
        <w:t>autopercibida</w:t>
      </w:r>
      <w:proofErr w:type="spellEnd"/>
      <w:r w:rsidRPr="005C7C77">
        <w:rPr>
          <w:rStyle w:val="Ninguno"/>
          <w:rFonts w:ascii="Times New Roman" w:hAnsi="Times New Roman" w:cs="Times New Roman"/>
          <w:sz w:val="22"/>
          <w:szCs w:val="22"/>
        </w:rPr>
        <w:t>; una mujer lesbiana no puede ser obligada a optar entre su derecho al trabajo como docente de religión, y su orientación sexual y elección de vida familiar; una persona no puede estar obligada a elegir entre abandonar la religión o conservar su trabajo como docente en una unive</w:t>
      </w:r>
      <w:r w:rsidRPr="005C7C77">
        <w:rPr>
          <w:rStyle w:val="Ninguno"/>
          <w:rFonts w:ascii="Times New Roman" w:hAnsi="Times New Roman" w:cs="Times New Roman"/>
          <w:sz w:val="22"/>
          <w:szCs w:val="22"/>
        </w:rPr>
        <w:t>r</w:t>
      </w:r>
      <w:r w:rsidRPr="005C7C77">
        <w:rPr>
          <w:rStyle w:val="Ninguno"/>
          <w:rFonts w:ascii="Times New Roman" w:hAnsi="Times New Roman" w:cs="Times New Roman"/>
          <w:sz w:val="22"/>
          <w:szCs w:val="22"/>
        </w:rPr>
        <w:t>sidad privada católica (véanse los casos “Rueda”, “</w:t>
      </w:r>
      <w:proofErr w:type="spellStart"/>
      <w:r w:rsidRPr="005C7C77">
        <w:rPr>
          <w:rStyle w:val="Ninguno"/>
          <w:rFonts w:ascii="Times New Roman" w:hAnsi="Times New Roman" w:cs="Times New Roman"/>
          <w:sz w:val="22"/>
          <w:szCs w:val="22"/>
        </w:rPr>
        <w:t>Pavez</w:t>
      </w:r>
      <w:proofErr w:type="spellEnd"/>
      <w:r w:rsidRPr="005C7C77">
        <w:rPr>
          <w:rStyle w:val="Ninguno"/>
          <w:rFonts w:ascii="Times New Roman" w:hAnsi="Times New Roman" w:cs="Times New Roman"/>
          <w:sz w:val="22"/>
          <w:szCs w:val="22"/>
        </w:rPr>
        <w:t>” y “</w:t>
      </w:r>
      <w:proofErr w:type="spellStart"/>
      <w:r w:rsidRPr="005C7C77">
        <w:rPr>
          <w:rStyle w:val="Ninguno"/>
          <w:rFonts w:ascii="Times New Roman" w:hAnsi="Times New Roman" w:cs="Times New Roman"/>
          <w:sz w:val="22"/>
          <w:szCs w:val="22"/>
        </w:rPr>
        <w:t>Raffetta</w:t>
      </w:r>
      <w:proofErr w:type="spellEnd"/>
      <w:r w:rsidRPr="005C7C77">
        <w:rPr>
          <w:rStyle w:val="Ninguno"/>
          <w:rFonts w:ascii="Times New Roman" w:hAnsi="Times New Roman" w:cs="Times New Roman"/>
          <w:sz w:val="22"/>
          <w:szCs w:val="22"/>
        </w:rPr>
        <w:t>” citados más abajo).</w:t>
      </w:r>
    </w:p>
    <w:p w:rsidR="00943138" w:rsidRPr="005C7C77" w:rsidRDefault="00943138">
      <w:pPr>
        <w:pStyle w:val="Prrafodelista"/>
        <w:widowControl w:val="0"/>
        <w:ind w:left="360"/>
        <w:jc w:val="both"/>
        <w:rPr>
          <w:rStyle w:val="Ninguno"/>
          <w:rFonts w:ascii="Times New Roman" w:eastAsia="Times New Roman" w:hAnsi="Times New Roman" w:cs="Times New Roman"/>
          <w:sz w:val="22"/>
          <w:szCs w:val="22"/>
        </w:rPr>
      </w:pPr>
    </w:p>
    <w:p w:rsidR="00943138" w:rsidRPr="00125AB2" w:rsidRDefault="00903033">
      <w:pPr>
        <w:pStyle w:val="Prrafodelista"/>
        <w:widowControl w:val="0"/>
        <w:numPr>
          <w:ilvl w:val="0"/>
          <w:numId w:val="3"/>
        </w:numPr>
        <w:jc w:val="both"/>
        <w:rPr>
          <w:rFonts w:ascii="Times New Roman" w:hAnsi="Times New Roman" w:cs="Times New Roman"/>
          <w:b/>
          <w:bCs/>
          <w:sz w:val="22"/>
          <w:szCs w:val="22"/>
        </w:rPr>
      </w:pPr>
      <w:r w:rsidRPr="005C7C77">
        <w:rPr>
          <w:rStyle w:val="Nmerodepgina"/>
          <w:rFonts w:ascii="Times New Roman" w:hAnsi="Times New Roman" w:cs="Times New Roman"/>
          <w:b/>
          <w:bCs/>
          <w:sz w:val="22"/>
          <w:szCs w:val="22"/>
        </w:rPr>
        <w:t>¿Hay ejemplos en los que la diversidad sexual y de género se haya utilizado en valores o narrativas religiosas, tradicionales o indígenas de una manera que promueva la aceptación de las personas LG</w:t>
      </w:r>
      <w:r w:rsidRPr="00125AB2">
        <w:rPr>
          <w:rStyle w:val="Nmerodepgina"/>
          <w:rFonts w:ascii="Times New Roman" w:hAnsi="Times New Roman" w:cs="Times New Roman"/>
          <w:b/>
          <w:bCs/>
          <w:sz w:val="22"/>
          <w:szCs w:val="22"/>
        </w:rPr>
        <w:t>BT+ o proteja a las personas LGBT+ de la violencia y la discriminación? ¿Ha informado esto alguna intervención legal o política pública?</w:t>
      </w:r>
    </w:p>
    <w:p w:rsidR="004E2B4B" w:rsidRDefault="004E2B4B">
      <w:pPr>
        <w:pStyle w:val="Cuerpo"/>
        <w:widowControl w:val="0"/>
        <w:jc w:val="both"/>
        <w:rPr>
          <w:rStyle w:val="Ninguno"/>
          <w:rFonts w:ascii="Times New Roman" w:hAnsi="Times New Roman" w:cs="Times New Roman"/>
          <w:sz w:val="22"/>
          <w:szCs w:val="22"/>
        </w:rPr>
      </w:pPr>
    </w:p>
    <w:p w:rsidR="004E2B4B" w:rsidRPr="00103CB8" w:rsidRDefault="004E2B4B" w:rsidP="004E2B4B">
      <w:pPr>
        <w:pStyle w:val="Cuerpo"/>
        <w:widowControl w:val="0"/>
        <w:jc w:val="both"/>
        <w:rPr>
          <w:rStyle w:val="Ninguno"/>
          <w:rFonts w:ascii="Times New Roman" w:eastAsia="Times New Roman" w:hAnsi="Times New Roman" w:cs="Times New Roman"/>
          <w:sz w:val="22"/>
          <w:szCs w:val="22"/>
        </w:rPr>
      </w:pPr>
      <w:r w:rsidRPr="00103CB8">
        <w:rPr>
          <w:rStyle w:val="Ninguno"/>
          <w:rFonts w:ascii="Times New Roman" w:hAnsi="Times New Roman" w:cs="Times New Roman"/>
          <w:sz w:val="22"/>
          <w:szCs w:val="22"/>
        </w:rPr>
        <w:t xml:space="preserve">Algunas religiones no mayoritarias e iglesias son respetuosas de las distintas orientaciones sexuales y tienen miradas no esencialistas sobre el género. Sin embargo, estos casos son minoritarios y, dada la importante injerencia institucional de las principales religiones hegemónicas, son estas las que </w:t>
      </w:r>
      <w:r w:rsidR="00125AB2">
        <w:rPr>
          <w:rStyle w:val="Ninguno"/>
          <w:rFonts w:ascii="Times New Roman" w:hAnsi="Times New Roman" w:cs="Times New Roman"/>
          <w:sz w:val="22"/>
          <w:szCs w:val="22"/>
        </w:rPr>
        <w:t xml:space="preserve">marcan </w:t>
      </w:r>
      <w:r w:rsidRPr="00103CB8">
        <w:rPr>
          <w:rStyle w:val="Ninguno"/>
          <w:rFonts w:ascii="Times New Roman" w:hAnsi="Times New Roman" w:cs="Times New Roman"/>
          <w:sz w:val="22"/>
          <w:szCs w:val="22"/>
        </w:rPr>
        <w:t xml:space="preserve">el contenido de las políticas públicas en materia religiosa, </w:t>
      </w:r>
      <w:r w:rsidR="00125AB2">
        <w:rPr>
          <w:rStyle w:val="Ninguno"/>
          <w:rFonts w:ascii="Times New Roman" w:hAnsi="Times New Roman" w:cs="Times New Roman"/>
          <w:sz w:val="22"/>
          <w:szCs w:val="22"/>
        </w:rPr>
        <w:t>neutralizando cualquier</w:t>
      </w:r>
      <w:r w:rsidRPr="00103CB8">
        <w:rPr>
          <w:rStyle w:val="Ninguno"/>
          <w:rFonts w:ascii="Times New Roman" w:hAnsi="Times New Roman" w:cs="Times New Roman"/>
          <w:sz w:val="22"/>
          <w:szCs w:val="22"/>
        </w:rPr>
        <w:t xml:space="preserve"> </w:t>
      </w:r>
      <w:r>
        <w:rPr>
          <w:rStyle w:val="Ninguno"/>
          <w:rFonts w:ascii="Times New Roman" w:hAnsi="Times New Roman" w:cs="Times New Roman"/>
          <w:sz w:val="22"/>
          <w:szCs w:val="22"/>
        </w:rPr>
        <w:t xml:space="preserve">potencial </w:t>
      </w:r>
      <w:r w:rsidRPr="00103CB8">
        <w:rPr>
          <w:rStyle w:val="Ninguno"/>
          <w:rFonts w:ascii="Times New Roman" w:hAnsi="Times New Roman" w:cs="Times New Roman"/>
          <w:sz w:val="22"/>
          <w:szCs w:val="22"/>
        </w:rPr>
        <w:t>efe</w:t>
      </w:r>
      <w:r w:rsidRPr="00103CB8">
        <w:rPr>
          <w:rStyle w:val="Ninguno"/>
          <w:rFonts w:ascii="Times New Roman" w:hAnsi="Times New Roman" w:cs="Times New Roman"/>
          <w:sz w:val="22"/>
          <w:szCs w:val="22"/>
        </w:rPr>
        <w:t>c</w:t>
      </w:r>
      <w:r w:rsidRPr="00103CB8">
        <w:rPr>
          <w:rStyle w:val="Ninguno"/>
          <w:rFonts w:ascii="Times New Roman" w:hAnsi="Times New Roman" w:cs="Times New Roman"/>
          <w:sz w:val="22"/>
          <w:szCs w:val="22"/>
        </w:rPr>
        <w:t xml:space="preserve">to </w:t>
      </w:r>
      <w:r w:rsidR="00125AB2">
        <w:rPr>
          <w:rStyle w:val="Ninguno"/>
          <w:rFonts w:ascii="Times New Roman" w:hAnsi="Times New Roman" w:cs="Times New Roman"/>
          <w:sz w:val="22"/>
          <w:szCs w:val="22"/>
        </w:rPr>
        <w:t xml:space="preserve">positivo </w:t>
      </w:r>
      <w:r>
        <w:rPr>
          <w:rStyle w:val="Ninguno"/>
          <w:rFonts w:ascii="Times New Roman" w:hAnsi="Times New Roman" w:cs="Times New Roman"/>
          <w:sz w:val="22"/>
          <w:szCs w:val="22"/>
        </w:rPr>
        <w:t xml:space="preserve">que en una sociedad pluralista podrían tener los grupos y </w:t>
      </w:r>
      <w:r w:rsidRPr="00103CB8">
        <w:rPr>
          <w:rStyle w:val="Ninguno"/>
          <w:rFonts w:ascii="Times New Roman" w:hAnsi="Times New Roman" w:cs="Times New Roman"/>
          <w:sz w:val="22"/>
          <w:szCs w:val="22"/>
        </w:rPr>
        <w:t>religiones más tolera</w:t>
      </w:r>
      <w:r w:rsidRPr="00103CB8">
        <w:rPr>
          <w:rStyle w:val="Ninguno"/>
          <w:rFonts w:ascii="Times New Roman" w:hAnsi="Times New Roman" w:cs="Times New Roman"/>
          <w:sz w:val="22"/>
          <w:szCs w:val="22"/>
        </w:rPr>
        <w:t>n</w:t>
      </w:r>
      <w:r w:rsidRPr="00103CB8">
        <w:rPr>
          <w:rStyle w:val="Ninguno"/>
          <w:rFonts w:ascii="Times New Roman" w:hAnsi="Times New Roman" w:cs="Times New Roman"/>
          <w:sz w:val="22"/>
          <w:szCs w:val="22"/>
        </w:rPr>
        <w:t xml:space="preserve">tes. </w:t>
      </w:r>
    </w:p>
    <w:p w:rsidR="00943138" w:rsidRPr="00125AB2" w:rsidRDefault="00943138">
      <w:pPr>
        <w:pStyle w:val="Prrafodelista"/>
        <w:widowControl w:val="0"/>
        <w:rPr>
          <w:rStyle w:val="Ninguno"/>
          <w:rFonts w:ascii="Times New Roman" w:eastAsia="Times New Roman" w:hAnsi="Times New Roman" w:cs="Times New Roman"/>
          <w:sz w:val="22"/>
          <w:szCs w:val="22"/>
        </w:rPr>
      </w:pPr>
    </w:p>
    <w:p w:rsidR="00943138" w:rsidRPr="00DC50E5" w:rsidRDefault="00903033">
      <w:pPr>
        <w:pStyle w:val="Prrafodelista"/>
        <w:widowControl w:val="0"/>
        <w:numPr>
          <w:ilvl w:val="0"/>
          <w:numId w:val="2"/>
        </w:numPr>
        <w:jc w:val="both"/>
        <w:rPr>
          <w:rFonts w:ascii="Times New Roman" w:hAnsi="Times New Roman" w:cs="Times New Roman"/>
          <w:b/>
          <w:bCs/>
          <w:sz w:val="22"/>
          <w:szCs w:val="22"/>
          <w:rPrChange w:id="41" w:author="Pablo" w:date="2023-01-11T12:03:00Z">
            <w:rPr>
              <w:rFonts w:ascii="Carlito" w:hAnsi="Carlito"/>
              <w:b/>
              <w:bCs/>
              <w:sz w:val="22"/>
              <w:szCs w:val="22"/>
            </w:rPr>
          </w:rPrChange>
        </w:rPr>
      </w:pPr>
      <w:r w:rsidRPr="00125AB2">
        <w:rPr>
          <w:rStyle w:val="Ninguno"/>
          <w:rFonts w:ascii="Times New Roman" w:hAnsi="Times New Roman" w:cs="Times New Roman"/>
          <w:b/>
          <w:bCs/>
          <w:sz w:val="22"/>
          <w:szCs w:val="22"/>
        </w:rPr>
        <w:t>¿Cuáles son las tend</w:t>
      </w:r>
      <w:r w:rsidRPr="00DC50E5">
        <w:rPr>
          <w:rStyle w:val="Nmerodepgina"/>
          <w:rFonts w:ascii="Times New Roman" w:hAnsi="Times New Roman" w:cs="Times New Roman"/>
          <w:b/>
          <w:bCs/>
          <w:sz w:val="22"/>
          <w:szCs w:val="22"/>
          <w:rPrChange w:id="42" w:author="Pablo" w:date="2023-01-11T12:03:00Z">
            <w:rPr>
              <w:rStyle w:val="Nmerodepgina"/>
              <w:rFonts w:ascii="Carlito" w:hAnsi="Carlito"/>
              <w:b/>
              <w:bCs/>
              <w:sz w:val="22"/>
              <w:szCs w:val="22"/>
            </w:rPr>
          </w:rPrChange>
        </w:rPr>
        <w:t>encias clave o los casos significativos de prácticas discriminatorias o abusivas por parte de proveedores individuales de bienes o servicios en la esfera pública contra personas LGBT+ y de género diverso que se basan en narrativas religiosas?</w:t>
      </w:r>
    </w:p>
    <w:p w:rsidR="00943138" w:rsidRPr="00DC50E5" w:rsidRDefault="00943138">
      <w:pPr>
        <w:pStyle w:val="Prrafodelista"/>
        <w:widowControl w:val="0"/>
        <w:rPr>
          <w:rStyle w:val="Ninguno"/>
          <w:rFonts w:ascii="Times New Roman" w:eastAsia="Calibri Light" w:hAnsi="Times New Roman" w:cs="Times New Roman"/>
          <w:sz w:val="22"/>
          <w:szCs w:val="22"/>
          <w:rPrChange w:id="43" w:author="Pablo" w:date="2023-01-11T12:03:00Z">
            <w:rPr>
              <w:rStyle w:val="Ninguno"/>
              <w:rFonts w:ascii="Calibri Light" w:eastAsia="Calibri Light" w:hAnsi="Calibri Light" w:cs="Calibri Light"/>
              <w:sz w:val="22"/>
              <w:szCs w:val="22"/>
            </w:rPr>
          </w:rPrChange>
        </w:rPr>
      </w:pPr>
    </w:p>
    <w:p w:rsidR="00943138" w:rsidRPr="00DC50E5" w:rsidRDefault="00903033">
      <w:pPr>
        <w:pStyle w:val="Cuerpo"/>
        <w:widowControl w:val="0"/>
        <w:jc w:val="both"/>
        <w:rPr>
          <w:rStyle w:val="Ninguno"/>
          <w:rFonts w:ascii="Times New Roman" w:eastAsia="Calibri Light" w:hAnsi="Times New Roman" w:cs="Times New Roman"/>
          <w:sz w:val="22"/>
          <w:szCs w:val="22"/>
          <w:rPrChange w:id="44" w:author="Pablo" w:date="2023-01-11T12:03:00Z">
            <w:rPr>
              <w:rStyle w:val="Ninguno"/>
              <w:rFonts w:ascii="Calibri Light" w:eastAsia="Calibri Light" w:hAnsi="Calibri Light" w:cs="Calibri Light"/>
              <w:sz w:val="22"/>
              <w:szCs w:val="22"/>
            </w:rPr>
          </w:rPrChange>
        </w:rPr>
      </w:pPr>
      <w:r w:rsidRPr="00DC50E5">
        <w:rPr>
          <w:rStyle w:val="Ninguno"/>
          <w:rFonts w:ascii="Times New Roman" w:hAnsi="Times New Roman" w:cs="Times New Roman"/>
          <w:sz w:val="22"/>
          <w:szCs w:val="22"/>
          <w:rPrChange w:id="45" w:author="Pablo" w:date="2023-01-11T12:03:00Z">
            <w:rPr>
              <w:rStyle w:val="Ninguno"/>
              <w:rFonts w:ascii="Calibri Light" w:hAnsi="Calibri Light"/>
              <w:sz w:val="22"/>
              <w:szCs w:val="22"/>
            </w:rPr>
          </w:rPrChange>
        </w:rPr>
        <w:t>Sin olvidar el control, la persecución y la violencia física extrema que aún hoy en día ocurren en di</w:t>
      </w:r>
      <w:r w:rsidRPr="00DC50E5">
        <w:rPr>
          <w:rStyle w:val="Ninguno"/>
          <w:rFonts w:ascii="Times New Roman" w:hAnsi="Times New Roman" w:cs="Times New Roman"/>
          <w:sz w:val="22"/>
          <w:szCs w:val="22"/>
          <w:rPrChange w:id="46" w:author="Pablo" w:date="2023-01-11T12:03:00Z">
            <w:rPr>
              <w:rStyle w:val="Ninguno"/>
              <w:rFonts w:ascii="Calibri Light" w:hAnsi="Calibri Light"/>
              <w:sz w:val="22"/>
              <w:szCs w:val="22"/>
            </w:rPr>
          </w:rPrChange>
        </w:rPr>
        <w:t>s</w:t>
      </w:r>
      <w:r w:rsidRPr="00DC50E5">
        <w:rPr>
          <w:rStyle w:val="Ninguno"/>
          <w:rFonts w:ascii="Times New Roman" w:hAnsi="Times New Roman" w:cs="Times New Roman"/>
          <w:sz w:val="22"/>
          <w:szCs w:val="22"/>
          <w:rPrChange w:id="47" w:author="Pablo" w:date="2023-01-11T12:03:00Z">
            <w:rPr>
              <w:rStyle w:val="Ninguno"/>
              <w:rFonts w:ascii="Calibri Light" w:hAnsi="Calibri Light"/>
              <w:sz w:val="22"/>
              <w:szCs w:val="22"/>
            </w:rPr>
          </w:rPrChange>
        </w:rPr>
        <w:t>tintos lugares donde existen gobiernos teocráticos o donde las religiones y sus normas dictan la vida de la sociedad (por ejemplo, las recientes ejecuciones sumarias de mujeres y otros disidentes en Irán), conviene analizar el otro extremo del espectro y poner el acento en las múltiples y graves formas de discriminación que existen en países que sostendrían una separación entre lo religioso y lo secular. Allí se verá que, pese a la laicidad predicada en esos países, las religiones hegemónicas continúan ejerciendo presiones o decidiendo directamente asuntos centrales de la vida civil de las soci</w:t>
      </w:r>
      <w:r w:rsidRPr="00DC50E5">
        <w:rPr>
          <w:rStyle w:val="Ninguno"/>
          <w:rFonts w:ascii="Times New Roman" w:hAnsi="Times New Roman" w:cs="Times New Roman"/>
          <w:sz w:val="22"/>
          <w:szCs w:val="22"/>
          <w:rPrChange w:id="48" w:author="Pablo" w:date="2023-01-11T12:03:00Z">
            <w:rPr>
              <w:rStyle w:val="Ninguno"/>
              <w:rFonts w:ascii="Calibri Light" w:hAnsi="Calibri Light"/>
              <w:sz w:val="22"/>
              <w:szCs w:val="22"/>
            </w:rPr>
          </w:rPrChange>
        </w:rPr>
        <w:t>e</w:t>
      </w:r>
      <w:r w:rsidRPr="00DC50E5">
        <w:rPr>
          <w:rStyle w:val="Ninguno"/>
          <w:rFonts w:ascii="Times New Roman" w:hAnsi="Times New Roman" w:cs="Times New Roman"/>
          <w:sz w:val="22"/>
          <w:szCs w:val="22"/>
          <w:rPrChange w:id="49" w:author="Pablo" w:date="2023-01-11T12:03:00Z">
            <w:rPr>
              <w:rStyle w:val="Ninguno"/>
              <w:rFonts w:ascii="Calibri Light" w:hAnsi="Calibri Light"/>
              <w:sz w:val="22"/>
              <w:szCs w:val="22"/>
            </w:rPr>
          </w:rPrChange>
        </w:rPr>
        <w:t>dades y discriminando contra personas LGBTIQ+. En Argentina, por ejemplo, la Iglesia Católica operó y presionó directamente contra la sanción de la ley de matrimonio de personas del mismo sexo y la ley de interrupción voluntaria del embarazo (IVE)</w:t>
      </w:r>
      <w:r w:rsidRPr="00DC50E5">
        <w:rPr>
          <w:rStyle w:val="Ninguno"/>
          <w:rFonts w:ascii="Times New Roman" w:eastAsia="Calibri Light" w:hAnsi="Times New Roman" w:cs="Times New Roman"/>
          <w:sz w:val="22"/>
          <w:szCs w:val="22"/>
          <w:vertAlign w:val="superscript"/>
          <w:rPrChange w:id="50" w:author="Pablo" w:date="2023-01-11T12:03:00Z">
            <w:rPr>
              <w:rStyle w:val="Ninguno"/>
              <w:rFonts w:ascii="Calibri Light" w:eastAsia="Calibri Light" w:hAnsi="Calibri Light" w:cs="Calibri Light"/>
              <w:sz w:val="22"/>
              <w:szCs w:val="22"/>
              <w:vertAlign w:val="superscript"/>
            </w:rPr>
          </w:rPrChange>
        </w:rPr>
        <w:footnoteReference w:id="7"/>
      </w:r>
      <w:r w:rsidRPr="00DC50E5">
        <w:rPr>
          <w:rStyle w:val="Ninguno"/>
          <w:rFonts w:ascii="Times New Roman" w:hAnsi="Times New Roman" w:cs="Times New Roman"/>
          <w:sz w:val="22"/>
          <w:szCs w:val="22"/>
          <w:rPrChange w:id="51" w:author="Pablo" w:date="2023-01-11T12:03:00Z">
            <w:rPr>
              <w:rStyle w:val="Ninguno"/>
              <w:rFonts w:ascii="Calibri Light" w:hAnsi="Calibri Light"/>
              <w:sz w:val="22"/>
              <w:szCs w:val="22"/>
            </w:rPr>
          </w:rPrChange>
        </w:rPr>
        <w:t>. Esa Iglesia es responsable también de que se incu</w:t>
      </w:r>
      <w:r w:rsidRPr="00DC50E5">
        <w:rPr>
          <w:rStyle w:val="Ninguno"/>
          <w:rFonts w:ascii="Times New Roman" w:hAnsi="Times New Roman" w:cs="Times New Roman"/>
          <w:sz w:val="22"/>
          <w:szCs w:val="22"/>
          <w:rPrChange w:id="52" w:author="Pablo" w:date="2023-01-11T12:03:00Z">
            <w:rPr>
              <w:rStyle w:val="Ninguno"/>
              <w:rFonts w:ascii="Calibri Light" w:hAnsi="Calibri Light"/>
              <w:sz w:val="22"/>
              <w:szCs w:val="22"/>
            </w:rPr>
          </w:rPrChange>
        </w:rPr>
        <w:t>m</w:t>
      </w:r>
      <w:r w:rsidRPr="00DC50E5">
        <w:rPr>
          <w:rStyle w:val="Ninguno"/>
          <w:rFonts w:ascii="Times New Roman" w:hAnsi="Times New Roman" w:cs="Times New Roman"/>
          <w:sz w:val="22"/>
          <w:szCs w:val="22"/>
          <w:rPrChange w:id="53" w:author="Pablo" w:date="2023-01-11T12:03:00Z">
            <w:rPr>
              <w:rStyle w:val="Ninguno"/>
              <w:rFonts w:ascii="Calibri Light" w:hAnsi="Calibri Light"/>
              <w:sz w:val="22"/>
              <w:szCs w:val="22"/>
            </w:rPr>
          </w:rPrChange>
        </w:rPr>
        <w:t>pla con la normativa estatal de Educación Sexual Integral (ESI) en las escuelas parroquiales de A</w:t>
      </w:r>
      <w:r w:rsidRPr="00DC50E5">
        <w:rPr>
          <w:rStyle w:val="Ninguno"/>
          <w:rFonts w:ascii="Times New Roman" w:hAnsi="Times New Roman" w:cs="Times New Roman"/>
          <w:sz w:val="22"/>
          <w:szCs w:val="22"/>
          <w:rPrChange w:id="54" w:author="Pablo" w:date="2023-01-11T12:03:00Z">
            <w:rPr>
              <w:rStyle w:val="Ninguno"/>
              <w:rFonts w:ascii="Calibri Light" w:hAnsi="Calibri Light"/>
              <w:sz w:val="22"/>
              <w:szCs w:val="22"/>
            </w:rPr>
          </w:rPrChange>
        </w:rPr>
        <w:t>r</w:t>
      </w:r>
      <w:r w:rsidRPr="00DC50E5">
        <w:rPr>
          <w:rStyle w:val="Ninguno"/>
          <w:rFonts w:ascii="Times New Roman" w:hAnsi="Times New Roman" w:cs="Times New Roman"/>
          <w:sz w:val="22"/>
          <w:szCs w:val="22"/>
          <w:rPrChange w:id="55" w:author="Pablo" w:date="2023-01-11T12:03:00Z">
            <w:rPr>
              <w:rStyle w:val="Ninguno"/>
              <w:rFonts w:ascii="Calibri Light" w:hAnsi="Calibri Light"/>
              <w:sz w:val="22"/>
              <w:szCs w:val="22"/>
            </w:rPr>
          </w:rPrChange>
        </w:rPr>
        <w:t>gentina. A través de una interpretación que tiende a exorbitar su autonomía, la Iglesia Católica i</w:t>
      </w:r>
      <w:r w:rsidRPr="00DC50E5">
        <w:rPr>
          <w:rStyle w:val="Ninguno"/>
          <w:rFonts w:ascii="Times New Roman" w:hAnsi="Times New Roman" w:cs="Times New Roman"/>
          <w:sz w:val="22"/>
          <w:szCs w:val="22"/>
          <w:rPrChange w:id="56" w:author="Pablo" w:date="2023-01-11T12:03:00Z">
            <w:rPr>
              <w:rStyle w:val="Ninguno"/>
              <w:rFonts w:ascii="Calibri Light" w:hAnsi="Calibri Light"/>
              <w:sz w:val="22"/>
              <w:szCs w:val="22"/>
            </w:rPr>
          </w:rPrChange>
        </w:rPr>
        <w:t>n</w:t>
      </w:r>
      <w:r w:rsidRPr="00DC50E5">
        <w:rPr>
          <w:rStyle w:val="Ninguno"/>
          <w:rFonts w:ascii="Times New Roman" w:hAnsi="Times New Roman" w:cs="Times New Roman"/>
          <w:sz w:val="22"/>
          <w:szCs w:val="22"/>
          <w:rPrChange w:id="57" w:author="Pablo" w:date="2023-01-11T12:03:00Z">
            <w:rPr>
              <w:rStyle w:val="Ninguno"/>
              <w:rFonts w:ascii="Calibri Light" w:hAnsi="Calibri Light"/>
              <w:sz w:val="22"/>
              <w:szCs w:val="22"/>
            </w:rPr>
          </w:rPrChange>
        </w:rPr>
        <w:t xml:space="preserve">cumple también la ley de identidad de género </w:t>
      </w:r>
      <w:r>
        <w:rPr>
          <w:rStyle w:val="Ninguno"/>
          <w:rFonts w:ascii="Times New Roman" w:hAnsi="Times New Roman" w:cs="Times New Roman"/>
          <w:sz w:val="22"/>
          <w:szCs w:val="22"/>
        </w:rPr>
        <w:t>a</w:t>
      </w:r>
      <w:r w:rsidRPr="00DC50E5">
        <w:rPr>
          <w:rStyle w:val="Ninguno"/>
          <w:rFonts w:ascii="Times New Roman" w:hAnsi="Times New Roman" w:cs="Times New Roman"/>
          <w:sz w:val="22"/>
          <w:szCs w:val="22"/>
          <w:rPrChange w:id="58" w:author="Pablo" w:date="2023-01-11T12:03:00Z">
            <w:rPr>
              <w:rStyle w:val="Ninguno"/>
              <w:rFonts w:ascii="Calibri Light" w:hAnsi="Calibri Light"/>
              <w:sz w:val="22"/>
              <w:szCs w:val="22"/>
            </w:rPr>
          </w:rPrChange>
        </w:rPr>
        <w:t>rgentina, negándose a reconocer la identidad de g</w:t>
      </w:r>
      <w:r w:rsidRPr="00DC50E5">
        <w:rPr>
          <w:rStyle w:val="Ninguno"/>
          <w:rFonts w:ascii="Times New Roman" w:hAnsi="Times New Roman" w:cs="Times New Roman"/>
          <w:sz w:val="22"/>
          <w:szCs w:val="22"/>
          <w:rPrChange w:id="59" w:author="Pablo" w:date="2023-01-11T12:03:00Z">
            <w:rPr>
              <w:rStyle w:val="Ninguno"/>
              <w:rFonts w:ascii="Calibri Light" w:hAnsi="Calibri Light"/>
              <w:sz w:val="22"/>
              <w:szCs w:val="22"/>
            </w:rPr>
          </w:rPrChange>
        </w:rPr>
        <w:t>é</w:t>
      </w:r>
      <w:r w:rsidRPr="00DC50E5">
        <w:rPr>
          <w:rStyle w:val="Ninguno"/>
          <w:rFonts w:ascii="Times New Roman" w:hAnsi="Times New Roman" w:cs="Times New Roman"/>
          <w:sz w:val="22"/>
          <w:szCs w:val="22"/>
          <w:rPrChange w:id="60" w:author="Pablo" w:date="2023-01-11T12:03:00Z">
            <w:rPr>
              <w:rStyle w:val="Ninguno"/>
              <w:rFonts w:ascii="Calibri Light" w:hAnsi="Calibri Light"/>
              <w:sz w:val="22"/>
              <w:szCs w:val="22"/>
            </w:rPr>
          </w:rPrChange>
        </w:rPr>
        <w:t xml:space="preserve">nero </w:t>
      </w:r>
      <w:proofErr w:type="spellStart"/>
      <w:r w:rsidRPr="00DC50E5">
        <w:rPr>
          <w:rStyle w:val="Ninguno"/>
          <w:rFonts w:ascii="Times New Roman" w:hAnsi="Times New Roman" w:cs="Times New Roman"/>
          <w:sz w:val="22"/>
          <w:szCs w:val="22"/>
          <w:rPrChange w:id="61" w:author="Pablo" w:date="2023-01-11T12:03:00Z">
            <w:rPr>
              <w:rStyle w:val="Ninguno"/>
              <w:rFonts w:ascii="Calibri Light" w:hAnsi="Calibri Light"/>
              <w:sz w:val="22"/>
              <w:szCs w:val="22"/>
            </w:rPr>
          </w:rPrChange>
        </w:rPr>
        <w:t>autopercibida</w:t>
      </w:r>
      <w:proofErr w:type="spellEnd"/>
      <w:r w:rsidRPr="00DC50E5">
        <w:rPr>
          <w:rStyle w:val="Ninguno"/>
          <w:rFonts w:ascii="Times New Roman" w:hAnsi="Times New Roman" w:cs="Times New Roman"/>
          <w:sz w:val="22"/>
          <w:szCs w:val="22"/>
          <w:rPrChange w:id="62" w:author="Pablo" w:date="2023-01-11T12:03:00Z">
            <w:rPr>
              <w:rStyle w:val="Ninguno"/>
              <w:rFonts w:ascii="Calibri Light" w:hAnsi="Calibri Light"/>
              <w:sz w:val="22"/>
              <w:szCs w:val="22"/>
            </w:rPr>
          </w:rPrChange>
        </w:rPr>
        <w:t xml:space="preserve"> de sus fieles (actualmente se encuentra a decisión de la Corte Suprema de Justicia de la Nación Argentina el caso “Rueda”</w:t>
      </w:r>
      <w:r w:rsidRPr="00DC50E5">
        <w:rPr>
          <w:rStyle w:val="Ninguno"/>
          <w:rFonts w:ascii="Times New Roman" w:eastAsia="Calibri Light" w:hAnsi="Times New Roman" w:cs="Times New Roman"/>
          <w:sz w:val="22"/>
          <w:szCs w:val="22"/>
          <w:vertAlign w:val="superscript"/>
          <w:rPrChange w:id="63" w:author="Pablo" w:date="2023-01-11T12:03:00Z">
            <w:rPr>
              <w:rStyle w:val="Ninguno"/>
              <w:rFonts w:ascii="Calibri Light" w:eastAsia="Calibri Light" w:hAnsi="Calibri Light" w:cs="Calibri Light"/>
              <w:sz w:val="22"/>
              <w:szCs w:val="22"/>
              <w:vertAlign w:val="superscript"/>
            </w:rPr>
          </w:rPrChange>
        </w:rPr>
        <w:footnoteReference w:id="8"/>
      </w:r>
      <w:r w:rsidRPr="00DC50E5">
        <w:rPr>
          <w:rStyle w:val="Ninguno"/>
          <w:rFonts w:ascii="Times New Roman" w:hAnsi="Times New Roman" w:cs="Times New Roman"/>
          <w:sz w:val="22"/>
          <w:szCs w:val="22"/>
          <w:rPrChange w:id="64" w:author="Pablo" w:date="2023-01-11T12:03:00Z">
            <w:rPr>
              <w:rStyle w:val="Ninguno"/>
              <w:rFonts w:ascii="Calibri Light" w:hAnsi="Calibri Light"/>
              <w:sz w:val="22"/>
              <w:szCs w:val="22"/>
            </w:rPr>
          </w:rPrChange>
        </w:rPr>
        <w:t xml:space="preserve">, iniciado por una mujer </w:t>
      </w:r>
      <w:proofErr w:type="spellStart"/>
      <w:r w:rsidRPr="00DC50E5">
        <w:rPr>
          <w:rStyle w:val="Ninguno"/>
          <w:rFonts w:ascii="Times New Roman" w:hAnsi="Times New Roman" w:cs="Times New Roman"/>
          <w:sz w:val="22"/>
          <w:szCs w:val="22"/>
          <w:rPrChange w:id="65" w:author="Pablo" w:date="2023-01-11T12:03:00Z">
            <w:rPr>
              <w:rStyle w:val="Ninguno"/>
              <w:rFonts w:ascii="Calibri Light" w:hAnsi="Calibri Light"/>
              <w:sz w:val="22"/>
              <w:szCs w:val="22"/>
            </w:rPr>
          </w:rPrChange>
        </w:rPr>
        <w:t>transgénero</w:t>
      </w:r>
      <w:proofErr w:type="spellEnd"/>
      <w:r w:rsidRPr="00DC50E5">
        <w:rPr>
          <w:rStyle w:val="Ninguno"/>
          <w:rFonts w:ascii="Times New Roman" w:hAnsi="Times New Roman" w:cs="Times New Roman"/>
          <w:sz w:val="22"/>
          <w:szCs w:val="22"/>
          <w:rPrChange w:id="66" w:author="Pablo" w:date="2023-01-11T12:03:00Z">
            <w:rPr>
              <w:rStyle w:val="Ninguno"/>
              <w:rFonts w:ascii="Calibri Light" w:hAnsi="Calibri Light"/>
              <w:sz w:val="22"/>
              <w:szCs w:val="22"/>
            </w:rPr>
          </w:rPrChange>
        </w:rPr>
        <w:t xml:space="preserve"> a quien no se le permitió ad</w:t>
      </w:r>
      <w:r w:rsidRPr="00DC50E5">
        <w:rPr>
          <w:rStyle w:val="Ninguno"/>
          <w:rFonts w:ascii="Times New Roman" w:hAnsi="Times New Roman" w:cs="Times New Roman"/>
          <w:sz w:val="22"/>
          <w:szCs w:val="22"/>
          <w:rPrChange w:id="67" w:author="Pablo" w:date="2023-01-11T12:03:00Z">
            <w:rPr>
              <w:rStyle w:val="Ninguno"/>
              <w:rFonts w:ascii="Calibri Light" w:hAnsi="Calibri Light"/>
              <w:sz w:val="22"/>
              <w:szCs w:val="22"/>
            </w:rPr>
          </w:rPrChange>
        </w:rPr>
        <w:t>e</w:t>
      </w:r>
      <w:r w:rsidRPr="00DC50E5">
        <w:rPr>
          <w:rStyle w:val="Ninguno"/>
          <w:rFonts w:ascii="Times New Roman" w:hAnsi="Times New Roman" w:cs="Times New Roman"/>
          <w:sz w:val="22"/>
          <w:szCs w:val="22"/>
          <w:rPrChange w:id="68" w:author="Pablo" w:date="2023-01-11T12:03:00Z">
            <w:rPr>
              <w:rStyle w:val="Ninguno"/>
              <w:rFonts w:ascii="Calibri Light" w:hAnsi="Calibri Light"/>
              <w:sz w:val="22"/>
              <w:szCs w:val="22"/>
            </w:rPr>
          </w:rPrChange>
        </w:rPr>
        <w:t xml:space="preserve">cuar su nombre en su partida de bautismo conforme lo admite la citada ley nacional). </w:t>
      </w:r>
    </w:p>
    <w:p w:rsidR="00943138" w:rsidRPr="00DC50E5" w:rsidRDefault="00943138">
      <w:pPr>
        <w:pStyle w:val="Prrafodelista"/>
        <w:widowControl w:val="0"/>
        <w:rPr>
          <w:rStyle w:val="Ninguno"/>
          <w:rFonts w:ascii="Times New Roman" w:eastAsia="Calibri Light" w:hAnsi="Times New Roman" w:cs="Times New Roman"/>
          <w:sz w:val="22"/>
          <w:szCs w:val="22"/>
          <w:rPrChange w:id="69" w:author="Pablo" w:date="2023-01-11T12:03:00Z">
            <w:rPr>
              <w:rStyle w:val="Ninguno"/>
              <w:rFonts w:ascii="Calibri Light" w:eastAsia="Calibri Light" w:hAnsi="Calibri Light" w:cs="Calibri Light"/>
              <w:sz w:val="22"/>
              <w:szCs w:val="22"/>
            </w:rPr>
          </w:rPrChange>
        </w:rPr>
      </w:pPr>
    </w:p>
    <w:p w:rsidR="00943138" w:rsidRPr="00DC50E5" w:rsidRDefault="00903033">
      <w:pPr>
        <w:pStyle w:val="Prrafodelista"/>
        <w:widowControl w:val="0"/>
        <w:numPr>
          <w:ilvl w:val="0"/>
          <w:numId w:val="2"/>
        </w:numPr>
        <w:jc w:val="both"/>
        <w:rPr>
          <w:rFonts w:ascii="Times New Roman" w:hAnsi="Times New Roman" w:cs="Times New Roman"/>
          <w:b/>
          <w:bCs/>
          <w:sz w:val="22"/>
          <w:szCs w:val="22"/>
          <w:rPrChange w:id="70" w:author="Pablo" w:date="2023-01-11T12:03:00Z">
            <w:rPr>
              <w:rFonts w:ascii="Carlito" w:hAnsi="Carlito"/>
              <w:b/>
              <w:bCs/>
              <w:sz w:val="22"/>
              <w:szCs w:val="22"/>
            </w:rPr>
          </w:rPrChange>
        </w:rPr>
      </w:pPr>
      <w:r w:rsidRPr="00DC50E5">
        <w:rPr>
          <w:rStyle w:val="Nmerodepgina"/>
          <w:rFonts w:ascii="Times New Roman" w:hAnsi="Times New Roman" w:cs="Times New Roman"/>
          <w:b/>
          <w:bCs/>
          <w:sz w:val="22"/>
          <w:szCs w:val="22"/>
          <w:rPrChange w:id="71" w:author="Pablo" w:date="2023-01-11T12:03:00Z">
            <w:rPr>
              <w:rStyle w:val="Nmerodepgina"/>
              <w:rFonts w:ascii="Carlito" w:hAnsi="Carlito"/>
              <w:b/>
              <w:bCs/>
              <w:sz w:val="22"/>
              <w:szCs w:val="22"/>
            </w:rPr>
          </w:rPrChange>
        </w:rPr>
        <w:t>¿Ha adoptado el Estado, en política pública, legislación o jurisprudencia, normas supuest</w:t>
      </w:r>
      <w:r w:rsidRPr="00DC50E5">
        <w:rPr>
          <w:rStyle w:val="Nmerodepgina"/>
          <w:rFonts w:ascii="Times New Roman" w:hAnsi="Times New Roman" w:cs="Times New Roman"/>
          <w:b/>
          <w:bCs/>
          <w:sz w:val="22"/>
          <w:szCs w:val="22"/>
          <w:rPrChange w:id="72" w:author="Pablo" w:date="2023-01-11T12:03:00Z">
            <w:rPr>
              <w:rStyle w:val="Nmerodepgina"/>
              <w:rFonts w:ascii="Carlito" w:hAnsi="Carlito"/>
              <w:b/>
              <w:bCs/>
              <w:sz w:val="22"/>
              <w:szCs w:val="22"/>
            </w:rPr>
          </w:rPrChange>
        </w:rPr>
        <w:t>a</w:t>
      </w:r>
      <w:r w:rsidRPr="00DC50E5">
        <w:rPr>
          <w:rStyle w:val="Nmerodepgina"/>
          <w:rFonts w:ascii="Times New Roman" w:hAnsi="Times New Roman" w:cs="Times New Roman"/>
          <w:b/>
          <w:bCs/>
          <w:sz w:val="22"/>
          <w:szCs w:val="22"/>
          <w:rPrChange w:id="73" w:author="Pablo" w:date="2023-01-11T12:03:00Z">
            <w:rPr>
              <w:rStyle w:val="Nmerodepgina"/>
              <w:rFonts w:ascii="Carlito" w:hAnsi="Carlito"/>
              <w:b/>
              <w:bCs/>
              <w:sz w:val="22"/>
              <w:szCs w:val="22"/>
            </w:rPr>
          </w:rPrChange>
        </w:rPr>
        <w:t>mente basadas en la protección de la libertad de religión o creencias que promuevan, perm</w:t>
      </w:r>
      <w:r w:rsidRPr="00DC50E5">
        <w:rPr>
          <w:rStyle w:val="Nmerodepgina"/>
          <w:rFonts w:ascii="Times New Roman" w:hAnsi="Times New Roman" w:cs="Times New Roman"/>
          <w:b/>
          <w:bCs/>
          <w:sz w:val="22"/>
          <w:szCs w:val="22"/>
          <w:rPrChange w:id="74" w:author="Pablo" w:date="2023-01-11T12:03:00Z">
            <w:rPr>
              <w:rStyle w:val="Nmerodepgina"/>
              <w:rFonts w:ascii="Carlito" w:hAnsi="Carlito"/>
              <w:b/>
              <w:bCs/>
              <w:sz w:val="22"/>
              <w:szCs w:val="22"/>
            </w:rPr>
          </w:rPrChange>
        </w:rPr>
        <w:t>i</w:t>
      </w:r>
      <w:r w:rsidRPr="00DC50E5">
        <w:rPr>
          <w:rStyle w:val="Nmerodepgina"/>
          <w:rFonts w:ascii="Times New Roman" w:hAnsi="Times New Roman" w:cs="Times New Roman"/>
          <w:b/>
          <w:bCs/>
          <w:sz w:val="22"/>
          <w:szCs w:val="22"/>
          <w:rPrChange w:id="75" w:author="Pablo" w:date="2023-01-11T12:03:00Z">
            <w:rPr>
              <w:rStyle w:val="Nmerodepgina"/>
              <w:rFonts w:ascii="Carlito" w:hAnsi="Carlito"/>
              <w:b/>
              <w:bCs/>
              <w:sz w:val="22"/>
              <w:szCs w:val="22"/>
            </w:rPr>
          </w:rPrChange>
        </w:rPr>
        <w:t>tan y/o condonen la violencia y la discriminación contra las personas por su orientación s</w:t>
      </w:r>
      <w:r w:rsidRPr="00DC50E5">
        <w:rPr>
          <w:rStyle w:val="Nmerodepgina"/>
          <w:rFonts w:ascii="Times New Roman" w:hAnsi="Times New Roman" w:cs="Times New Roman"/>
          <w:b/>
          <w:bCs/>
          <w:sz w:val="22"/>
          <w:szCs w:val="22"/>
          <w:rPrChange w:id="76" w:author="Pablo" w:date="2023-01-11T12:03:00Z">
            <w:rPr>
              <w:rStyle w:val="Nmerodepgina"/>
              <w:rFonts w:ascii="Carlito" w:hAnsi="Carlito"/>
              <w:b/>
              <w:bCs/>
              <w:sz w:val="22"/>
              <w:szCs w:val="22"/>
            </w:rPr>
          </w:rPrChange>
        </w:rPr>
        <w:t>e</w:t>
      </w:r>
      <w:r w:rsidRPr="00DC50E5">
        <w:rPr>
          <w:rStyle w:val="Nmerodepgina"/>
          <w:rFonts w:ascii="Times New Roman" w:hAnsi="Times New Roman" w:cs="Times New Roman"/>
          <w:b/>
          <w:bCs/>
          <w:sz w:val="22"/>
          <w:szCs w:val="22"/>
          <w:rPrChange w:id="77" w:author="Pablo" w:date="2023-01-11T12:03:00Z">
            <w:rPr>
              <w:rStyle w:val="Nmerodepgina"/>
              <w:rFonts w:ascii="Carlito" w:hAnsi="Carlito"/>
              <w:b/>
              <w:bCs/>
              <w:sz w:val="22"/>
              <w:szCs w:val="22"/>
            </w:rPr>
          </w:rPrChange>
        </w:rPr>
        <w:t>xual o identidad de género? Si es así, proporcione ejemplos, con comentarios según sea n</w:t>
      </w:r>
      <w:r w:rsidRPr="00DC50E5">
        <w:rPr>
          <w:rStyle w:val="Nmerodepgina"/>
          <w:rFonts w:ascii="Times New Roman" w:hAnsi="Times New Roman" w:cs="Times New Roman"/>
          <w:b/>
          <w:bCs/>
          <w:sz w:val="22"/>
          <w:szCs w:val="22"/>
          <w:rPrChange w:id="78" w:author="Pablo" w:date="2023-01-11T12:03:00Z">
            <w:rPr>
              <w:rStyle w:val="Nmerodepgina"/>
              <w:rFonts w:ascii="Carlito" w:hAnsi="Carlito"/>
              <w:b/>
              <w:bCs/>
              <w:sz w:val="22"/>
              <w:szCs w:val="22"/>
            </w:rPr>
          </w:rPrChange>
        </w:rPr>
        <w:t>e</w:t>
      </w:r>
      <w:r w:rsidRPr="00DC50E5">
        <w:rPr>
          <w:rStyle w:val="Nmerodepgina"/>
          <w:rFonts w:ascii="Times New Roman" w:hAnsi="Times New Roman" w:cs="Times New Roman"/>
          <w:b/>
          <w:bCs/>
          <w:sz w:val="22"/>
          <w:szCs w:val="22"/>
          <w:rPrChange w:id="79" w:author="Pablo" w:date="2023-01-11T12:03:00Z">
            <w:rPr>
              <w:rStyle w:val="Nmerodepgina"/>
              <w:rFonts w:ascii="Carlito" w:hAnsi="Carlito"/>
              <w:b/>
              <w:bCs/>
              <w:sz w:val="22"/>
              <w:szCs w:val="22"/>
            </w:rPr>
          </w:rPrChange>
        </w:rPr>
        <w:t>cesario para explicar el contexto, el alcance y la aplicación.</w:t>
      </w:r>
    </w:p>
    <w:p w:rsidR="00943138" w:rsidRPr="00DC50E5" w:rsidRDefault="00943138">
      <w:pPr>
        <w:pStyle w:val="Prrafodelista"/>
        <w:widowControl w:val="0"/>
        <w:rPr>
          <w:rStyle w:val="Ninguno"/>
          <w:rFonts w:ascii="Times New Roman" w:eastAsia="Calibri Light" w:hAnsi="Times New Roman" w:cs="Times New Roman"/>
          <w:sz w:val="22"/>
          <w:szCs w:val="22"/>
          <w:rPrChange w:id="80" w:author="Pablo" w:date="2023-01-11T12:03:00Z">
            <w:rPr>
              <w:rStyle w:val="Ninguno"/>
              <w:rFonts w:ascii="Calibri Light" w:eastAsia="Calibri Light" w:hAnsi="Calibri Light" w:cs="Calibri Light"/>
              <w:sz w:val="22"/>
              <w:szCs w:val="22"/>
            </w:rPr>
          </w:rPrChange>
        </w:rPr>
      </w:pPr>
    </w:p>
    <w:p w:rsidR="00943138" w:rsidRPr="00DC50E5" w:rsidRDefault="00903033">
      <w:pPr>
        <w:pStyle w:val="Cuerpo"/>
        <w:widowControl w:val="0"/>
        <w:jc w:val="both"/>
        <w:rPr>
          <w:rStyle w:val="Ninguno"/>
          <w:rFonts w:ascii="Times New Roman" w:eastAsia="Calibri Light" w:hAnsi="Times New Roman" w:cs="Times New Roman"/>
          <w:sz w:val="22"/>
          <w:szCs w:val="22"/>
          <w:rPrChange w:id="81" w:author="Pablo" w:date="2023-01-11T12:03:00Z">
            <w:rPr>
              <w:rStyle w:val="Ninguno"/>
              <w:rFonts w:ascii="Calibri Light" w:eastAsia="Calibri Light" w:hAnsi="Calibri Light" w:cs="Calibri Light"/>
              <w:sz w:val="22"/>
              <w:szCs w:val="22"/>
            </w:rPr>
          </w:rPrChange>
        </w:rPr>
      </w:pPr>
      <w:r w:rsidRPr="00DC50E5">
        <w:rPr>
          <w:rStyle w:val="Ninguno"/>
          <w:rFonts w:ascii="Times New Roman" w:hAnsi="Times New Roman" w:cs="Times New Roman"/>
          <w:sz w:val="22"/>
          <w:szCs w:val="22"/>
          <w:rPrChange w:id="82" w:author="Pablo" w:date="2023-01-11T12:03:00Z">
            <w:rPr>
              <w:rStyle w:val="Ninguno"/>
              <w:rFonts w:ascii="Calibri Light" w:hAnsi="Calibri Light"/>
              <w:sz w:val="22"/>
              <w:szCs w:val="22"/>
            </w:rPr>
          </w:rPrChange>
        </w:rPr>
        <w:t xml:space="preserve">Según se dijo en el punto previo, en </w:t>
      </w:r>
      <w:r w:rsidR="00CB4DB9">
        <w:rPr>
          <w:rStyle w:val="Ninguno"/>
          <w:rFonts w:ascii="Times New Roman" w:hAnsi="Times New Roman" w:cs="Times New Roman"/>
          <w:sz w:val="22"/>
          <w:szCs w:val="22"/>
        </w:rPr>
        <w:t>algunos países</w:t>
      </w:r>
      <w:r w:rsidRPr="00DC50E5">
        <w:rPr>
          <w:rStyle w:val="Ninguno"/>
          <w:rFonts w:ascii="Times New Roman" w:hAnsi="Times New Roman" w:cs="Times New Roman"/>
          <w:sz w:val="22"/>
          <w:szCs w:val="22"/>
          <w:rPrChange w:id="83" w:author="Pablo" w:date="2023-01-11T12:03:00Z">
            <w:rPr>
              <w:rStyle w:val="Ninguno"/>
              <w:rFonts w:ascii="Calibri Light" w:hAnsi="Calibri Light"/>
              <w:sz w:val="22"/>
              <w:szCs w:val="22"/>
            </w:rPr>
          </w:rPrChange>
        </w:rPr>
        <w:t xml:space="preserve"> no es posible siquiera distinguir al Est</w:t>
      </w:r>
      <w:r w:rsidRPr="00DC50E5">
        <w:rPr>
          <w:rStyle w:val="Ninguno"/>
          <w:rFonts w:ascii="Times New Roman" w:hAnsi="Times New Roman" w:cs="Times New Roman"/>
          <w:sz w:val="22"/>
          <w:szCs w:val="22"/>
          <w:rPrChange w:id="84" w:author="Pablo" w:date="2023-01-11T12:03:00Z">
            <w:rPr>
              <w:rStyle w:val="Ninguno"/>
              <w:rFonts w:ascii="Calibri Light" w:hAnsi="Calibri Light"/>
              <w:sz w:val="22"/>
              <w:szCs w:val="22"/>
            </w:rPr>
          </w:rPrChange>
        </w:rPr>
        <w:t>a</w:t>
      </w:r>
      <w:r w:rsidRPr="00DC50E5">
        <w:rPr>
          <w:rStyle w:val="Ninguno"/>
          <w:rFonts w:ascii="Times New Roman" w:hAnsi="Times New Roman" w:cs="Times New Roman"/>
          <w:sz w:val="22"/>
          <w:szCs w:val="22"/>
          <w:rPrChange w:id="85" w:author="Pablo" w:date="2023-01-11T12:03:00Z">
            <w:rPr>
              <w:rStyle w:val="Ninguno"/>
              <w:rFonts w:ascii="Calibri Light" w:hAnsi="Calibri Light"/>
              <w:sz w:val="22"/>
              <w:szCs w:val="22"/>
            </w:rPr>
          </w:rPrChange>
        </w:rPr>
        <w:t>do de la religión hegemónica. Pero incluso en aquellos países laicos y con una aparente separación de Igl</w:t>
      </w:r>
      <w:r w:rsidRPr="00DC50E5">
        <w:rPr>
          <w:rStyle w:val="Ninguno"/>
          <w:rFonts w:ascii="Times New Roman" w:hAnsi="Times New Roman" w:cs="Times New Roman"/>
          <w:sz w:val="22"/>
          <w:szCs w:val="22"/>
          <w:rPrChange w:id="86" w:author="Pablo" w:date="2023-01-11T12:03:00Z">
            <w:rPr>
              <w:rStyle w:val="Ninguno"/>
              <w:rFonts w:ascii="Calibri Light" w:hAnsi="Calibri Light"/>
              <w:sz w:val="22"/>
              <w:szCs w:val="22"/>
            </w:rPr>
          </w:rPrChange>
        </w:rPr>
        <w:t>e</w:t>
      </w:r>
      <w:r w:rsidRPr="00DC50E5">
        <w:rPr>
          <w:rStyle w:val="Ninguno"/>
          <w:rFonts w:ascii="Times New Roman" w:hAnsi="Times New Roman" w:cs="Times New Roman"/>
          <w:sz w:val="22"/>
          <w:szCs w:val="22"/>
          <w:rPrChange w:id="87" w:author="Pablo" w:date="2023-01-11T12:03:00Z">
            <w:rPr>
              <w:rStyle w:val="Ninguno"/>
              <w:rFonts w:ascii="Calibri Light" w:hAnsi="Calibri Light"/>
              <w:sz w:val="22"/>
              <w:szCs w:val="22"/>
            </w:rPr>
          </w:rPrChange>
        </w:rPr>
        <w:t>sia y Estado, los Estados son responsables por promover, facilitar o no evitar la discrim</w:t>
      </w:r>
      <w:r w:rsidRPr="00DC50E5">
        <w:rPr>
          <w:rStyle w:val="Ninguno"/>
          <w:rFonts w:ascii="Times New Roman" w:hAnsi="Times New Roman" w:cs="Times New Roman"/>
          <w:sz w:val="22"/>
          <w:szCs w:val="22"/>
          <w:rPrChange w:id="88" w:author="Pablo" w:date="2023-01-11T12:03:00Z">
            <w:rPr>
              <w:rStyle w:val="Ninguno"/>
              <w:rFonts w:ascii="Calibri Light" w:hAnsi="Calibri Light"/>
              <w:sz w:val="22"/>
              <w:szCs w:val="22"/>
            </w:rPr>
          </w:rPrChange>
        </w:rPr>
        <w:t>i</w:t>
      </w:r>
      <w:r w:rsidRPr="00DC50E5">
        <w:rPr>
          <w:rStyle w:val="Ninguno"/>
          <w:rFonts w:ascii="Times New Roman" w:hAnsi="Times New Roman" w:cs="Times New Roman"/>
          <w:sz w:val="22"/>
          <w:szCs w:val="22"/>
          <w:rPrChange w:id="89" w:author="Pablo" w:date="2023-01-11T12:03:00Z">
            <w:rPr>
              <w:rStyle w:val="Ninguno"/>
              <w:rFonts w:ascii="Calibri Light" w:hAnsi="Calibri Light"/>
              <w:sz w:val="22"/>
              <w:szCs w:val="22"/>
            </w:rPr>
          </w:rPrChange>
        </w:rPr>
        <w:t>nación que realizan las religiones hegemónicas contra las personas LGBTIQ+. En muchos países, direct</w:t>
      </w:r>
      <w:r w:rsidRPr="00DC50E5">
        <w:rPr>
          <w:rStyle w:val="Ninguno"/>
          <w:rFonts w:ascii="Times New Roman" w:hAnsi="Times New Roman" w:cs="Times New Roman"/>
          <w:sz w:val="22"/>
          <w:szCs w:val="22"/>
          <w:rPrChange w:id="90" w:author="Pablo" w:date="2023-01-11T12:03:00Z">
            <w:rPr>
              <w:rStyle w:val="Ninguno"/>
              <w:rFonts w:ascii="Calibri Light" w:hAnsi="Calibri Light"/>
              <w:sz w:val="22"/>
              <w:szCs w:val="22"/>
            </w:rPr>
          </w:rPrChange>
        </w:rPr>
        <w:t>a</w:t>
      </w:r>
      <w:r w:rsidRPr="00DC50E5">
        <w:rPr>
          <w:rStyle w:val="Ninguno"/>
          <w:rFonts w:ascii="Times New Roman" w:hAnsi="Times New Roman" w:cs="Times New Roman"/>
          <w:sz w:val="22"/>
          <w:szCs w:val="22"/>
          <w:rPrChange w:id="91" w:author="Pablo" w:date="2023-01-11T12:03:00Z">
            <w:rPr>
              <w:rStyle w:val="Ninguno"/>
              <w:rFonts w:ascii="Calibri Light" w:hAnsi="Calibri Light"/>
              <w:sz w:val="22"/>
              <w:szCs w:val="22"/>
            </w:rPr>
          </w:rPrChange>
        </w:rPr>
        <w:t xml:space="preserve">mente existe una </w:t>
      </w:r>
      <w:r w:rsidRPr="00DC50E5">
        <w:rPr>
          <w:rStyle w:val="Ninguno"/>
          <w:rFonts w:ascii="Times New Roman" w:hAnsi="Times New Roman" w:cs="Times New Roman"/>
          <w:sz w:val="22"/>
          <w:szCs w:val="22"/>
          <w:rPrChange w:id="92" w:author="Pablo" w:date="2023-01-11T12:03:00Z">
            <w:rPr>
              <w:rStyle w:val="Ninguno"/>
              <w:rFonts w:ascii="Calibri Light" w:hAnsi="Calibri Light"/>
              <w:sz w:val="22"/>
              <w:szCs w:val="22"/>
            </w:rPr>
          </w:rPrChange>
        </w:rPr>
        <w:lastRenderedPageBreak/>
        <w:t>incorporación del Derecho Canónico de la Iglesia Católica en los derechos internos a través de la fi</w:t>
      </w:r>
      <w:r w:rsidRPr="00DC50E5">
        <w:rPr>
          <w:rStyle w:val="Ninguno"/>
          <w:rFonts w:ascii="Times New Roman" w:hAnsi="Times New Roman" w:cs="Times New Roman"/>
          <w:sz w:val="22"/>
          <w:szCs w:val="22"/>
          <w:rPrChange w:id="93" w:author="Pablo" w:date="2023-01-11T12:03:00Z">
            <w:rPr>
              <w:rStyle w:val="Ninguno"/>
              <w:rFonts w:ascii="Calibri Light" w:hAnsi="Calibri Light"/>
              <w:sz w:val="22"/>
              <w:szCs w:val="22"/>
            </w:rPr>
          </w:rPrChange>
        </w:rPr>
        <w:t>r</w:t>
      </w:r>
      <w:r w:rsidRPr="00DC50E5">
        <w:rPr>
          <w:rStyle w:val="Ninguno"/>
          <w:rFonts w:ascii="Times New Roman" w:hAnsi="Times New Roman" w:cs="Times New Roman"/>
          <w:sz w:val="22"/>
          <w:szCs w:val="22"/>
          <w:rPrChange w:id="94" w:author="Pablo" w:date="2023-01-11T12:03:00Z">
            <w:rPr>
              <w:rStyle w:val="Ninguno"/>
              <w:rFonts w:ascii="Calibri Light" w:hAnsi="Calibri Light"/>
              <w:sz w:val="22"/>
              <w:szCs w:val="22"/>
            </w:rPr>
          </w:rPrChange>
        </w:rPr>
        <w:t>ma de Concordatos con la Santa Sede.</w:t>
      </w:r>
      <w:r w:rsidRPr="00DC50E5">
        <w:rPr>
          <w:rStyle w:val="Ninguno"/>
          <w:rFonts w:ascii="Times New Roman" w:eastAsia="Calibri Light" w:hAnsi="Times New Roman" w:cs="Times New Roman"/>
          <w:sz w:val="22"/>
          <w:szCs w:val="22"/>
          <w:vertAlign w:val="superscript"/>
          <w:rPrChange w:id="95" w:author="Pablo" w:date="2023-01-11T12:03:00Z">
            <w:rPr>
              <w:rStyle w:val="Ninguno"/>
              <w:rFonts w:ascii="Calibri Light" w:eastAsia="Calibri Light" w:hAnsi="Calibri Light" w:cs="Calibri Light"/>
              <w:sz w:val="22"/>
              <w:szCs w:val="22"/>
              <w:vertAlign w:val="superscript"/>
            </w:rPr>
          </w:rPrChange>
        </w:rPr>
        <w:footnoteReference w:id="9"/>
      </w:r>
      <w:r w:rsidRPr="00DC50E5">
        <w:rPr>
          <w:rStyle w:val="Ninguno"/>
          <w:rFonts w:ascii="Times New Roman" w:hAnsi="Times New Roman" w:cs="Times New Roman"/>
          <w:sz w:val="22"/>
          <w:szCs w:val="22"/>
          <w:rPrChange w:id="96" w:author="Pablo" w:date="2023-01-11T12:03:00Z">
            <w:rPr>
              <w:rStyle w:val="Ninguno"/>
              <w:rFonts w:ascii="Calibri Light" w:hAnsi="Calibri Light"/>
              <w:sz w:val="22"/>
              <w:szCs w:val="22"/>
            </w:rPr>
          </w:rPrChange>
        </w:rPr>
        <w:t xml:space="preserve"> Allí, esa Iglesia esgrime el derecho a la libertad y a</w:t>
      </w:r>
      <w:r w:rsidRPr="00DC50E5">
        <w:rPr>
          <w:rStyle w:val="Ninguno"/>
          <w:rFonts w:ascii="Times New Roman" w:hAnsi="Times New Roman" w:cs="Times New Roman"/>
          <w:sz w:val="22"/>
          <w:szCs w:val="22"/>
          <w:rPrChange w:id="97" w:author="Pablo" w:date="2023-01-11T12:03:00Z">
            <w:rPr>
              <w:rStyle w:val="Ninguno"/>
              <w:rFonts w:ascii="Calibri Light" w:hAnsi="Calibri Light"/>
              <w:sz w:val="22"/>
              <w:szCs w:val="22"/>
            </w:rPr>
          </w:rPrChange>
        </w:rPr>
        <w:t>u</w:t>
      </w:r>
      <w:r w:rsidRPr="00DC50E5">
        <w:rPr>
          <w:rStyle w:val="Ninguno"/>
          <w:rFonts w:ascii="Times New Roman" w:hAnsi="Times New Roman" w:cs="Times New Roman"/>
          <w:sz w:val="22"/>
          <w:szCs w:val="22"/>
          <w:rPrChange w:id="98" w:author="Pablo" w:date="2023-01-11T12:03:00Z">
            <w:rPr>
              <w:rStyle w:val="Ninguno"/>
              <w:rFonts w:ascii="Calibri Light" w:hAnsi="Calibri Light"/>
              <w:sz w:val="22"/>
              <w:szCs w:val="22"/>
            </w:rPr>
          </w:rPrChange>
        </w:rPr>
        <w:t>tonomía religiosas –y la autonomía para dictarse sus propias normas- como equivalente a inmun</w:t>
      </w:r>
      <w:r w:rsidRPr="00DC50E5">
        <w:rPr>
          <w:rStyle w:val="Ninguno"/>
          <w:rFonts w:ascii="Times New Roman" w:hAnsi="Times New Roman" w:cs="Times New Roman"/>
          <w:sz w:val="22"/>
          <w:szCs w:val="22"/>
          <w:rPrChange w:id="99" w:author="Pablo" w:date="2023-01-11T12:03:00Z">
            <w:rPr>
              <w:rStyle w:val="Ninguno"/>
              <w:rFonts w:ascii="Calibri Light" w:hAnsi="Calibri Light"/>
              <w:sz w:val="22"/>
              <w:szCs w:val="22"/>
            </w:rPr>
          </w:rPrChange>
        </w:rPr>
        <w:t>i</w:t>
      </w:r>
      <w:r w:rsidRPr="00DC50E5">
        <w:rPr>
          <w:rStyle w:val="Ninguno"/>
          <w:rFonts w:ascii="Times New Roman" w:hAnsi="Times New Roman" w:cs="Times New Roman"/>
          <w:sz w:val="22"/>
          <w:szCs w:val="22"/>
          <w:rPrChange w:id="100" w:author="Pablo" w:date="2023-01-11T12:03:00Z">
            <w:rPr>
              <w:rStyle w:val="Ninguno"/>
              <w:rFonts w:ascii="Calibri Light" w:hAnsi="Calibri Light"/>
              <w:sz w:val="22"/>
              <w:szCs w:val="22"/>
            </w:rPr>
          </w:rPrChange>
        </w:rPr>
        <w:t xml:space="preserve">dad normativa y de jurisdicción: el Estado no podría decirle qué puede o no puede hacer respecto de sus fieles y de sus asuntos; y las normas del Estado no se aplicarían a la Iglesia Católica (esto es lo que se discute en el caso “Rueda”, en el caso </w:t>
      </w:r>
      <w:r w:rsidRPr="00125AB2">
        <w:rPr>
          <w:rStyle w:val="Ninguno"/>
          <w:rFonts w:ascii="Times New Roman" w:hAnsi="Times New Roman" w:cs="Times New Roman"/>
          <w:sz w:val="22"/>
          <w:szCs w:val="22"/>
          <w:rtl/>
          <w:lang w:val="ar-SA"/>
        </w:rPr>
        <w:t>“</w:t>
      </w:r>
      <w:r w:rsidRPr="00125AB2">
        <w:rPr>
          <w:rStyle w:val="Ninguno"/>
          <w:rFonts w:ascii="Times New Roman" w:hAnsi="Times New Roman" w:cs="Times New Roman"/>
          <w:sz w:val="22"/>
          <w:szCs w:val="22"/>
        </w:rPr>
        <w:t xml:space="preserve">G., I. R. c/Arz. </w:t>
      </w:r>
      <w:proofErr w:type="gramStart"/>
      <w:r w:rsidRPr="00125AB2">
        <w:rPr>
          <w:rStyle w:val="Ninguno"/>
          <w:rFonts w:ascii="Times New Roman" w:hAnsi="Times New Roman" w:cs="Times New Roman"/>
          <w:sz w:val="22"/>
          <w:szCs w:val="22"/>
        </w:rPr>
        <w:t>de</w:t>
      </w:r>
      <w:proofErr w:type="gramEnd"/>
      <w:r w:rsidRPr="00125AB2">
        <w:rPr>
          <w:rStyle w:val="Ninguno"/>
          <w:rFonts w:ascii="Times New Roman" w:hAnsi="Times New Roman" w:cs="Times New Roman"/>
          <w:sz w:val="22"/>
          <w:szCs w:val="22"/>
        </w:rPr>
        <w:t xml:space="preserve"> Mendoza s/daños y perjuicios”</w:t>
      </w:r>
      <w:r w:rsidR="00125AB2">
        <w:rPr>
          <w:rStyle w:val="Ninguno"/>
          <w:rFonts w:ascii="Times New Roman" w:hAnsi="Times New Roman" w:cs="Times New Roman"/>
          <w:sz w:val="22"/>
          <w:szCs w:val="22"/>
        </w:rPr>
        <w:t xml:space="preserve"> y en los casos de apo</w:t>
      </w:r>
      <w:r w:rsidR="00125AB2">
        <w:rPr>
          <w:rStyle w:val="Ninguno"/>
          <w:rFonts w:ascii="Times New Roman" w:hAnsi="Times New Roman" w:cs="Times New Roman"/>
          <w:sz w:val="22"/>
          <w:szCs w:val="22"/>
        </w:rPr>
        <w:t>s</w:t>
      </w:r>
      <w:r w:rsidR="00125AB2">
        <w:rPr>
          <w:rStyle w:val="Ninguno"/>
          <w:rFonts w:ascii="Times New Roman" w:hAnsi="Times New Roman" w:cs="Times New Roman"/>
          <w:sz w:val="22"/>
          <w:szCs w:val="22"/>
        </w:rPr>
        <w:t>tasía</w:t>
      </w:r>
      <w:r w:rsidRPr="00125AB2">
        <w:rPr>
          <w:rStyle w:val="Ninguno"/>
          <w:rFonts w:ascii="Times New Roman" w:hAnsi="Times New Roman" w:cs="Times New Roman"/>
          <w:sz w:val="22"/>
          <w:szCs w:val="22"/>
          <w:rPrChange w:id="101" w:author="Pablo" w:date="2023-01-11T12:03:00Z">
            <w:rPr>
              <w:rStyle w:val="Ninguno"/>
              <w:rFonts w:ascii="Calibri Light" w:hAnsi="Calibri Light"/>
              <w:sz w:val="22"/>
              <w:szCs w:val="22"/>
            </w:rPr>
          </w:rPrChange>
        </w:rPr>
        <w:t xml:space="preserve"> que se mencionan en la respuesta 10</w:t>
      </w:r>
      <w:r w:rsidR="00125AB2">
        <w:rPr>
          <w:rStyle w:val="Ninguno"/>
          <w:rFonts w:ascii="Times New Roman" w:hAnsi="Times New Roman" w:cs="Times New Roman"/>
          <w:sz w:val="22"/>
          <w:szCs w:val="22"/>
        </w:rPr>
        <w:t xml:space="preserve"> y en las notas de la misma</w:t>
      </w:r>
      <w:r w:rsidRPr="00125AB2">
        <w:rPr>
          <w:rStyle w:val="Ninguno"/>
          <w:rFonts w:ascii="Times New Roman" w:hAnsi="Times New Roman" w:cs="Times New Roman"/>
          <w:sz w:val="22"/>
          <w:szCs w:val="22"/>
          <w:rPrChange w:id="102" w:author="Pablo" w:date="2023-01-11T12:03:00Z">
            <w:rPr>
              <w:rStyle w:val="Ninguno"/>
              <w:rFonts w:ascii="Calibri Light" w:hAnsi="Calibri Light"/>
              <w:sz w:val="22"/>
              <w:szCs w:val="22"/>
            </w:rPr>
          </w:rPrChange>
        </w:rPr>
        <w:t>). La jurisprudencia de la Co</w:t>
      </w:r>
      <w:r w:rsidRPr="00125AB2">
        <w:rPr>
          <w:rStyle w:val="Ninguno"/>
          <w:rFonts w:ascii="Times New Roman" w:hAnsi="Times New Roman" w:cs="Times New Roman"/>
          <w:sz w:val="22"/>
          <w:szCs w:val="22"/>
          <w:rPrChange w:id="103" w:author="Pablo" w:date="2023-01-11T12:03:00Z">
            <w:rPr>
              <w:rStyle w:val="Ninguno"/>
              <w:rFonts w:ascii="Calibri Light" w:hAnsi="Calibri Light"/>
              <w:sz w:val="22"/>
              <w:szCs w:val="22"/>
            </w:rPr>
          </w:rPrChange>
        </w:rPr>
        <w:t>r</w:t>
      </w:r>
      <w:r w:rsidRPr="00125AB2">
        <w:rPr>
          <w:rStyle w:val="Ninguno"/>
          <w:rFonts w:ascii="Times New Roman" w:hAnsi="Times New Roman" w:cs="Times New Roman"/>
          <w:sz w:val="22"/>
          <w:szCs w:val="22"/>
          <w:rPrChange w:id="104" w:author="Pablo" w:date="2023-01-11T12:03:00Z">
            <w:rPr>
              <w:rStyle w:val="Ninguno"/>
              <w:rFonts w:ascii="Calibri Light" w:hAnsi="Calibri Light"/>
              <w:sz w:val="22"/>
              <w:szCs w:val="22"/>
            </w:rPr>
          </w:rPrChange>
        </w:rPr>
        <w:t xml:space="preserve">te Suprema de Justicia de la Nación </w:t>
      </w:r>
      <w:r w:rsidR="00F61F41">
        <w:rPr>
          <w:rStyle w:val="Ninguno"/>
          <w:rFonts w:ascii="Times New Roman" w:hAnsi="Times New Roman" w:cs="Times New Roman"/>
          <w:sz w:val="22"/>
          <w:szCs w:val="22"/>
        </w:rPr>
        <w:t>a</w:t>
      </w:r>
      <w:r w:rsidRPr="00125AB2">
        <w:rPr>
          <w:rStyle w:val="Ninguno"/>
          <w:rFonts w:ascii="Times New Roman" w:hAnsi="Times New Roman" w:cs="Times New Roman"/>
          <w:sz w:val="22"/>
          <w:szCs w:val="22"/>
          <w:rPrChange w:id="105" w:author="Pablo" w:date="2023-01-11T12:03:00Z">
            <w:rPr>
              <w:rStyle w:val="Ninguno"/>
              <w:rFonts w:ascii="Calibri Light" w:hAnsi="Calibri Light"/>
              <w:sz w:val="22"/>
              <w:szCs w:val="22"/>
            </w:rPr>
          </w:rPrChange>
        </w:rPr>
        <w:t>rgentina ha sido hasta el momento muy laxa con el marco de aut</w:t>
      </w:r>
      <w:r w:rsidRPr="00125AB2">
        <w:rPr>
          <w:rStyle w:val="Ninguno"/>
          <w:rFonts w:ascii="Times New Roman" w:hAnsi="Times New Roman" w:cs="Times New Roman"/>
          <w:sz w:val="22"/>
          <w:szCs w:val="22"/>
          <w:rPrChange w:id="106" w:author="Pablo" w:date="2023-01-11T12:03:00Z">
            <w:rPr>
              <w:rStyle w:val="Ninguno"/>
              <w:rFonts w:ascii="Calibri Light" w:hAnsi="Calibri Light"/>
              <w:sz w:val="22"/>
              <w:szCs w:val="22"/>
            </w:rPr>
          </w:rPrChange>
        </w:rPr>
        <w:t>o</w:t>
      </w:r>
      <w:r w:rsidRPr="00125AB2">
        <w:rPr>
          <w:rStyle w:val="Ninguno"/>
          <w:rFonts w:ascii="Times New Roman" w:hAnsi="Times New Roman" w:cs="Times New Roman"/>
          <w:sz w:val="22"/>
          <w:szCs w:val="22"/>
          <w:rPrChange w:id="107" w:author="Pablo" w:date="2023-01-11T12:03:00Z">
            <w:rPr>
              <w:rStyle w:val="Ninguno"/>
              <w:rFonts w:ascii="Calibri Light" w:hAnsi="Calibri Light"/>
              <w:sz w:val="22"/>
              <w:szCs w:val="22"/>
            </w:rPr>
          </w:rPrChange>
        </w:rPr>
        <w:t>no</w:t>
      </w:r>
      <w:r w:rsidRPr="00DC50E5">
        <w:rPr>
          <w:rStyle w:val="Ninguno"/>
          <w:rFonts w:ascii="Times New Roman" w:hAnsi="Times New Roman" w:cs="Times New Roman"/>
          <w:sz w:val="22"/>
          <w:szCs w:val="22"/>
          <w:rPrChange w:id="108" w:author="Pablo" w:date="2023-01-11T12:03:00Z">
            <w:rPr>
              <w:rStyle w:val="Ninguno"/>
              <w:rFonts w:ascii="Calibri Light" w:hAnsi="Calibri Light"/>
              <w:sz w:val="22"/>
              <w:szCs w:val="22"/>
            </w:rPr>
          </w:rPrChange>
        </w:rPr>
        <w:t>mía concedido a la Iglesia Católica en virtud de este Concordato.</w:t>
      </w:r>
      <w:r w:rsidRPr="00DC50E5">
        <w:rPr>
          <w:rStyle w:val="Ninguno"/>
          <w:rFonts w:ascii="Times New Roman" w:eastAsia="Calibri Light" w:hAnsi="Times New Roman" w:cs="Times New Roman"/>
          <w:sz w:val="22"/>
          <w:szCs w:val="22"/>
          <w:vertAlign w:val="superscript"/>
          <w:rPrChange w:id="109" w:author="Pablo" w:date="2023-01-11T12:03:00Z">
            <w:rPr>
              <w:rStyle w:val="Ninguno"/>
              <w:rFonts w:ascii="Calibri Light" w:eastAsia="Calibri Light" w:hAnsi="Calibri Light" w:cs="Calibri Light"/>
              <w:sz w:val="22"/>
              <w:szCs w:val="22"/>
              <w:vertAlign w:val="superscript"/>
            </w:rPr>
          </w:rPrChange>
        </w:rPr>
        <w:footnoteReference w:id="10"/>
      </w:r>
      <w:r>
        <w:rPr>
          <w:rStyle w:val="Ninguno"/>
          <w:rFonts w:ascii="Times New Roman" w:hAnsi="Times New Roman" w:cs="Times New Roman"/>
          <w:sz w:val="22"/>
          <w:szCs w:val="22"/>
        </w:rPr>
        <w:t xml:space="preserve"> </w:t>
      </w:r>
      <w:r w:rsidR="00310250">
        <w:rPr>
          <w:rStyle w:val="Ninguno"/>
          <w:rFonts w:ascii="Times New Roman" w:hAnsi="Times New Roman" w:cs="Times New Roman"/>
          <w:sz w:val="22"/>
          <w:szCs w:val="22"/>
        </w:rPr>
        <w:t>Con la excepción de la</w:t>
      </w:r>
      <w:r w:rsidR="00CB4DB9">
        <w:rPr>
          <w:rStyle w:val="Ninguno"/>
          <w:rFonts w:ascii="Times New Roman" w:hAnsi="Times New Roman" w:cs="Times New Roman"/>
          <w:sz w:val="22"/>
          <w:szCs w:val="22"/>
        </w:rPr>
        <w:t>s</w:t>
      </w:r>
      <w:r w:rsidR="00310250">
        <w:rPr>
          <w:rStyle w:val="Ninguno"/>
          <w:rFonts w:ascii="Times New Roman" w:hAnsi="Times New Roman" w:cs="Times New Roman"/>
          <w:sz w:val="22"/>
          <w:szCs w:val="22"/>
        </w:rPr>
        <w:t xml:space="preserve"> sente</w:t>
      </w:r>
      <w:r w:rsidR="00310250">
        <w:rPr>
          <w:rStyle w:val="Ninguno"/>
          <w:rFonts w:ascii="Times New Roman" w:hAnsi="Times New Roman" w:cs="Times New Roman"/>
          <w:sz w:val="22"/>
          <w:szCs w:val="22"/>
        </w:rPr>
        <w:t>n</w:t>
      </w:r>
      <w:r w:rsidR="00310250">
        <w:rPr>
          <w:rStyle w:val="Ninguno"/>
          <w:rFonts w:ascii="Times New Roman" w:hAnsi="Times New Roman" w:cs="Times New Roman"/>
          <w:sz w:val="22"/>
          <w:szCs w:val="22"/>
        </w:rPr>
        <w:t>cia</w:t>
      </w:r>
      <w:r w:rsidR="00CB4DB9">
        <w:rPr>
          <w:rStyle w:val="Ninguno"/>
          <w:rFonts w:ascii="Times New Roman" w:hAnsi="Times New Roman" w:cs="Times New Roman"/>
          <w:sz w:val="22"/>
          <w:szCs w:val="22"/>
        </w:rPr>
        <w:t>s</w:t>
      </w:r>
      <w:r w:rsidR="00310250">
        <w:rPr>
          <w:rStyle w:val="Ninguno"/>
          <w:rFonts w:ascii="Times New Roman" w:hAnsi="Times New Roman" w:cs="Times New Roman"/>
          <w:sz w:val="22"/>
          <w:szCs w:val="22"/>
        </w:rPr>
        <w:t xml:space="preserve"> del </w:t>
      </w:r>
      <w:r w:rsidR="00310250" w:rsidRPr="00125AB2">
        <w:rPr>
          <w:rStyle w:val="Ninguno"/>
          <w:rFonts w:ascii="Times New Roman" w:hAnsi="Times New Roman" w:cs="Times New Roman"/>
          <w:sz w:val="22"/>
          <w:szCs w:val="22"/>
          <w:u w:color="1B3441"/>
        </w:rPr>
        <w:t>Supremo Tribunal de Colombia</w:t>
      </w:r>
      <w:r w:rsidR="00CB4DB9">
        <w:rPr>
          <w:rStyle w:val="Ninguno"/>
          <w:rFonts w:ascii="Times New Roman" w:hAnsi="Times New Roman" w:cs="Times New Roman"/>
          <w:sz w:val="22"/>
          <w:szCs w:val="22"/>
          <w:u w:color="1B3441"/>
        </w:rPr>
        <w:t xml:space="preserve"> y de la CIDH</w:t>
      </w:r>
      <w:r w:rsidR="00310250">
        <w:rPr>
          <w:rStyle w:val="Ninguno"/>
          <w:rFonts w:ascii="Times New Roman" w:hAnsi="Times New Roman" w:cs="Times New Roman"/>
          <w:sz w:val="22"/>
          <w:szCs w:val="22"/>
          <w:u w:color="1B3441"/>
        </w:rPr>
        <w:t xml:space="preserve"> que citaremos más abajo, lo mismo </w:t>
      </w:r>
      <w:r w:rsidR="00310250">
        <w:rPr>
          <w:rStyle w:val="Ninguno"/>
          <w:rFonts w:ascii="Times New Roman" w:hAnsi="Times New Roman" w:cs="Times New Roman"/>
          <w:sz w:val="22"/>
          <w:szCs w:val="22"/>
          <w:u w:color="1B3441"/>
        </w:rPr>
        <w:t>o</w:t>
      </w:r>
      <w:r>
        <w:rPr>
          <w:rStyle w:val="Ninguno"/>
          <w:rFonts w:ascii="Times New Roman" w:hAnsi="Times New Roman" w:cs="Times New Roman"/>
          <w:sz w:val="22"/>
          <w:szCs w:val="22"/>
        </w:rPr>
        <w:t xml:space="preserve">curre en la mayoría de los países de la región. </w:t>
      </w:r>
      <w:r w:rsidRPr="005F73C3">
        <w:rPr>
          <w:rFonts w:asciiTheme="majorBidi" w:hAnsiTheme="majorBidi" w:cstheme="majorBidi"/>
          <w:sz w:val="22"/>
          <w:szCs w:val="22"/>
          <w:lang w:val="es-CO"/>
        </w:rPr>
        <w:t>La jurisprudencia del Tribunal de Justicia de la Unión Europea acuerda igualmente una amplia autonomía a las religiones para discriminar en toda cuestión relaci</w:t>
      </w:r>
      <w:r w:rsidRPr="005F73C3">
        <w:rPr>
          <w:rFonts w:asciiTheme="majorBidi" w:hAnsiTheme="majorBidi" w:cstheme="majorBidi"/>
          <w:sz w:val="22"/>
          <w:szCs w:val="22"/>
          <w:lang w:val="es-CO"/>
        </w:rPr>
        <w:t>o</w:t>
      </w:r>
      <w:r w:rsidRPr="005F73C3">
        <w:rPr>
          <w:rFonts w:asciiTheme="majorBidi" w:hAnsiTheme="majorBidi" w:cstheme="majorBidi"/>
          <w:sz w:val="22"/>
          <w:szCs w:val="22"/>
          <w:lang w:val="es-CO"/>
        </w:rPr>
        <w:t>nada –aun m</w:t>
      </w:r>
      <w:r w:rsidRPr="005F73C3">
        <w:rPr>
          <w:rFonts w:asciiTheme="majorBidi" w:hAnsiTheme="majorBidi" w:cstheme="majorBidi"/>
          <w:sz w:val="22"/>
          <w:szCs w:val="22"/>
          <w:lang w:val="es-CO"/>
        </w:rPr>
        <w:t>e</w:t>
      </w:r>
      <w:r w:rsidRPr="005F73C3">
        <w:rPr>
          <w:rFonts w:asciiTheme="majorBidi" w:hAnsiTheme="majorBidi" w:cstheme="majorBidi"/>
          <w:sz w:val="22"/>
          <w:szCs w:val="22"/>
          <w:lang w:val="es-CO"/>
        </w:rPr>
        <w:t>diatamente</w:t>
      </w:r>
      <w:r w:rsidRPr="005F73C3">
        <w:rPr>
          <w:rStyle w:val="Refdenotaalpie"/>
          <w:rFonts w:asciiTheme="majorBidi" w:hAnsiTheme="majorBidi" w:cstheme="majorBidi"/>
          <w:sz w:val="22"/>
          <w:szCs w:val="22"/>
          <w:lang w:val="es-CO"/>
        </w:rPr>
        <w:footnoteReference w:id="11"/>
      </w:r>
      <w:r w:rsidRPr="005F73C3">
        <w:rPr>
          <w:rFonts w:asciiTheme="majorBidi" w:hAnsiTheme="majorBidi" w:cstheme="majorBidi"/>
          <w:sz w:val="22"/>
          <w:szCs w:val="22"/>
          <w:lang w:val="es-CO"/>
        </w:rPr>
        <w:t>- con sus asuntos.</w:t>
      </w:r>
      <w:r w:rsidRPr="005F73C3">
        <w:rPr>
          <w:rStyle w:val="Refdenotaalpie"/>
          <w:rFonts w:asciiTheme="majorBidi" w:hAnsiTheme="majorBidi" w:cstheme="majorBidi"/>
          <w:sz w:val="22"/>
          <w:szCs w:val="22"/>
          <w:lang w:val="es-CO"/>
        </w:rPr>
        <w:footnoteReference w:id="12"/>
      </w:r>
      <w:r w:rsidRPr="009E0F34">
        <w:rPr>
          <w:rFonts w:asciiTheme="majorBidi" w:hAnsiTheme="majorBidi" w:cstheme="majorBidi"/>
          <w:sz w:val="22"/>
          <w:szCs w:val="22"/>
          <w:lang w:val="es-CO"/>
        </w:rPr>
        <w:t xml:space="preserve"> </w:t>
      </w:r>
      <w:r w:rsidRPr="00DC50E5">
        <w:rPr>
          <w:rStyle w:val="Ninguno"/>
          <w:rFonts w:ascii="Times New Roman" w:hAnsi="Times New Roman" w:cs="Times New Roman"/>
          <w:sz w:val="22"/>
          <w:szCs w:val="22"/>
          <w:rPrChange w:id="110" w:author="Pablo" w:date="2023-01-11T12:03:00Z">
            <w:rPr>
              <w:rStyle w:val="Ninguno"/>
              <w:rFonts w:ascii="Calibri Light" w:hAnsi="Calibri Light"/>
              <w:sz w:val="22"/>
              <w:szCs w:val="22"/>
            </w:rPr>
          </w:rPrChange>
        </w:rPr>
        <w:t>Por otro lado, en</w:t>
      </w:r>
      <w:r w:rsidR="00765517">
        <w:rPr>
          <w:rStyle w:val="Ninguno"/>
          <w:rFonts w:ascii="Times New Roman" w:hAnsi="Times New Roman" w:cs="Times New Roman"/>
          <w:sz w:val="22"/>
          <w:szCs w:val="22"/>
        </w:rPr>
        <w:t xml:space="preserve"> la </w:t>
      </w:r>
      <w:r w:rsidRPr="00DC50E5">
        <w:rPr>
          <w:rStyle w:val="Ninguno"/>
          <w:rFonts w:ascii="Times New Roman" w:hAnsi="Times New Roman" w:cs="Times New Roman"/>
          <w:sz w:val="22"/>
          <w:szCs w:val="22"/>
          <w:rPrChange w:id="111" w:author="Pablo" w:date="2023-01-11T12:03:00Z">
            <w:rPr>
              <w:rStyle w:val="Ninguno"/>
              <w:rFonts w:ascii="Calibri Light" w:hAnsi="Calibri Light"/>
              <w:sz w:val="22"/>
              <w:szCs w:val="22"/>
            </w:rPr>
          </w:rPrChange>
        </w:rPr>
        <w:t>sede de los tres poderes del Estado Argentino (la Casa Rosada, el Congreso Nacional y en la sala de audiencias públicas de la Corte S</w:t>
      </w:r>
      <w:r w:rsidRPr="00DC50E5">
        <w:rPr>
          <w:rStyle w:val="Ninguno"/>
          <w:rFonts w:ascii="Times New Roman" w:hAnsi="Times New Roman" w:cs="Times New Roman"/>
          <w:sz w:val="22"/>
          <w:szCs w:val="22"/>
          <w:rPrChange w:id="112" w:author="Pablo" w:date="2023-01-11T12:03:00Z">
            <w:rPr>
              <w:rStyle w:val="Ninguno"/>
              <w:rFonts w:ascii="Calibri Light" w:hAnsi="Calibri Light"/>
              <w:sz w:val="22"/>
              <w:szCs w:val="22"/>
            </w:rPr>
          </w:rPrChange>
        </w:rPr>
        <w:t>u</w:t>
      </w:r>
      <w:r w:rsidRPr="00DC50E5">
        <w:rPr>
          <w:rStyle w:val="Ninguno"/>
          <w:rFonts w:ascii="Times New Roman" w:hAnsi="Times New Roman" w:cs="Times New Roman"/>
          <w:sz w:val="22"/>
          <w:szCs w:val="22"/>
          <w:rPrChange w:id="113" w:author="Pablo" w:date="2023-01-11T12:03:00Z">
            <w:rPr>
              <w:rStyle w:val="Ninguno"/>
              <w:rFonts w:ascii="Calibri Light" w:hAnsi="Calibri Light"/>
              <w:sz w:val="22"/>
              <w:szCs w:val="22"/>
            </w:rPr>
          </w:rPrChange>
        </w:rPr>
        <w:t>prema de Just</w:t>
      </w:r>
      <w:r w:rsidRPr="00DC50E5">
        <w:rPr>
          <w:rStyle w:val="Ninguno"/>
          <w:rFonts w:ascii="Times New Roman" w:hAnsi="Times New Roman" w:cs="Times New Roman"/>
          <w:sz w:val="22"/>
          <w:szCs w:val="22"/>
          <w:rPrChange w:id="114" w:author="Pablo" w:date="2023-01-11T12:03:00Z">
            <w:rPr>
              <w:rStyle w:val="Ninguno"/>
              <w:rFonts w:ascii="Calibri Light" w:hAnsi="Calibri Light"/>
              <w:sz w:val="22"/>
              <w:szCs w:val="22"/>
            </w:rPr>
          </w:rPrChange>
        </w:rPr>
        <w:t>i</w:t>
      </w:r>
      <w:r w:rsidRPr="00DC50E5">
        <w:rPr>
          <w:rStyle w:val="Ninguno"/>
          <w:rFonts w:ascii="Times New Roman" w:hAnsi="Times New Roman" w:cs="Times New Roman"/>
          <w:sz w:val="22"/>
          <w:szCs w:val="22"/>
          <w:rPrChange w:id="115" w:author="Pablo" w:date="2023-01-11T12:03:00Z">
            <w:rPr>
              <w:rStyle w:val="Ninguno"/>
              <w:rFonts w:ascii="Calibri Light" w:hAnsi="Calibri Light"/>
              <w:sz w:val="22"/>
              <w:szCs w:val="22"/>
            </w:rPr>
          </w:rPrChange>
        </w:rPr>
        <w:t>cia de la Nación), como sucede en otros países de la región</w:t>
      </w:r>
      <w:r w:rsidR="00765517">
        <w:rPr>
          <w:rStyle w:val="Refdenotaalpie"/>
          <w:rFonts w:ascii="Times New Roman" w:hAnsi="Times New Roman" w:cs="Times New Roman"/>
          <w:sz w:val="22"/>
          <w:szCs w:val="22"/>
        </w:rPr>
        <w:footnoteReference w:id="13"/>
      </w:r>
      <w:r w:rsidRPr="00DC50E5">
        <w:rPr>
          <w:rStyle w:val="Ninguno"/>
          <w:rFonts w:ascii="Times New Roman" w:hAnsi="Times New Roman" w:cs="Times New Roman"/>
          <w:sz w:val="22"/>
          <w:szCs w:val="22"/>
          <w:rPrChange w:id="116" w:author="Pablo" w:date="2023-01-11T12:03:00Z">
            <w:rPr>
              <w:rStyle w:val="Ninguno"/>
              <w:rFonts w:ascii="Calibri Light" w:hAnsi="Calibri Light"/>
              <w:sz w:val="22"/>
              <w:szCs w:val="22"/>
            </w:rPr>
          </w:rPrChange>
        </w:rPr>
        <w:t>, existen símbolos de esa religión ubicados en espacios centrales.</w:t>
      </w:r>
      <w:r w:rsidRPr="00DC50E5">
        <w:rPr>
          <w:rStyle w:val="Ninguno"/>
          <w:rFonts w:ascii="Times New Roman" w:eastAsia="Calibri Light" w:hAnsi="Times New Roman" w:cs="Times New Roman"/>
          <w:sz w:val="22"/>
          <w:szCs w:val="22"/>
          <w:vertAlign w:val="superscript"/>
          <w:rPrChange w:id="117" w:author="Pablo" w:date="2023-01-11T12:03:00Z">
            <w:rPr>
              <w:rStyle w:val="Ninguno"/>
              <w:rFonts w:ascii="Calibri Light" w:eastAsia="Calibri Light" w:hAnsi="Calibri Light" w:cs="Calibri Light"/>
              <w:sz w:val="22"/>
              <w:szCs w:val="22"/>
              <w:vertAlign w:val="superscript"/>
            </w:rPr>
          </w:rPrChange>
        </w:rPr>
        <w:footnoteReference w:id="14"/>
      </w:r>
      <w:r w:rsidRPr="00DC50E5">
        <w:rPr>
          <w:rStyle w:val="Ninguno"/>
          <w:rFonts w:ascii="Times New Roman" w:hAnsi="Times New Roman" w:cs="Times New Roman"/>
          <w:sz w:val="22"/>
          <w:szCs w:val="22"/>
          <w:rPrChange w:id="118" w:author="Pablo" w:date="2023-01-11T12:03:00Z">
            <w:rPr>
              <w:rStyle w:val="Ninguno"/>
              <w:rFonts w:ascii="Calibri Light" w:hAnsi="Calibri Light"/>
              <w:sz w:val="22"/>
              <w:szCs w:val="22"/>
            </w:rPr>
          </w:rPrChange>
        </w:rPr>
        <w:t xml:space="preserve"> Cuando la Corte Suprema de Justicia argentina escuchó los arg</w:t>
      </w:r>
      <w:r w:rsidRPr="00DC50E5">
        <w:rPr>
          <w:rStyle w:val="Ninguno"/>
          <w:rFonts w:ascii="Times New Roman" w:hAnsi="Times New Roman" w:cs="Times New Roman"/>
          <w:sz w:val="22"/>
          <w:szCs w:val="22"/>
          <w:rPrChange w:id="119" w:author="Pablo" w:date="2023-01-11T12:03:00Z">
            <w:rPr>
              <w:rStyle w:val="Ninguno"/>
              <w:rFonts w:ascii="Calibri Light" w:hAnsi="Calibri Light"/>
              <w:sz w:val="22"/>
              <w:szCs w:val="22"/>
            </w:rPr>
          </w:rPrChange>
        </w:rPr>
        <w:t>u</w:t>
      </w:r>
      <w:r w:rsidRPr="00DC50E5">
        <w:rPr>
          <w:rStyle w:val="Ninguno"/>
          <w:rFonts w:ascii="Times New Roman" w:hAnsi="Times New Roman" w:cs="Times New Roman"/>
          <w:sz w:val="22"/>
          <w:szCs w:val="22"/>
          <w:rPrChange w:id="120" w:author="Pablo" w:date="2023-01-11T12:03:00Z">
            <w:rPr>
              <w:rStyle w:val="Ninguno"/>
              <w:rFonts w:ascii="Calibri Light" w:hAnsi="Calibri Light"/>
              <w:sz w:val="22"/>
              <w:szCs w:val="22"/>
            </w:rPr>
          </w:rPrChange>
        </w:rPr>
        <w:t xml:space="preserve">mentos de </w:t>
      </w:r>
      <w:proofErr w:type="spellStart"/>
      <w:r w:rsidRPr="00DC50E5">
        <w:rPr>
          <w:rStyle w:val="Ninguno"/>
          <w:rFonts w:ascii="Times New Roman" w:hAnsi="Times New Roman" w:cs="Times New Roman"/>
          <w:i/>
          <w:iCs/>
          <w:sz w:val="22"/>
          <w:szCs w:val="22"/>
          <w:rPrChange w:id="121" w:author="Pablo" w:date="2023-01-11T12:03:00Z">
            <w:rPr>
              <w:rStyle w:val="Ninguno"/>
              <w:rFonts w:ascii="Calibri Light" w:hAnsi="Calibri Light"/>
              <w:i/>
              <w:iCs/>
              <w:sz w:val="22"/>
              <w:szCs w:val="22"/>
            </w:rPr>
          </w:rPrChange>
        </w:rPr>
        <w:t>Amic</w:t>
      </w:r>
      <w:r>
        <w:rPr>
          <w:rStyle w:val="Ninguno"/>
          <w:rFonts w:ascii="Times New Roman" w:hAnsi="Times New Roman" w:cs="Times New Roman"/>
          <w:i/>
          <w:iCs/>
          <w:sz w:val="22"/>
          <w:szCs w:val="22"/>
        </w:rPr>
        <w:t>i</w:t>
      </w:r>
      <w:proofErr w:type="spellEnd"/>
      <w:r w:rsidRPr="00DC50E5">
        <w:rPr>
          <w:rStyle w:val="Ninguno"/>
          <w:rFonts w:ascii="Times New Roman" w:hAnsi="Times New Roman" w:cs="Times New Roman"/>
          <w:i/>
          <w:iCs/>
          <w:sz w:val="22"/>
          <w:szCs w:val="22"/>
          <w:rPrChange w:id="122" w:author="Pablo" w:date="2023-01-11T12:03:00Z">
            <w:rPr>
              <w:rStyle w:val="Ninguno"/>
              <w:rFonts w:ascii="Calibri Light" w:hAnsi="Calibri Light"/>
              <w:i/>
              <w:iCs/>
              <w:sz w:val="22"/>
              <w:szCs w:val="22"/>
            </w:rPr>
          </w:rPrChange>
        </w:rPr>
        <w:t xml:space="preserve"> </w:t>
      </w:r>
      <w:proofErr w:type="spellStart"/>
      <w:r w:rsidRPr="00DC50E5">
        <w:rPr>
          <w:rStyle w:val="Ninguno"/>
          <w:rFonts w:ascii="Times New Roman" w:hAnsi="Times New Roman" w:cs="Times New Roman"/>
          <w:i/>
          <w:iCs/>
          <w:sz w:val="22"/>
          <w:szCs w:val="22"/>
          <w:rPrChange w:id="123" w:author="Pablo" w:date="2023-01-11T12:03:00Z">
            <w:rPr>
              <w:rStyle w:val="Ninguno"/>
              <w:rFonts w:ascii="Calibri Light" w:hAnsi="Calibri Light"/>
              <w:i/>
              <w:iCs/>
              <w:sz w:val="22"/>
              <w:szCs w:val="22"/>
            </w:rPr>
          </w:rPrChange>
        </w:rPr>
        <w:t>curiae</w:t>
      </w:r>
      <w:proofErr w:type="spellEnd"/>
      <w:r w:rsidRPr="00DC50E5">
        <w:rPr>
          <w:rStyle w:val="Ninguno"/>
          <w:rFonts w:ascii="Times New Roman" w:hAnsi="Times New Roman" w:cs="Times New Roman"/>
          <w:sz w:val="22"/>
          <w:szCs w:val="22"/>
          <w:rPrChange w:id="124" w:author="Pablo" w:date="2023-01-11T12:03:00Z">
            <w:rPr>
              <w:rStyle w:val="Ninguno"/>
              <w:rFonts w:ascii="Calibri Light" w:hAnsi="Calibri Light"/>
              <w:sz w:val="22"/>
              <w:szCs w:val="22"/>
            </w:rPr>
          </w:rPrChange>
        </w:rPr>
        <w:t xml:space="preserve"> convocados a audiencia pública para decidir sobre la constitucionalidad de normas de la Provincia de Salta que incorporaban contenido religioso en la </w:t>
      </w:r>
      <w:proofErr w:type="spellStart"/>
      <w:r w:rsidRPr="00DC50E5">
        <w:rPr>
          <w:rStyle w:val="Ninguno"/>
          <w:rFonts w:ascii="Times New Roman" w:hAnsi="Times New Roman" w:cs="Times New Roman"/>
          <w:sz w:val="22"/>
          <w:szCs w:val="22"/>
          <w:rPrChange w:id="125" w:author="Pablo" w:date="2023-01-11T12:03:00Z">
            <w:rPr>
              <w:rStyle w:val="Ninguno"/>
              <w:rFonts w:ascii="Calibri Light" w:hAnsi="Calibri Light"/>
              <w:sz w:val="22"/>
              <w:szCs w:val="22"/>
            </w:rPr>
          </w:rPrChange>
        </w:rPr>
        <w:t>currícula</w:t>
      </w:r>
      <w:proofErr w:type="spellEnd"/>
      <w:r w:rsidRPr="00DC50E5">
        <w:rPr>
          <w:rStyle w:val="Ninguno"/>
          <w:rFonts w:ascii="Times New Roman" w:hAnsi="Times New Roman" w:cs="Times New Roman"/>
          <w:sz w:val="22"/>
          <w:szCs w:val="22"/>
          <w:rPrChange w:id="126" w:author="Pablo" w:date="2023-01-11T12:03:00Z">
            <w:rPr>
              <w:rStyle w:val="Ninguno"/>
              <w:rFonts w:ascii="Calibri Light" w:hAnsi="Calibri Light"/>
              <w:sz w:val="22"/>
              <w:szCs w:val="22"/>
            </w:rPr>
          </w:rPrChange>
        </w:rPr>
        <w:t xml:space="preserve"> de las escu</w:t>
      </w:r>
      <w:r w:rsidRPr="00DC50E5">
        <w:rPr>
          <w:rStyle w:val="Ninguno"/>
          <w:rFonts w:ascii="Times New Roman" w:hAnsi="Times New Roman" w:cs="Times New Roman"/>
          <w:sz w:val="22"/>
          <w:szCs w:val="22"/>
          <w:rPrChange w:id="127" w:author="Pablo" w:date="2023-01-11T12:03:00Z">
            <w:rPr>
              <w:rStyle w:val="Ninguno"/>
              <w:rFonts w:ascii="Calibri Light" w:hAnsi="Calibri Light"/>
              <w:sz w:val="22"/>
              <w:szCs w:val="22"/>
            </w:rPr>
          </w:rPrChange>
        </w:rPr>
        <w:t>e</w:t>
      </w:r>
      <w:r w:rsidRPr="00DC50E5">
        <w:rPr>
          <w:rStyle w:val="Ninguno"/>
          <w:rFonts w:ascii="Times New Roman" w:hAnsi="Times New Roman" w:cs="Times New Roman"/>
          <w:sz w:val="22"/>
          <w:szCs w:val="22"/>
          <w:rPrChange w:id="128" w:author="Pablo" w:date="2023-01-11T12:03:00Z">
            <w:rPr>
              <w:rStyle w:val="Ninguno"/>
              <w:rFonts w:ascii="Calibri Light" w:hAnsi="Calibri Light"/>
              <w:sz w:val="22"/>
              <w:szCs w:val="22"/>
            </w:rPr>
          </w:rPrChange>
        </w:rPr>
        <w:t>las públicas, lo hizo con una enorme cruz de la Iglesia Católica supervisando la discusión cubriendo las espaldas de los magistr</w:t>
      </w:r>
      <w:r w:rsidRPr="00DC50E5">
        <w:rPr>
          <w:rStyle w:val="Ninguno"/>
          <w:rFonts w:ascii="Times New Roman" w:hAnsi="Times New Roman" w:cs="Times New Roman"/>
          <w:sz w:val="22"/>
          <w:szCs w:val="22"/>
          <w:rPrChange w:id="129" w:author="Pablo" w:date="2023-01-11T12:03:00Z">
            <w:rPr>
              <w:rStyle w:val="Ninguno"/>
              <w:rFonts w:ascii="Calibri Light" w:hAnsi="Calibri Light"/>
              <w:sz w:val="22"/>
              <w:szCs w:val="22"/>
            </w:rPr>
          </w:rPrChange>
        </w:rPr>
        <w:t>a</w:t>
      </w:r>
      <w:r w:rsidRPr="00DC50E5">
        <w:rPr>
          <w:rStyle w:val="Ninguno"/>
          <w:rFonts w:ascii="Times New Roman" w:hAnsi="Times New Roman" w:cs="Times New Roman"/>
          <w:sz w:val="22"/>
          <w:szCs w:val="22"/>
          <w:rPrChange w:id="130" w:author="Pablo" w:date="2023-01-11T12:03:00Z">
            <w:rPr>
              <w:rStyle w:val="Ninguno"/>
              <w:rFonts w:ascii="Calibri Light" w:hAnsi="Calibri Light"/>
              <w:sz w:val="22"/>
              <w:szCs w:val="22"/>
            </w:rPr>
          </w:rPrChange>
        </w:rPr>
        <w:t>dos.</w:t>
      </w:r>
      <w:r w:rsidRPr="00DC50E5">
        <w:rPr>
          <w:rStyle w:val="Ninguno"/>
          <w:rFonts w:ascii="Times New Roman" w:eastAsia="Calibri Light" w:hAnsi="Times New Roman" w:cs="Times New Roman"/>
          <w:sz w:val="22"/>
          <w:szCs w:val="22"/>
          <w:vertAlign w:val="superscript"/>
          <w:rPrChange w:id="131" w:author="Pablo" w:date="2023-01-11T12:03:00Z">
            <w:rPr>
              <w:rStyle w:val="Ninguno"/>
              <w:rFonts w:ascii="Calibri Light" w:eastAsia="Calibri Light" w:hAnsi="Calibri Light" w:cs="Calibri Light"/>
              <w:sz w:val="22"/>
              <w:szCs w:val="22"/>
              <w:vertAlign w:val="superscript"/>
            </w:rPr>
          </w:rPrChange>
        </w:rPr>
        <w:footnoteReference w:id="15"/>
      </w:r>
      <w:r w:rsidRPr="00DC50E5">
        <w:rPr>
          <w:rStyle w:val="Ninguno"/>
          <w:rFonts w:ascii="Times New Roman" w:hAnsi="Times New Roman" w:cs="Times New Roman"/>
          <w:sz w:val="22"/>
          <w:szCs w:val="22"/>
          <w:rPrChange w:id="132" w:author="Pablo" w:date="2023-01-11T12:03:00Z">
            <w:rPr>
              <w:rStyle w:val="Ninguno"/>
              <w:rFonts w:ascii="Calibri Light" w:hAnsi="Calibri Light"/>
              <w:sz w:val="22"/>
              <w:szCs w:val="22"/>
            </w:rPr>
          </w:rPrChange>
        </w:rPr>
        <w:t xml:space="preserve"> </w:t>
      </w:r>
    </w:p>
    <w:p w:rsidR="00943138" w:rsidRPr="00DC50E5" w:rsidRDefault="00903033" w:rsidP="00663294">
      <w:pPr>
        <w:widowControl w:val="0"/>
        <w:jc w:val="both"/>
        <w:rPr>
          <w:rStyle w:val="Ninguno"/>
          <w:rFonts w:eastAsia="Calibri Light"/>
          <w:sz w:val="22"/>
          <w:szCs w:val="22"/>
          <w:rPrChange w:id="133" w:author="Pablo" w:date="2023-01-11T12:03:00Z">
            <w:rPr>
              <w:rStyle w:val="Ninguno"/>
              <w:rFonts w:ascii="Calibri Light" w:eastAsia="Calibri Light" w:hAnsi="Calibri Light" w:cs="Calibri Light"/>
              <w:sz w:val="22"/>
              <w:szCs w:val="22"/>
            </w:rPr>
          </w:rPrChange>
        </w:rPr>
      </w:pPr>
      <w:r w:rsidRPr="00DC50E5">
        <w:rPr>
          <w:rStyle w:val="Ninguno"/>
          <w:sz w:val="22"/>
          <w:szCs w:val="22"/>
          <w:lang w:val="es-ES_tradnl"/>
          <w:rPrChange w:id="134" w:author="Pablo" w:date="2023-01-11T12:03:00Z">
            <w:rPr>
              <w:rStyle w:val="Ninguno"/>
              <w:rFonts w:ascii="Calibri Light" w:hAnsi="Calibri Light"/>
              <w:sz w:val="22"/>
              <w:szCs w:val="22"/>
              <w:lang w:val="es-ES_tradnl"/>
            </w:rPr>
          </w:rPrChange>
        </w:rPr>
        <w:t>Pero incluso en países donde no existe Concordato con el Vaticano e incorporación directa de la no</w:t>
      </w:r>
      <w:r w:rsidRPr="00DC50E5">
        <w:rPr>
          <w:rStyle w:val="Ninguno"/>
          <w:sz w:val="22"/>
          <w:szCs w:val="22"/>
          <w:lang w:val="es-ES_tradnl"/>
          <w:rPrChange w:id="135" w:author="Pablo" w:date="2023-01-11T12:03:00Z">
            <w:rPr>
              <w:rStyle w:val="Ninguno"/>
              <w:rFonts w:ascii="Calibri Light" w:hAnsi="Calibri Light"/>
              <w:sz w:val="22"/>
              <w:szCs w:val="22"/>
              <w:lang w:val="es-ES_tradnl"/>
            </w:rPr>
          </w:rPrChange>
        </w:rPr>
        <w:t>r</w:t>
      </w:r>
      <w:r w:rsidRPr="00DC50E5">
        <w:rPr>
          <w:rStyle w:val="Ninguno"/>
          <w:sz w:val="22"/>
          <w:szCs w:val="22"/>
          <w:lang w:val="es-ES_tradnl"/>
          <w:rPrChange w:id="136" w:author="Pablo" w:date="2023-01-11T12:03:00Z">
            <w:rPr>
              <w:rStyle w:val="Ninguno"/>
              <w:rFonts w:ascii="Calibri Light" w:hAnsi="Calibri Light"/>
              <w:sz w:val="22"/>
              <w:szCs w:val="22"/>
              <w:lang w:val="es-ES_tradnl"/>
            </w:rPr>
          </w:rPrChange>
        </w:rPr>
        <w:t>mativa eclesiástica en el derecho estatal, el poder de influencia y decisión de la Iglesia Católica es igualmente e</w:t>
      </w:r>
      <w:r>
        <w:rPr>
          <w:rStyle w:val="Ninguno"/>
          <w:sz w:val="22"/>
          <w:szCs w:val="22"/>
          <w:lang w:val="es-ES_tradnl"/>
        </w:rPr>
        <w:t>norme</w:t>
      </w:r>
      <w:r w:rsidRPr="00DC50E5">
        <w:rPr>
          <w:rStyle w:val="Ninguno"/>
          <w:sz w:val="22"/>
          <w:szCs w:val="22"/>
          <w:lang w:val="es-ES_tradnl"/>
          <w:rPrChange w:id="137" w:author="Pablo" w:date="2023-01-11T12:03:00Z">
            <w:rPr>
              <w:rStyle w:val="Ninguno"/>
              <w:rFonts w:ascii="Calibri Light" w:hAnsi="Calibri Light"/>
              <w:sz w:val="22"/>
              <w:szCs w:val="22"/>
              <w:lang w:val="es-ES_tradnl"/>
            </w:rPr>
          </w:rPrChange>
        </w:rPr>
        <w:t xml:space="preserve">, y el empleo de su doctrina discrimina de igual modo a las personas LGBTIQ+. Así sucedió en Chile, donde el Estado delegó en las autoridades religiosas la emisión de un certificado de idoneidad de los docentes de religión en las escuelas públicas, y estas autoridades separaron a la Profesora Sandra </w:t>
      </w:r>
      <w:proofErr w:type="spellStart"/>
      <w:r w:rsidRPr="00DC50E5">
        <w:rPr>
          <w:rStyle w:val="Ninguno"/>
          <w:sz w:val="22"/>
          <w:szCs w:val="22"/>
          <w:lang w:val="es-ES_tradnl"/>
          <w:rPrChange w:id="138" w:author="Pablo" w:date="2023-01-11T12:03:00Z">
            <w:rPr>
              <w:rStyle w:val="Ninguno"/>
              <w:rFonts w:ascii="Calibri Light" w:hAnsi="Calibri Light"/>
              <w:sz w:val="22"/>
              <w:szCs w:val="22"/>
              <w:lang w:val="es-ES_tradnl"/>
            </w:rPr>
          </w:rPrChange>
        </w:rPr>
        <w:t>Pavez</w:t>
      </w:r>
      <w:proofErr w:type="spellEnd"/>
      <w:r w:rsidRPr="00DC50E5">
        <w:rPr>
          <w:rStyle w:val="Ninguno"/>
          <w:sz w:val="22"/>
          <w:szCs w:val="22"/>
          <w:lang w:val="es-ES_tradnl"/>
          <w:rPrChange w:id="139" w:author="Pablo" w:date="2023-01-11T12:03:00Z">
            <w:rPr>
              <w:rStyle w:val="Ninguno"/>
              <w:rFonts w:ascii="Calibri Light" w:hAnsi="Calibri Light"/>
              <w:sz w:val="22"/>
              <w:szCs w:val="22"/>
              <w:lang w:val="es-ES_tradnl"/>
            </w:rPr>
          </w:rPrChange>
        </w:rPr>
        <w:t xml:space="preserve"> por ser lesbiana y haber formado familia con una mujer.</w:t>
      </w:r>
      <w:r w:rsidRPr="00125AB2">
        <w:rPr>
          <w:rStyle w:val="Ninguno"/>
          <w:rFonts w:eastAsia="Calibri Light"/>
          <w:sz w:val="22"/>
          <w:szCs w:val="22"/>
          <w:vertAlign w:val="superscript"/>
          <w:lang w:val="es-ES_tradnl"/>
          <w:rPrChange w:id="140" w:author="Pablo" w:date="2023-01-11T12:03:00Z">
            <w:rPr>
              <w:rStyle w:val="Ninguno"/>
              <w:rFonts w:ascii="Calibri Light" w:eastAsia="Calibri Light" w:hAnsi="Calibri Light" w:cs="Calibri Light"/>
              <w:sz w:val="22"/>
              <w:szCs w:val="22"/>
              <w:vertAlign w:val="superscript"/>
              <w:lang w:val="es-ES_tradnl"/>
            </w:rPr>
          </w:rPrChange>
        </w:rPr>
        <w:footnoteReference w:id="16"/>
      </w:r>
      <w:r w:rsidR="00663294" w:rsidRPr="00663294">
        <w:rPr>
          <w:rStyle w:val="Ninguno"/>
          <w:sz w:val="22"/>
          <w:szCs w:val="22"/>
          <w:lang w:val="es-ES"/>
        </w:rPr>
        <w:t xml:space="preserve"> </w:t>
      </w:r>
    </w:p>
    <w:p w:rsidR="00943138" w:rsidRPr="00DC50E5" w:rsidRDefault="00943138">
      <w:pPr>
        <w:pStyle w:val="Prrafodelista"/>
        <w:widowControl w:val="0"/>
        <w:rPr>
          <w:rStyle w:val="Ninguno"/>
          <w:rFonts w:ascii="Times New Roman" w:eastAsia="Calibri Light" w:hAnsi="Times New Roman" w:cs="Times New Roman"/>
          <w:sz w:val="22"/>
          <w:szCs w:val="22"/>
          <w:rPrChange w:id="141" w:author="Pablo" w:date="2023-01-11T12:03:00Z">
            <w:rPr>
              <w:rStyle w:val="Ninguno"/>
              <w:rFonts w:ascii="Calibri Light" w:eastAsia="Calibri Light" w:hAnsi="Calibri Light" w:cs="Calibri Light"/>
              <w:sz w:val="22"/>
              <w:szCs w:val="22"/>
            </w:rPr>
          </w:rPrChange>
        </w:rPr>
      </w:pPr>
    </w:p>
    <w:p w:rsidR="00943138" w:rsidRPr="00DC50E5" w:rsidRDefault="00903033">
      <w:pPr>
        <w:pStyle w:val="Prrafodelista"/>
        <w:widowControl w:val="0"/>
        <w:numPr>
          <w:ilvl w:val="0"/>
          <w:numId w:val="2"/>
        </w:numPr>
        <w:jc w:val="both"/>
        <w:rPr>
          <w:rFonts w:ascii="Times New Roman" w:hAnsi="Times New Roman" w:cs="Times New Roman"/>
          <w:b/>
          <w:bCs/>
          <w:sz w:val="22"/>
          <w:szCs w:val="22"/>
          <w:rPrChange w:id="142" w:author="Pablo" w:date="2023-01-11T12:03:00Z">
            <w:rPr>
              <w:rFonts w:ascii="Carlito" w:hAnsi="Carlito"/>
              <w:b/>
              <w:bCs/>
              <w:sz w:val="22"/>
              <w:szCs w:val="22"/>
            </w:rPr>
          </w:rPrChange>
        </w:rPr>
      </w:pPr>
      <w:r w:rsidRPr="00DC50E5">
        <w:rPr>
          <w:rStyle w:val="Nmerodepgina"/>
          <w:rFonts w:ascii="Times New Roman" w:hAnsi="Times New Roman" w:cs="Times New Roman"/>
          <w:b/>
          <w:bCs/>
          <w:sz w:val="22"/>
          <w:szCs w:val="22"/>
          <w:rPrChange w:id="143" w:author="Pablo" w:date="2023-01-11T12:03:00Z">
            <w:rPr>
              <w:rStyle w:val="Nmerodepgina"/>
              <w:rFonts w:ascii="Carlito" w:hAnsi="Carlito"/>
              <w:b/>
              <w:bCs/>
              <w:sz w:val="22"/>
              <w:szCs w:val="22"/>
            </w:rPr>
          </w:rPrChange>
        </w:rPr>
        <w:t>¿Ha habido algún desafío legal a estas políticas/disposiciones bajo alguna disposición de derechos humanos nacional, regional o internacional? Si es así, indique el resultado y la r</w:t>
      </w:r>
      <w:r w:rsidRPr="00DC50E5">
        <w:rPr>
          <w:rStyle w:val="Nmerodepgina"/>
          <w:rFonts w:ascii="Times New Roman" w:hAnsi="Times New Roman" w:cs="Times New Roman"/>
          <w:b/>
          <w:bCs/>
          <w:sz w:val="22"/>
          <w:szCs w:val="22"/>
          <w:rPrChange w:id="144" w:author="Pablo" w:date="2023-01-11T12:03:00Z">
            <w:rPr>
              <w:rStyle w:val="Nmerodepgina"/>
              <w:rFonts w:ascii="Carlito" w:hAnsi="Carlito"/>
              <w:b/>
              <w:bCs/>
              <w:sz w:val="22"/>
              <w:szCs w:val="22"/>
            </w:rPr>
          </w:rPrChange>
        </w:rPr>
        <w:t>a</w:t>
      </w:r>
      <w:r w:rsidRPr="00DC50E5">
        <w:rPr>
          <w:rStyle w:val="Nmerodepgina"/>
          <w:rFonts w:ascii="Times New Roman" w:hAnsi="Times New Roman" w:cs="Times New Roman"/>
          <w:b/>
          <w:bCs/>
          <w:sz w:val="22"/>
          <w:szCs w:val="22"/>
          <w:rPrChange w:id="145" w:author="Pablo" w:date="2023-01-11T12:03:00Z">
            <w:rPr>
              <w:rStyle w:val="Nmerodepgina"/>
              <w:rFonts w:ascii="Carlito" w:hAnsi="Carlito"/>
              <w:b/>
              <w:bCs/>
              <w:sz w:val="22"/>
              <w:szCs w:val="22"/>
            </w:rPr>
          </w:rPrChange>
        </w:rPr>
        <w:t>zón del caso. De no ser así, dé su opinión sobre por qué no se ha presentado aún tal impu</w:t>
      </w:r>
      <w:r w:rsidRPr="00DC50E5">
        <w:rPr>
          <w:rStyle w:val="Nmerodepgina"/>
          <w:rFonts w:ascii="Times New Roman" w:hAnsi="Times New Roman" w:cs="Times New Roman"/>
          <w:b/>
          <w:bCs/>
          <w:sz w:val="22"/>
          <w:szCs w:val="22"/>
          <w:rPrChange w:id="146" w:author="Pablo" w:date="2023-01-11T12:03:00Z">
            <w:rPr>
              <w:rStyle w:val="Nmerodepgina"/>
              <w:rFonts w:ascii="Carlito" w:hAnsi="Carlito"/>
              <w:b/>
              <w:bCs/>
              <w:sz w:val="22"/>
              <w:szCs w:val="22"/>
            </w:rPr>
          </w:rPrChange>
        </w:rPr>
        <w:t>g</w:t>
      </w:r>
      <w:r w:rsidRPr="00DC50E5">
        <w:rPr>
          <w:rStyle w:val="Nmerodepgina"/>
          <w:rFonts w:ascii="Times New Roman" w:hAnsi="Times New Roman" w:cs="Times New Roman"/>
          <w:b/>
          <w:bCs/>
          <w:sz w:val="22"/>
          <w:szCs w:val="22"/>
          <w:rPrChange w:id="147" w:author="Pablo" w:date="2023-01-11T12:03:00Z">
            <w:rPr>
              <w:rStyle w:val="Nmerodepgina"/>
              <w:rFonts w:ascii="Carlito" w:hAnsi="Carlito"/>
              <w:b/>
              <w:bCs/>
              <w:sz w:val="22"/>
              <w:szCs w:val="22"/>
            </w:rPr>
          </w:rPrChange>
        </w:rPr>
        <w:t>nación.</w:t>
      </w:r>
    </w:p>
    <w:p w:rsidR="00943138" w:rsidRPr="00DC50E5" w:rsidRDefault="00943138">
      <w:pPr>
        <w:pStyle w:val="Cuerpo"/>
        <w:widowControl w:val="0"/>
        <w:rPr>
          <w:rStyle w:val="Ninguno"/>
          <w:rFonts w:ascii="Times New Roman" w:eastAsia="Calibri Light" w:hAnsi="Times New Roman" w:cs="Times New Roman"/>
          <w:sz w:val="22"/>
          <w:szCs w:val="22"/>
          <w:rPrChange w:id="148" w:author="Pablo" w:date="2023-01-11T12:03:00Z">
            <w:rPr>
              <w:rStyle w:val="Ninguno"/>
              <w:rFonts w:ascii="Calibri Light" w:eastAsia="Calibri Light" w:hAnsi="Calibri Light" w:cs="Calibri Light"/>
              <w:sz w:val="22"/>
              <w:szCs w:val="22"/>
            </w:rPr>
          </w:rPrChange>
        </w:rPr>
      </w:pPr>
    </w:p>
    <w:p w:rsidR="00943138" w:rsidRPr="00DC50E5" w:rsidRDefault="00903033">
      <w:pPr>
        <w:pStyle w:val="Cuerpo"/>
        <w:widowControl w:val="0"/>
        <w:jc w:val="both"/>
        <w:rPr>
          <w:rStyle w:val="Ninguno"/>
          <w:rFonts w:ascii="Times New Roman" w:eastAsia="Calibri Light" w:hAnsi="Times New Roman" w:cs="Times New Roman"/>
          <w:sz w:val="22"/>
          <w:szCs w:val="22"/>
          <w:rPrChange w:id="149" w:author="Pablo" w:date="2023-01-11T12:03:00Z">
            <w:rPr>
              <w:rStyle w:val="Ninguno"/>
              <w:rFonts w:ascii="Calibri Light" w:eastAsia="Calibri Light" w:hAnsi="Calibri Light" w:cs="Calibri Light"/>
              <w:sz w:val="22"/>
              <w:szCs w:val="22"/>
            </w:rPr>
          </w:rPrChange>
        </w:rPr>
      </w:pPr>
      <w:r w:rsidRPr="00DC50E5">
        <w:rPr>
          <w:rStyle w:val="Ninguno"/>
          <w:rFonts w:ascii="Times New Roman" w:hAnsi="Times New Roman" w:cs="Times New Roman"/>
          <w:sz w:val="22"/>
          <w:szCs w:val="22"/>
          <w:rPrChange w:id="150" w:author="Pablo" w:date="2023-01-11T12:03:00Z">
            <w:rPr>
              <w:rStyle w:val="Ninguno"/>
              <w:rFonts w:ascii="Calibri Light" w:hAnsi="Calibri Light"/>
              <w:sz w:val="22"/>
              <w:szCs w:val="22"/>
            </w:rPr>
          </w:rPrChange>
        </w:rPr>
        <w:t>Los casos “</w:t>
      </w:r>
      <w:proofErr w:type="spellStart"/>
      <w:r w:rsidRPr="00DC50E5">
        <w:rPr>
          <w:rStyle w:val="Ninguno"/>
          <w:rFonts w:ascii="Times New Roman" w:hAnsi="Times New Roman" w:cs="Times New Roman"/>
          <w:sz w:val="22"/>
          <w:szCs w:val="22"/>
          <w:rPrChange w:id="151" w:author="Pablo" w:date="2023-01-11T12:03:00Z">
            <w:rPr>
              <w:rStyle w:val="Ninguno"/>
              <w:rFonts w:ascii="Calibri Light" w:hAnsi="Calibri Light"/>
              <w:sz w:val="22"/>
              <w:szCs w:val="22"/>
            </w:rPr>
          </w:rPrChange>
        </w:rPr>
        <w:t>Pavez</w:t>
      </w:r>
      <w:proofErr w:type="spellEnd"/>
      <w:r w:rsidRPr="00DC50E5">
        <w:rPr>
          <w:rStyle w:val="Ninguno"/>
          <w:rFonts w:ascii="Times New Roman" w:hAnsi="Times New Roman" w:cs="Times New Roman"/>
          <w:sz w:val="22"/>
          <w:szCs w:val="22"/>
          <w:rPrChange w:id="152" w:author="Pablo" w:date="2023-01-11T12:03:00Z">
            <w:rPr>
              <w:rStyle w:val="Ninguno"/>
              <w:rFonts w:ascii="Calibri Light" w:hAnsi="Calibri Light"/>
              <w:sz w:val="22"/>
              <w:szCs w:val="22"/>
            </w:rPr>
          </w:rPrChange>
        </w:rPr>
        <w:t>” y “Rueda” citados anteriormente son claros ejemplos de reclamos judiciales ind</w:t>
      </w:r>
      <w:r w:rsidRPr="00DC50E5">
        <w:rPr>
          <w:rStyle w:val="Ninguno"/>
          <w:rFonts w:ascii="Times New Roman" w:hAnsi="Times New Roman" w:cs="Times New Roman"/>
          <w:sz w:val="22"/>
          <w:szCs w:val="22"/>
          <w:rPrChange w:id="153" w:author="Pablo" w:date="2023-01-11T12:03:00Z">
            <w:rPr>
              <w:rStyle w:val="Ninguno"/>
              <w:rFonts w:ascii="Calibri Light" w:hAnsi="Calibri Light"/>
              <w:sz w:val="22"/>
              <w:szCs w:val="22"/>
            </w:rPr>
          </w:rPrChange>
        </w:rPr>
        <w:t>i</w:t>
      </w:r>
      <w:r w:rsidRPr="00DC50E5">
        <w:rPr>
          <w:rStyle w:val="Ninguno"/>
          <w:rFonts w:ascii="Times New Roman" w:hAnsi="Times New Roman" w:cs="Times New Roman"/>
          <w:sz w:val="22"/>
          <w:szCs w:val="22"/>
          <w:rPrChange w:id="154" w:author="Pablo" w:date="2023-01-11T12:03:00Z">
            <w:rPr>
              <w:rStyle w:val="Ninguno"/>
              <w:rFonts w:ascii="Calibri Light" w:hAnsi="Calibri Light"/>
              <w:sz w:val="22"/>
              <w:szCs w:val="22"/>
            </w:rPr>
          </w:rPrChange>
        </w:rPr>
        <w:t xml:space="preserve">viduales frente a la problemática descripta en las respuestas 4 y 5, esto es frente a la pretensión de una </w:t>
      </w:r>
      <w:r w:rsidRPr="00DC50E5">
        <w:rPr>
          <w:rStyle w:val="Ninguno"/>
          <w:rFonts w:ascii="Times New Roman" w:hAnsi="Times New Roman" w:cs="Times New Roman"/>
          <w:sz w:val="22"/>
          <w:szCs w:val="22"/>
          <w:rPrChange w:id="155" w:author="Pablo" w:date="2023-01-11T12:03:00Z">
            <w:rPr>
              <w:rStyle w:val="Ninguno"/>
              <w:rFonts w:ascii="Calibri Light" w:hAnsi="Calibri Light"/>
              <w:sz w:val="22"/>
              <w:szCs w:val="22"/>
            </w:rPr>
          </w:rPrChange>
        </w:rPr>
        <w:lastRenderedPageBreak/>
        <w:t xml:space="preserve">autonomía normativa y de jurisdicción absoluta de parte de la religión hegemónica de la región, acompañada de una aquiescencia/pasividad estatal que implica una relativa sesión normativa y de jurisdicción en asuntos de interés público como lo es el respeto irrestricto de los derechos humanos. También el caso fallado por el </w:t>
      </w:r>
      <w:r w:rsidRPr="00125AB2">
        <w:rPr>
          <w:rStyle w:val="Ninguno"/>
          <w:rFonts w:ascii="Times New Roman" w:hAnsi="Times New Roman" w:cs="Times New Roman"/>
          <w:sz w:val="22"/>
          <w:szCs w:val="22"/>
          <w:u w:color="1B3441"/>
        </w:rPr>
        <w:t>Supremo Tribunal de Colombia en la sentencia C-027/93, donde se dio cuenta de la tensión entre Derecho Canónico y el derecho secular señalada en respuestas previas y por ello se decretó la inconstitucionalidad del Concordato firmado entre la República de Colombia y la Santa Sede.</w:t>
      </w:r>
    </w:p>
    <w:p w:rsidR="00943138" w:rsidRPr="00DC50E5" w:rsidRDefault="00903033">
      <w:pPr>
        <w:pStyle w:val="Cuerpo"/>
        <w:widowControl w:val="0"/>
        <w:jc w:val="both"/>
        <w:rPr>
          <w:rStyle w:val="Ninguno"/>
          <w:rFonts w:ascii="Times New Roman" w:eastAsia="Calibri Light" w:hAnsi="Times New Roman" w:cs="Times New Roman"/>
          <w:sz w:val="22"/>
          <w:szCs w:val="22"/>
          <w:rPrChange w:id="156" w:author="Pablo" w:date="2023-01-11T12:03:00Z">
            <w:rPr>
              <w:rStyle w:val="Ninguno"/>
              <w:rFonts w:ascii="Calibri Light" w:eastAsia="Calibri Light" w:hAnsi="Calibri Light" w:cs="Calibri Light"/>
              <w:sz w:val="22"/>
              <w:szCs w:val="22"/>
            </w:rPr>
          </w:rPrChange>
        </w:rPr>
      </w:pPr>
      <w:r w:rsidRPr="00DC50E5">
        <w:rPr>
          <w:rStyle w:val="Ninguno"/>
          <w:rFonts w:ascii="Times New Roman" w:hAnsi="Times New Roman" w:cs="Times New Roman"/>
          <w:sz w:val="22"/>
          <w:szCs w:val="22"/>
          <w:rPrChange w:id="157" w:author="Pablo" w:date="2023-01-11T12:03:00Z">
            <w:rPr>
              <w:rStyle w:val="Ninguno"/>
              <w:rFonts w:ascii="Calibri Light" w:hAnsi="Calibri Light"/>
              <w:sz w:val="22"/>
              <w:szCs w:val="22"/>
            </w:rPr>
          </w:rPrChange>
        </w:rPr>
        <w:t xml:space="preserve">Ya no en sede judicial, sino en sede administrativa, nuestra organización asesoró y patrocinó a una persona que denunció frente a la Dirección Nacional de Protección de Datos Personales </w:t>
      </w:r>
      <w:r w:rsidR="00E80F0A">
        <w:rPr>
          <w:rStyle w:val="Ninguno"/>
          <w:rFonts w:ascii="Times New Roman" w:hAnsi="Times New Roman" w:cs="Times New Roman"/>
          <w:sz w:val="22"/>
          <w:szCs w:val="22"/>
        </w:rPr>
        <w:t>de</w:t>
      </w:r>
      <w:r w:rsidRPr="00DC50E5">
        <w:rPr>
          <w:rStyle w:val="Ninguno"/>
          <w:rFonts w:ascii="Times New Roman" w:hAnsi="Times New Roman" w:cs="Times New Roman"/>
          <w:sz w:val="22"/>
          <w:szCs w:val="22"/>
          <w:rPrChange w:id="158" w:author="Pablo" w:date="2023-01-11T12:03:00Z">
            <w:rPr>
              <w:rStyle w:val="Ninguno"/>
              <w:rFonts w:ascii="Calibri Light" w:hAnsi="Calibri Light"/>
              <w:sz w:val="22"/>
              <w:szCs w:val="22"/>
            </w:rPr>
          </w:rPrChange>
        </w:rPr>
        <w:t xml:space="preserve"> Argent</w:t>
      </w:r>
      <w:r w:rsidRPr="00DC50E5">
        <w:rPr>
          <w:rStyle w:val="Ninguno"/>
          <w:rFonts w:ascii="Times New Roman" w:hAnsi="Times New Roman" w:cs="Times New Roman"/>
          <w:sz w:val="22"/>
          <w:szCs w:val="22"/>
          <w:rPrChange w:id="159" w:author="Pablo" w:date="2023-01-11T12:03:00Z">
            <w:rPr>
              <w:rStyle w:val="Ninguno"/>
              <w:rFonts w:ascii="Calibri Light" w:hAnsi="Calibri Light"/>
              <w:sz w:val="22"/>
              <w:szCs w:val="22"/>
            </w:rPr>
          </w:rPrChange>
        </w:rPr>
        <w:t>i</w:t>
      </w:r>
      <w:r w:rsidRPr="00DC50E5">
        <w:rPr>
          <w:rStyle w:val="Ninguno"/>
          <w:rFonts w:ascii="Times New Roman" w:hAnsi="Times New Roman" w:cs="Times New Roman"/>
          <w:sz w:val="22"/>
          <w:szCs w:val="22"/>
          <w:rPrChange w:id="160" w:author="Pablo" w:date="2023-01-11T12:03:00Z">
            <w:rPr>
              <w:rStyle w:val="Ninguno"/>
              <w:rFonts w:ascii="Calibri Light" w:hAnsi="Calibri Light"/>
              <w:sz w:val="22"/>
              <w:szCs w:val="22"/>
            </w:rPr>
          </w:rPrChange>
        </w:rPr>
        <w:t>na la existencia de un “Registro Digital de Sacramentos” creado por el Arzobispado de Buenos Aires con fondos públicos, luego cedido al Arzobispado de San Justo, que constituía una base de datos proteg</w:t>
      </w:r>
      <w:r w:rsidRPr="00DC50E5">
        <w:rPr>
          <w:rStyle w:val="Ninguno"/>
          <w:rFonts w:ascii="Times New Roman" w:hAnsi="Times New Roman" w:cs="Times New Roman"/>
          <w:sz w:val="22"/>
          <w:szCs w:val="22"/>
          <w:rPrChange w:id="161" w:author="Pablo" w:date="2023-01-11T12:03:00Z">
            <w:rPr>
              <w:rStyle w:val="Ninguno"/>
              <w:rFonts w:ascii="Calibri Light" w:hAnsi="Calibri Light"/>
              <w:sz w:val="22"/>
              <w:szCs w:val="22"/>
            </w:rPr>
          </w:rPrChange>
        </w:rPr>
        <w:t>i</w:t>
      </w:r>
      <w:r w:rsidRPr="00DC50E5">
        <w:rPr>
          <w:rStyle w:val="Ninguno"/>
          <w:rFonts w:ascii="Times New Roman" w:hAnsi="Times New Roman" w:cs="Times New Roman"/>
          <w:sz w:val="22"/>
          <w:szCs w:val="22"/>
          <w:rPrChange w:id="162" w:author="Pablo" w:date="2023-01-11T12:03:00Z">
            <w:rPr>
              <w:rStyle w:val="Ninguno"/>
              <w:rFonts w:ascii="Calibri Light" w:hAnsi="Calibri Light"/>
              <w:sz w:val="22"/>
              <w:szCs w:val="22"/>
            </w:rPr>
          </w:rPrChange>
        </w:rPr>
        <w:t xml:space="preserve">dos y sensibles que se organizaban y cedían entre distintas personas de esa Iglesia. Dicha Agencia del Estado hizo lugar a la denuncia, multó al Arzobispado de San Justo por incumplimiento de la Ley Nacional de Protección de Datos Personales y lo obligó a inscribir </w:t>
      </w:r>
      <w:r w:rsidR="004755AB">
        <w:rPr>
          <w:rStyle w:val="Ninguno"/>
          <w:rFonts w:ascii="Times New Roman" w:hAnsi="Times New Roman" w:cs="Times New Roman"/>
          <w:sz w:val="22"/>
          <w:szCs w:val="22"/>
        </w:rPr>
        <w:t>el referido</w:t>
      </w:r>
      <w:r w:rsidRPr="00DC50E5">
        <w:rPr>
          <w:rStyle w:val="Ninguno"/>
          <w:rFonts w:ascii="Times New Roman" w:hAnsi="Times New Roman" w:cs="Times New Roman"/>
          <w:sz w:val="22"/>
          <w:szCs w:val="22"/>
          <w:rPrChange w:id="163" w:author="Pablo" w:date="2023-01-11T12:03:00Z">
            <w:rPr>
              <w:rStyle w:val="Ninguno"/>
              <w:rFonts w:ascii="Calibri Light" w:hAnsi="Calibri Light"/>
              <w:sz w:val="22"/>
              <w:szCs w:val="22"/>
            </w:rPr>
          </w:rPrChange>
        </w:rPr>
        <w:t xml:space="preserve"> registro en el Regi</w:t>
      </w:r>
      <w:r w:rsidRPr="00DC50E5">
        <w:rPr>
          <w:rStyle w:val="Ninguno"/>
          <w:rFonts w:ascii="Times New Roman" w:hAnsi="Times New Roman" w:cs="Times New Roman"/>
          <w:sz w:val="22"/>
          <w:szCs w:val="22"/>
          <w:rPrChange w:id="164" w:author="Pablo" w:date="2023-01-11T12:03:00Z">
            <w:rPr>
              <w:rStyle w:val="Ninguno"/>
              <w:rFonts w:ascii="Calibri Light" w:hAnsi="Calibri Light"/>
              <w:sz w:val="22"/>
              <w:szCs w:val="22"/>
            </w:rPr>
          </w:rPrChange>
        </w:rPr>
        <w:t>s</w:t>
      </w:r>
      <w:r w:rsidRPr="00DC50E5">
        <w:rPr>
          <w:rStyle w:val="Ninguno"/>
          <w:rFonts w:ascii="Times New Roman" w:hAnsi="Times New Roman" w:cs="Times New Roman"/>
          <w:sz w:val="22"/>
          <w:szCs w:val="22"/>
          <w:rPrChange w:id="165" w:author="Pablo" w:date="2023-01-11T12:03:00Z">
            <w:rPr>
              <w:rStyle w:val="Ninguno"/>
              <w:rFonts w:ascii="Calibri Light" w:hAnsi="Calibri Light"/>
              <w:sz w:val="22"/>
              <w:szCs w:val="22"/>
            </w:rPr>
          </w:rPrChange>
        </w:rPr>
        <w:t>tro Nacional de Bases de Datos Personales.</w:t>
      </w:r>
      <w:r w:rsidRPr="00DC50E5">
        <w:rPr>
          <w:rStyle w:val="Ninguno"/>
          <w:rFonts w:ascii="Times New Roman" w:eastAsia="Calibri Light" w:hAnsi="Times New Roman" w:cs="Times New Roman"/>
          <w:sz w:val="22"/>
          <w:szCs w:val="22"/>
          <w:vertAlign w:val="superscript"/>
          <w:rPrChange w:id="166" w:author="Pablo" w:date="2023-01-11T12:03:00Z">
            <w:rPr>
              <w:rStyle w:val="Ninguno"/>
              <w:rFonts w:ascii="Calibri Light" w:eastAsia="Calibri Light" w:hAnsi="Calibri Light" w:cs="Calibri Light"/>
              <w:sz w:val="22"/>
              <w:szCs w:val="22"/>
              <w:vertAlign w:val="superscript"/>
            </w:rPr>
          </w:rPrChange>
        </w:rPr>
        <w:footnoteReference w:id="17"/>
      </w:r>
    </w:p>
    <w:p w:rsidR="00943138" w:rsidRPr="00DC50E5" w:rsidRDefault="00943138">
      <w:pPr>
        <w:pStyle w:val="Cuerpo"/>
        <w:widowControl w:val="0"/>
        <w:rPr>
          <w:rStyle w:val="Ninguno"/>
          <w:rFonts w:ascii="Times New Roman" w:eastAsia="Calibri Light" w:hAnsi="Times New Roman" w:cs="Times New Roman"/>
          <w:sz w:val="22"/>
          <w:szCs w:val="22"/>
          <w:rPrChange w:id="167" w:author="Pablo" w:date="2023-01-11T12:03:00Z">
            <w:rPr>
              <w:rStyle w:val="Ninguno"/>
              <w:rFonts w:ascii="Calibri Light" w:eastAsia="Calibri Light" w:hAnsi="Calibri Light" w:cs="Calibri Light"/>
              <w:sz w:val="22"/>
              <w:szCs w:val="22"/>
            </w:rPr>
          </w:rPrChange>
        </w:rPr>
      </w:pPr>
    </w:p>
    <w:p w:rsidR="00943138" w:rsidRPr="00DC50E5" w:rsidRDefault="00903033">
      <w:pPr>
        <w:pStyle w:val="Prrafodelista"/>
        <w:widowControl w:val="0"/>
        <w:numPr>
          <w:ilvl w:val="0"/>
          <w:numId w:val="2"/>
        </w:numPr>
        <w:jc w:val="both"/>
        <w:rPr>
          <w:rFonts w:ascii="Times New Roman" w:hAnsi="Times New Roman" w:cs="Times New Roman"/>
          <w:b/>
          <w:bCs/>
          <w:sz w:val="22"/>
          <w:szCs w:val="22"/>
          <w:rPrChange w:id="168" w:author="Pablo" w:date="2023-01-11T12:03:00Z">
            <w:rPr>
              <w:rFonts w:ascii="Carlito" w:hAnsi="Carlito"/>
              <w:b/>
              <w:bCs/>
              <w:sz w:val="22"/>
              <w:szCs w:val="22"/>
            </w:rPr>
          </w:rPrChange>
        </w:rPr>
      </w:pPr>
      <w:r w:rsidRPr="00DC50E5">
        <w:rPr>
          <w:rStyle w:val="Nmerodepgina"/>
          <w:rFonts w:ascii="Times New Roman" w:hAnsi="Times New Roman" w:cs="Times New Roman"/>
          <w:b/>
          <w:bCs/>
          <w:sz w:val="22"/>
          <w:szCs w:val="22"/>
          <w:rPrChange w:id="169" w:author="Pablo" w:date="2023-01-11T12:03:00Z">
            <w:rPr>
              <w:rStyle w:val="Nmerodepgina"/>
              <w:rFonts w:ascii="Carlito" w:hAnsi="Carlito"/>
              <w:b/>
              <w:bCs/>
              <w:sz w:val="22"/>
              <w:szCs w:val="22"/>
            </w:rPr>
          </w:rPrChange>
        </w:rPr>
        <w:t>¿Existen ejemplos de restricciones estatales basadas en la prevención de la violencia o la discriminación contra las personas LGBT+ que prohíban o limiten las prácticas realizadas en nombre de la religión o la espiritualidad, como las protecciones contra la discriminación en los alojamientos públicos? En caso afirmativo, ¿han sido cuestionados legalmente sobre la base de la libertad de religión o de creencias? En caso afirmativo, explique el resultado y la justificación del caso(s).</w:t>
      </w:r>
    </w:p>
    <w:p w:rsidR="00943138" w:rsidRPr="00DC50E5" w:rsidRDefault="00943138">
      <w:pPr>
        <w:pStyle w:val="Cuerpo"/>
        <w:widowControl w:val="0"/>
        <w:rPr>
          <w:rStyle w:val="Ninguno"/>
          <w:rFonts w:ascii="Times New Roman" w:eastAsia="Calibri Light" w:hAnsi="Times New Roman" w:cs="Times New Roman"/>
          <w:sz w:val="22"/>
          <w:szCs w:val="22"/>
          <w:rPrChange w:id="170" w:author="Pablo" w:date="2023-01-11T12:03:00Z">
            <w:rPr>
              <w:rStyle w:val="Ninguno"/>
              <w:rFonts w:ascii="Calibri Light" w:eastAsia="Calibri Light" w:hAnsi="Calibri Light" w:cs="Calibri Light"/>
              <w:sz w:val="22"/>
              <w:szCs w:val="22"/>
            </w:rPr>
          </w:rPrChange>
        </w:rPr>
      </w:pPr>
    </w:p>
    <w:p w:rsidR="00943138" w:rsidRPr="00DC50E5" w:rsidRDefault="00903033">
      <w:pPr>
        <w:pStyle w:val="Cuerpo"/>
        <w:widowControl w:val="0"/>
        <w:jc w:val="both"/>
        <w:rPr>
          <w:rStyle w:val="Ninguno"/>
          <w:rFonts w:ascii="Times New Roman" w:eastAsia="Calibri Light" w:hAnsi="Times New Roman" w:cs="Times New Roman"/>
          <w:sz w:val="22"/>
          <w:szCs w:val="22"/>
          <w:rPrChange w:id="171" w:author="Pablo" w:date="2023-01-11T12:03:00Z">
            <w:rPr>
              <w:rStyle w:val="Ninguno"/>
              <w:rFonts w:ascii="Calibri Light" w:eastAsia="Calibri Light" w:hAnsi="Calibri Light" w:cs="Calibri Light"/>
              <w:sz w:val="22"/>
              <w:szCs w:val="22"/>
            </w:rPr>
          </w:rPrChange>
        </w:rPr>
      </w:pPr>
      <w:r w:rsidRPr="00DC50E5">
        <w:rPr>
          <w:rStyle w:val="Ninguno"/>
          <w:rFonts w:ascii="Times New Roman" w:hAnsi="Times New Roman" w:cs="Times New Roman"/>
          <w:sz w:val="22"/>
          <w:szCs w:val="22"/>
          <w:rPrChange w:id="172" w:author="Pablo" w:date="2023-01-11T12:03:00Z">
            <w:rPr>
              <w:rStyle w:val="Ninguno"/>
              <w:rFonts w:ascii="Calibri Light" w:hAnsi="Calibri Light"/>
              <w:sz w:val="22"/>
              <w:szCs w:val="22"/>
            </w:rPr>
          </w:rPrChange>
        </w:rPr>
        <w:t xml:space="preserve">Toda la legislación sancionada en las últimas décadas reconociendo y ampliando los derechos de las mujeres y las personas LGBTIQ+ (despenalización del aborto, matrimonio igualitario, identidad de género, ley de divorcio, educación sexual integral), ha sido interpretada por las religiones mayoritarias como afrentas a sus doctrinas y por lo tanto al núcleo de esas religiones. </w:t>
      </w:r>
      <w:r w:rsidR="002A7CB7">
        <w:rPr>
          <w:rStyle w:val="Ninguno"/>
          <w:rFonts w:ascii="Times New Roman" w:hAnsi="Times New Roman" w:cs="Times New Roman"/>
          <w:sz w:val="22"/>
          <w:szCs w:val="22"/>
        </w:rPr>
        <w:t>Esa</w:t>
      </w:r>
      <w:r w:rsidRPr="00DC50E5">
        <w:rPr>
          <w:rStyle w:val="Ninguno"/>
          <w:rFonts w:ascii="Times New Roman" w:hAnsi="Times New Roman" w:cs="Times New Roman"/>
          <w:sz w:val="22"/>
          <w:szCs w:val="22"/>
          <w:rPrChange w:id="173" w:author="Pablo" w:date="2023-01-11T12:03:00Z">
            <w:rPr>
              <w:rStyle w:val="Ninguno"/>
              <w:rFonts w:ascii="Calibri Light" w:hAnsi="Calibri Light"/>
              <w:sz w:val="22"/>
              <w:szCs w:val="22"/>
            </w:rPr>
          </w:rPrChange>
        </w:rPr>
        <w:t xml:space="preserve"> normativa ha sido cue</w:t>
      </w:r>
      <w:r w:rsidRPr="00DC50E5">
        <w:rPr>
          <w:rStyle w:val="Ninguno"/>
          <w:rFonts w:ascii="Times New Roman" w:hAnsi="Times New Roman" w:cs="Times New Roman"/>
          <w:sz w:val="22"/>
          <w:szCs w:val="22"/>
          <w:rPrChange w:id="174" w:author="Pablo" w:date="2023-01-11T12:03:00Z">
            <w:rPr>
              <w:rStyle w:val="Ninguno"/>
              <w:rFonts w:ascii="Calibri Light" w:hAnsi="Calibri Light"/>
              <w:sz w:val="22"/>
              <w:szCs w:val="22"/>
            </w:rPr>
          </w:rPrChange>
        </w:rPr>
        <w:t>s</w:t>
      </w:r>
      <w:r w:rsidRPr="00DC50E5">
        <w:rPr>
          <w:rStyle w:val="Ninguno"/>
          <w:rFonts w:ascii="Times New Roman" w:hAnsi="Times New Roman" w:cs="Times New Roman"/>
          <w:sz w:val="22"/>
          <w:szCs w:val="22"/>
          <w:rPrChange w:id="175" w:author="Pablo" w:date="2023-01-11T12:03:00Z">
            <w:rPr>
              <w:rStyle w:val="Ninguno"/>
              <w:rFonts w:ascii="Calibri Light" w:hAnsi="Calibri Light"/>
              <w:sz w:val="22"/>
              <w:szCs w:val="22"/>
            </w:rPr>
          </w:rPrChange>
        </w:rPr>
        <w:t>tionada legalmente por las religiones con distintos argumentos y en distintas instancias, aunque el común denominador ha sido la protección de la familia, la autonomía de los progenitores en la form</w:t>
      </w:r>
      <w:r w:rsidRPr="00DC50E5">
        <w:rPr>
          <w:rStyle w:val="Ninguno"/>
          <w:rFonts w:ascii="Times New Roman" w:hAnsi="Times New Roman" w:cs="Times New Roman"/>
          <w:sz w:val="22"/>
          <w:szCs w:val="22"/>
          <w:rPrChange w:id="176" w:author="Pablo" w:date="2023-01-11T12:03:00Z">
            <w:rPr>
              <w:rStyle w:val="Ninguno"/>
              <w:rFonts w:ascii="Calibri Light" w:hAnsi="Calibri Light"/>
              <w:sz w:val="22"/>
              <w:szCs w:val="22"/>
            </w:rPr>
          </w:rPrChange>
        </w:rPr>
        <w:t>a</w:t>
      </w:r>
      <w:r w:rsidRPr="00DC50E5">
        <w:rPr>
          <w:rStyle w:val="Ninguno"/>
          <w:rFonts w:ascii="Times New Roman" w:hAnsi="Times New Roman" w:cs="Times New Roman"/>
          <w:sz w:val="22"/>
          <w:szCs w:val="22"/>
          <w:rPrChange w:id="177" w:author="Pablo" w:date="2023-01-11T12:03:00Z">
            <w:rPr>
              <w:rStyle w:val="Ninguno"/>
              <w:rFonts w:ascii="Calibri Light" w:hAnsi="Calibri Light"/>
              <w:sz w:val="22"/>
              <w:szCs w:val="22"/>
            </w:rPr>
          </w:rPrChange>
        </w:rPr>
        <w:t xml:space="preserve">ción religiosa de sus </w:t>
      </w:r>
      <w:proofErr w:type="spellStart"/>
      <w:r w:rsidRPr="00DC50E5">
        <w:rPr>
          <w:rStyle w:val="Ninguno"/>
          <w:rFonts w:ascii="Times New Roman" w:hAnsi="Times New Roman" w:cs="Times New Roman"/>
          <w:sz w:val="22"/>
          <w:szCs w:val="22"/>
          <w:rPrChange w:id="178" w:author="Pablo" w:date="2023-01-11T12:03:00Z">
            <w:rPr>
              <w:rStyle w:val="Ninguno"/>
              <w:rFonts w:ascii="Calibri Light" w:hAnsi="Calibri Light"/>
              <w:sz w:val="22"/>
              <w:szCs w:val="22"/>
            </w:rPr>
          </w:rPrChange>
        </w:rPr>
        <w:t>hijes</w:t>
      </w:r>
      <w:proofErr w:type="spellEnd"/>
      <w:r w:rsidRPr="00DC50E5">
        <w:rPr>
          <w:rStyle w:val="Ninguno"/>
          <w:rFonts w:ascii="Times New Roman" w:hAnsi="Times New Roman" w:cs="Times New Roman"/>
          <w:sz w:val="22"/>
          <w:szCs w:val="22"/>
          <w:rPrChange w:id="179" w:author="Pablo" w:date="2023-01-11T12:03:00Z">
            <w:rPr>
              <w:rStyle w:val="Ninguno"/>
              <w:rFonts w:ascii="Calibri Light" w:hAnsi="Calibri Light"/>
              <w:sz w:val="22"/>
              <w:szCs w:val="22"/>
            </w:rPr>
          </w:rPrChange>
        </w:rPr>
        <w:t>, y –a partir de allí- la libertad de culto y autonomía religiosa. Existen num</w:t>
      </w:r>
      <w:r w:rsidRPr="00DC50E5">
        <w:rPr>
          <w:rStyle w:val="Ninguno"/>
          <w:rFonts w:ascii="Times New Roman" w:hAnsi="Times New Roman" w:cs="Times New Roman"/>
          <w:sz w:val="22"/>
          <w:szCs w:val="22"/>
          <w:rPrChange w:id="180" w:author="Pablo" w:date="2023-01-11T12:03:00Z">
            <w:rPr>
              <w:rStyle w:val="Ninguno"/>
              <w:rFonts w:ascii="Calibri Light" w:hAnsi="Calibri Light"/>
              <w:sz w:val="22"/>
              <w:szCs w:val="22"/>
            </w:rPr>
          </w:rPrChange>
        </w:rPr>
        <w:t>e</w:t>
      </w:r>
      <w:r w:rsidRPr="00DC50E5">
        <w:rPr>
          <w:rStyle w:val="Ninguno"/>
          <w:rFonts w:ascii="Times New Roman" w:hAnsi="Times New Roman" w:cs="Times New Roman"/>
          <w:sz w:val="22"/>
          <w:szCs w:val="22"/>
          <w:rPrChange w:id="181" w:author="Pablo" w:date="2023-01-11T12:03:00Z">
            <w:rPr>
              <w:rStyle w:val="Ninguno"/>
              <w:rFonts w:ascii="Calibri Light" w:hAnsi="Calibri Light"/>
              <w:sz w:val="22"/>
              <w:szCs w:val="22"/>
            </w:rPr>
          </w:rPrChange>
        </w:rPr>
        <w:t>rosas instancias de esta resistencia: negativa a impartir el programa de educación sexual int</w:t>
      </w:r>
      <w:r w:rsidRPr="00DC50E5">
        <w:rPr>
          <w:rStyle w:val="Ninguno"/>
          <w:rFonts w:ascii="Times New Roman" w:hAnsi="Times New Roman" w:cs="Times New Roman"/>
          <w:sz w:val="22"/>
          <w:szCs w:val="22"/>
          <w:rPrChange w:id="182" w:author="Pablo" w:date="2023-01-11T12:03:00Z">
            <w:rPr>
              <w:rStyle w:val="Ninguno"/>
              <w:rFonts w:ascii="Calibri Light" w:hAnsi="Calibri Light"/>
              <w:sz w:val="22"/>
              <w:szCs w:val="22"/>
            </w:rPr>
          </w:rPrChange>
        </w:rPr>
        <w:t>e</w:t>
      </w:r>
      <w:r w:rsidRPr="00DC50E5">
        <w:rPr>
          <w:rStyle w:val="Ninguno"/>
          <w:rFonts w:ascii="Times New Roman" w:hAnsi="Times New Roman" w:cs="Times New Roman"/>
          <w:sz w:val="22"/>
          <w:szCs w:val="22"/>
          <w:rPrChange w:id="183" w:author="Pablo" w:date="2023-01-11T12:03:00Z">
            <w:rPr>
              <w:rStyle w:val="Ninguno"/>
              <w:rFonts w:ascii="Calibri Light" w:hAnsi="Calibri Light"/>
              <w:sz w:val="22"/>
              <w:szCs w:val="22"/>
            </w:rPr>
          </w:rPrChange>
        </w:rPr>
        <w:t>gral en las escuelas religiosas</w:t>
      </w:r>
      <w:r w:rsidRPr="00DC50E5">
        <w:rPr>
          <w:rStyle w:val="Ninguno"/>
          <w:rFonts w:ascii="Times New Roman" w:eastAsia="Calibri Light" w:hAnsi="Times New Roman" w:cs="Times New Roman"/>
          <w:sz w:val="22"/>
          <w:szCs w:val="22"/>
          <w:vertAlign w:val="superscript"/>
          <w:rPrChange w:id="184" w:author="Pablo" w:date="2023-01-11T12:03:00Z">
            <w:rPr>
              <w:rStyle w:val="Ninguno"/>
              <w:rFonts w:ascii="Calibri Light" w:eastAsia="Calibri Light" w:hAnsi="Calibri Light" w:cs="Calibri Light"/>
              <w:sz w:val="22"/>
              <w:szCs w:val="22"/>
              <w:vertAlign w:val="superscript"/>
            </w:rPr>
          </w:rPrChange>
        </w:rPr>
        <w:footnoteReference w:id="18"/>
      </w:r>
      <w:r w:rsidRPr="00DC50E5">
        <w:rPr>
          <w:rStyle w:val="Ninguno"/>
          <w:rFonts w:ascii="Times New Roman" w:hAnsi="Times New Roman" w:cs="Times New Roman"/>
          <w:sz w:val="22"/>
          <w:szCs w:val="22"/>
          <w:rPrChange w:id="185" w:author="Pablo" w:date="2023-01-11T12:03:00Z">
            <w:rPr>
              <w:rStyle w:val="Ninguno"/>
              <w:rFonts w:ascii="Calibri Light" w:hAnsi="Calibri Light"/>
              <w:sz w:val="22"/>
              <w:szCs w:val="22"/>
            </w:rPr>
          </w:rPrChange>
        </w:rPr>
        <w:t>; acciones de amparo y medidas cautelares judiciales contra la implementación de las leyes de despenalización del aborto</w:t>
      </w:r>
      <w:r w:rsidRPr="00DC50E5">
        <w:rPr>
          <w:rStyle w:val="Ninguno"/>
          <w:rFonts w:ascii="Times New Roman" w:eastAsia="Calibri Light" w:hAnsi="Times New Roman" w:cs="Times New Roman"/>
          <w:sz w:val="22"/>
          <w:szCs w:val="22"/>
          <w:vertAlign w:val="superscript"/>
          <w:rPrChange w:id="186" w:author="Pablo" w:date="2023-01-11T12:03:00Z">
            <w:rPr>
              <w:rStyle w:val="Ninguno"/>
              <w:rFonts w:ascii="Calibri Light" w:eastAsia="Calibri Light" w:hAnsi="Calibri Light" w:cs="Calibri Light"/>
              <w:sz w:val="22"/>
              <w:szCs w:val="22"/>
              <w:vertAlign w:val="superscript"/>
            </w:rPr>
          </w:rPrChange>
        </w:rPr>
        <w:footnoteReference w:id="19"/>
      </w:r>
      <w:r w:rsidRPr="00DC50E5">
        <w:rPr>
          <w:rStyle w:val="Ninguno"/>
          <w:rFonts w:ascii="Times New Roman" w:hAnsi="Times New Roman" w:cs="Times New Roman"/>
          <w:sz w:val="22"/>
          <w:szCs w:val="22"/>
          <w:rPrChange w:id="187" w:author="Pablo" w:date="2023-01-11T12:03:00Z">
            <w:rPr>
              <w:rStyle w:val="Ninguno"/>
              <w:rFonts w:ascii="Calibri Light" w:hAnsi="Calibri Light"/>
              <w:sz w:val="22"/>
              <w:szCs w:val="22"/>
            </w:rPr>
          </w:rPrChange>
        </w:rPr>
        <w:t>; acciones judiciales contra las leyes de divorcio vincular; el planteo de objeción de consciencia por parte de oficiales públicos, médicos individuales e instit</w:t>
      </w:r>
      <w:r w:rsidRPr="00DC50E5">
        <w:rPr>
          <w:rStyle w:val="Ninguno"/>
          <w:rFonts w:ascii="Times New Roman" w:hAnsi="Times New Roman" w:cs="Times New Roman"/>
          <w:sz w:val="22"/>
          <w:szCs w:val="22"/>
          <w:rPrChange w:id="188" w:author="Pablo" w:date="2023-01-11T12:03:00Z">
            <w:rPr>
              <w:rStyle w:val="Ninguno"/>
              <w:rFonts w:ascii="Calibri Light" w:hAnsi="Calibri Light"/>
              <w:sz w:val="22"/>
              <w:szCs w:val="22"/>
            </w:rPr>
          </w:rPrChange>
        </w:rPr>
        <w:t>u</w:t>
      </w:r>
      <w:r w:rsidRPr="00DC50E5">
        <w:rPr>
          <w:rStyle w:val="Ninguno"/>
          <w:rFonts w:ascii="Times New Roman" w:hAnsi="Times New Roman" w:cs="Times New Roman"/>
          <w:sz w:val="22"/>
          <w:szCs w:val="22"/>
          <w:rPrChange w:id="189" w:author="Pablo" w:date="2023-01-11T12:03:00Z">
            <w:rPr>
              <w:rStyle w:val="Ninguno"/>
              <w:rFonts w:ascii="Calibri Light" w:hAnsi="Calibri Light"/>
              <w:sz w:val="22"/>
              <w:szCs w:val="22"/>
            </w:rPr>
          </w:rPrChange>
        </w:rPr>
        <w:t>ciones de salud para no cumplir con la ley de matrimonio igualitario, de identidad de género y de aborto libre. En general, una vez que los Estados sancionan legislación ampliando los derechos me</w:t>
      </w:r>
      <w:r w:rsidRPr="00DC50E5">
        <w:rPr>
          <w:rStyle w:val="Ninguno"/>
          <w:rFonts w:ascii="Times New Roman" w:hAnsi="Times New Roman" w:cs="Times New Roman"/>
          <w:sz w:val="22"/>
          <w:szCs w:val="22"/>
          <w:rPrChange w:id="190" w:author="Pablo" w:date="2023-01-11T12:03:00Z">
            <w:rPr>
              <w:rStyle w:val="Ninguno"/>
              <w:rFonts w:ascii="Calibri Light" w:hAnsi="Calibri Light"/>
              <w:sz w:val="22"/>
              <w:szCs w:val="22"/>
            </w:rPr>
          </w:rPrChange>
        </w:rPr>
        <w:t>n</w:t>
      </w:r>
      <w:r w:rsidRPr="00DC50E5">
        <w:rPr>
          <w:rStyle w:val="Ninguno"/>
          <w:rFonts w:ascii="Times New Roman" w:hAnsi="Times New Roman" w:cs="Times New Roman"/>
          <w:sz w:val="22"/>
          <w:szCs w:val="22"/>
          <w:rPrChange w:id="191" w:author="Pablo" w:date="2023-01-11T12:03:00Z">
            <w:rPr>
              <w:rStyle w:val="Ninguno"/>
              <w:rFonts w:ascii="Calibri Light" w:hAnsi="Calibri Light"/>
              <w:sz w:val="22"/>
              <w:szCs w:val="22"/>
            </w:rPr>
          </w:rPrChange>
        </w:rPr>
        <w:t>cionados, no han existido retrocesos o reveses judiciales significativos –y más allá de algunas dec</w:t>
      </w:r>
      <w:r w:rsidRPr="00DC50E5">
        <w:rPr>
          <w:rStyle w:val="Ninguno"/>
          <w:rFonts w:ascii="Times New Roman" w:hAnsi="Times New Roman" w:cs="Times New Roman"/>
          <w:sz w:val="22"/>
          <w:szCs w:val="22"/>
          <w:rPrChange w:id="192" w:author="Pablo" w:date="2023-01-11T12:03:00Z">
            <w:rPr>
              <w:rStyle w:val="Ninguno"/>
              <w:rFonts w:ascii="Calibri Light" w:hAnsi="Calibri Light"/>
              <w:sz w:val="22"/>
              <w:szCs w:val="22"/>
            </w:rPr>
          </w:rPrChange>
        </w:rPr>
        <w:t>i</w:t>
      </w:r>
      <w:r w:rsidRPr="00DC50E5">
        <w:rPr>
          <w:rStyle w:val="Ninguno"/>
          <w:rFonts w:ascii="Times New Roman" w:hAnsi="Times New Roman" w:cs="Times New Roman"/>
          <w:sz w:val="22"/>
          <w:szCs w:val="22"/>
          <w:rPrChange w:id="193" w:author="Pablo" w:date="2023-01-11T12:03:00Z">
            <w:rPr>
              <w:rStyle w:val="Ninguno"/>
              <w:rFonts w:ascii="Calibri Light" w:hAnsi="Calibri Light"/>
              <w:sz w:val="22"/>
              <w:szCs w:val="22"/>
            </w:rPr>
          </w:rPrChange>
        </w:rPr>
        <w:t>siones en instancias bajas que luego son revertidas en instancias superiores ratificando la constituci</w:t>
      </w:r>
      <w:r w:rsidRPr="00DC50E5">
        <w:rPr>
          <w:rStyle w:val="Ninguno"/>
          <w:rFonts w:ascii="Times New Roman" w:hAnsi="Times New Roman" w:cs="Times New Roman"/>
          <w:sz w:val="22"/>
          <w:szCs w:val="22"/>
          <w:rPrChange w:id="194" w:author="Pablo" w:date="2023-01-11T12:03:00Z">
            <w:rPr>
              <w:rStyle w:val="Ninguno"/>
              <w:rFonts w:ascii="Calibri Light" w:hAnsi="Calibri Light"/>
              <w:sz w:val="22"/>
              <w:szCs w:val="22"/>
            </w:rPr>
          </w:rPrChange>
        </w:rPr>
        <w:t>o</w:t>
      </w:r>
      <w:r w:rsidRPr="00DC50E5">
        <w:rPr>
          <w:rStyle w:val="Ninguno"/>
          <w:rFonts w:ascii="Times New Roman" w:hAnsi="Times New Roman" w:cs="Times New Roman"/>
          <w:sz w:val="22"/>
          <w:szCs w:val="22"/>
          <w:rPrChange w:id="195" w:author="Pablo" w:date="2023-01-11T12:03:00Z">
            <w:rPr>
              <w:rStyle w:val="Ninguno"/>
              <w:rFonts w:ascii="Calibri Light" w:hAnsi="Calibri Light"/>
              <w:sz w:val="22"/>
              <w:szCs w:val="22"/>
            </w:rPr>
          </w:rPrChange>
        </w:rPr>
        <w:t xml:space="preserve">nalidad de la normativa referida-. </w:t>
      </w:r>
    </w:p>
    <w:p w:rsidR="00943138" w:rsidRPr="00DC50E5" w:rsidRDefault="00943138">
      <w:pPr>
        <w:pStyle w:val="Cuerpo"/>
        <w:widowControl w:val="0"/>
        <w:rPr>
          <w:rStyle w:val="Ninguno"/>
          <w:rFonts w:ascii="Times New Roman" w:eastAsia="Calibri Light" w:hAnsi="Times New Roman" w:cs="Times New Roman"/>
          <w:sz w:val="22"/>
          <w:szCs w:val="22"/>
          <w:rPrChange w:id="196" w:author="Pablo" w:date="2023-01-11T12:03:00Z">
            <w:rPr>
              <w:rStyle w:val="Ninguno"/>
              <w:rFonts w:ascii="Calibri Light" w:eastAsia="Calibri Light" w:hAnsi="Calibri Light" w:cs="Calibri Light"/>
              <w:sz w:val="22"/>
              <w:szCs w:val="22"/>
            </w:rPr>
          </w:rPrChange>
        </w:rPr>
      </w:pPr>
    </w:p>
    <w:p w:rsidR="00943138" w:rsidRPr="00DC50E5" w:rsidRDefault="00903033">
      <w:pPr>
        <w:pStyle w:val="Prrafodelista"/>
        <w:widowControl w:val="0"/>
        <w:numPr>
          <w:ilvl w:val="0"/>
          <w:numId w:val="2"/>
        </w:numPr>
        <w:rPr>
          <w:rFonts w:ascii="Times New Roman" w:hAnsi="Times New Roman" w:cs="Times New Roman"/>
          <w:b/>
          <w:bCs/>
          <w:sz w:val="22"/>
          <w:szCs w:val="22"/>
          <w:rPrChange w:id="197" w:author="Pablo" w:date="2023-01-11T12:03:00Z">
            <w:rPr>
              <w:rFonts w:ascii="Carlito" w:hAnsi="Carlito"/>
              <w:b/>
              <w:bCs/>
              <w:sz w:val="22"/>
              <w:szCs w:val="22"/>
            </w:rPr>
          </w:rPrChange>
        </w:rPr>
      </w:pPr>
      <w:r w:rsidRPr="00DC50E5">
        <w:rPr>
          <w:rStyle w:val="Nmerodepgina"/>
          <w:rFonts w:ascii="Times New Roman" w:hAnsi="Times New Roman" w:cs="Times New Roman"/>
          <w:b/>
          <w:bCs/>
          <w:sz w:val="22"/>
          <w:szCs w:val="22"/>
          <w:rPrChange w:id="198" w:author="Pablo" w:date="2023-01-11T12:03:00Z">
            <w:rPr>
              <w:rStyle w:val="Nmerodepgina"/>
              <w:rFonts w:ascii="Carlito" w:hAnsi="Carlito"/>
              <w:b/>
              <w:bCs/>
              <w:sz w:val="22"/>
              <w:szCs w:val="22"/>
            </w:rPr>
          </w:rPrChange>
        </w:rPr>
        <w:t xml:space="preserve">¿Qué papel (si lo ha tenido) ha jugado el concepto de objeción de conciencia en la limitación </w:t>
      </w:r>
      <w:r w:rsidRPr="00DC50E5">
        <w:rPr>
          <w:rStyle w:val="Nmerodepgina"/>
          <w:rFonts w:ascii="Times New Roman" w:hAnsi="Times New Roman" w:cs="Times New Roman"/>
          <w:b/>
          <w:bCs/>
          <w:sz w:val="22"/>
          <w:szCs w:val="22"/>
          <w:rPrChange w:id="199" w:author="Pablo" w:date="2023-01-11T12:03:00Z">
            <w:rPr>
              <w:rStyle w:val="Nmerodepgina"/>
              <w:rFonts w:ascii="Carlito" w:hAnsi="Carlito"/>
              <w:b/>
              <w:bCs/>
              <w:sz w:val="22"/>
              <w:szCs w:val="22"/>
            </w:rPr>
          </w:rPrChange>
        </w:rPr>
        <w:lastRenderedPageBreak/>
        <w:t>del pleno disfrute del derecho a no sufrir violencia ni discriminación por motivos de orie</w:t>
      </w:r>
      <w:r w:rsidRPr="00DC50E5">
        <w:rPr>
          <w:rStyle w:val="Nmerodepgina"/>
          <w:rFonts w:ascii="Times New Roman" w:hAnsi="Times New Roman" w:cs="Times New Roman"/>
          <w:b/>
          <w:bCs/>
          <w:sz w:val="22"/>
          <w:szCs w:val="22"/>
          <w:rPrChange w:id="200" w:author="Pablo" w:date="2023-01-11T12:03:00Z">
            <w:rPr>
              <w:rStyle w:val="Nmerodepgina"/>
              <w:rFonts w:ascii="Carlito" w:hAnsi="Carlito"/>
              <w:b/>
              <w:bCs/>
              <w:sz w:val="22"/>
              <w:szCs w:val="22"/>
            </w:rPr>
          </w:rPrChange>
        </w:rPr>
        <w:t>n</w:t>
      </w:r>
      <w:r w:rsidRPr="00DC50E5">
        <w:rPr>
          <w:rStyle w:val="Nmerodepgina"/>
          <w:rFonts w:ascii="Times New Roman" w:hAnsi="Times New Roman" w:cs="Times New Roman"/>
          <w:b/>
          <w:bCs/>
          <w:sz w:val="22"/>
          <w:szCs w:val="22"/>
          <w:rPrChange w:id="201" w:author="Pablo" w:date="2023-01-11T12:03:00Z">
            <w:rPr>
              <w:rStyle w:val="Nmerodepgina"/>
              <w:rFonts w:ascii="Carlito" w:hAnsi="Carlito"/>
              <w:b/>
              <w:bCs/>
              <w:sz w:val="22"/>
              <w:szCs w:val="22"/>
            </w:rPr>
          </w:rPrChange>
        </w:rPr>
        <w:t>tación sexual e identidad de género?</w:t>
      </w:r>
    </w:p>
    <w:p w:rsidR="00943138" w:rsidRPr="00DC50E5" w:rsidRDefault="00943138">
      <w:pPr>
        <w:pStyle w:val="Cuerpo"/>
        <w:widowControl w:val="0"/>
        <w:rPr>
          <w:rStyle w:val="Ninguno"/>
          <w:rFonts w:ascii="Times New Roman" w:eastAsia="Calibri Light" w:hAnsi="Times New Roman" w:cs="Times New Roman"/>
          <w:sz w:val="22"/>
          <w:szCs w:val="22"/>
          <w:rPrChange w:id="202" w:author="Pablo" w:date="2023-01-11T12:03:00Z">
            <w:rPr>
              <w:rStyle w:val="Ninguno"/>
              <w:rFonts w:ascii="Calibri Light" w:eastAsia="Calibri Light" w:hAnsi="Calibri Light" w:cs="Calibri Light"/>
              <w:sz w:val="22"/>
              <w:szCs w:val="22"/>
            </w:rPr>
          </w:rPrChange>
        </w:rPr>
      </w:pPr>
    </w:p>
    <w:p w:rsidR="00943138" w:rsidRPr="00DC50E5" w:rsidRDefault="00903033">
      <w:pPr>
        <w:pStyle w:val="Cuerpo"/>
        <w:widowControl w:val="0"/>
        <w:jc w:val="both"/>
        <w:rPr>
          <w:rStyle w:val="Ninguno"/>
          <w:rFonts w:ascii="Times New Roman" w:eastAsia="Calibri Light" w:hAnsi="Times New Roman" w:cs="Times New Roman"/>
          <w:sz w:val="22"/>
          <w:szCs w:val="22"/>
          <w:rPrChange w:id="203" w:author="Pablo" w:date="2023-01-11T12:03:00Z">
            <w:rPr>
              <w:rStyle w:val="Ninguno"/>
              <w:rFonts w:ascii="Calibri Light" w:eastAsia="Calibri Light" w:hAnsi="Calibri Light" w:cs="Calibri Light"/>
              <w:sz w:val="22"/>
              <w:szCs w:val="22"/>
            </w:rPr>
          </w:rPrChange>
        </w:rPr>
      </w:pPr>
      <w:r w:rsidRPr="00DC50E5">
        <w:rPr>
          <w:rStyle w:val="Ninguno"/>
          <w:rFonts w:ascii="Times New Roman" w:hAnsi="Times New Roman" w:cs="Times New Roman"/>
          <w:sz w:val="22"/>
          <w:szCs w:val="22"/>
          <w:rPrChange w:id="204" w:author="Pablo" w:date="2023-01-11T12:03:00Z">
            <w:rPr>
              <w:rStyle w:val="Ninguno"/>
              <w:rFonts w:ascii="Calibri Light" w:hAnsi="Calibri Light"/>
              <w:sz w:val="22"/>
              <w:szCs w:val="22"/>
            </w:rPr>
          </w:rPrChange>
        </w:rPr>
        <w:t>La objeción de conciencia ha sido la vía principal de los sectores religiosos para resistir y violar las ampliaciones de derechos de las mujeres y las personas LGBTIQ+, una vez que fracasaron en su i</w:t>
      </w:r>
      <w:r w:rsidRPr="00DC50E5">
        <w:rPr>
          <w:rStyle w:val="Ninguno"/>
          <w:rFonts w:ascii="Times New Roman" w:hAnsi="Times New Roman" w:cs="Times New Roman"/>
          <w:sz w:val="22"/>
          <w:szCs w:val="22"/>
          <w:rPrChange w:id="205" w:author="Pablo" w:date="2023-01-11T12:03:00Z">
            <w:rPr>
              <w:rStyle w:val="Ninguno"/>
              <w:rFonts w:ascii="Calibri Light" w:hAnsi="Calibri Light"/>
              <w:sz w:val="22"/>
              <w:szCs w:val="22"/>
            </w:rPr>
          </w:rPrChange>
        </w:rPr>
        <w:t>n</w:t>
      </w:r>
      <w:r w:rsidRPr="00DC50E5">
        <w:rPr>
          <w:rStyle w:val="Ninguno"/>
          <w:rFonts w:ascii="Times New Roman" w:hAnsi="Times New Roman" w:cs="Times New Roman"/>
          <w:sz w:val="22"/>
          <w:szCs w:val="22"/>
          <w:rPrChange w:id="206" w:author="Pablo" w:date="2023-01-11T12:03:00Z">
            <w:rPr>
              <w:rStyle w:val="Ninguno"/>
              <w:rFonts w:ascii="Calibri Light" w:hAnsi="Calibri Light"/>
              <w:sz w:val="22"/>
              <w:szCs w:val="22"/>
            </w:rPr>
          </w:rPrChange>
        </w:rPr>
        <w:t xml:space="preserve">tento de detener en las legislaturas las leyes que los acuerdan. Así, los oficiales públicos se negaron a casar a parejas homosexuales y a anotar en los registros el cambio de género de personas </w:t>
      </w:r>
      <w:proofErr w:type="spellStart"/>
      <w:r w:rsidRPr="00DC50E5">
        <w:rPr>
          <w:rStyle w:val="Ninguno"/>
          <w:rFonts w:ascii="Times New Roman" w:hAnsi="Times New Roman" w:cs="Times New Roman"/>
          <w:sz w:val="22"/>
          <w:szCs w:val="22"/>
          <w:rPrChange w:id="207" w:author="Pablo" w:date="2023-01-11T12:03:00Z">
            <w:rPr>
              <w:rStyle w:val="Ninguno"/>
              <w:rFonts w:ascii="Calibri Light" w:hAnsi="Calibri Light"/>
              <w:sz w:val="22"/>
              <w:szCs w:val="22"/>
            </w:rPr>
          </w:rPrChange>
        </w:rPr>
        <w:t>transgénero</w:t>
      </w:r>
      <w:proofErr w:type="spellEnd"/>
      <w:r w:rsidRPr="00DC50E5">
        <w:rPr>
          <w:rStyle w:val="Ninguno"/>
          <w:rFonts w:ascii="Times New Roman" w:hAnsi="Times New Roman" w:cs="Times New Roman"/>
          <w:sz w:val="22"/>
          <w:szCs w:val="22"/>
          <w:rPrChange w:id="208" w:author="Pablo" w:date="2023-01-11T12:03:00Z">
            <w:rPr>
              <w:rStyle w:val="Ninguno"/>
              <w:rFonts w:ascii="Calibri Light" w:hAnsi="Calibri Light"/>
              <w:sz w:val="22"/>
              <w:szCs w:val="22"/>
            </w:rPr>
          </w:rPrChange>
        </w:rPr>
        <w:t>; los prestadores de salud y las instituciones de salud se negaron a cumplir –o pusieron obstáculos equ</w:t>
      </w:r>
      <w:r w:rsidRPr="00DC50E5">
        <w:rPr>
          <w:rStyle w:val="Ninguno"/>
          <w:rFonts w:ascii="Times New Roman" w:hAnsi="Times New Roman" w:cs="Times New Roman"/>
          <w:sz w:val="22"/>
          <w:szCs w:val="22"/>
          <w:rPrChange w:id="209" w:author="Pablo" w:date="2023-01-11T12:03:00Z">
            <w:rPr>
              <w:rStyle w:val="Ninguno"/>
              <w:rFonts w:ascii="Calibri Light" w:hAnsi="Calibri Light"/>
              <w:sz w:val="22"/>
              <w:szCs w:val="22"/>
            </w:rPr>
          </w:rPrChange>
        </w:rPr>
        <w:t>i</w:t>
      </w:r>
      <w:r w:rsidRPr="00DC50E5">
        <w:rPr>
          <w:rStyle w:val="Ninguno"/>
          <w:rFonts w:ascii="Times New Roman" w:hAnsi="Times New Roman" w:cs="Times New Roman"/>
          <w:sz w:val="22"/>
          <w:szCs w:val="22"/>
          <w:rPrChange w:id="210" w:author="Pablo" w:date="2023-01-11T12:03:00Z">
            <w:rPr>
              <w:rStyle w:val="Ninguno"/>
              <w:rFonts w:ascii="Calibri Light" w:hAnsi="Calibri Light"/>
              <w:sz w:val="22"/>
              <w:szCs w:val="22"/>
            </w:rPr>
          </w:rPrChange>
        </w:rPr>
        <w:t>valentes a una negativa- con la leyes de interrupción voluntaria del embarazo; y las escuelas parr</w:t>
      </w:r>
      <w:r w:rsidRPr="00DC50E5">
        <w:rPr>
          <w:rStyle w:val="Ninguno"/>
          <w:rFonts w:ascii="Times New Roman" w:hAnsi="Times New Roman" w:cs="Times New Roman"/>
          <w:sz w:val="22"/>
          <w:szCs w:val="22"/>
          <w:rPrChange w:id="211" w:author="Pablo" w:date="2023-01-11T12:03:00Z">
            <w:rPr>
              <w:rStyle w:val="Ninguno"/>
              <w:rFonts w:ascii="Calibri Light" w:hAnsi="Calibri Light"/>
              <w:sz w:val="22"/>
              <w:szCs w:val="22"/>
            </w:rPr>
          </w:rPrChange>
        </w:rPr>
        <w:t>o</w:t>
      </w:r>
      <w:r w:rsidRPr="00DC50E5">
        <w:rPr>
          <w:rStyle w:val="Ninguno"/>
          <w:rFonts w:ascii="Times New Roman" w:hAnsi="Times New Roman" w:cs="Times New Roman"/>
          <w:sz w:val="22"/>
          <w:szCs w:val="22"/>
          <w:rPrChange w:id="212" w:author="Pablo" w:date="2023-01-11T12:03:00Z">
            <w:rPr>
              <w:rStyle w:val="Ninguno"/>
              <w:rFonts w:ascii="Calibri Light" w:hAnsi="Calibri Light"/>
              <w:sz w:val="22"/>
              <w:szCs w:val="22"/>
            </w:rPr>
          </w:rPrChange>
        </w:rPr>
        <w:t>quiales se negaron a impartir los contenidos mínimos que establecen las leyes de educación sexual integral.</w:t>
      </w:r>
      <w:r w:rsidR="00DF03D6">
        <w:rPr>
          <w:rStyle w:val="Refdenotaalpie"/>
          <w:rFonts w:ascii="Times New Roman" w:hAnsi="Times New Roman" w:cs="Times New Roman"/>
          <w:sz w:val="22"/>
          <w:szCs w:val="22"/>
        </w:rPr>
        <w:footnoteReference w:id="20"/>
      </w:r>
    </w:p>
    <w:p w:rsidR="00943138" w:rsidRPr="00DC50E5" w:rsidRDefault="00943138">
      <w:pPr>
        <w:pStyle w:val="Cuerpo"/>
        <w:widowControl w:val="0"/>
        <w:jc w:val="both"/>
        <w:rPr>
          <w:rStyle w:val="Ninguno"/>
          <w:rFonts w:ascii="Times New Roman" w:eastAsia="Calibri Light" w:hAnsi="Times New Roman" w:cs="Times New Roman"/>
          <w:sz w:val="22"/>
          <w:szCs w:val="22"/>
          <w:rPrChange w:id="213" w:author="Pablo" w:date="2023-01-11T12:03:00Z">
            <w:rPr>
              <w:rStyle w:val="Ninguno"/>
              <w:rFonts w:ascii="Calibri Light" w:eastAsia="Calibri Light" w:hAnsi="Calibri Light" w:cs="Calibri Light"/>
              <w:sz w:val="22"/>
              <w:szCs w:val="22"/>
            </w:rPr>
          </w:rPrChange>
        </w:rPr>
      </w:pPr>
    </w:p>
    <w:p w:rsidR="00943138" w:rsidRPr="00DC50E5" w:rsidRDefault="00903033">
      <w:pPr>
        <w:pStyle w:val="Prrafodelista"/>
        <w:widowControl w:val="0"/>
        <w:numPr>
          <w:ilvl w:val="0"/>
          <w:numId w:val="2"/>
        </w:numPr>
        <w:jc w:val="both"/>
        <w:rPr>
          <w:rFonts w:ascii="Times New Roman" w:hAnsi="Times New Roman" w:cs="Times New Roman"/>
          <w:b/>
          <w:bCs/>
          <w:sz w:val="22"/>
          <w:szCs w:val="22"/>
          <w:rPrChange w:id="214" w:author="Pablo" w:date="2023-01-11T12:03:00Z">
            <w:rPr>
              <w:rFonts w:ascii="Carlito" w:hAnsi="Carlito"/>
              <w:b/>
              <w:bCs/>
              <w:sz w:val="22"/>
              <w:szCs w:val="22"/>
            </w:rPr>
          </w:rPrChange>
        </w:rPr>
      </w:pPr>
      <w:r w:rsidRPr="00DC50E5">
        <w:rPr>
          <w:rStyle w:val="Nmerodepgina"/>
          <w:rFonts w:ascii="Times New Roman" w:hAnsi="Times New Roman" w:cs="Times New Roman"/>
          <w:b/>
          <w:bCs/>
          <w:sz w:val="22"/>
          <w:szCs w:val="22"/>
          <w:rPrChange w:id="215" w:author="Pablo" w:date="2023-01-11T12:03:00Z">
            <w:rPr>
              <w:rStyle w:val="Nmerodepgina"/>
              <w:rFonts w:ascii="Carlito" w:hAnsi="Carlito"/>
              <w:b/>
              <w:bCs/>
              <w:sz w:val="22"/>
              <w:szCs w:val="22"/>
            </w:rPr>
          </w:rPrChange>
        </w:rPr>
        <w:t>¿Se ha definido, limitado y/o regulado suficientemente el alcance y la aplicación de la obj</w:t>
      </w:r>
      <w:r w:rsidRPr="00DC50E5">
        <w:rPr>
          <w:rStyle w:val="Nmerodepgina"/>
          <w:rFonts w:ascii="Times New Roman" w:hAnsi="Times New Roman" w:cs="Times New Roman"/>
          <w:b/>
          <w:bCs/>
          <w:sz w:val="22"/>
          <w:szCs w:val="22"/>
          <w:rPrChange w:id="216" w:author="Pablo" w:date="2023-01-11T12:03:00Z">
            <w:rPr>
              <w:rStyle w:val="Nmerodepgina"/>
              <w:rFonts w:ascii="Carlito" w:hAnsi="Carlito"/>
              <w:b/>
              <w:bCs/>
              <w:sz w:val="22"/>
              <w:szCs w:val="22"/>
            </w:rPr>
          </w:rPrChange>
        </w:rPr>
        <w:t>e</w:t>
      </w:r>
      <w:r w:rsidRPr="00DC50E5">
        <w:rPr>
          <w:rStyle w:val="Nmerodepgina"/>
          <w:rFonts w:ascii="Times New Roman" w:hAnsi="Times New Roman" w:cs="Times New Roman"/>
          <w:b/>
          <w:bCs/>
          <w:sz w:val="22"/>
          <w:szCs w:val="22"/>
          <w:rPrChange w:id="217" w:author="Pablo" w:date="2023-01-11T12:03:00Z">
            <w:rPr>
              <w:rStyle w:val="Nmerodepgina"/>
              <w:rFonts w:ascii="Carlito" w:hAnsi="Carlito"/>
              <w:b/>
              <w:bCs/>
              <w:sz w:val="22"/>
              <w:szCs w:val="22"/>
            </w:rPr>
          </w:rPrChange>
        </w:rPr>
        <w:t>ción de conciencia para lograr un equilibrio justo entre la manifestación de la libertad de r</w:t>
      </w:r>
      <w:r w:rsidRPr="00DC50E5">
        <w:rPr>
          <w:rStyle w:val="Nmerodepgina"/>
          <w:rFonts w:ascii="Times New Roman" w:hAnsi="Times New Roman" w:cs="Times New Roman"/>
          <w:b/>
          <w:bCs/>
          <w:sz w:val="22"/>
          <w:szCs w:val="22"/>
          <w:rPrChange w:id="218" w:author="Pablo" w:date="2023-01-11T12:03:00Z">
            <w:rPr>
              <w:rStyle w:val="Nmerodepgina"/>
              <w:rFonts w:ascii="Carlito" w:hAnsi="Carlito"/>
              <w:b/>
              <w:bCs/>
              <w:sz w:val="22"/>
              <w:szCs w:val="22"/>
            </w:rPr>
          </w:rPrChange>
        </w:rPr>
        <w:t>e</w:t>
      </w:r>
      <w:r w:rsidRPr="00DC50E5">
        <w:rPr>
          <w:rStyle w:val="Nmerodepgina"/>
          <w:rFonts w:ascii="Times New Roman" w:hAnsi="Times New Roman" w:cs="Times New Roman"/>
          <w:b/>
          <w:bCs/>
          <w:sz w:val="22"/>
          <w:szCs w:val="22"/>
          <w:rPrChange w:id="219" w:author="Pablo" w:date="2023-01-11T12:03:00Z">
            <w:rPr>
              <w:rStyle w:val="Nmerodepgina"/>
              <w:rFonts w:ascii="Carlito" w:hAnsi="Carlito"/>
              <w:b/>
              <w:bCs/>
              <w:sz w:val="22"/>
              <w:szCs w:val="22"/>
            </w:rPr>
          </w:rPrChange>
        </w:rPr>
        <w:t>ligión o de creencias y la ausencia de violencia y discriminación basada en SOGI? Cuando se invoque la doctrina para permitir la retención de bienes o servicios a miembros de la c</w:t>
      </w:r>
      <w:r w:rsidRPr="00DC50E5">
        <w:rPr>
          <w:rStyle w:val="Nmerodepgina"/>
          <w:rFonts w:ascii="Times New Roman" w:hAnsi="Times New Roman" w:cs="Times New Roman"/>
          <w:b/>
          <w:bCs/>
          <w:sz w:val="22"/>
          <w:szCs w:val="22"/>
          <w:rPrChange w:id="220" w:author="Pablo" w:date="2023-01-11T12:03:00Z">
            <w:rPr>
              <w:rStyle w:val="Nmerodepgina"/>
              <w:rFonts w:ascii="Carlito" w:hAnsi="Carlito"/>
              <w:b/>
              <w:bCs/>
              <w:sz w:val="22"/>
              <w:szCs w:val="22"/>
            </w:rPr>
          </w:rPrChange>
        </w:rPr>
        <w:t>o</w:t>
      </w:r>
      <w:r w:rsidRPr="00DC50E5">
        <w:rPr>
          <w:rStyle w:val="Nmerodepgina"/>
          <w:rFonts w:ascii="Times New Roman" w:hAnsi="Times New Roman" w:cs="Times New Roman"/>
          <w:b/>
          <w:bCs/>
          <w:sz w:val="22"/>
          <w:szCs w:val="22"/>
          <w:rPrChange w:id="221" w:author="Pablo" w:date="2023-01-11T12:03:00Z">
            <w:rPr>
              <w:rStyle w:val="Nmerodepgina"/>
              <w:rFonts w:ascii="Carlito" w:hAnsi="Carlito"/>
              <w:b/>
              <w:bCs/>
              <w:sz w:val="22"/>
              <w:szCs w:val="22"/>
            </w:rPr>
          </w:rPrChange>
        </w:rPr>
        <w:t>munidad LGBT+ (como en el contexto de la atención médica sexual y reproductiva, la pr</w:t>
      </w:r>
      <w:r w:rsidRPr="00DC50E5">
        <w:rPr>
          <w:rStyle w:val="Nmerodepgina"/>
          <w:rFonts w:ascii="Times New Roman" w:hAnsi="Times New Roman" w:cs="Times New Roman"/>
          <w:b/>
          <w:bCs/>
          <w:sz w:val="22"/>
          <w:szCs w:val="22"/>
          <w:rPrChange w:id="222" w:author="Pablo" w:date="2023-01-11T12:03:00Z">
            <w:rPr>
              <w:rStyle w:val="Nmerodepgina"/>
              <w:rFonts w:ascii="Carlito" w:hAnsi="Carlito"/>
              <w:b/>
              <w:bCs/>
              <w:sz w:val="22"/>
              <w:szCs w:val="22"/>
            </w:rPr>
          </w:rPrChange>
        </w:rPr>
        <w:t>o</w:t>
      </w:r>
      <w:r w:rsidRPr="00DC50E5">
        <w:rPr>
          <w:rStyle w:val="Nmerodepgina"/>
          <w:rFonts w:ascii="Times New Roman" w:hAnsi="Times New Roman" w:cs="Times New Roman"/>
          <w:b/>
          <w:bCs/>
          <w:sz w:val="22"/>
          <w:szCs w:val="22"/>
          <w:rPrChange w:id="223" w:author="Pablo" w:date="2023-01-11T12:03:00Z">
            <w:rPr>
              <w:rStyle w:val="Nmerodepgina"/>
              <w:rFonts w:ascii="Carlito" w:hAnsi="Carlito"/>
              <w:b/>
              <w:bCs/>
              <w:sz w:val="22"/>
              <w:szCs w:val="22"/>
            </w:rPr>
          </w:rPrChange>
        </w:rPr>
        <w:t>visión de licencias de matrimonio, el acceso a bienes de consumo, etc.), ¿las leyes estatales brindan alternativas? acceso a bienes o servicios</w:t>
      </w:r>
      <w:proofErr w:type="gramStart"/>
      <w:r w:rsidRPr="00DC50E5">
        <w:rPr>
          <w:rStyle w:val="Nmerodepgina"/>
          <w:rFonts w:ascii="Times New Roman" w:hAnsi="Times New Roman" w:cs="Times New Roman"/>
          <w:b/>
          <w:bCs/>
          <w:sz w:val="22"/>
          <w:szCs w:val="22"/>
          <w:rPrChange w:id="224" w:author="Pablo" w:date="2023-01-11T12:03:00Z">
            <w:rPr>
              <w:rStyle w:val="Nmerodepgina"/>
              <w:rFonts w:ascii="Carlito" w:hAnsi="Carlito"/>
              <w:b/>
              <w:bCs/>
              <w:sz w:val="22"/>
              <w:szCs w:val="22"/>
            </w:rPr>
          </w:rPrChange>
        </w:rPr>
        <w:t>?</w:t>
      </w:r>
      <w:proofErr w:type="gramEnd"/>
    </w:p>
    <w:p w:rsidR="00943138" w:rsidRPr="00DC50E5" w:rsidRDefault="00943138">
      <w:pPr>
        <w:pStyle w:val="Cuerpo"/>
        <w:widowControl w:val="0"/>
        <w:rPr>
          <w:rStyle w:val="Ninguno"/>
          <w:rFonts w:ascii="Times New Roman" w:eastAsia="Calibri Light" w:hAnsi="Times New Roman" w:cs="Times New Roman"/>
          <w:sz w:val="22"/>
          <w:szCs w:val="22"/>
          <w:rPrChange w:id="225" w:author="Pablo" w:date="2023-01-11T12:03:00Z">
            <w:rPr>
              <w:rStyle w:val="Ninguno"/>
              <w:rFonts w:ascii="Calibri Light" w:eastAsia="Calibri Light" w:hAnsi="Calibri Light" w:cs="Calibri Light"/>
              <w:sz w:val="22"/>
              <w:szCs w:val="22"/>
            </w:rPr>
          </w:rPrChange>
        </w:rPr>
      </w:pPr>
    </w:p>
    <w:p w:rsidR="00943138" w:rsidRPr="00DC50E5" w:rsidRDefault="00903033">
      <w:pPr>
        <w:pStyle w:val="Cuerpo"/>
        <w:widowControl w:val="0"/>
        <w:jc w:val="both"/>
        <w:rPr>
          <w:rStyle w:val="Ninguno"/>
          <w:rFonts w:ascii="Times New Roman" w:eastAsia="Times New Roman" w:hAnsi="Times New Roman" w:cs="Times New Roman"/>
          <w:sz w:val="22"/>
          <w:szCs w:val="22"/>
          <w:rPrChange w:id="226" w:author="Pablo" w:date="2023-01-11T12:03:00Z">
            <w:rPr>
              <w:rStyle w:val="Ninguno"/>
              <w:rFonts w:ascii="Times New Roman" w:eastAsia="Times New Roman" w:hAnsi="Times New Roman" w:cs="Times New Roman"/>
              <w:sz w:val="22"/>
              <w:szCs w:val="22"/>
            </w:rPr>
          </w:rPrChange>
        </w:rPr>
      </w:pPr>
      <w:r w:rsidRPr="00135354">
        <w:rPr>
          <w:rStyle w:val="Ninguno"/>
          <w:rFonts w:ascii="Times New Roman" w:hAnsi="Times New Roman" w:cs="Times New Roman"/>
          <w:sz w:val="22"/>
          <w:szCs w:val="22"/>
        </w:rPr>
        <w:t>En principio el ejercicio lícito de la objeción de conciencia fue regulado en relación al servicio militar obligatorio.</w:t>
      </w:r>
      <w:r w:rsidRPr="00DC50E5">
        <w:rPr>
          <w:rStyle w:val="Ninguno"/>
          <w:rFonts w:ascii="Times New Roman" w:eastAsia="Times New Roman" w:hAnsi="Times New Roman" w:cs="Times New Roman"/>
          <w:sz w:val="22"/>
          <w:szCs w:val="22"/>
          <w:vertAlign w:val="superscript"/>
          <w:rPrChange w:id="227" w:author="Pablo" w:date="2023-01-11T12:03:00Z">
            <w:rPr>
              <w:rStyle w:val="Ninguno"/>
              <w:rFonts w:ascii="Times New Roman" w:eastAsia="Times New Roman" w:hAnsi="Times New Roman" w:cs="Times New Roman"/>
              <w:sz w:val="22"/>
              <w:szCs w:val="22"/>
              <w:vertAlign w:val="superscript"/>
            </w:rPr>
          </w:rPrChange>
        </w:rPr>
        <w:footnoteReference w:id="21"/>
      </w:r>
      <w:r w:rsidRPr="00DC50E5">
        <w:rPr>
          <w:rStyle w:val="Ninguno"/>
          <w:rFonts w:ascii="Times New Roman" w:hAnsi="Times New Roman" w:cs="Times New Roman"/>
          <w:sz w:val="22"/>
          <w:szCs w:val="22"/>
          <w:rPrChange w:id="228" w:author="Pablo" w:date="2023-01-11T12:03:00Z">
            <w:rPr>
              <w:rStyle w:val="Ninguno"/>
              <w:rFonts w:ascii="Times New Roman" w:hAnsi="Times New Roman"/>
              <w:sz w:val="22"/>
              <w:szCs w:val="22"/>
            </w:rPr>
          </w:rPrChange>
        </w:rPr>
        <w:t xml:space="preserve"> Los grupos religiosos clásicamente argumentan que dichas previsiones deben compl</w:t>
      </w:r>
      <w:r w:rsidRPr="00DC50E5">
        <w:rPr>
          <w:rStyle w:val="Ninguno"/>
          <w:rFonts w:ascii="Times New Roman" w:hAnsi="Times New Roman" w:cs="Times New Roman"/>
          <w:sz w:val="22"/>
          <w:szCs w:val="22"/>
          <w:rPrChange w:id="229" w:author="Pablo" w:date="2023-01-11T12:03:00Z">
            <w:rPr>
              <w:rStyle w:val="Ninguno"/>
              <w:rFonts w:ascii="Times New Roman" w:hAnsi="Times New Roman"/>
              <w:sz w:val="22"/>
              <w:szCs w:val="22"/>
            </w:rPr>
          </w:rPrChange>
        </w:rPr>
        <w:t>e</w:t>
      </w:r>
      <w:r w:rsidRPr="00DC50E5">
        <w:rPr>
          <w:rStyle w:val="Ninguno"/>
          <w:rFonts w:ascii="Times New Roman" w:hAnsi="Times New Roman" w:cs="Times New Roman"/>
          <w:sz w:val="22"/>
          <w:szCs w:val="22"/>
          <w:rPrChange w:id="230" w:author="Pablo" w:date="2023-01-11T12:03:00Z">
            <w:rPr>
              <w:rStyle w:val="Ninguno"/>
              <w:rFonts w:ascii="Times New Roman" w:hAnsi="Times New Roman"/>
              <w:sz w:val="22"/>
              <w:szCs w:val="22"/>
            </w:rPr>
          </w:rPrChange>
        </w:rPr>
        <w:t>mentarse con las que garantizan la libertad de pensamiento, de conciencia y de religión, y las que prohíben la discrim</w:t>
      </w:r>
      <w:r w:rsidRPr="00DC50E5">
        <w:rPr>
          <w:rStyle w:val="Ninguno"/>
          <w:rFonts w:ascii="Times New Roman" w:hAnsi="Times New Roman" w:cs="Times New Roman"/>
          <w:sz w:val="22"/>
          <w:szCs w:val="22"/>
          <w:rPrChange w:id="231" w:author="Pablo" w:date="2023-01-11T12:03:00Z">
            <w:rPr>
              <w:rStyle w:val="Ninguno"/>
              <w:rFonts w:ascii="Times New Roman" w:hAnsi="Times New Roman"/>
              <w:sz w:val="22"/>
              <w:szCs w:val="22"/>
            </w:rPr>
          </w:rPrChange>
        </w:rPr>
        <w:t>i</w:t>
      </w:r>
      <w:r w:rsidRPr="00DC50E5">
        <w:rPr>
          <w:rStyle w:val="Ninguno"/>
          <w:rFonts w:ascii="Times New Roman" w:hAnsi="Times New Roman" w:cs="Times New Roman"/>
          <w:sz w:val="22"/>
          <w:szCs w:val="22"/>
          <w:rPrChange w:id="232" w:author="Pablo" w:date="2023-01-11T12:03:00Z">
            <w:rPr>
              <w:rStyle w:val="Ninguno"/>
              <w:rFonts w:ascii="Times New Roman" w:hAnsi="Times New Roman"/>
              <w:sz w:val="22"/>
              <w:szCs w:val="22"/>
            </w:rPr>
          </w:rPrChange>
        </w:rPr>
        <w:t>nación en el goce de los derechos. De allí que la objeción de consciencia, tanto individual como institucional, ha sido planteada para negar los derechos de las mujeres y personas LGBTIQ+, como se indicó en la respuesta anterior. La jurisprudencia comparada ha rechazado en distintas instancias este razonamiento. Así, por ejemplo, lo hizo el Tribunal Europeo de Derechos Humanos en el caso “</w:t>
      </w:r>
      <w:proofErr w:type="spellStart"/>
      <w:r w:rsidRPr="00DC50E5">
        <w:rPr>
          <w:rStyle w:val="Ninguno"/>
          <w:rFonts w:ascii="Times New Roman" w:hAnsi="Times New Roman" w:cs="Times New Roman"/>
          <w:sz w:val="22"/>
          <w:szCs w:val="22"/>
          <w:lang w:val="es-ES"/>
          <w:rPrChange w:id="233" w:author="Pablo" w:date="2023-01-11T12:03:00Z">
            <w:rPr>
              <w:rStyle w:val="Ninguno"/>
              <w:rFonts w:ascii="Times New Roman" w:hAnsi="Times New Roman"/>
              <w:sz w:val="22"/>
              <w:szCs w:val="22"/>
              <w:lang w:val="en-US"/>
            </w:rPr>
          </w:rPrChange>
        </w:rPr>
        <w:t>Eweida</w:t>
      </w:r>
      <w:proofErr w:type="spellEnd"/>
      <w:r w:rsidRPr="00DC50E5">
        <w:rPr>
          <w:rStyle w:val="Ninguno"/>
          <w:rFonts w:ascii="Times New Roman" w:hAnsi="Times New Roman" w:cs="Times New Roman"/>
          <w:sz w:val="22"/>
          <w:szCs w:val="22"/>
          <w:lang w:val="es-ES"/>
          <w:rPrChange w:id="234" w:author="Pablo" w:date="2023-01-11T12:03:00Z">
            <w:rPr>
              <w:rStyle w:val="Ninguno"/>
              <w:rFonts w:ascii="Times New Roman" w:hAnsi="Times New Roman"/>
              <w:sz w:val="22"/>
              <w:szCs w:val="22"/>
              <w:lang w:val="en-US"/>
            </w:rPr>
          </w:rPrChange>
        </w:rPr>
        <w:t xml:space="preserve"> and </w:t>
      </w:r>
      <w:proofErr w:type="spellStart"/>
      <w:r w:rsidRPr="00DC50E5">
        <w:rPr>
          <w:rStyle w:val="Ninguno"/>
          <w:rFonts w:ascii="Times New Roman" w:hAnsi="Times New Roman" w:cs="Times New Roman"/>
          <w:sz w:val="22"/>
          <w:szCs w:val="22"/>
          <w:lang w:val="es-ES"/>
          <w:rPrChange w:id="235" w:author="Pablo" w:date="2023-01-11T12:03:00Z">
            <w:rPr>
              <w:rStyle w:val="Ninguno"/>
              <w:rFonts w:ascii="Times New Roman" w:hAnsi="Times New Roman"/>
              <w:sz w:val="22"/>
              <w:szCs w:val="22"/>
              <w:lang w:val="en-US"/>
            </w:rPr>
          </w:rPrChange>
        </w:rPr>
        <w:t>others</w:t>
      </w:r>
      <w:proofErr w:type="spellEnd"/>
      <w:r w:rsidRPr="00DC50E5">
        <w:rPr>
          <w:rStyle w:val="Ninguno"/>
          <w:rFonts w:ascii="Times New Roman" w:hAnsi="Times New Roman" w:cs="Times New Roman"/>
          <w:sz w:val="22"/>
          <w:szCs w:val="22"/>
          <w:lang w:val="es-ES"/>
          <w:rPrChange w:id="236" w:author="Pablo" w:date="2023-01-11T12:03:00Z">
            <w:rPr>
              <w:rStyle w:val="Ninguno"/>
              <w:rFonts w:ascii="Times New Roman" w:hAnsi="Times New Roman"/>
              <w:sz w:val="22"/>
              <w:szCs w:val="22"/>
              <w:lang w:val="en-US"/>
            </w:rPr>
          </w:rPrChange>
        </w:rPr>
        <w:t xml:space="preserve"> vs. </w:t>
      </w:r>
      <w:proofErr w:type="spellStart"/>
      <w:r w:rsidRPr="00DC50E5">
        <w:rPr>
          <w:rStyle w:val="Ninguno"/>
          <w:rFonts w:ascii="Times New Roman" w:hAnsi="Times New Roman" w:cs="Times New Roman"/>
          <w:sz w:val="22"/>
          <w:szCs w:val="22"/>
          <w:lang w:val="es-ES"/>
          <w:rPrChange w:id="237" w:author="Pablo" w:date="2023-01-11T12:03:00Z">
            <w:rPr>
              <w:rStyle w:val="Ninguno"/>
              <w:rFonts w:ascii="Times New Roman" w:hAnsi="Times New Roman"/>
              <w:sz w:val="22"/>
              <w:szCs w:val="22"/>
              <w:lang w:val="en-US"/>
            </w:rPr>
          </w:rPrChange>
        </w:rPr>
        <w:t>The</w:t>
      </w:r>
      <w:proofErr w:type="spellEnd"/>
      <w:r w:rsidRPr="00DC50E5">
        <w:rPr>
          <w:rStyle w:val="Ninguno"/>
          <w:rFonts w:ascii="Times New Roman" w:hAnsi="Times New Roman" w:cs="Times New Roman"/>
          <w:sz w:val="22"/>
          <w:szCs w:val="22"/>
          <w:lang w:val="es-ES"/>
          <w:rPrChange w:id="238" w:author="Pablo" w:date="2023-01-11T12:03:00Z">
            <w:rPr>
              <w:rStyle w:val="Ninguno"/>
              <w:rFonts w:ascii="Times New Roman" w:hAnsi="Times New Roman"/>
              <w:sz w:val="22"/>
              <w:szCs w:val="22"/>
              <w:lang w:val="en-US"/>
            </w:rPr>
          </w:rPrChange>
        </w:rPr>
        <w:t xml:space="preserve"> </w:t>
      </w:r>
      <w:proofErr w:type="spellStart"/>
      <w:r w:rsidRPr="00DC50E5">
        <w:rPr>
          <w:rStyle w:val="Ninguno"/>
          <w:rFonts w:ascii="Times New Roman" w:hAnsi="Times New Roman" w:cs="Times New Roman"/>
          <w:sz w:val="22"/>
          <w:szCs w:val="22"/>
          <w:lang w:val="es-ES"/>
          <w:rPrChange w:id="239" w:author="Pablo" w:date="2023-01-11T12:03:00Z">
            <w:rPr>
              <w:rStyle w:val="Ninguno"/>
              <w:rFonts w:ascii="Times New Roman" w:hAnsi="Times New Roman"/>
              <w:sz w:val="22"/>
              <w:szCs w:val="22"/>
              <w:lang w:val="en-US"/>
            </w:rPr>
          </w:rPrChange>
        </w:rPr>
        <w:t>United</w:t>
      </w:r>
      <w:proofErr w:type="spellEnd"/>
      <w:r w:rsidRPr="00DC50E5">
        <w:rPr>
          <w:rStyle w:val="Ninguno"/>
          <w:rFonts w:ascii="Times New Roman" w:hAnsi="Times New Roman" w:cs="Times New Roman"/>
          <w:sz w:val="22"/>
          <w:szCs w:val="22"/>
          <w:lang w:val="es-ES"/>
          <w:rPrChange w:id="240" w:author="Pablo" w:date="2023-01-11T12:03:00Z">
            <w:rPr>
              <w:rStyle w:val="Ninguno"/>
              <w:rFonts w:ascii="Times New Roman" w:hAnsi="Times New Roman"/>
              <w:sz w:val="22"/>
              <w:szCs w:val="22"/>
              <w:lang w:val="en-US"/>
            </w:rPr>
          </w:rPrChange>
        </w:rPr>
        <w:t xml:space="preserve"> </w:t>
      </w:r>
      <w:proofErr w:type="spellStart"/>
      <w:r w:rsidRPr="00DC50E5">
        <w:rPr>
          <w:rStyle w:val="Ninguno"/>
          <w:rFonts w:ascii="Times New Roman" w:hAnsi="Times New Roman" w:cs="Times New Roman"/>
          <w:sz w:val="22"/>
          <w:szCs w:val="22"/>
          <w:lang w:val="es-ES"/>
          <w:rPrChange w:id="241" w:author="Pablo" w:date="2023-01-11T12:03:00Z">
            <w:rPr>
              <w:rStyle w:val="Ninguno"/>
              <w:rFonts w:ascii="Times New Roman" w:hAnsi="Times New Roman"/>
              <w:sz w:val="22"/>
              <w:szCs w:val="22"/>
              <w:lang w:val="en-US"/>
            </w:rPr>
          </w:rPrChange>
        </w:rPr>
        <w:t>Kingdom</w:t>
      </w:r>
      <w:proofErr w:type="spellEnd"/>
      <w:r w:rsidRPr="00135354">
        <w:rPr>
          <w:rStyle w:val="Ninguno"/>
          <w:rFonts w:ascii="Times New Roman" w:hAnsi="Times New Roman" w:cs="Times New Roman"/>
          <w:sz w:val="22"/>
          <w:szCs w:val="22"/>
        </w:rPr>
        <w:t>”, del 15 de enero de 2013, en el que determinó que la sanción y posterior despido de la reclamante, una oficial pública que se había neg</w:t>
      </w:r>
      <w:r w:rsidRPr="00DC50E5">
        <w:rPr>
          <w:rStyle w:val="Ninguno"/>
          <w:rFonts w:ascii="Times New Roman" w:hAnsi="Times New Roman" w:cs="Times New Roman"/>
          <w:sz w:val="22"/>
          <w:szCs w:val="22"/>
          <w:rPrChange w:id="242" w:author="Pablo" w:date="2023-01-11T12:03:00Z">
            <w:rPr>
              <w:rStyle w:val="Ninguno"/>
              <w:rFonts w:ascii="Times New Roman" w:hAnsi="Times New Roman"/>
              <w:sz w:val="22"/>
              <w:szCs w:val="22"/>
            </w:rPr>
          </w:rPrChange>
        </w:rPr>
        <w:t>a</w:t>
      </w:r>
      <w:r w:rsidRPr="00DC50E5">
        <w:rPr>
          <w:rStyle w:val="Ninguno"/>
          <w:rFonts w:ascii="Times New Roman" w:hAnsi="Times New Roman" w:cs="Times New Roman"/>
          <w:sz w:val="22"/>
          <w:szCs w:val="22"/>
          <w:rPrChange w:id="243" w:author="Pablo" w:date="2023-01-11T12:03:00Z">
            <w:rPr>
              <w:rStyle w:val="Ninguno"/>
              <w:rFonts w:ascii="Times New Roman" w:hAnsi="Times New Roman"/>
              <w:sz w:val="22"/>
              <w:szCs w:val="22"/>
            </w:rPr>
          </w:rPrChange>
        </w:rPr>
        <w:t>do a casar a una pareja h</w:t>
      </w:r>
      <w:r w:rsidRPr="00DC50E5">
        <w:rPr>
          <w:rStyle w:val="Ninguno"/>
          <w:rFonts w:ascii="Times New Roman" w:hAnsi="Times New Roman" w:cs="Times New Roman"/>
          <w:sz w:val="22"/>
          <w:szCs w:val="22"/>
          <w:rPrChange w:id="244" w:author="Pablo" w:date="2023-01-11T12:03:00Z">
            <w:rPr>
              <w:rStyle w:val="Ninguno"/>
              <w:rFonts w:ascii="Times New Roman" w:hAnsi="Times New Roman"/>
              <w:sz w:val="22"/>
              <w:szCs w:val="22"/>
            </w:rPr>
          </w:rPrChange>
        </w:rPr>
        <w:t>o</w:t>
      </w:r>
      <w:r w:rsidRPr="00DC50E5">
        <w:rPr>
          <w:rStyle w:val="Ninguno"/>
          <w:rFonts w:ascii="Times New Roman" w:hAnsi="Times New Roman" w:cs="Times New Roman"/>
          <w:sz w:val="22"/>
          <w:szCs w:val="22"/>
          <w:rPrChange w:id="245" w:author="Pablo" w:date="2023-01-11T12:03:00Z">
            <w:rPr>
              <w:rStyle w:val="Ninguno"/>
              <w:rFonts w:ascii="Times New Roman" w:hAnsi="Times New Roman"/>
              <w:sz w:val="22"/>
              <w:szCs w:val="22"/>
            </w:rPr>
          </w:rPrChange>
        </w:rPr>
        <w:t>mosexual alegando que violaba sus creencias religiosas, era fundada. La Suprema Corte de Justicia de la Nació</w:t>
      </w:r>
      <w:r w:rsidRPr="00DC50E5">
        <w:rPr>
          <w:rStyle w:val="Ninguno"/>
          <w:rFonts w:ascii="Times New Roman" w:hAnsi="Times New Roman" w:cs="Times New Roman"/>
          <w:sz w:val="22"/>
          <w:szCs w:val="22"/>
          <w:lang w:val="nl-NL"/>
          <w:rPrChange w:id="246" w:author="Pablo" w:date="2023-01-11T12:03:00Z">
            <w:rPr>
              <w:rStyle w:val="Ninguno"/>
              <w:rFonts w:ascii="Times New Roman" w:hAnsi="Times New Roman"/>
              <w:sz w:val="22"/>
              <w:szCs w:val="22"/>
              <w:lang w:val="nl-NL"/>
            </w:rPr>
          </w:rPrChange>
        </w:rPr>
        <w:t>n de M</w:t>
      </w:r>
      <w:r w:rsidRPr="00DC50E5">
        <w:rPr>
          <w:rStyle w:val="Ninguno"/>
          <w:rFonts w:ascii="Times New Roman" w:hAnsi="Times New Roman" w:cs="Times New Roman"/>
          <w:sz w:val="22"/>
          <w:szCs w:val="22"/>
          <w:rPrChange w:id="247" w:author="Pablo" w:date="2023-01-11T12:03:00Z">
            <w:rPr>
              <w:rStyle w:val="Ninguno"/>
              <w:rFonts w:ascii="Times New Roman" w:hAnsi="Times New Roman"/>
              <w:sz w:val="22"/>
              <w:szCs w:val="22"/>
            </w:rPr>
          </w:rPrChange>
        </w:rPr>
        <w:t>é</w:t>
      </w:r>
      <w:r w:rsidRPr="00DC50E5">
        <w:rPr>
          <w:rStyle w:val="Ninguno"/>
          <w:rFonts w:ascii="Times New Roman" w:hAnsi="Times New Roman" w:cs="Times New Roman"/>
          <w:sz w:val="22"/>
          <w:szCs w:val="22"/>
          <w:lang w:val="pt-PT"/>
          <w:rPrChange w:id="248" w:author="Pablo" w:date="2023-01-11T12:03:00Z">
            <w:rPr>
              <w:rStyle w:val="Ninguno"/>
              <w:rFonts w:ascii="Times New Roman" w:hAnsi="Times New Roman"/>
              <w:sz w:val="22"/>
              <w:szCs w:val="22"/>
              <w:lang w:val="pt-PT"/>
            </w:rPr>
          </w:rPrChange>
        </w:rPr>
        <w:t>xico decidi</w:t>
      </w:r>
      <w:r w:rsidRPr="00DC50E5">
        <w:rPr>
          <w:rStyle w:val="Ninguno"/>
          <w:rFonts w:ascii="Times New Roman" w:hAnsi="Times New Roman" w:cs="Times New Roman"/>
          <w:sz w:val="22"/>
          <w:szCs w:val="22"/>
          <w:rPrChange w:id="249" w:author="Pablo" w:date="2023-01-11T12:03:00Z">
            <w:rPr>
              <w:rStyle w:val="Ninguno"/>
              <w:rFonts w:ascii="Times New Roman" w:hAnsi="Times New Roman"/>
              <w:sz w:val="22"/>
              <w:szCs w:val="22"/>
            </w:rPr>
          </w:rPrChange>
        </w:rPr>
        <w:t xml:space="preserve">ó con fecha 21/09/2021, en la </w:t>
      </w:r>
      <w:r w:rsidRPr="00DC50E5">
        <w:rPr>
          <w:rStyle w:val="Ninguno"/>
          <w:rFonts w:ascii="Times New Roman" w:hAnsi="Times New Roman" w:cs="Times New Roman"/>
          <w:sz w:val="22"/>
          <w:szCs w:val="22"/>
          <w:shd w:val="clear" w:color="auto" w:fill="FFFFFF"/>
          <w:lang w:val="it-IT"/>
          <w:rPrChange w:id="250" w:author="Pablo" w:date="2023-01-11T12:03:00Z">
            <w:rPr>
              <w:rStyle w:val="Ninguno"/>
              <w:rFonts w:ascii="Times New Roman" w:hAnsi="Times New Roman"/>
              <w:sz w:val="22"/>
              <w:szCs w:val="22"/>
              <w:shd w:val="clear" w:color="auto" w:fill="FFFFFF"/>
              <w:lang w:val="it-IT"/>
            </w:rPr>
          </w:rPrChange>
        </w:rPr>
        <w:t>Acci</w:t>
      </w:r>
      <w:proofErr w:type="spellStart"/>
      <w:r w:rsidRPr="00DC50E5">
        <w:rPr>
          <w:rStyle w:val="Ninguno"/>
          <w:rFonts w:ascii="Times New Roman" w:hAnsi="Times New Roman" w:cs="Times New Roman"/>
          <w:sz w:val="22"/>
          <w:szCs w:val="22"/>
          <w:shd w:val="clear" w:color="auto" w:fill="FFFFFF"/>
          <w:rPrChange w:id="251" w:author="Pablo" w:date="2023-01-11T12:03:00Z">
            <w:rPr>
              <w:rStyle w:val="Ninguno"/>
              <w:rFonts w:ascii="Times New Roman" w:hAnsi="Times New Roman"/>
              <w:sz w:val="22"/>
              <w:szCs w:val="22"/>
              <w:shd w:val="clear" w:color="auto" w:fill="FFFFFF"/>
            </w:rPr>
          </w:rPrChange>
        </w:rPr>
        <w:t>ón</w:t>
      </w:r>
      <w:proofErr w:type="spellEnd"/>
      <w:r w:rsidRPr="00DC50E5">
        <w:rPr>
          <w:rStyle w:val="Ninguno"/>
          <w:rFonts w:ascii="Times New Roman" w:hAnsi="Times New Roman" w:cs="Times New Roman"/>
          <w:sz w:val="22"/>
          <w:szCs w:val="22"/>
          <w:shd w:val="clear" w:color="auto" w:fill="FFFFFF"/>
          <w:rPrChange w:id="252" w:author="Pablo" w:date="2023-01-11T12:03:00Z">
            <w:rPr>
              <w:rStyle w:val="Ninguno"/>
              <w:rFonts w:ascii="Times New Roman" w:hAnsi="Times New Roman"/>
              <w:sz w:val="22"/>
              <w:szCs w:val="22"/>
              <w:shd w:val="clear" w:color="auto" w:fill="FFFFFF"/>
            </w:rPr>
          </w:rPrChange>
        </w:rPr>
        <w:t xml:space="preserve"> de inconstitucionalidad 54/2018, </w:t>
      </w:r>
      <w:r w:rsidRPr="00DC50E5">
        <w:rPr>
          <w:rStyle w:val="Ninguno"/>
          <w:rFonts w:ascii="Times New Roman" w:hAnsi="Times New Roman" w:cs="Times New Roman"/>
          <w:sz w:val="22"/>
          <w:szCs w:val="22"/>
          <w:rPrChange w:id="253" w:author="Pablo" w:date="2023-01-11T12:03:00Z">
            <w:rPr>
              <w:rStyle w:val="Ninguno"/>
              <w:rFonts w:ascii="Times New Roman" w:hAnsi="Times New Roman"/>
              <w:sz w:val="22"/>
              <w:szCs w:val="22"/>
            </w:rPr>
          </w:rPrChange>
        </w:rPr>
        <w:t xml:space="preserve">que el articulado de la Ley General de Salud no establecía </w:t>
      </w:r>
      <w:r w:rsidRPr="00DC50E5">
        <w:rPr>
          <w:rStyle w:val="Ninguno"/>
          <w:rFonts w:ascii="Times New Roman" w:hAnsi="Times New Roman" w:cs="Times New Roman"/>
          <w:sz w:val="22"/>
          <w:szCs w:val="22"/>
          <w:shd w:val="clear" w:color="auto" w:fill="FFFFFF"/>
          <w:rPrChange w:id="254" w:author="Pablo" w:date="2023-01-11T12:03:00Z">
            <w:rPr>
              <w:rStyle w:val="Ninguno"/>
              <w:rFonts w:ascii="Times New Roman" w:hAnsi="Times New Roman"/>
              <w:sz w:val="22"/>
              <w:szCs w:val="22"/>
              <w:shd w:val="clear" w:color="auto" w:fill="FFFFFF"/>
            </w:rPr>
          </w:rPrChange>
        </w:rPr>
        <w:t>límites claros al ejercicio de la objeción de conciencia por parte de profesionales de la salud y que ello ponía en riesgo el ejercicio de otros varios derechos como, por ejemplo, los derechos de las mujeres y personas con capacidad de gestar para acceder a servicios de interrupción del embarazo.</w:t>
      </w:r>
      <w:r w:rsidRPr="00DC50E5">
        <w:rPr>
          <w:rStyle w:val="Ninguno"/>
          <w:rFonts w:ascii="Times New Roman" w:eastAsia="Times New Roman" w:hAnsi="Times New Roman" w:cs="Times New Roman"/>
          <w:sz w:val="22"/>
          <w:szCs w:val="22"/>
          <w:shd w:val="clear" w:color="auto" w:fill="FFFFFF"/>
          <w:vertAlign w:val="superscript"/>
          <w:rPrChange w:id="255" w:author="Pablo" w:date="2023-01-11T12:03:00Z">
            <w:rPr>
              <w:rStyle w:val="Ninguno"/>
              <w:rFonts w:ascii="Times New Roman" w:eastAsia="Times New Roman" w:hAnsi="Times New Roman" w:cs="Times New Roman"/>
              <w:sz w:val="22"/>
              <w:szCs w:val="22"/>
              <w:shd w:val="clear" w:color="auto" w:fill="FFFFFF"/>
              <w:vertAlign w:val="superscript"/>
            </w:rPr>
          </w:rPrChange>
        </w:rPr>
        <w:footnoteReference w:id="22"/>
      </w:r>
    </w:p>
    <w:p w:rsidR="00943138" w:rsidRPr="00DC50E5" w:rsidRDefault="00903033">
      <w:pPr>
        <w:pStyle w:val="Cuerpo"/>
        <w:widowControl w:val="0"/>
        <w:jc w:val="both"/>
        <w:rPr>
          <w:rStyle w:val="Ninguno"/>
          <w:rFonts w:ascii="Times New Roman" w:eastAsia="Times New Roman" w:hAnsi="Times New Roman" w:cs="Times New Roman"/>
          <w:sz w:val="22"/>
          <w:szCs w:val="22"/>
          <w:rPrChange w:id="256" w:author="Pablo" w:date="2023-01-11T12:03:00Z">
            <w:rPr>
              <w:rStyle w:val="Ninguno"/>
              <w:rFonts w:ascii="Times New Roman" w:eastAsia="Times New Roman" w:hAnsi="Times New Roman" w:cs="Times New Roman"/>
              <w:sz w:val="22"/>
              <w:szCs w:val="22"/>
            </w:rPr>
          </w:rPrChange>
        </w:rPr>
      </w:pPr>
      <w:r w:rsidRPr="00DC50E5">
        <w:rPr>
          <w:rStyle w:val="Ninguno"/>
          <w:rFonts w:ascii="Times New Roman" w:hAnsi="Times New Roman" w:cs="Times New Roman"/>
          <w:sz w:val="22"/>
          <w:szCs w:val="22"/>
          <w:rPrChange w:id="257" w:author="Pablo" w:date="2023-01-11T12:03:00Z">
            <w:rPr>
              <w:rStyle w:val="Ninguno"/>
              <w:rFonts w:ascii="Times New Roman" w:hAnsi="Times New Roman"/>
              <w:sz w:val="22"/>
              <w:szCs w:val="22"/>
            </w:rPr>
          </w:rPrChange>
        </w:rPr>
        <w:t>Normativa más reciente, como la ley 27.610 de interrupción voluntaria del embarazo de Argentina, sancionada el 30/12/2020, regula más apropiadamente el ejercicio de la objeción de consciencia, f</w:t>
      </w:r>
      <w:r w:rsidRPr="00DC50E5">
        <w:rPr>
          <w:rStyle w:val="Ninguno"/>
          <w:rFonts w:ascii="Times New Roman" w:hAnsi="Times New Roman" w:cs="Times New Roman"/>
          <w:sz w:val="22"/>
          <w:szCs w:val="22"/>
          <w:rPrChange w:id="258" w:author="Pablo" w:date="2023-01-11T12:03:00Z">
            <w:rPr>
              <w:rStyle w:val="Ninguno"/>
              <w:rFonts w:ascii="Times New Roman" w:hAnsi="Times New Roman"/>
              <w:sz w:val="22"/>
              <w:szCs w:val="22"/>
            </w:rPr>
          </w:rPrChange>
        </w:rPr>
        <w:t>i</w:t>
      </w:r>
      <w:r w:rsidRPr="00DC50E5">
        <w:rPr>
          <w:rStyle w:val="Ninguno"/>
          <w:rFonts w:ascii="Times New Roman" w:hAnsi="Times New Roman" w:cs="Times New Roman"/>
          <w:sz w:val="22"/>
          <w:szCs w:val="22"/>
          <w:rPrChange w:id="259" w:author="Pablo" w:date="2023-01-11T12:03:00Z">
            <w:rPr>
              <w:rStyle w:val="Ninguno"/>
              <w:rFonts w:ascii="Times New Roman" w:hAnsi="Times New Roman"/>
              <w:sz w:val="22"/>
              <w:szCs w:val="22"/>
            </w:rPr>
          </w:rPrChange>
        </w:rPr>
        <w:t>jando límites precisos para la misma, impidiendo la objeción de consciencia institucional, y asegura</w:t>
      </w:r>
      <w:r w:rsidRPr="00DC50E5">
        <w:rPr>
          <w:rStyle w:val="Ninguno"/>
          <w:rFonts w:ascii="Times New Roman" w:hAnsi="Times New Roman" w:cs="Times New Roman"/>
          <w:sz w:val="22"/>
          <w:szCs w:val="22"/>
          <w:rPrChange w:id="260" w:author="Pablo" w:date="2023-01-11T12:03:00Z">
            <w:rPr>
              <w:rStyle w:val="Ninguno"/>
              <w:rFonts w:ascii="Times New Roman" w:hAnsi="Times New Roman"/>
              <w:sz w:val="22"/>
              <w:szCs w:val="22"/>
            </w:rPr>
          </w:rPrChange>
        </w:rPr>
        <w:t>n</w:t>
      </w:r>
      <w:r w:rsidRPr="00DC50E5">
        <w:rPr>
          <w:rStyle w:val="Ninguno"/>
          <w:rFonts w:ascii="Times New Roman" w:hAnsi="Times New Roman" w:cs="Times New Roman"/>
          <w:sz w:val="22"/>
          <w:szCs w:val="22"/>
          <w:rPrChange w:id="261" w:author="Pablo" w:date="2023-01-11T12:03:00Z">
            <w:rPr>
              <w:rStyle w:val="Ninguno"/>
              <w:rFonts w:ascii="Times New Roman" w:hAnsi="Times New Roman"/>
              <w:sz w:val="22"/>
              <w:szCs w:val="22"/>
            </w:rPr>
          </w:rPrChange>
        </w:rPr>
        <w:t>do en primer lugar el acceso al derecho a la interrupción del embarazo y la atención de la salud (arts. 10 y 11).</w:t>
      </w:r>
    </w:p>
    <w:p w:rsidR="00943138" w:rsidRPr="00DC50E5" w:rsidRDefault="00943138">
      <w:pPr>
        <w:pStyle w:val="Cuerpo"/>
        <w:widowControl w:val="0"/>
        <w:rPr>
          <w:rStyle w:val="Ninguno"/>
          <w:rFonts w:ascii="Times New Roman" w:eastAsia="Times New Roman" w:hAnsi="Times New Roman" w:cs="Times New Roman"/>
          <w:sz w:val="22"/>
          <w:szCs w:val="22"/>
          <w:rPrChange w:id="262" w:author="Pablo" w:date="2023-01-11T12:03:00Z">
            <w:rPr>
              <w:rStyle w:val="Ninguno"/>
              <w:rFonts w:ascii="Times New Roman" w:eastAsia="Times New Roman" w:hAnsi="Times New Roman" w:cs="Times New Roman"/>
              <w:sz w:val="22"/>
              <w:szCs w:val="22"/>
            </w:rPr>
          </w:rPrChange>
        </w:rPr>
      </w:pPr>
    </w:p>
    <w:p w:rsidR="00943138" w:rsidRPr="00DC50E5" w:rsidRDefault="00903033">
      <w:pPr>
        <w:pStyle w:val="Prrafodelista"/>
        <w:widowControl w:val="0"/>
        <w:numPr>
          <w:ilvl w:val="0"/>
          <w:numId w:val="2"/>
        </w:numPr>
        <w:jc w:val="both"/>
        <w:rPr>
          <w:rFonts w:ascii="Times New Roman" w:hAnsi="Times New Roman" w:cs="Times New Roman"/>
          <w:b/>
          <w:bCs/>
          <w:sz w:val="22"/>
          <w:szCs w:val="22"/>
          <w:rPrChange w:id="263" w:author="Pablo" w:date="2023-01-11T12:03:00Z">
            <w:rPr>
              <w:rFonts w:ascii="Carlito" w:hAnsi="Carlito"/>
              <w:b/>
              <w:bCs/>
              <w:sz w:val="22"/>
              <w:szCs w:val="22"/>
            </w:rPr>
          </w:rPrChange>
        </w:rPr>
      </w:pPr>
      <w:r w:rsidRPr="00DC50E5">
        <w:rPr>
          <w:rStyle w:val="Nmerodepgina"/>
          <w:rFonts w:ascii="Times New Roman" w:hAnsi="Times New Roman" w:cs="Times New Roman"/>
          <w:b/>
          <w:bCs/>
          <w:sz w:val="22"/>
          <w:szCs w:val="22"/>
          <w:rPrChange w:id="264" w:author="Pablo" w:date="2023-01-11T12:03:00Z">
            <w:rPr>
              <w:rStyle w:val="Nmerodepgina"/>
              <w:rFonts w:ascii="Carlito" w:hAnsi="Carlito"/>
              <w:b/>
              <w:bCs/>
              <w:sz w:val="22"/>
              <w:szCs w:val="22"/>
            </w:rPr>
          </w:rPrChange>
        </w:rPr>
        <w:t>Cuando la legislación o las políticas estatales exigen la adaptación razonable de las cree</w:t>
      </w:r>
      <w:r w:rsidRPr="00DC50E5">
        <w:rPr>
          <w:rStyle w:val="Nmerodepgina"/>
          <w:rFonts w:ascii="Times New Roman" w:hAnsi="Times New Roman" w:cs="Times New Roman"/>
          <w:b/>
          <w:bCs/>
          <w:sz w:val="22"/>
          <w:szCs w:val="22"/>
          <w:rPrChange w:id="265" w:author="Pablo" w:date="2023-01-11T12:03:00Z">
            <w:rPr>
              <w:rStyle w:val="Nmerodepgina"/>
              <w:rFonts w:ascii="Carlito" w:hAnsi="Carlito"/>
              <w:b/>
              <w:bCs/>
              <w:sz w:val="22"/>
              <w:szCs w:val="22"/>
            </w:rPr>
          </w:rPrChange>
        </w:rPr>
        <w:t>n</w:t>
      </w:r>
      <w:r w:rsidRPr="00DC50E5">
        <w:rPr>
          <w:rStyle w:val="Nmerodepgina"/>
          <w:rFonts w:ascii="Times New Roman" w:hAnsi="Times New Roman" w:cs="Times New Roman"/>
          <w:b/>
          <w:bCs/>
          <w:sz w:val="22"/>
          <w:szCs w:val="22"/>
          <w:rPrChange w:id="266" w:author="Pablo" w:date="2023-01-11T12:03:00Z">
            <w:rPr>
              <w:rStyle w:val="Nmerodepgina"/>
              <w:rFonts w:ascii="Carlito" w:hAnsi="Carlito"/>
              <w:b/>
              <w:bCs/>
              <w:sz w:val="22"/>
              <w:szCs w:val="22"/>
            </w:rPr>
          </w:rPrChange>
        </w:rPr>
        <w:t>cias, prácticas y/o instituciones religiosas, ¿existen instancias en las que dichas leyes o polít</w:t>
      </w:r>
      <w:r w:rsidRPr="00DC50E5">
        <w:rPr>
          <w:rStyle w:val="Nmerodepgina"/>
          <w:rFonts w:ascii="Times New Roman" w:hAnsi="Times New Roman" w:cs="Times New Roman"/>
          <w:b/>
          <w:bCs/>
          <w:sz w:val="22"/>
          <w:szCs w:val="22"/>
          <w:rPrChange w:id="267" w:author="Pablo" w:date="2023-01-11T12:03:00Z">
            <w:rPr>
              <w:rStyle w:val="Nmerodepgina"/>
              <w:rFonts w:ascii="Carlito" w:hAnsi="Carlito"/>
              <w:b/>
              <w:bCs/>
              <w:sz w:val="22"/>
              <w:szCs w:val="22"/>
            </w:rPr>
          </w:rPrChange>
        </w:rPr>
        <w:t>i</w:t>
      </w:r>
      <w:r w:rsidRPr="00DC50E5">
        <w:rPr>
          <w:rStyle w:val="Nmerodepgina"/>
          <w:rFonts w:ascii="Times New Roman" w:hAnsi="Times New Roman" w:cs="Times New Roman"/>
          <w:b/>
          <w:bCs/>
          <w:sz w:val="22"/>
          <w:szCs w:val="22"/>
          <w:rPrChange w:id="268" w:author="Pablo" w:date="2023-01-11T12:03:00Z">
            <w:rPr>
              <w:rStyle w:val="Nmerodepgina"/>
              <w:rFonts w:ascii="Carlito" w:hAnsi="Carlito"/>
              <w:b/>
              <w:bCs/>
              <w:sz w:val="22"/>
              <w:szCs w:val="22"/>
            </w:rPr>
          </w:rPrChange>
        </w:rPr>
        <w:t>cas limiten la ausencia de violencia y discriminación contra las personas LGBT+ y de género diverso? Estos pueden incluir, entre otros, exenciones de la legislación contra la discrimin</w:t>
      </w:r>
      <w:r w:rsidRPr="00DC50E5">
        <w:rPr>
          <w:rStyle w:val="Nmerodepgina"/>
          <w:rFonts w:ascii="Times New Roman" w:hAnsi="Times New Roman" w:cs="Times New Roman"/>
          <w:b/>
          <w:bCs/>
          <w:sz w:val="22"/>
          <w:szCs w:val="22"/>
          <w:rPrChange w:id="269" w:author="Pablo" w:date="2023-01-11T12:03:00Z">
            <w:rPr>
              <w:rStyle w:val="Nmerodepgina"/>
              <w:rFonts w:ascii="Carlito" w:hAnsi="Carlito"/>
              <w:b/>
              <w:bCs/>
              <w:sz w:val="22"/>
              <w:szCs w:val="22"/>
            </w:rPr>
          </w:rPrChange>
        </w:rPr>
        <w:t>a</w:t>
      </w:r>
      <w:r w:rsidRPr="00DC50E5">
        <w:rPr>
          <w:rStyle w:val="Nmerodepgina"/>
          <w:rFonts w:ascii="Times New Roman" w:hAnsi="Times New Roman" w:cs="Times New Roman"/>
          <w:b/>
          <w:bCs/>
          <w:sz w:val="22"/>
          <w:szCs w:val="22"/>
          <w:rPrChange w:id="270" w:author="Pablo" w:date="2023-01-11T12:03:00Z">
            <w:rPr>
              <w:rStyle w:val="Nmerodepgina"/>
              <w:rFonts w:ascii="Carlito" w:hAnsi="Carlito"/>
              <w:b/>
              <w:bCs/>
              <w:sz w:val="22"/>
              <w:szCs w:val="22"/>
            </w:rPr>
          </w:rPrChange>
        </w:rPr>
        <w:t xml:space="preserve">ción y/o adaptaciones dentro del lugar de trabajo, instituciones educativas, entornos de atención médica, el sistema de justicia, etc. ¿Hay informes de violencia, abuso espiritual y/u otras formas? de discriminación contra personas LGBT+ y género-diversas a causa de estas </w:t>
      </w:r>
      <w:r w:rsidRPr="00DC50E5">
        <w:rPr>
          <w:rStyle w:val="Nmerodepgina"/>
          <w:rFonts w:ascii="Times New Roman" w:hAnsi="Times New Roman" w:cs="Times New Roman"/>
          <w:b/>
          <w:bCs/>
          <w:sz w:val="22"/>
          <w:szCs w:val="22"/>
          <w:rPrChange w:id="271" w:author="Pablo" w:date="2023-01-11T12:03:00Z">
            <w:rPr>
              <w:rStyle w:val="Nmerodepgina"/>
              <w:rFonts w:ascii="Carlito" w:hAnsi="Carlito"/>
              <w:b/>
              <w:bCs/>
              <w:sz w:val="22"/>
              <w:szCs w:val="22"/>
            </w:rPr>
          </w:rPrChange>
        </w:rPr>
        <w:lastRenderedPageBreak/>
        <w:t>prácticas?</w:t>
      </w:r>
    </w:p>
    <w:p w:rsidR="00943138" w:rsidRPr="00DC50E5" w:rsidRDefault="00943138">
      <w:pPr>
        <w:pStyle w:val="Cuerpo"/>
        <w:widowControl w:val="0"/>
        <w:rPr>
          <w:rStyle w:val="Ninguno"/>
          <w:rFonts w:ascii="Times New Roman" w:eastAsia="Calibri Light" w:hAnsi="Times New Roman" w:cs="Times New Roman"/>
          <w:sz w:val="22"/>
          <w:szCs w:val="22"/>
          <w:rPrChange w:id="272" w:author="Pablo" w:date="2023-01-11T12:03:00Z">
            <w:rPr>
              <w:rStyle w:val="Ninguno"/>
              <w:rFonts w:ascii="Calibri Light" w:eastAsia="Calibri Light" w:hAnsi="Calibri Light" w:cs="Calibri Light"/>
              <w:sz w:val="22"/>
              <w:szCs w:val="22"/>
            </w:rPr>
          </w:rPrChange>
        </w:rPr>
      </w:pPr>
    </w:p>
    <w:p w:rsidR="00943138" w:rsidRPr="00DC50E5" w:rsidRDefault="00903033">
      <w:pPr>
        <w:pStyle w:val="Cuerpo"/>
        <w:widowControl w:val="0"/>
        <w:jc w:val="both"/>
        <w:rPr>
          <w:rStyle w:val="Ninguno"/>
          <w:rFonts w:ascii="Times New Roman" w:eastAsia="Calibri Light" w:hAnsi="Times New Roman" w:cs="Times New Roman"/>
          <w:sz w:val="22"/>
          <w:szCs w:val="22"/>
          <w:rPrChange w:id="273" w:author="Pablo" w:date="2023-01-11T12:03:00Z">
            <w:rPr>
              <w:rStyle w:val="Ninguno"/>
              <w:rFonts w:ascii="Calibri Light" w:eastAsia="Calibri Light" w:hAnsi="Calibri Light" w:cs="Calibri Light"/>
              <w:sz w:val="22"/>
              <w:szCs w:val="22"/>
            </w:rPr>
          </w:rPrChange>
        </w:rPr>
      </w:pPr>
      <w:r w:rsidRPr="00DC50E5">
        <w:rPr>
          <w:rStyle w:val="Ninguno"/>
          <w:rFonts w:ascii="Times New Roman" w:hAnsi="Times New Roman" w:cs="Times New Roman"/>
          <w:sz w:val="22"/>
          <w:szCs w:val="22"/>
          <w:rPrChange w:id="274" w:author="Pablo" w:date="2023-01-11T12:03:00Z">
            <w:rPr>
              <w:rStyle w:val="Ninguno"/>
              <w:rFonts w:ascii="Calibri Light" w:hAnsi="Calibri Light"/>
              <w:sz w:val="22"/>
              <w:szCs w:val="22"/>
            </w:rPr>
          </w:rPrChange>
        </w:rPr>
        <w:t>El principal aval estatal en este sentido lo representa la extendida suscripción de Concordatos entre múltiples países de la región y de Europa con el Vaticano, mediante la cual se incorpora el Derecho Canónico de la Iglesia Católica a la normativa interna de esos países, avalándose tácitamente de ese modo un margen importante de autonomía y discreción a esa religión en cuestiones que considere vinculadas al manejo de sus asuntos. Si, como ha ocurrido siempre, la Iglesia Católica interpreta de modo exorbitante lo que resultan asuntos propios de su gobierno, el espacio de tensión entre la norm</w:t>
      </w:r>
      <w:r w:rsidRPr="00DC50E5">
        <w:rPr>
          <w:rStyle w:val="Ninguno"/>
          <w:rFonts w:ascii="Times New Roman" w:hAnsi="Times New Roman" w:cs="Times New Roman"/>
          <w:sz w:val="22"/>
          <w:szCs w:val="22"/>
          <w:rPrChange w:id="275" w:author="Pablo" w:date="2023-01-11T12:03:00Z">
            <w:rPr>
              <w:rStyle w:val="Ninguno"/>
              <w:rFonts w:ascii="Calibri Light" w:hAnsi="Calibri Light"/>
              <w:sz w:val="22"/>
              <w:szCs w:val="22"/>
            </w:rPr>
          </w:rPrChange>
        </w:rPr>
        <w:t>a</w:t>
      </w:r>
      <w:r w:rsidRPr="00DC50E5">
        <w:rPr>
          <w:rStyle w:val="Ninguno"/>
          <w:rFonts w:ascii="Times New Roman" w:hAnsi="Times New Roman" w:cs="Times New Roman"/>
          <w:sz w:val="22"/>
          <w:szCs w:val="22"/>
          <w:rPrChange w:id="276" w:author="Pablo" w:date="2023-01-11T12:03:00Z">
            <w:rPr>
              <w:rStyle w:val="Ninguno"/>
              <w:rFonts w:ascii="Calibri Light" w:hAnsi="Calibri Light"/>
              <w:sz w:val="22"/>
              <w:szCs w:val="22"/>
            </w:rPr>
          </w:rPrChange>
        </w:rPr>
        <w:t>tiva internacional de los derechos humanos y el Derecho Canónico incorporado a los derechos estat</w:t>
      </w:r>
      <w:r w:rsidRPr="00DC50E5">
        <w:rPr>
          <w:rStyle w:val="Ninguno"/>
          <w:rFonts w:ascii="Times New Roman" w:hAnsi="Times New Roman" w:cs="Times New Roman"/>
          <w:sz w:val="22"/>
          <w:szCs w:val="22"/>
          <w:rPrChange w:id="277" w:author="Pablo" w:date="2023-01-11T12:03:00Z">
            <w:rPr>
              <w:rStyle w:val="Ninguno"/>
              <w:rFonts w:ascii="Calibri Light" w:hAnsi="Calibri Light"/>
              <w:sz w:val="22"/>
              <w:szCs w:val="22"/>
            </w:rPr>
          </w:rPrChange>
        </w:rPr>
        <w:t>a</w:t>
      </w:r>
      <w:r w:rsidRPr="00DC50E5">
        <w:rPr>
          <w:rStyle w:val="Ninguno"/>
          <w:rFonts w:ascii="Times New Roman" w:hAnsi="Times New Roman" w:cs="Times New Roman"/>
          <w:sz w:val="22"/>
          <w:szCs w:val="22"/>
          <w:rPrChange w:id="278" w:author="Pablo" w:date="2023-01-11T12:03:00Z">
            <w:rPr>
              <w:rStyle w:val="Ninguno"/>
              <w:rFonts w:ascii="Calibri Light" w:hAnsi="Calibri Light"/>
              <w:sz w:val="22"/>
              <w:szCs w:val="22"/>
            </w:rPr>
          </w:rPrChange>
        </w:rPr>
        <w:t xml:space="preserve">les de estos países es muy importante. Para la Iglesia Católica, una mujer </w:t>
      </w:r>
      <w:proofErr w:type="spellStart"/>
      <w:r w:rsidRPr="00DC50E5">
        <w:rPr>
          <w:rStyle w:val="Ninguno"/>
          <w:rFonts w:ascii="Times New Roman" w:hAnsi="Times New Roman" w:cs="Times New Roman"/>
          <w:sz w:val="22"/>
          <w:szCs w:val="22"/>
          <w:rPrChange w:id="279" w:author="Pablo" w:date="2023-01-11T12:03:00Z">
            <w:rPr>
              <w:rStyle w:val="Ninguno"/>
              <w:rFonts w:ascii="Calibri Light" w:hAnsi="Calibri Light"/>
              <w:sz w:val="22"/>
              <w:szCs w:val="22"/>
            </w:rPr>
          </w:rPrChange>
        </w:rPr>
        <w:t>transgénero</w:t>
      </w:r>
      <w:proofErr w:type="spellEnd"/>
      <w:r w:rsidRPr="00DC50E5">
        <w:rPr>
          <w:rStyle w:val="Ninguno"/>
          <w:rFonts w:ascii="Times New Roman" w:hAnsi="Times New Roman" w:cs="Times New Roman"/>
          <w:sz w:val="22"/>
          <w:szCs w:val="22"/>
          <w:rPrChange w:id="280" w:author="Pablo" w:date="2023-01-11T12:03:00Z">
            <w:rPr>
              <w:rStyle w:val="Ninguno"/>
              <w:rFonts w:ascii="Calibri Light" w:hAnsi="Calibri Light"/>
              <w:sz w:val="22"/>
              <w:szCs w:val="22"/>
            </w:rPr>
          </w:rPrChange>
        </w:rPr>
        <w:t xml:space="preserve"> en Argentina no tiene los derechos que le acuerda la ley 26.743 de identidad de género de ese país en lo que concierne </w:t>
      </w:r>
      <w:r w:rsidR="007E22BB">
        <w:rPr>
          <w:rStyle w:val="Ninguno"/>
          <w:rFonts w:ascii="Times New Roman" w:hAnsi="Times New Roman" w:cs="Times New Roman"/>
          <w:sz w:val="22"/>
          <w:szCs w:val="22"/>
        </w:rPr>
        <w:t xml:space="preserve">al </w:t>
      </w:r>
      <w:r w:rsidRPr="00DC50E5">
        <w:rPr>
          <w:rStyle w:val="Ninguno"/>
          <w:rFonts w:ascii="Times New Roman" w:hAnsi="Times New Roman" w:cs="Times New Roman"/>
          <w:sz w:val="22"/>
          <w:szCs w:val="22"/>
          <w:rPrChange w:id="281" w:author="Pablo" w:date="2023-01-11T12:03:00Z">
            <w:rPr>
              <w:rStyle w:val="Ninguno"/>
              <w:rFonts w:ascii="Calibri Light" w:hAnsi="Calibri Light"/>
              <w:sz w:val="22"/>
              <w:szCs w:val="22"/>
            </w:rPr>
          </w:rPrChange>
        </w:rPr>
        <w:t>registr</w:t>
      </w:r>
      <w:r w:rsidR="007E22BB">
        <w:rPr>
          <w:rStyle w:val="Ninguno"/>
          <w:rFonts w:ascii="Times New Roman" w:hAnsi="Times New Roman" w:cs="Times New Roman"/>
          <w:sz w:val="22"/>
          <w:szCs w:val="22"/>
        </w:rPr>
        <w:t>o</w:t>
      </w:r>
      <w:r w:rsidRPr="00DC50E5">
        <w:rPr>
          <w:rStyle w:val="Ninguno"/>
          <w:rFonts w:ascii="Times New Roman" w:hAnsi="Times New Roman" w:cs="Times New Roman"/>
          <w:sz w:val="22"/>
          <w:szCs w:val="22"/>
          <w:rPrChange w:id="282" w:author="Pablo" w:date="2023-01-11T12:03:00Z">
            <w:rPr>
              <w:rStyle w:val="Ninguno"/>
              <w:rFonts w:ascii="Calibri Light" w:hAnsi="Calibri Light"/>
              <w:sz w:val="22"/>
              <w:szCs w:val="22"/>
            </w:rPr>
          </w:rPrChange>
        </w:rPr>
        <w:t xml:space="preserve"> su nombre en los documentos sacramentales</w:t>
      </w:r>
      <w:r w:rsidR="00D54746">
        <w:rPr>
          <w:rStyle w:val="Ninguno"/>
          <w:rFonts w:ascii="Times New Roman" w:hAnsi="Times New Roman" w:cs="Times New Roman"/>
          <w:sz w:val="22"/>
          <w:szCs w:val="22"/>
        </w:rPr>
        <w:t>.</w:t>
      </w:r>
      <w:r w:rsidR="00D54746">
        <w:rPr>
          <w:rStyle w:val="Refdenotaalpie"/>
          <w:rFonts w:ascii="Times New Roman" w:hAnsi="Times New Roman" w:cs="Times New Roman"/>
          <w:sz w:val="22"/>
          <w:szCs w:val="22"/>
        </w:rPr>
        <w:footnoteReference w:id="23"/>
      </w:r>
      <w:r w:rsidRPr="00DC50E5">
        <w:rPr>
          <w:rStyle w:val="Ninguno"/>
          <w:rFonts w:ascii="Times New Roman" w:hAnsi="Times New Roman" w:cs="Times New Roman"/>
          <w:sz w:val="22"/>
          <w:szCs w:val="22"/>
          <w:rPrChange w:id="284" w:author="Pablo" w:date="2023-01-11T12:03:00Z">
            <w:rPr>
              <w:rStyle w:val="Ninguno"/>
              <w:rFonts w:ascii="Calibri Light" w:hAnsi="Calibri Light"/>
              <w:sz w:val="22"/>
              <w:szCs w:val="22"/>
            </w:rPr>
          </w:rPrChange>
        </w:rPr>
        <w:t xml:space="preserve"> Ta</w:t>
      </w:r>
      <w:r w:rsidRPr="00DC50E5">
        <w:rPr>
          <w:rStyle w:val="Ninguno"/>
          <w:rFonts w:ascii="Times New Roman" w:hAnsi="Times New Roman" w:cs="Times New Roman"/>
          <w:sz w:val="22"/>
          <w:szCs w:val="22"/>
          <w:rPrChange w:id="285" w:author="Pablo" w:date="2023-01-11T12:03:00Z">
            <w:rPr>
              <w:rStyle w:val="Ninguno"/>
              <w:rFonts w:ascii="Calibri Light" w:hAnsi="Calibri Light"/>
              <w:sz w:val="22"/>
              <w:szCs w:val="22"/>
            </w:rPr>
          </w:rPrChange>
        </w:rPr>
        <w:t>m</w:t>
      </w:r>
      <w:r w:rsidRPr="00DC50E5">
        <w:rPr>
          <w:rStyle w:val="Ninguno"/>
          <w:rFonts w:ascii="Times New Roman" w:hAnsi="Times New Roman" w:cs="Times New Roman"/>
          <w:sz w:val="22"/>
          <w:szCs w:val="22"/>
          <w:rPrChange w:id="286" w:author="Pablo" w:date="2023-01-11T12:03:00Z">
            <w:rPr>
              <w:rStyle w:val="Ninguno"/>
              <w:rFonts w:ascii="Calibri Light" w:hAnsi="Calibri Light"/>
              <w:sz w:val="22"/>
              <w:szCs w:val="22"/>
            </w:rPr>
          </w:rPrChange>
        </w:rPr>
        <w:t>bién para esa Iglesia en Argentina, una persona que realiza ante las autoridades eclesiásticas una d</w:t>
      </w:r>
      <w:r w:rsidRPr="00DC50E5">
        <w:rPr>
          <w:rStyle w:val="Ninguno"/>
          <w:rFonts w:ascii="Times New Roman" w:hAnsi="Times New Roman" w:cs="Times New Roman"/>
          <w:sz w:val="22"/>
          <w:szCs w:val="22"/>
          <w:rPrChange w:id="287" w:author="Pablo" w:date="2023-01-11T12:03:00Z">
            <w:rPr>
              <w:rStyle w:val="Ninguno"/>
              <w:rFonts w:ascii="Calibri Light" w:hAnsi="Calibri Light"/>
              <w:sz w:val="22"/>
              <w:szCs w:val="22"/>
            </w:rPr>
          </w:rPrChange>
        </w:rPr>
        <w:t>e</w:t>
      </w:r>
      <w:r w:rsidRPr="00DC50E5">
        <w:rPr>
          <w:rStyle w:val="Ninguno"/>
          <w:rFonts w:ascii="Times New Roman" w:hAnsi="Times New Roman" w:cs="Times New Roman"/>
          <w:sz w:val="22"/>
          <w:szCs w:val="22"/>
          <w:rPrChange w:id="288" w:author="Pablo" w:date="2023-01-11T12:03:00Z">
            <w:rPr>
              <w:rStyle w:val="Ninguno"/>
              <w:rFonts w:ascii="Calibri Light" w:hAnsi="Calibri Light"/>
              <w:sz w:val="22"/>
              <w:szCs w:val="22"/>
            </w:rPr>
          </w:rPrChange>
        </w:rPr>
        <w:t>nuncia de abuso sexual contra un clérigo, no tiene los derechos a ser informado y a participar</w:t>
      </w:r>
      <w:r w:rsidR="007E22BB">
        <w:rPr>
          <w:rStyle w:val="Ninguno"/>
          <w:rFonts w:ascii="Times New Roman" w:hAnsi="Times New Roman" w:cs="Times New Roman"/>
          <w:sz w:val="22"/>
          <w:szCs w:val="22"/>
        </w:rPr>
        <w:t xml:space="preserve"> en el proceso</w:t>
      </w:r>
      <w:r w:rsidRPr="00DC50E5">
        <w:rPr>
          <w:rStyle w:val="Ninguno"/>
          <w:rFonts w:ascii="Times New Roman" w:hAnsi="Times New Roman" w:cs="Times New Roman"/>
          <w:sz w:val="22"/>
          <w:szCs w:val="22"/>
          <w:rPrChange w:id="289" w:author="Pablo" w:date="2023-01-11T12:03:00Z">
            <w:rPr>
              <w:rStyle w:val="Ninguno"/>
              <w:rFonts w:ascii="Calibri Light" w:hAnsi="Calibri Light"/>
              <w:sz w:val="22"/>
              <w:szCs w:val="22"/>
            </w:rPr>
          </w:rPrChange>
        </w:rPr>
        <w:t xml:space="preserve"> que las leyes de ese país le acue</w:t>
      </w:r>
      <w:r w:rsidRPr="00DC50E5">
        <w:rPr>
          <w:rStyle w:val="Ninguno"/>
          <w:rFonts w:ascii="Times New Roman" w:hAnsi="Times New Roman" w:cs="Times New Roman"/>
          <w:sz w:val="22"/>
          <w:szCs w:val="22"/>
          <w:rPrChange w:id="290" w:author="Pablo" w:date="2023-01-11T12:03:00Z">
            <w:rPr>
              <w:rStyle w:val="Ninguno"/>
              <w:rFonts w:ascii="Calibri Light" w:hAnsi="Calibri Light"/>
              <w:sz w:val="22"/>
              <w:szCs w:val="22"/>
            </w:rPr>
          </w:rPrChange>
        </w:rPr>
        <w:t>r</w:t>
      </w:r>
      <w:r w:rsidRPr="00DC50E5">
        <w:rPr>
          <w:rStyle w:val="Ninguno"/>
          <w:rFonts w:ascii="Times New Roman" w:hAnsi="Times New Roman" w:cs="Times New Roman"/>
          <w:sz w:val="22"/>
          <w:szCs w:val="22"/>
          <w:rPrChange w:id="291" w:author="Pablo" w:date="2023-01-11T12:03:00Z">
            <w:rPr>
              <w:rStyle w:val="Ninguno"/>
              <w:rFonts w:ascii="Calibri Light" w:hAnsi="Calibri Light"/>
              <w:sz w:val="22"/>
              <w:szCs w:val="22"/>
            </w:rPr>
          </w:rPrChange>
        </w:rPr>
        <w:t>dan a las víctimas de delitos, pues primero viene el derecho a mantener resguardado el nombre del denu</w:t>
      </w:r>
      <w:r w:rsidRPr="00DC50E5">
        <w:rPr>
          <w:rStyle w:val="Ninguno"/>
          <w:rFonts w:ascii="Times New Roman" w:hAnsi="Times New Roman" w:cs="Times New Roman"/>
          <w:sz w:val="22"/>
          <w:szCs w:val="22"/>
          <w:rPrChange w:id="292" w:author="Pablo" w:date="2023-01-11T12:03:00Z">
            <w:rPr>
              <w:rStyle w:val="Ninguno"/>
              <w:rFonts w:ascii="Calibri Light" w:hAnsi="Calibri Light"/>
              <w:sz w:val="22"/>
              <w:szCs w:val="22"/>
            </w:rPr>
          </w:rPrChange>
        </w:rPr>
        <w:t>n</w:t>
      </w:r>
      <w:r w:rsidRPr="00DC50E5">
        <w:rPr>
          <w:rStyle w:val="Ninguno"/>
          <w:rFonts w:ascii="Times New Roman" w:hAnsi="Times New Roman" w:cs="Times New Roman"/>
          <w:sz w:val="22"/>
          <w:szCs w:val="22"/>
          <w:rPrChange w:id="293" w:author="Pablo" w:date="2023-01-11T12:03:00Z">
            <w:rPr>
              <w:rStyle w:val="Ninguno"/>
              <w:rFonts w:ascii="Calibri Light" w:hAnsi="Calibri Light"/>
              <w:sz w:val="22"/>
              <w:szCs w:val="22"/>
            </w:rPr>
          </w:rPrChange>
        </w:rPr>
        <w:t>ciado.</w:t>
      </w:r>
      <w:r w:rsidRPr="00DC50E5">
        <w:rPr>
          <w:rStyle w:val="Ninguno"/>
          <w:rFonts w:ascii="Times New Roman" w:eastAsia="Calibri Light" w:hAnsi="Times New Roman" w:cs="Times New Roman"/>
          <w:sz w:val="22"/>
          <w:szCs w:val="22"/>
          <w:vertAlign w:val="superscript"/>
          <w:rPrChange w:id="294" w:author="Pablo" w:date="2023-01-11T12:03:00Z">
            <w:rPr>
              <w:rStyle w:val="Ninguno"/>
              <w:rFonts w:ascii="Calibri Light" w:eastAsia="Calibri Light" w:hAnsi="Calibri Light" w:cs="Calibri Light"/>
              <w:sz w:val="22"/>
              <w:szCs w:val="22"/>
              <w:vertAlign w:val="superscript"/>
            </w:rPr>
          </w:rPrChange>
        </w:rPr>
        <w:footnoteReference w:id="24"/>
      </w:r>
      <w:r w:rsidRPr="00DC50E5">
        <w:rPr>
          <w:rStyle w:val="Ninguno"/>
          <w:rFonts w:ascii="Times New Roman" w:hAnsi="Times New Roman" w:cs="Times New Roman"/>
          <w:sz w:val="22"/>
          <w:szCs w:val="22"/>
          <w:rPrChange w:id="295" w:author="Pablo" w:date="2023-01-11T12:03:00Z">
            <w:rPr>
              <w:rStyle w:val="Ninguno"/>
              <w:rFonts w:ascii="Calibri Light" w:hAnsi="Calibri Light"/>
              <w:sz w:val="22"/>
              <w:szCs w:val="22"/>
            </w:rPr>
          </w:rPrChange>
        </w:rPr>
        <w:t xml:space="preserve"> En cualquier país de la región que incorpora en su derecho interno al Derecho Canón</w:t>
      </w:r>
      <w:r w:rsidRPr="00DC50E5">
        <w:rPr>
          <w:rStyle w:val="Ninguno"/>
          <w:rFonts w:ascii="Times New Roman" w:hAnsi="Times New Roman" w:cs="Times New Roman"/>
          <w:sz w:val="22"/>
          <w:szCs w:val="22"/>
          <w:rPrChange w:id="296" w:author="Pablo" w:date="2023-01-11T12:03:00Z">
            <w:rPr>
              <w:rStyle w:val="Ninguno"/>
              <w:rFonts w:ascii="Calibri Light" w:hAnsi="Calibri Light"/>
              <w:sz w:val="22"/>
              <w:szCs w:val="22"/>
            </w:rPr>
          </w:rPrChange>
        </w:rPr>
        <w:t>i</w:t>
      </w:r>
      <w:r w:rsidRPr="00DC50E5">
        <w:rPr>
          <w:rStyle w:val="Ninguno"/>
          <w:rFonts w:ascii="Times New Roman" w:hAnsi="Times New Roman" w:cs="Times New Roman"/>
          <w:sz w:val="22"/>
          <w:szCs w:val="22"/>
          <w:rPrChange w:id="297" w:author="Pablo" w:date="2023-01-11T12:03:00Z">
            <w:rPr>
              <w:rStyle w:val="Ninguno"/>
              <w:rFonts w:ascii="Calibri Light" w:hAnsi="Calibri Light"/>
              <w:sz w:val="22"/>
              <w:szCs w:val="22"/>
            </w:rPr>
          </w:rPrChange>
        </w:rPr>
        <w:t xml:space="preserve">co, no puede existir un ejercicio pleno del derecho de los fieles a abandonar la religión, pues para el derecho eclesiástico </w:t>
      </w:r>
      <w:r w:rsidR="007E22BB">
        <w:rPr>
          <w:rStyle w:val="Ninguno"/>
          <w:rFonts w:ascii="Times New Roman" w:hAnsi="Times New Roman" w:cs="Times New Roman"/>
          <w:sz w:val="22"/>
          <w:szCs w:val="22"/>
        </w:rPr>
        <w:t>el bautismo es un acto indeleble</w:t>
      </w:r>
      <w:r w:rsidR="005A3A0B">
        <w:rPr>
          <w:rStyle w:val="Refdenotaalpie"/>
          <w:rFonts w:ascii="Times New Roman" w:hAnsi="Times New Roman" w:cs="Times New Roman"/>
          <w:sz w:val="22"/>
          <w:szCs w:val="22"/>
        </w:rPr>
        <w:footnoteReference w:id="25"/>
      </w:r>
      <w:r w:rsidR="005A3A0B">
        <w:rPr>
          <w:rStyle w:val="Ninguno"/>
          <w:rFonts w:ascii="Times New Roman" w:hAnsi="Times New Roman" w:cs="Times New Roman"/>
          <w:sz w:val="22"/>
          <w:szCs w:val="22"/>
        </w:rPr>
        <w:t xml:space="preserve"> y</w:t>
      </w:r>
      <w:r w:rsidR="007E22BB">
        <w:rPr>
          <w:rStyle w:val="Ninguno"/>
          <w:rFonts w:ascii="Times New Roman" w:hAnsi="Times New Roman" w:cs="Times New Roman"/>
          <w:sz w:val="22"/>
          <w:szCs w:val="22"/>
        </w:rPr>
        <w:t xml:space="preserve"> </w:t>
      </w:r>
      <w:r w:rsidRPr="00DC50E5">
        <w:rPr>
          <w:rStyle w:val="Ninguno"/>
          <w:rFonts w:ascii="Times New Roman" w:hAnsi="Times New Roman" w:cs="Times New Roman"/>
          <w:sz w:val="22"/>
          <w:szCs w:val="22"/>
          <w:rPrChange w:id="298" w:author="Pablo" w:date="2023-01-11T12:03:00Z">
            <w:rPr>
              <w:rStyle w:val="Ninguno"/>
              <w:rFonts w:ascii="Calibri Light" w:hAnsi="Calibri Light"/>
              <w:sz w:val="22"/>
              <w:szCs w:val="22"/>
            </w:rPr>
          </w:rPrChange>
        </w:rPr>
        <w:t>la apostasía es un delito contra la religión.</w:t>
      </w:r>
      <w:r w:rsidRPr="00DC50E5">
        <w:rPr>
          <w:rStyle w:val="Ninguno"/>
          <w:rFonts w:ascii="Times New Roman" w:eastAsia="Calibri Light" w:hAnsi="Times New Roman" w:cs="Times New Roman"/>
          <w:sz w:val="22"/>
          <w:szCs w:val="22"/>
          <w:vertAlign w:val="superscript"/>
          <w:rPrChange w:id="299" w:author="Pablo" w:date="2023-01-11T12:03:00Z">
            <w:rPr>
              <w:rStyle w:val="Ninguno"/>
              <w:rFonts w:ascii="Calibri Light" w:eastAsia="Calibri Light" w:hAnsi="Calibri Light" w:cs="Calibri Light"/>
              <w:sz w:val="22"/>
              <w:szCs w:val="22"/>
              <w:vertAlign w:val="superscript"/>
            </w:rPr>
          </w:rPrChange>
        </w:rPr>
        <w:footnoteReference w:id="26"/>
      </w:r>
      <w:r w:rsidRPr="00DC50E5">
        <w:rPr>
          <w:rStyle w:val="Ninguno"/>
          <w:rFonts w:ascii="Times New Roman" w:hAnsi="Times New Roman" w:cs="Times New Roman"/>
          <w:sz w:val="22"/>
          <w:szCs w:val="22"/>
          <w:rPrChange w:id="300" w:author="Pablo" w:date="2023-01-11T12:03:00Z">
            <w:rPr>
              <w:rStyle w:val="Ninguno"/>
              <w:rFonts w:ascii="Calibri Light" w:hAnsi="Calibri Light"/>
              <w:sz w:val="22"/>
              <w:szCs w:val="22"/>
            </w:rPr>
          </w:rPrChange>
        </w:rPr>
        <w:t xml:space="preserve"> </w:t>
      </w:r>
      <w:r w:rsidR="007E22BB">
        <w:rPr>
          <w:rStyle w:val="Ninguno"/>
          <w:rFonts w:ascii="Times New Roman" w:hAnsi="Times New Roman" w:cs="Times New Roman"/>
          <w:sz w:val="22"/>
          <w:szCs w:val="22"/>
        </w:rPr>
        <w:t>Nuev</w:t>
      </w:r>
      <w:r w:rsidR="007E22BB">
        <w:rPr>
          <w:rStyle w:val="Ninguno"/>
          <w:rFonts w:ascii="Times New Roman" w:hAnsi="Times New Roman" w:cs="Times New Roman"/>
          <w:sz w:val="22"/>
          <w:szCs w:val="22"/>
        </w:rPr>
        <w:t>a</w:t>
      </w:r>
      <w:r w:rsidR="007E22BB">
        <w:rPr>
          <w:rStyle w:val="Ninguno"/>
          <w:rFonts w:ascii="Times New Roman" w:hAnsi="Times New Roman" w:cs="Times New Roman"/>
          <w:sz w:val="22"/>
          <w:szCs w:val="22"/>
        </w:rPr>
        <w:t>mente e</w:t>
      </w:r>
      <w:r w:rsidRPr="00DC50E5">
        <w:rPr>
          <w:rStyle w:val="Ninguno"/>
          <w:rFonts w:ascii="Times New Roman" w:hAnsi="Times New Roman" w:cs="Times New Roman"/>
          <w:sz w:val="22"/>
          <w:szCs w:val="22"/>
          <w:rPrChange w:id="301" w:author="Pablo" w:date="2023-01-11T12:03:00Z">
            <w:rPr>
              <w:rStyle w:val="Ninguno"/>
              <w:rFonts w:ascii="Calibri Light" w:hAnsi="Calibri Light"/>
              <w:sz w:val="22"/>
              <w:szCs w:val="22"/>
            </w:rPr>
          </w:rPrChange>
        </w:rPr>
        <w:t>n Argentina,</w:t>
      </w:r>
      <w:r w:rsidR="007E22BB">
        <w:rPr>
          <w:rStyle w:val="Ninguno"/>
          <w:rFonts w:ascii="Times New Roman" w:hAnsi="Times New Roman" w:cs="Times New Roman"/>
          <w:sz w:val="22"/>
          <w:szCs w:val="22"/>
        </w:rPr>
        <w:t xml:space="preserve"> </w:t>
      </w:r>
      <w:r w:rsidRPr="00DC50E5">
        <w:rPr>
          <w:rStyle w:val="Ninguno"/>
          <w:rFonts w:ascii="Times New Roman" w:hAnsi="Times New Roman" w:cs="Times New Roman"/>
          <w:sz w:val="22"/>
          <w:szCs w:val="22"/>
          <w:rPrChange w:id="302" w:author="Pablo" w:date="2023-01-11T12:03:00Z">
            <w:rPr>
              <w:rStyle w:val="Ninguno"/>
              <w:rFonts w:ascii="Calibri Light" w:hAnsi="Calibri Light"/>
              <w:sz w:val="22"/>
              <w:szCs w:val="22"/>
            </w:rPr>
          </w:rPrChange>
        </w:rPr>
        <w:t>distintas personas fueron despedidas de su puesto como docentes de universid</w:t>
      </w:r>
      <w:r w:rsidRPr="00DC50E5">
        <w:rPr>
          <w:rStyle w:val="Ninguno"/>
          <w:rFonts w:ascii="Times New Roman" w:hAnsi="Times New Roman" w:cs="Times New Roman"/>
          <w:sz w:val="22"/>
          <w:szCs w:val="22"/>
          <w:rPrChange w:id="303" w:author="Pablo" w:date="2023-01-11T12:03:00Z">
            <w:rPr>
              <w:rStyle w:val="Ninguno"/>
              <w:rFonts w:ascii="Calibri Light" w:hAnsi="Calibri Light"/>
              <w:sz w:val="22"/>
              <w:szCs w:val="22"/>
            </w:rPr>
          </w:rPrChange>
        </w:rPr>
        <w:t>a</w:t>
      </w:r>
      <w:r w:rsidRPr="00DC50E5">
        <w:rPr>
          <w:rStyle w:val="Ninguno"/>
          <w:rFonts w:ascii="Times New Roman" w:hAnsi="Times New Roman" w:cs="Times New Roman"/>
          <w:sz w:val="22"/>
          <w:szCs w:val="22"/>
          <w:rPrChange w:id="304" w:author="Pablo" w:date="2023-01-11T12:03:00Z">
            <w:rPr>
              <w:rStyle w:val="Ninguno"/>
              <w:rFonts w:ascii="Calibri Light" w:hAnsi="Calibri Light"/>
              <w:sz w:val="22"/>
              <w:szCs w:val="22"/>
            </w:rPr>
          </w:rPrChange>
        </w:rPr>
        <w:t xml:space="preserve">des o instituciones católicas -o con vínculos con esta religión-, por </w:t>
      </w:r>
      <w:r w:rsidRPr="00135354">
        <w:rPr>
          <w:rStyle w:val="Ninguno"/>
          <w:rFonts w:ascii="Times New Roman" w:hAnsi="Times New Roman" w:cs="Times New Roman"/>
          <w:sz w:val="22"/>
          <w:szCs w:val="22"/>
        </w:rPr>
        <w:t>conocerse que habían apo</w:t>
      </w:r>
      <w:r w:rsidRPr="00DC50E5">
        <w:rPr>
          <w:rStyle w:val="Ninguno"/>
          <w:rFonts w:ascii="Times New Roman" w:hAnsi="Times New Roman" w:cs="Times New Roman"/>
          <w:sz w:val="22"/>
          <w:szCs w:val="22"/>
          <w:rPrChange w:id="305" w:author="Pablo" w:date="2023-01-11T12:03:00Z">
            <w:rPr>
              <w:rStyle w:val="Ninguno"/>
              <w:rFonts w:ascii="Times New Roman" w:hAnsi="Times New Roman"/>
              <w:sz w:val="22"/>
              <w:szCs w:val="22"/>
            </w:rPr>
          </w:rPrChange>
        </w:rPr>
        <w:t>s</w:t>
      </w:r>
      <w:r w:rsidRPr="00DC50E5">
        <w:rPr>
          <w:rStyle w:val="Ninguno"/>
          <w:rFonts w:ascii="Times New Roman" w:hAnsi="Times New Roman" w:cs="Times New Roman"/>
          <w:sz w:val="22"/>
          <w:szCs w:val="22"/>
          <w:rPrChange w:id="306" w:author="Pablo" w:date="2023-01-11T12:03:00Z">
            <w:rPr>
              <w:rStyle w:val="Ninguno"/>
              <w:rFonts w:ascii="Times New Roman" w:hAnsi="Times New Roman"/>
              <w:sz w:val="22"/>
              <w:szCs w:val="22"/>
            </w:rPr>
          </w:rPrChange>
        </w:rPr>
        <w:t>tatado de la religión o por presentarse como ateas y f</w:t>
      </w:r>
      <w:r w:rsidRPr="00DC50E5">
        <w:rPr>
          <w:rStyle w:val="Ninguno"/>
          <w:rFonts w:ascii="Times New Roman" w:hAnsi="Times New Roman" w:cs="Times New Roman"/>
          <w:sz w:val="22"/>
          <w:szCs w:val="22"/>
          <w:rPrChange w:id="307" w:author="Pablo" w:date="2023-01-11T12:03:00Z">
            <w:rPr>
              <w:rStyle w:val="Ninguno"/>
              <w:rFonts w:ascii="Times New Roman" w:hAnsi="Times New Roman"/>
              <w:sz w:val="22"/>
              <w:szCs w:val="22"/>
            </w:rPr>
          </w:rPrChange>
        </w:rPr>
        <w:t>e</w:t>
      </w:r>
      <w:r w:rsidRPr="00DC50E5">
        <w:rPr>
          <w:rStyle w:val="Ninguno"/>
          <w:rFonts w:ascii="Times New Roman" w:hAnsi="Times New Roman" w:cs="Times New Roman"/>
          <w:sz w:val="22"/>
          <w:szCs w:val="22"/>
          <w:rPrChange w:id="308" w:author="Pablo" w:date="2023-01-11T12:03:00Z">
            <w:rPr>
              <w:rStyle w:val="Ninguno"/>
              <w:rFonts w:ascii="Times New Roman" w:hAnsi="Times New Roman"/>
              <w:sz w:val="22"/>
              <w:szCs w:val="22"/>
            </w:rPr>
          </w:rPrChange>
        </w:rPr>
        <w:t>ministas.</w:t>
      </w:r>
      <w:r w:rsidRPr="00DC50E5">
        <w:rPr>
          <w:rStyle w:val="Ninguno"/>
          <w:rFonts w:ascii="Times New Roman" w:eastAsia="Times New Roman" w:hAnsi="Times New Roman" w:cs="Times New Roman"/>
          <w:sz w:val="22"/>
          <w:szCs w:val="22"/>
          <w:vertAlign w:val="superscript"/>
          <w:rPrChange w:id="309" w:author="Pablo" w:date="2023-01-11T12:03:00Z">
            <w:rPr>
              <w:rStyle w:val="Ninguno"/>
              <w:rFonts w:ascii="Times New Roman" w:eastAsia="Times New Roman" w:hAnsi="Times New Roman" w:cs="Times New Roman"/>
              <w:sz w:val="22"/>
              <w:szCs w:val="22"/>
              <w:vertAlign w:val="superscript"/>
            </w:rPr>
          </w:rPrChange>
        </w:rPr>
        <w:footnoteReference w:id="27"/>
      </w:r>
    </w:p>
    <w:p w:rsidR="00943138" w:rsidRPr="00DC50E5" w:rsidRDefault="00903033">
      <w:pPr>
        <w:pStyle w:val="Cuerpo"/>
        <w:widowControl w:val="0"/>
        <w:jc w:val="both"/>
        <w:rPr>
          <w:rStyle w:val="Ninguno"/>
          <w:rFonts w:ascii="Times New Roman" w:eastAsia="Calibri Light" w:hAnsi="Times New Roman" w:cs="Times New Roman"/>
          <w:sz w:val="22"/>
          <w:szCs w:val="22"/>
          <w:rPrChange w:id="310" w:author="Pablo" w:date="2023-01-11T12:03:00Z">
            <w:rPr>
              <w:rStyle w:val="Ninguno"/>
              <w:rFonts w:ascii="Calibri Light" w:eastAsia="Calibri Light" w:hAnsi="Calibri Light" w:cs="Calibri Light"/>
              <w:sz w:val="22"/>
              <w:szCs w:val="22"/>
            </w:rPr>
          </w:rPrChange>
        </w:rPr>
      </w:pPr>
      <w:r w:rsidRPr="00DC50E5">
        <w:rPr>
          <w:rStyle w:val="Ninguno"/>
          <w:rFonts w:ascii="Times New Roman" w:hAnsi="Times New Roman" w:cs="Times New Roman"/>
          <w:sz w:val="22"/>
          <w:szCs w:val="22"/>
          <w:rPrChange w:id="311" w:author="Pablo" w:date="2023-01-11T12:03:00Z">
            <w:rPr>
              <w:rStyle w:val="Ninguno"/>
              <w:rFonts w:ascii="Calibri Light" w:hAnsi="Calibri Light"/>
              <w:sz w:val="22"/>
              <w:szCs w:val="22"/>
            </w:rPr>
          </w:rPrChange>
        </w:rPr>
        <w:t>Y como se adelantó en la respuesta 5, los tribunales de Argentina –y sucede también en el resto de la región- han sido</w:t>
      </w:r>
      <w:r w:rsidR="007E22BB">
        <w:rPr>
          <w:rStyle w:val="Ninguno"/>
          <w:rFonts w:ascii="Times New Roman" w:hAnsi="Times New Roman" w:cs="Times New Roman"/>
          <w:sz w:val="22"/>
          <w:szCs w:val="22"/>
        </w:rPr>
        <w:t xml:space="preserve"> hasta el momento</w:t>
      </w:r>
      <w:r w:rsidRPr="00DC50E5">
        <w:rPr>
          <w:rStyle w:val="Ninguno"/>
          <w:rFonts w:ascii="Times New Roman" w:hAnsi="Times New Roman" w:cs="Times New Roman"/>
          <w:sz w:val="22"/>
          <w:szCs w:val="22"/>
          <w:rPrChange w:id="312" w:author="Pablo" w:date="2023-01-11T12:03:00Z">
            <w:rPr>
              <w:rStyle w:val="Ninguno"/>
              <w:rFonts w:ascii="Calibri Light" w:hAnsi="Calibri Light"/>
              <w:sz w:val="22"/>
              <w:szCs w:val="22"/>
            </w:rPr>
          </w:rPrChange>
        </w:rPr>
        <w:t xml:space="preserve"> muy condescendientes con esta interpretación extensiva de la a</w:t>
      </w:r>
      <w:r w:rsidRPr="00DC50E5">
        <w:rPr>
          <w:rStyle w:val="Ninguno"/>
          <w:rFonts w:ascii="Times New Roman" w:hAnsi="Times New Roman" w:cs="Times New Roman"/>
          <w:sz w:val="22"/>
          <w:szCs w:val="22"/>
          <w:rPrChange w:id="313" w:author="Pablo" w:date="2023-01-11T12:03:00Z">
            <w:rPr>
              <w:rStyle w:val="Ninguno"/>
              <w:rFonts w:ascii="Calibri Light" w:hAnsi="Calibri Light"/>
              <w:sz w:val="22"/>
              <w:szCs w:val="22"/>
            </w:rPr>
          </w:rPrChange>
        </w:rPr>
        <w:t>u</w:t>
      </w:r>
      <w:r w:rsidRPr="00DC50E5">
        <w:rPr>
          <w:rStyle w:val="Ninguno"/>
          <w:rFonts w:ascii="Times New Roman" w:hAnsi="Times New Roman" w:cs="Times New Roman"/>
          <w:sz w:val="22"/>
          <w:szCs w:val="22"/>
          <w:rPrChange w:id="314" w:author="Pablo" w:date="2023-01-11T12:03:00Z">
            <w:rPr>
              <w:rStyle w:val="Ninguno"/>
              <w:rFonts w:ascii="Calibri Light" w:hAnsi="Calibri Light"/>
              <w:sz w:val="22"/>
              <w:szCs w:val="22"/>
            </w:rPr>
          </w:rPrChange>
        </w:rPr>
        <w:t>tonomía que despliega la Iglesia Católica en sus prácticas.</w:t>
      </w:r>
      <w:r w:rsidRPr="00DC50E5">
        <w:rPr>
          <w:rStyle w:val="Ninguno"/>
          <w:rFonts w:ascii="Times New Roman" w:eastAsia="Calibri Light" w:hAnsi="Times New Roman" w:cs="Times New Roman"/>
          <w:sz w:val="22"/>
          <w:szCs w:val="22"/>
          <w:vertAlign w:val="superscript"/>
          <w:rPrChange w:id="315" w:author="Pablo" w:date="2023-01-11T12:03:00Z">
            <w:rPr>
              <w:rStyle w:val="Ninguno"/>
              <w:rFonts w:ascii="Calibri Light" w:eastAsia="Calibri Light" w:hAnsi="Calibri Light" w:cs="Calibri Light"/>
              <w:sz w:val="22"/>
              <w:szCs w:val="22"/>
              <w:vertAlign w:val="superscript"/>
            </w:rPr>
          </w:rPrChange>
        </w:rPr>
        <w:footnoteReference w:id="28"/>
      </w:r>
      <w:r w:rsidRPr="00DC50E5">
        <w:rPr>
          <w:rStyle w:val="Ninguno"/>
          <w:rFonts w:ascii="Times New Roman" w:hAnsi="Times New Roman" w:cs="Times New Roman"/>
          <w:sz w:val="22"/>
          <w:szCs w:val="22"/>
          <w:rPrChange w:id="316" w:author="Pablo" w:date="2023-01-11T12:03:00Z">
            <w:rPr>
              <w:rStyle w:val="Ninguno"/>
              <w:rFonts w:ascii="Calibri Light" w:hAnsi="Calibri Light"/>
              <w:sz w:val="22"/>
              <w:szCs w:val="22"/>
            </w:rPr>
          </w:rPrChange>
        </w:rPr>
        <w:t xml:space="preserve"> La sentencia </w:t>
      </w:r>
      <w:r w:rsidRPr="00135354">
        <w:rPr>
          <w:rStyle w:val="Ninguno"/>
          <w:rFonts w:ascii="Times New Roman" w:hAnsi="Times New Roman" w:cs="Times New Roman"/>
          <w:sz w:val="22"/>
          <w:szCs w:val="22"/>
          <w:u w:color="1B3441"/>
        </w:rPr>
        <w:t>C-027/93 del Supremo Tr</w:t>
      </w:r>
      <w:r w:rsidRPr="00135354">
        <w:rPr>
          <w:rStyle w:val="Ninguno"/>
          <w:rFonts w:ascii="Times New Roman" w:hAnsi="Times New Roman" w:cs="Times New Roman"/>
          <w:sz w:val="22"/>
          <w:szCs w:val="22"/>
          <w:u w:color="1B3441"/>
        </w:rPr>
        <w:t>i</w:t>
      </w:r>
      <w:r w:rsidRPr="00DC50E5">
        <w:rPr>
          <w:rStyle w:val="Ninguno"/>
          <w:rFonts w:ascii="Times New Roman" w:hAnsi="Times New Roman" w:cs="Times New Roman"/>
          <w:sz w:val="22"/>
          <w:szCs w:val="22"/>
          <w:u w:color="1B3441"/>
          <w:rPrChange w:id="317" w:author="Pablo" w:date="2023-01-11T12:03:00Z">
            <w:rPr>
              <w:rStyle w:val="Ninguno"/>
              <w:rFonts w:ascii="Times New Roman" w:hAnsi="Times New Roman"/>
              <w:sz w:val="22"/>
              <w:szCs w:val="22"/>
              <w:u w:color="1B3441"/>
            </w:rPr>
          </w:rPrChange>
        </w:rPr>
        <w:t xml:space="preserve">bunal de Colombia </w:t>
      </w:r>
      <w:r w:rsidR="00D54746">
        <w:rPr>
          <w:rStyle w:val="Ninguno"/>
          <w:rFonts w:ascii="Times New Roman" w:hAnsi="Times New Roman" w:cs="Times New Roman"/>
          <w:sz w:val="22"/>
          <w:szCs w:val="22"/>
          <w:u w:color="1B3441"/>
        </w:rPr>
        <w:t>y la reciente decisión de la CIDH en el caso “</w:t>
      </w:r>
      <w:proofErr w:type="spellStart"/>
      <w:r w:rsidR="00D54746">
        <w:rPr>
          <w:rStyle w:val="Ninguno"/>
          <w:rFonts w:ascii="Times New Roman" w:hAnsi="Times New Roman" w:cs="Times New Roman"/>
          <w:sz w:val="22"/>
          <w:szCs w:val="22"/>
          <w:u w:color="1B3441"/>
        </w:rPr>
        <w:t>Pavez</w:t>
      </w:r>
      <w:proofErr w:type="spellEnd"/>
      <w:r w:rsidR="00D54746">
        <w:rPr>
          <w:rStyle w:val="Ninguno"/>
          <w:rFonts w:ascii="Times New Roman" w:hAnsi="Times New Roman" w:cs="Times New Roman"/>
          <w:sz w:val="22"/>
          <w:szCs w:val="22"/>
          <w:u w:color="1B3441"/>
        </w:rPr>
        <w:t xml:space="preserve">”, </w:t>
      </w:r>
      <w:r w:rsidRPr="00135354">
        <w:rPr>
          <w:rStyle w:val="Ninguno"/>
          <w:rFonts w:ascii="Times New Roman" w:hAnsi="Times New Roman" w:cs="Times New Roman"/>
          <w:sz w:val="22"/>
          <w:szCs w:val="22"/>
          <w:u w:color="1B3441"/>
        </w:rPr>
        <w:t>citada</w:t>
      </w:r>
      <w:r w:rsidR="00D54746">
        <w:rPr>
          <w:rStyle w:val="Ninguno"/>
          <w:rFonts w:ascii="Times New Roman" w:hAnsi="Times New Roman" w:cs="Times New Roman"/>
          <w:sz w:val="22"/>
          <w:szCs w:val="22"/>
          <w:u w:color="1B3441"/>
        </w:rPr>
        <w:t>s más arriba,</w:t>
      </w:r>
      <w:r w:rsidRPr="00135354">
        <w:rPr>
          <w:rStyle w:val="Ninguno"/>
          <w:rFonts w:ascii="Times New Roman" w:hAnsi="Times New Roman" w:cs="Times New Roman"/>
          <w:sz w:val="22"/>
          <w:szCs w:val="22"/>
          <w:u w:color="1B3441"/>
        </w:rPr>
        <w:t xml:space="preserve"> de</w:t>
      </w:r>
      <w:r w:rsidRPr="00DC50E5">
        <w:rPr>
          <w:rStyle w:val="Ninguno"/>
          <w:rFonts w:ascii="Times New Roman" w:hAnsi="Times New Roman" w:cs="Times New Roman"/>
          <w:sz w:val="22"/>
          <w:szCs w:val="22"/>
          <w:u w:color="1B3441"/>
          <w:rPrChange w:id="318" w:author="Pablo" w:date="2023-01-11T12:03:00Z">
            <w:rPr>
              <w:rStyle w:val="Ninguno"/>
              <w:rFonts w:ascii="Times New Roman" w:hAnsi="Times New Roman"/>
              <w:sz w:val="22"/>
              <w:szCs w:val="22"/>
              <w:u w:color="1B3441"/>
            </w:rPr>
          </w:rPrChange>
        </w:rPr>
        <w:t>be</w:t>
      </w:r>
      <w:r w:rsidR="00D54746">
        <w:rPr>
          <w:rStyle w:val="Ninguno"/>
          <w:rFonts w:ascii="Times New Roman" w:hAnsi="Times New Roman" w:cs="Times New Roman"/>
          <w:sz w:val="22"/>
          <w:szCs w:val="22"/>
          <w:u w:color="1B3441"/>
        </w:rPr>
        <w:t>n</w:t>
      </w:r>
      <w:r w:rsidRPr="00135354">
        <w:rPr>
          <w:rStyle w:val="Ninguno"/>
          <w:rFonts w:ascii="Times New Roman" w:hAnsi="Times New Roman" w:cs="Times New Roman"/>
          <w:sz w:val="22"/>
          <w:szCs w:val="22"/>
          <w:u w:color="1B3441"/>
        </w:rPr>
        <w:t xml:space="preserve"> ver</w:t>
      </w:r>
      <w:r w:rsidRPr="00DC50E5">
        <w:rPr>
          <w:rStyle w:val="Ninguno"/>
          <w:rFonts w:ascii="Times New Roman" w:hAnsi="Times New Roman" w:cs="Times New Roman"/>
          <w:sz w:val="22"/>
          <w:szCs w:val="22"/>
          <w:u w:color="1B3441"/>
          <w:rPrChange w:id="319" w:author="Pablo" w:date="2023-01-11T12:03:00Z">
            <w:rPr>
              <w:rStyle w:val="Ninguno"/>
              <w:rFonts w:ascii="Times New Roman" w:hAnsi="Times New Roman"/>
              <w:sz w:val="22"/>
              <w:szCs w:val="22"/>
              <w:u w:color="1B3441"/>
            </w:rPr>
          </w:rPrChange>
        </w:rPr>
        <w:t>se como excepci</w:t>
      </w:r>
      <w:r w:rsidR="00D54746">
        <w:rPr>
          <w:rStyle w:val="Ninguno"/>
          <w:rFonts w:ascii="Times New Roman" w:hAnsi="Times New Roman" w:cs="Times New Roman"/>
          <w:sz w:val="22"/>
          <w:szCs w:val="22"/>
          <w:u w:color="1B3441"/>
        </w:rPr>
        <w:t>ones</w:t>
      </w:r>
      <w:r w:rsidRPr="00135354">
        <w:rPr>
          <w:rStyle w:val="Ninguno"/>
          <w:rFonts w:ascii="Times New Roman" w:hAnsi="Times New Roman" w:cs="Times New Roman"/>
          <w:sz w:val="22"/>
          <w:szCs w:val="22"/>
          <w:u w:color="1B3441"/>
        </w:rPr>
        <w:t xml:space="preserve"> a lo ant</w:t>
      </w:r>
      <w:r w:rsidRPr="00135354">
        <w:rPr>
          <w:rStyle w:val="Ninguno"/>
          <w:rFonts w:ascii="Times New Roman" w:hAnsi="Times New Roman" w:cs="Times New Roman"/>
          <w:sz w:val="22"/>
          <w:szCs w:val="22"/>
          <w:u w:color="1B3441"/>
        </w:rPr>
        <w:t>e</w:t>
      </w:r>
      <w:r w:rsidRPr="00DC50E5">
        <w:rPr>
          <w:rStyle w:val="Ninguno"/>
          <w:rFonts w:ascii="Times New Roman" w:hAnsi="Times New Roman" w:cs="Times New Roman"/>
          <w:sz w:val="22"/>
          <w:szCs w:val="22"/>
          <w:u w:color="1B3441"/>
          <w:rPrChange w:id="320" w:author="Pablo" w:date="2023-01-11T12:03:00Z">
            <w:rPr>
              <w:rStyle w:val="Ninguno"/>
              <w:rFonts w:ascii="Times New Roman" w:hAnsi="Times New Roman"/>
              <w:sz w:val="22"/>
              <w:szCs w:val="22"/>
              <w:u w:color="1B3441"/>
            </w:rPr>
          </w:rPrChange>
        </w:rPr>
        <w:t>rior.</w:t>
      </w:r>
    </w:p>
    <w:p w:rsidR="00943138" w:rsidRPr="00DC50E5" w:rsidRDefault="00943138">
      <w:pPr>
        <w:pStyle w:val="Cuerpo"/>
        <w:widowControl w:val="0"/>
        <w:rPr>
          <w:rStyle w:val="Ninguno"/>
          <w:rFonts w:ascii="Times New Roman" w:eastAsia="Calibri Light" w:hAnsi="Times New Roman" w:cs="Times New Roman"/>
          <w:sz w:val="22"/>
          <w:szCs w:val="22"/>
          <w:rPrChange w:id="321" w:author="Pablo" w:date="2023-01-11T12:03:00Z">
            <w:rPr>
              <w:rStyle w:val="Ninguno"/>
              <w:rFonts w:ascii="Calibri Light" w:eastAsia="Calibri Light" w:hAnsi="Calibri Light" w:cs="Calibri Light"/>
              <w:sz w:val="22"/>
              <w:szCs w:val="22"/>
            </w:rPr>
          </w:rPrChange>
        </w:rPr>
      </w:pPr>
    </w:p>
    <w:p w:rsidR="00943138" w:rsidRPr="00DC50E5" w:rsidRDefault="00903033">
      <w:pPr>
        <w:pStyle w:val="Prrafodelista"/>
        <w:widowControl w:val="0"/>
        <w:numPr>
          <w:ilvl w:val="0"/>
          <w:numId w:val="2"/>
        </w:numPr>
        <w:rPr>
          <w:rFonts w:ascii="Times New Roman" w:hAnsi="Times New Roman" w:cs="Times New Roman"/>
          <w:sz w:val="22"/>
          <w:szCs w:val="22"/>
          <w:rPrChange w:id="322" w:author="Pablo" w:date="2023-01-11T12:03:00Z">
            <w:rPr>
              <w:rFonts w:ascii="Calibri Light" w:hAnsi="Calibri Light"/>
              <w:sz w:val="22"/>
              <w:szCs w:val="22"/>
            </w:rPr>
          </w:rPrChange>
        </w:rPr>
      </w:pPr>
      <w:r w:rsidRPr="00DC50E5">
        <w:rPr>
          <w:rStyle w:val="Ninguno"/>
          <w:rFonts w:ascii="Times New Roman" w:hAnsi="Times New Roman" w:cs="Times New Roman"/>
          <w:sz w:val="22"/>
          <w:szCs w:val="22"/>
          <w:u w:val="single"/>
          <w:rPrChange w:id="323" w:author="Pablo" w:date="2023-01-11T12:03:00Z">
            <w:rPr>
              <w:rStyle w:val="Ninguno"/>
              <w:rFonts w:ascii="Calibri Light" w:hAnsi="Calibri Light"/>
              <w:sz w:val="22"/>
              <w:szCs w:val="22"/>
              <w:u w:val="single"/>
            </w:rPr>
          </w:rPrChange>
        </w:rPr>
        <w:t>Buenas prácticas:</w:t>
      </w:r>
    </w:p>
    <w:p w:rsidR="00943138" w:rsidRPr="00DC50E5" w:rsidRDefault="00943138">
      <w:pPr>
        <w:pStyle w:val="Prrafodelista"/>
        <w:widowControl w:val="0"/>
        <w:ind w:left="360"/>
        <w:rPr>
          <w:rStyle w:val="Ninguno"/>
          <w:rFonts w:ascii="Times New Roman" w:eastAsia="Calibri Light" w:hAnsi="Times New Roman" w:cs="Times New Roman"/>
          <w:sz w:val="22"/>
          <w:szCs w:val="22"/>
          <w:u w:val="single"/>
          <w:rPrChange w:id="324" w:author="Pablo" w:date="2023-01-11T12:03:00Z">
            <w:rPr>
              <w:rStyle w:val="Ninguno"/>
              <w:rFonts w:ascii="Calibri Light" w:eastAsia="Calibri Light" w:hAnsi="Calibri Light" w:cs="Calibri Light"/>
              <w:sz w:val="22"/>
              <w:szCs w:val="22"/>
              <w:u w:val="single"/>
            </w:rPr>
          </w:rPrChange>
        </w:rPr>
      </w:pPr>
    </w:p>
    <w:p w:rsidR="00943138" w:rsidRPr="00DC50E5" w:rsidRDefault="00903033">
      <w:pPr>
        <w:pStyle w:val="Prrafodelista"/>
        <w:widowControl w:val="0"/>
        <w:numPr>
          <w:ilvl w:val="1"/>
          <w:numId w:val="5"/>
        </w:numPr>
        <w:jc w:val="both"/>
        <w:rPr>
          <w:rFonts w:ascii="Times New Roman" w:hAnsi="Times New Roman" w:cs="Times New Roman"/>
          <w:b/>
          <w:bCs/>
          <w:sz w:val="22"/>
          <w:szCs w:val="22"/>
          <w:rPrChange w:id="325" w:author="Pablo" w:date="2023-01-11T12:03:00Z">
            <w:rPr>
              <w:rFonts w:ascii="Carlito" w:hAnsi="Carlito"/>
              <w:b/>
              <w:bCs/>
              <w:sz w:val="22"/>
              <w:szCs w:val="22"/>
            </w:rPr>
          </w:rPrChange>
        </w:rPr>
      </w:pPr>
      <w:r w:rsidRPr="00DC50E5">
        <w:rPr>
          <w:rStyle w:val="Nmerodepgina"/>
          <w:rFonts w:ascii="Times New Roman" w:hAnsi="Times New Roman" w:cs="Times New Roman"/>
          <w:b/>
          <w:bCs/>
          <w:sz w:val="22"/>
          <w:szCs w:val="22"/>
          <w:rPrChange w:id="326" w:author="Pablo" w:date="2023-01-11T12:03:00Z">
            <w:rPr>
              <w:rStyle w:val="Nmerodepgina"/>
              <w:rFonts w:ascii="Carlito" w:hAnsi="Carlito"/>
              <w:b/>
              <w:bCs/>
              <w:sz w:val="22"/>
              <w:szCs w:val="22"/>
            </w:rPr>
          </w:rPrChange>
        </w:rPr>
        <w:t>Proporcione cualquier ejemplo de buenas prácticas, a nivel internacional, nacional o l</w:t>
      </w:r>
      <w:r w:rsidRPr="00DC50E5">
        <w:rPr>
          <w:rStyle w:val="Nmerodepgina"/>
          <w:rFonts w:ascii="Times New Roman" w:hAnsi="Times New Roman" w:cs="Times New Roman"/>
          <w:b/>
          <w:bCs/>
          <w:sz w:val="22"/>
          <w:szCs w:val="22"/>
          <w:rPrChange w:id="327" w:author="Pablo" w:date="2023-01-11T12:03:00Z">
            <w:rPr>
              <w:rStyle w:val="Nmerodepgina"/>
              <w:rFonts w:ascii="Carlito" w:hAnsi="Carlito"/>
              <w:b/>
              <w:bCs/>
              <w:sz w:val="22"/>
              <w:szCs w:val="22"/>
            </w:rPr>
          </w:rPrChange>
        </w:rPr>
        <w:t>o</w:t>
      </w:r>
      <w:r w:rsidRPr="00DC50E5">
        <w:rPr>
          <w:rStyle w:val="Nmerodepgina"/>
          <w:rFonts w:ascii="Times New Roman" w:hAnsi="Times New Roman" w:cs="Times New Roman"/>
          <w:b/>
          <w:bCs/>
          <w:sz w:val="22"/>
          <w:szCs w:val="22"/>
          <w:rPrChange w:id="328" w:author="Pablo" w:date="2023-01-11T12:03:00Z">
            <w:rPr>
              <w:rStyle w:val="Nmerodepgina"/>
              <w:rFonts w:ascii="Carlito" w:hAnsi="Carlito"/>
              <w:b/>
              <w:bCs/>
              <w:sz w:val="22"/>
              <w:szCs w:val="22"/>
            </w:rPr>
          </w:rPrChange>
        </w:rPr>
        <w:t>cal, donde los actores estatales y no estatales (incluidos líderes religiosos, grupos y org</w:t>
      </w:r>
      <w:r w:rsidRPr="00DC50E5">
        <w:rPr>
          <w:rStyle w:val="Nmerodepgina"/>
          <w:rFonts w:ascii="Times New Roman" w:hAnsi="Times New Roman" w:cs="Times New Roman"/>
          <w:b/>
          <w:bCs/>
          <w:sz w:val="22"/>
          <w:szCs w:val="22"/>
          <w:rPrChange w:id="329" w:author="Pablo" w:date="2023-01-11T12:03:00Z">
            <w:rPr>
              <w:rStyle w:val="Nmerodepgina"/>
              <w:rFonts w:ascii="Carlito" w:hAnsi="Carlito"/>
              <w:b/>
              <w:bCs/>
              <w:sz w:val="22"/>
              <w:szCs w:val="22"/>
            </w:rPr>
          </w:rPrChange>
        </w:rPr>
        <w:t>a</w:t>
      </w:r>
      <w:r w:rsidRPr="00DC50E5">
        <w:rPr>
          <w:rStyle w:val="Nmerodepgina"/>
          <w:rFonts w:ascii="Times New Roman" w:hAnsi="Times New Roman" w:cs="Times New Roman"/>
          <w:b/>
          <w:bCs/>
          <w:sz w:val="22"/>
          <w:szCs w:val="22"/>
          <w:rPrChange w:id="330" w:author="Pablo" w:date="2023-01-11T12:03:00Z">
            <w:rPr>
              <w:rStyle w:val="Nmerodepgina"/>
              <w:rFonts w:ascii="Carlito" w:hAnsi="Carlito"/>
              <w:b/>
              <w:bCs/>
              <w:sz w:val="22"/>
              <w:szCs w:val="22"/>
            </w:rPr>
          </w:rPrChange>
        </w:rPr>
        <w:t>nizaciones, organizaciones internacionales, organizaciones de la sociedad civil y el sist</w:t>
      </w:r>
      <w:r w:rsidRPr="00DC50E5">
        <w:rPr>
          <w:rStyle w:val="Nmerodepgina"/>
          <w:rFonts w:ascii="Times New Roman" w:hAnsi="Times New Roman" w:cs="Times New Roman"/>
          <w:b/>
          <w:bCs/>
          <w:sz w:val="22"/>
          <w:szCs w:val="22"/>
          <w:rPrChange w:id="331" w:author="Pablo" w:date="2023-01-11T12:03:00Z">
            <w:rPr>
              <w:rStyle w:val="Nmerodepgina"/>
              <w:rFonts w:ascii="Carlito" w:hAnsi="Carlito"/>
              <w:b/>
              <w:bCs/>
              <w:sz w:val="22"/>
              <w:szCs w:val="22"/>
            </w:rPr>
          </w:rPrChange>
        </w:rPr>
        <w:t>e</w:t>
      </w:r>
      <w:r w:rsidRPr="00DC50E5">
        <w:rPr>
          <w:rStyle w:val="Nmerodepgina"/>
          <w:rFonts w:ascii="Times New Roman" w:hAnsi="Times New Roman" w:cs="Times New Roman"/>
          <w:b/>
          <w:bCs/>
          <w:sz w:val="22"/>
          <w:szCs w:val="22"/>
          <w:rPrChange w:id="332" w:author="Pablo" w:date="2023-01-11T12:03:00Z">
            <w:rPr>
              <w:rStyle w:val="Nmerodepgina"/>
              <w:rFonts w:ascii="Carlito" w:hAnsi="Carlito"/>
              <w:b/>
              <w:bCs/>
              <w:sz w:val="22"/>
              <w:szCs w:val="22"/>
            </w:rPr>
          </w:rPrChange>
        </w:rPr>
        <w:t>ma de derechos humanos de la ONU) han tomado medidas efectivas para proteger y promover la libertad de religión o creencias de las personas LGBT+ y de género diverso, y realizó esfuerzos para prevenir, mitigar y responder a cualquier violencia y/o discr</w:t>
      </w:r>
      <w:r w:rsidRPr="00DC50E5">
        <w:rPr>
          <w:rStyle w:val="Nmerodepgina"/>
          <w:rFonts w:ascii="Times New Roman" w:hAnsi="Times New Roman" w:cs="Times New Roman"/>
          <w:b/>
          <w:bCs/>
          <w:sz w:val="22"/>
          <w:szCs w:val="22"/>
          <w:rPrChange w:id="333" w:author="Pablo" w:date="2023-01-11T12:03:00Z">
            <w:rPr>
              <w:rStyle w:val="Nmerodepgina"/>
              <w:rFonts w:ascii="Carlito" w:hAnsi="Carlito"/>
              <w:b/>
              <w:bCs/>
              <w:sz w:val="22"/>
              <w:szCs w:val="22"/>
            </w:rPr>
          </w:rPrChange>
        </w:rPr>
        <w:t>i</w:t>
      </w:r>
      <w:r w:rsidRPr="00DC50E5">
        <w:rPr>
          <w:rStyle w:val="Nmerodepgina"/>
          <w:rFonts w:ascii="Times New Roman" w:hAnsi="Times New Roman" w:cs="Times New Roman"/>
          <w:b/>
          <w:bCs/>
          <w:sz w:val="22"/>
          <w:szCs w:val="22"/>
          <w:rPrChange w:id="334" w:author="Pablo" w:date="2023-01-11T12:03:00Z">
            <w:rPr>
              <w:rStyle w:val="Nmerodepgina"/>
              <w:rFonts w:ascii="Carlito" w:hAnsi="Carlito"/>
              <w:b/>
              <w:bCs/>
              <w:sz w:val="22"/>
              <w:szCs w:val="22"/>
            </w:rPr>
          </w:rPrChange>
        </w:rPr>
        <w:t>minación justificada en nombre de la religión.</w:t>
      </w:r>
    </w:p>
    <w:p w:rsidR="00943138" w:rsidRPr="00DC50E5" w:rsidRDefault="00943138">
      <w:pPr>
        <w:pStyle w:val="Cuerpo"/>
        <w:widowControl w:val="0"/>
        <w:rPr>
          <w:rStyle w:val="Ninguno"/>
          <w:rFonts w:ascii="Times New Roman" w:eastAsia="Calibri Light" w:hAnsi="Times New Roman" w:cs="Times New Roman"/>
          <w:sz w:val="22"/>
          <w:szCs w:val="22"/>
          <w:rPrChange w:id="335" w:author="Pablo" w:date="2023-01-11T12:03:00Z">
            <w:rPr>
              <w:rStyle w:val="Ninguno"/>
              <w:rFonts w:ascii="Calibri Light" w:eastAsia="Calibri Light" w:hAnsi="Calibri Light" w:cs="Calibri Light"/>
              <w:sz w:val="22"/>
              <w:szCs w:val="22"/>
            </w:rPr>
          </w:rPrChange>
        </w:rPr>
      </w:pPr>
    </w:p>
    <w:p w:rsidR="00943138" w:rsidRPr="00DC50E5" w:rsidRDefault="00903033">
      <w:pPr>
        <w:pStyle w:val="Cuerpo"/>
        <w:widowControl w:val="0"/>
        <w:ind w:firstLine="360"/>
        <w:jc w:val="both"/>
        <w:rPr>
          <w:rStyle w:val="Ninguno"/>
          <w:rFonts w:ascii="Times New Roman" w:eastAsia="Calibri Light" w:hAnsi="Times New Roman" w:cs="Times New Roman"/>
          <w:sz w:val="22"/>
          <w:szCs w:val="22"/>
          <w:rPrChange w:id="336" w:author="Pablo" w:date="2023-01-11T12:03:00Z">
            <w:rPr>
              <w:rStyle w:val="Ninguno"/>
              <w:rFonts w:ascii="Calibri Light" w:eastAsia="Calibri Light" w:hAnsi="Calibri Light" w:cs="Calibri Light"/>
              <w:sz w:val="22"/>
              <w:szCs w:val="22"/>
            </w:rPr>
          </w:rPrChange>
        </w:rPr>
      </w:pPr>
      <w:r w:rsidRPr="00DC50E5">
        <w:rPr>
          <w:rStyle w:val="Ninguno"/>
          <w:rFonts w:ascii="Times New Roman" w:hAnsi="Times New Roman" w:cs="Times New Roman"/>
          <w:sz w:val="22"/>
          <w:szCs w:val="22"/>
          <w:rPrChange w:id="337" w:author="Pablo" w:date="2023-01-11T12:03:00Z">
            <w:rPr>
              <w:rStyle w:val="Ninguno"/>
              <w:rFonts w:ascii="Calibri Light" w:hAnsi="Calibri Light"/>
              <w:sz w:val="22"/>
              <w:szCs w:val="22"/>
            </w:rPr>
          </w:rPrChange>
        </w:rPr>
        <w:t xml:space="preserve">Pueden destacarse los siguientes ejemplos: </w:t>
      </w:r>
    </w:p>
    <w:p w:rsidR="00943138" w:rsidRPr="00DC50E5" w:rsidRDefault="00903033">
      <w:pPr>
        <w:pStyle w:val="Cuerpo"/>
        <w:widowControl w:val="0"/>
        <w:ind w:left="360"/>
        <w:jc w:val="both"/>
        <w:rPr>
          <w:rStyle w:val="Ninguno"/>
          <w:rFonts w:ascii="Times New Roman" w:eastAsia="Times New Roman" w:hAnsi="Times New Roman" w:cs="Times New Roman"/>
          <w:sz w:val="22"/>
          <w:szCs w:val="22"/>
          <w:rPrChange w:id="338" w:author="Pablo" w:date="2023-01-11T12:03:00Z">
            <w:rPr>
              <w:rStyle w:val="Ninguno"/>
              <w:rFonts w:ascii="Times New Roman" w:eastAsia="Times New Roman" w:hAnsi="Times New Roman" w:cs="Times New Roman"/>
              <w:sz w:val="22"/>
              <w:szCs w:val="22"/>
            </w:rPr>
          </w:rPrChange>
        </w:rPr>
      </w:pPr>
      <w:r w:rsidRPr="00135354">
        <w:rPr>
          <w:rStyle w:val="Ninguno"/>
          <w:rFonts w:ascii="Times New Roman" w:hAnsi="Times New Roman" w:cs="Times New Roman"/>
          <w:sz w:val="22"/>
          <w:szCs w:val="22"/>
        </w:rPr>
        <w:t xml:space="preserve">El Reporte sobre “Violencia y discriminación de género realizadas en nombre de la religión o </w:t>
      </w:r>
      <w:r w:rsidRPr="00135354">
        <w:rPr>
          <w:rStyle w:val="Ninguno"/>
          <w:rFonts w:ascii="Times New Roman" w:hAnsi="Times New Roman" w:cs="Times New Roman"/>
          <w:sz w:val="22"/>
          <w:szCs w:val="22"/>
        </w:rPr>
        <w:lastRenderedPageBreak/>
        <w:t>creencias” del Relator Especial de Naciones Unidas sobre Libertad de Religión o Creencias (24 de agosto de 2020. A/HRC/43/48), que</w:t>
      </w:r>
      <w:r w:rsidR="00C609F6">
        <w:rPr>
          <w:rStyle w:val="Ninguno"/>
          <w:rFonts w:ascii="Times New Roman" w:hAnsi="Times New Roman" w:cs="Times New Roman"/>
          <w:sz w:val="22"/>
          <w:szCs w:val="22"/>
        </w:rPr>
        <w:t xml:space="preserve"> señala</w:t>
      </w:r>
      <w:r w:rsidRPr="00135354">
        <w:rPr>
          <w:rStyle w:val="Ninguno"/>
          <w:rFonts w:ascii="Times New Roman" w:hAnsi="Times New Roman" w:cs="Times New Roman"/>
          <w:sz w:val="22"/>
          <w:szCs w:val="22"/>
        </w:rPr>
        <w:t xml:space="preserve"> la tensión intrínseca entre los dogmas y creen</w:t>
      </w:r>
      <w:r w:rsidRPr="00DC50E5">
        <w:rPr>
          <w:rStyle w:val="Ninguno"/>
          <w:rFonts w:ascii="Times New Roman" w:hAnsi="Times New Roman" w:cs="Times New Roman"/>
          <w:sz w:val="22"/>
          <w:szCs w:val="22"/>
          <w:rPrChange w:id="339" w:author="Pablo" w:date="2023-01-11T12:03:00Z">
            <w:rPr>
              <w:rStyle w:val="Ninguno"/>
              <w:rFonts w:ascii="Times New Roman" w:hAnsi="Times New Roman"/>
              <w:sz w:val="22"/>
              <w:szCs w:val="22"/>
            </w:rPr>
          </w:rPrChange>
        </w:rPr>
        <w:t>cias de algunas religiones y los derecho</w:t>
      </w:r>
      <w:bookmarkStart w:id="340" w:name="_GoBack"/>
      <w:bookmarkEnd w:id="340"/>
      <w:r w:rsidRPr="00DC50E5">
        <w:rPr>
          <w:rStyle w:val="Ninguno"/>
          <w:rFonts w:ascii="Times New Roman" w:hAnsi="Times New Roman" w:cs="Times New Roman"/>
          <w:sz w:val="22"/>
          <w:szCs w:val="22"/>
          <w:rPrChange w:id="341" w:author="Pablo" w:date="2023-01-11T12:03:00Z">
            <w:rPr>
              <w:rStyle w:val="Ninguno"/>
              <w:rFonts w:ascii="Times New Roman" w:hAnsi="Times New Roman"/>
              <w:sz w:val="22"/>
              <w:szCs w:val="22"/>
            </w:rPr>
          </w:rPrChange>
        </w:rPr>
        <w:t xml:space="preserve">s humanos de las mujeres y personas LGBTTIQ+, sobre el que nos extenderemos en el punto siguiente. </w:t>
      </w:r>
    </w:p>
    <w:p w:rsidR="00943138" w:rsidRPr="00DC50E5" w:rsidRDefault="00903033">
      <w:pPr>
        <w:pStyle w:val="Cuerpo"/>
        <w:widowControl w:val="0"/>
        <w:ind w:left="360"/>
        <w:jc w:val="both"/>
        <w:rPr>
          <w:rStyle w:val="Ninguno"/>
          <w:rFonts w:ascii="Times New Roman" w:eastAsia="Times New Roman" w:hAnsi="Times New Roman" w:cs="Times New Roman"/>
          <w:sz w:val="22"/>
          <w:szCs w:val="22"/>
          <w:rPrChange w:id="342" w:author="Pablo" w:date="2023-01-11T12:03:00Z">
            <w:rPr>
              <w:rStyle w:val="Ninguno"/>
              <w:rFonts w:ascii="Times New Roman" w:eastAsia="Times New Roman" w:hAnsi="Times New Roman" w:cs="Times New Roman"/>
              <w:sz w:val="22"/>
              <w:szCs w:val="22"/>
            </w:rPr>
          </w:rPrChange>
        </w:rPr>
      </w:pPr>
      <w:r w:rsidRPr="00DC50E5">
        <w:rPr>
          <w:rStyle w:val="Ninguno"/>
          <w:rFonts w:ascii="Times New Roman" w:hAnsi="Times New Roman" w:cs="Times New Roman"/>
          <w:sz w:val="22"/>
          <w:szCs w:val="22"/>
          <w:rPrChange w:id="343" w:author="Pablo" w:date="2023-01-11T12:03:00Z">
            <w:rPr>
              <w:rStyle w:val="Ninguno"/>
              <w:rFonts w:ascii="Times New Roman" w:hAnsi="Times New Roman"/>
              <w:sz w:val="22"/>
              <w:szCs w:val="22"/>
            </w:rPr>
          </w:rPrChange>
        </w:rPr>
        <w:t xml:space="preserve">La Declaración de personas expertas en derechos humanos en el </w:t>
      </w:r>
      <w:proofErr w:type="spellStart"/>
      <w:r w:rsidRPr="00DC50E5">
        <w:rPr>
          <w:rStyle w:val="Ninguno"/>
          <w:rFonts w:ascii="Times New Roman" w:hAnsi="Times New Roman" w:cs="Times New Roman"/>
          <w:sz w:val="22"/>
          <w:szCs w:val="22"/>
          <w:rPrChange w:id="344" w:author="Pablo" w:date="2023-01-11T12:03:00Z">
            <w:rPr>
              <w:rStyle w:val="Ninguno"/>
              <w:rFonts w:ascii="Times New Roman" w:hAnsi="Times New Roman"/>
              <w:sz w:val="22"/>
              <w:szCs w:val="22"/>
            </w:rPr>
          </w:rPrChange>
        </w:rPr>
        <w:t>Día</w:t>
      </w:r>
      <w:proofErr w:type="spellEnd"/>
      <w:r w:rsidRPr="00DC50E5">
        <w:rPr>
          <w:rStyle w:val="Ninguno"/>
          <w:rFonts w:ascii="Times New Roman" w:hAnsi="Times New Roman" w:cs="Times New Roman"/>
          <w:sz w:val="22"/>
          <w:szCs w:val="22"/>
          <w:rPrChange w:id="345" w:author="Pablo" w:date="2023-01-11T12:03:00Z">
            <w:rPr>
              <w:rStyle w:val="Ninguno"/>
              <w:rFonts w:ascii="Times New Roman" w:hAnsi="Times New Roman"/>
              <w:sz w:val="22"/>
              <w:szCs w:val="22"/>
            </w:rPr>
          </w:rPrChange>
        </w:rPr>
        <w:t xml:space="preserve"> Internacional contra la H</w:t>
      </w:r>
      <w:r w:rsidRPr="00DC50E5">
        <w:rPr>
          <w:rStyle w:val="Ninguno"/>
          <w:rFonts w:ascii="Times New Roman" w:hAnsi="Times New Roman" w:cs="Times New Roman"/>
          <w:sz w:val="22"/>
          <w:szCs w:val="22"/>
          <w:rPrChange w:id="346" w:author="Pablo" w:date="2023-01-11T12:03:00Z">
            <w:rPr>
              <w:rStyle w:val="Ninguno"/>
              <w:rFonts w:ascii="Times New Roman" w:hAnsi="Times New Roman"/>
              <w:sz w:val="22"/>
              <w:szCs w:val="22"/>
            </w:rPr>
          </w:rPrChange>
        </w:rPr>
        <w:t>o</w:t>
      </w:r>
      <w:r w:rsidRPr="00DC50E5">
        <w:rPr>
          <w:rStyle w:val="Ninguno"/>
          <w:rFonts w:ascii="Times New Roman" w:hAnsi="Times New Roman" w:cs="Times New Roman"/>
          <w:sz w:val="22"/>
          <w:szCs w:val="22"/>
          <w:rPrChange w:id="347" w:author="Pablo" w:date="2023-01-11T12:03:00Z">
            <w:rPr>
              <w:rStyle w:val="Ninguno"/>
              <w:rFonts w:ascii="Times New Roman" w:hAnsi="Times New Roman"/>
              <w:sz w:val="22"/>
              <w:szCs w:val="22"/>
            </w:rPr>
          </w:rPrChange>
        </w:rPr>
        <w:t xml:space="preserve">mofobia, la </w:t>
      </w:r>
      <w:proofErr w:type="spellStart"/>
      <w:r w:rsidRPr="00DC50E5">
        <w:rPr>
          <w:rStyle w:val="Ninguno"/>
          <w:rFonts w:ascii="Times New Roman" w:hAnsi="Times New Roman" w:cs="Times New Roman"/>
          <w:sz w:val="22"/>
          <w:szCs w:val="22"/>
          <w:rPrChange w:id="348" w:author="Pablo" w:date="2023-01-11T12:03:00Z">
            <w:rPr>
              <w:rStyle w:val="Ninguno"/>
              <w:rFonts w:ascii="Times New Roman" w:hAnsi="Times New Roman"/>
              <w:sz w:val="22"/>
              <w:szCs w:val="22"/>
            </w:rPr>
          </w:rPrChange>
        </w:rPr>
        <w:t>Transfobia</w:t>
      </w:r>
      <w:proofErr w:type="spellEnd"/>
      <w:r w:rsidRPr="00DC50E5">
        <w:rPr>
          <w:rStyle w:val="Ninguno"/>
          <w:rFonts w:ascii="Times New Roman" w:hAnsi="Times New Roman" w:cs="Times New Roman"/>
          <w:sz w:val="22"/>
          <w:szCs w:val="22"/>
          <w:rPrChange w:id="349" w:author="Pablo" w:date="2023-01-11T12:03:00Z">
            <w:rPr>
              <w:rStyle w:val="Ninguno"/>
              <w:rFonts w:ascii="Times New Roman" w:hAnsi="Times New Roman"/>
              <w:sz w:val="22"/>
              <w:szCs w:val="22"/>
            </w:rPr>
          </w:rPrChange>
        </w:rPr>
        <w:t xml:space="preserve"> y la </w:t>
      </w:r>
      <w:proofErr w:type="spellStart"/>
      <w:r w:rsidRPr="00DC50E5">
        <w:rPr>
          <w:rStyle w:val="Ninguno"/>
          <w:rFonts w:ascii="Times New Roman" w:hAnsi="Times New Roman" w:cs="Times New Roman"/>
          <w:sz w:val="22"/>
          <w:szCs w:val="22"/>
          <w:rPrChange w:id="350" w:author="Pablo" w:date="2023-01-11T12:03:00Z">
            <w:rPr>
              <w:rStyle w:val="Ninguno"/>
              <w:rFonts w:ascii="Times New Roman" w:hAnsi="Times New Roman"/>
              <w:sz w:val="22"/>
              <w:szCs w:val="22"/>
            </w:rPr>
          </w:rPrChange>
        </w:rPr>
        <w:t>Bifobia</w:t>
      </w:r>
      <w:proofErr w:type="spellEnd"/>
      <w:r w:rsidRPr="00DC50E5">
        <w:rPr>
          <w:rStyle w:val="Ninguno"/>
          <w:rFonts w:ascii="Times New Roman" w:hAnsi="Times New Roman" w:cs="Times New Roman"/>
          <w:sz w:val="22"/>
          <w:szCs w:val="22"/>
          <w:rPrChange w:id="351" w:author="Pablo" w:date="2023-01-11T12:03:00Z">
            <w:rPr>
              <w:rStyle w:val="Ninguno"/>
              <w:rFonts w:ascii="Times New Roman" w:hAnsi="Times New Roman"/>
              <w:sz w:val="22"/>
              <w:szCs w:val="22"/>
            </w:rPr>
          </w:rPrChange>
        </w:rPr>
        <w:t xml:space="preserve"> de la Comisión Interamericana de Derechos Humanos, sobre “El derecho a la libertad de </w:t>
      </w:r>
      <w:proofErr w:type="spellStart"/>
      <w:r w:rsidRPr="00DC50E5">
        <w:rPr>
          <w:rStyle w:val="Ninguno"/>
          <w:rFonts w:ascii="Times New Roman" w:hAnsi="Times New Roman" w:cs="Times New Roman"/>
          <w:sz w:val="22"/>
          <w:szCs w:val="22"/>
          <w:rPrChange w:id="352" w:author="Pablo" w:date="2023-01-11T12:03:00Z">
            <w:rPr>
              <w:rStyle w:val="Ninguno"/>
              <w:rFonts w:ascii="Times New Roman" w:hAnsi="Times New Roman"/>
              <w:sz w:val="22"/>
              <w:szCs w:val="22"/>
            </w:rPr>
          </w:rPrChange>
        </w:rPr>
        <w:t>religión</w:t>
      </w:r>
      <w:proofErr w:type="spellEnd"/>
      <w:r w:rsidRPr="00DC50E5">
        <w:rPr>
          <w:rStyle w:val="Ninguno"/>
          <w:rFonts w:ascii="Times New Roman" w:hAnsi="Times New Roman" w:cs="Times New Roman"/>
          <w:sz w:val="22"/>
          <w:szCs w:val="22"/>
          <w:rPrChange w:id="353" w:author="Pablo" w:date="2023-01-11T12:03:00Z">
            <w:rPr>
              <w:rStyle w:val="Ninguno"/>
              <w:rFonts w:ascii="Times New Roman" w:hAnsi="Times New Roman"/>
              <w:sz w:val="22"/>
              <w:szCs w:val="22"/>
            </w:rPr>
          </w:rPrChange>
        </w:rPr>
        <w:t xml:space="preserve"> o de creencias y el derecho a una vida libre de violencia y </w:t>
      </w:r>
      <w:proofErr w:type="spellStart"/>
      <w:r w:rsidRPr="00DC50E5">
        <w:rPr>
          <w:rStyle w:val="Ninguno"/>
          <w:rFonts w:ascii="Times New Roman" w:hAnsi="Times New Roman" w:cs="Times New Roman"/>
          <w:sz w:val="22"/>
          <w:szCs w:val="22"/>
          <w:rPrChange w:id="354" w:author="Pablo" w:date="2023-01-11T12:03:00Z">
            <w:rPr>
              <w:rStyle w:val="Ninguno"/>
              <w:rFonts w:ascii="Times New Roman" w:hAnsi="Times New Roman"/>
              <w:sz w:val="22"/>
              <w:szCs w:val="22"/>
            </w:rPr>
          </w:rPrChange>
        </w:rPr>
        <w:t>discriminación</w:t>
      </w:r>
      <w:proofErr w:type="spellEnd"/>
      <w:r w:rsidRPr="00DC50E5">
        <w:rPr>
          <w:rStyle w:val="Ninguno"/>
          <w:rFonts w:ascii="Times New Roman" w:hAnsi="Times New Roman" w:cs="Times New Roman"/>
          <w:sz w:val="22"/>
          <w:szCs w:val="22"/>
          <w:rPrChange w:id="355" w:author="Pablo" w:date="2023-01-11T12:03:00Z">
            <w:rPr>
              <w:rStyle w:val="Ninguno"/>
              <w:rFonts w:ascii="Times New Roman" w:hAnsi="Times New Roman"/>
              <w:sz w:val="22"/>
              <w:szCs w:val="22"/>
            </w:rPr>
          </w:rPrChange>
        </w:rPr>
        <w:t xml:space="preserve"> por motivos de </w:t>
      </w:r>
      <w:proofErr w:type="spellStart"/>
      <w:r w:rsidRPr="00DC50E5">
        <w:rPr>
          <w:rStyle w:val="Ninguno"/>
          <w:rFonts w:ascii="Times New Roman" w:hAnsi="Times New Roman" w:cs="Times New Roman"/>
          <w:sz w:val="22"/>
          <w:szCs w:val="22"/>
          <w:rPrChange w:id="356" w:author="Pablo" w:date="2023-01-11T12:03:00Z">
            <w:rPr>
              <w:rStyle w:val="Ninguno"/>
              <w:rFonts w:ascii="Times New Roman" w:hAnsi="Times New Roman"/>
              <w:sz w:val="22"/>
              <w:szCs w:val="22"/>
            </w:rPr>
          </w:rPrChange>
        </w:rPr>
        <w:t>orientación</w:t>
      </w:r>
      <w:proofErr w:type="spellEnd"/>
      <w:r w:rsidRPr="00DC50E5">
        <w:rPr>
          <w:rStyle w:val="Ninguno"/>
          <w:rFonts w:ascii="Times New Roman" w:hAnsi="Times New Roman" w:cs="Times New Roman"/>
          <w:sz w:val="22"/>
          <w:szCs w:val="22"/>
          <w:rPrChange w:id="357" w:author="Pablo" w:date="2023-01-11T12:03:00Z">
            <w:rPr>
              <w:rStyle w:val="Ninguno"/>
              <w:rFonts w:ascii="Times New Roman" w:hAnsi="Times New Roman"/>
              <w:sz w:val="22"/>
              <w:szCs w:val="22"/>
            </w:rPr>
          </w:rPrChange>
        </w:rPr>
        <w:t xml:space="preserve"> sexual o identidad de </w:t>
      </w:r>
      <w:proofErr w:type="spellStart"/>
      <w:r w:rsidRPr="00DC50E5">
        <w:rPr>
          <w:rStyle w:val="Ninguno"/>
          <w:rFonts w:ascii="Times New Roman" w:hAnsi="Times New Roman" w:cs="Times New Roman"/>
          <w:sz w:val="22"/>
          <w:szCs w:val="22"/>
          <w:rPrChange w:id="358" w:author="Pablo" w:date="2023-01-11T12:03:00Z">
            <w:rPr>
              <w:rStyle w:val="Ninguno"/>
              <w:rFonts w:ascii="Times New Roman" w:hAnsi="Times New Roman"/>
              <w:sz w:val="22"/>
              <w:szCs w:val="22"/>
            </w:rPr>
          </w:rPrChange>
        </w:rPr>
        <w:t>género</w:t>
      </w:r>
      <w:proofErr w:type="spellEnd"/>
      <w:r w:rsidRPr="00DC50E5">
        <w:rPr>
          <w:rStyle w:val="Ninguno"/>
          <w:rFonts w:ascii="Times New Roman" w:hAnsi="Times New Roman" w:cs="Times New Roman"/>
          <w:sz w:val="22"/>
          <w:szCs w:val="22"/>
          <w:rPrChange w:id="359" w:author="Pablo" w:date="2023-01-11T12:03:00Z">
            <w:rPr>
              <w:rStyle w:val="Ninguno"/>
              <w:rFonts w:ascii="Times New Roman" w:hAnsi="Times New Roman"/>
              <w:sz w:val="22"/>
              <w:szCs w:val="22"/>
            </w:rPr>
          </w:rPrChange>
        </w:rPr>
        <w:t xml:space="preserve"> se basan en una promesa de libertad humana. Las personas LGBT merecen que se cumpla esa promesa” (2021). </w:t>
      </w:r>
    </w:p>
    <w:p w:rsidR="00943138" w:rsidRPr="00DC50E5" w:rsidRDefault="00903033">
      <w:pPr>
        <w:pStyle w:val="Cuerpo"/>
        <w:widowControl w:val="0"/>
        <w:ind w:left="360"/>
        <w:jc w:val="both"/>
        <w:rPr>
          <w:rStyle w:val="Ninguno"/>
          <w:rFonts w:ascii="Times New Roman" w:eastAsia="Times New Roman" w:hAnsi="Times New Roman" w:cs="Times New Roman"/>
          <w:sz w:val="22"/>
          <w:szCs w:val="22"/>
          <w:rPrChange w:id="360" w:author="Pablo" w:date="2023-01-11T12:03:00Z">
            <w:rPr>
              <w:rStyle w:val="Ninguno"/>
              <w:rFonts w:ascii="Times New Roman" w:eastAsia="Times New Roman" w:hAnsi="Times New Roman" w:cs="Times New Roman"/>
              <w:sz w:val="22"/>
              <w:szCs w:val="22"/>
            </w:rPr>
          </w:rPrChange>
        </w:rPr>
      </w:pPr>
      <w:r w:rsidRPr="00DC50E5">
        <w:rPr>
          <w:rStyle w:val="Ninguno"/>
          <w:rFonts w:ascii="Times New Roman" w:hAnsi="Times New Roman" w:cs="Times New Roman"/>
          <w:sz w:val="22"/>
          <w:szCs w:val="22"/>
          <w:rPrChange w:id="361" w:author="Pablo" w:date="2023-01-11T12:03:00Z">
            <w:rPr>
              <w:rStyle w:val="Ninguno"/>
              <w:rFonts w:ascii="Times New Roman" w:hAnsi="Times New Roman"/>
              <w:sz w:val="22"/>
              <w:szCs w:val="22"/>
            </w:rPr>
          </w:rPrChange>
        </w:rPr>
        <w:t xml:space="preserve">La Opinión Consultiva 24/17 de la Corte IDH sobre “Identidad de </w:t>
      </w:r>
      <w:proofErr w:type="spellStart"/>
      <w:r w:rsidRPr="00DC50E5">
        <w:rPr>
          <w:rStyle w:val="Ninguno"/>
          <w:rFonts w:ascii="Times New Roman" w:hAnsi="Times New Roman" w:cs="Times New Roman"/>
          <w:sz w:val="22"/>
          <w:szCs w:val="22"/>
          <w:rPrChange w:id="362" w:author="Pablo" w:date="2023-01-11T12:03:00Z">
            <w:rPr>
              <w:rStyle w:val="Ninguno"/>
              <w:rFonts w:ascii="Times New Roman" w:hAnsi="Times New Roman"/>
              <w:sz w:val="22"/>
              <w:szCs w:val="22"/>
            </w:rPr>
          </w:rPrChange>
        </w:rPr>
        <w:t>género</w:t>
      </w:r>
      <w:proofErr w:type="spellEnd"/>
      <w:r w:rsidRPr="00DC50E5">
        <w:rPr>
          <w:rStyle w:val="Ninguno"/>
          <w:rFonts w:ascii="Times New Roman" w:hAnsi="Times New Roman" w:cs="Times New Roman"/>
          <w:sz w:val="22"/>
          <w:szCs w:val="22"/>
          <w:rPrChange w:id="363" w:author="Pablo" w:date="2023-01-11T12:03:00Z">
            <w:rPr>
              <w:rStyle w:val="Ninguno"/>
              <w:rFonts w:ascii="Times New Roman" w:hAnsi="Times New Roman"/>
              <w:sz w:val="22"/>
              <w:szCs w:val="22"/>
            </w:rPr>
          </w:rPrChange>
        </w:rPr>
        <w:t xml:space="preserve">, e igualdad y no </w:t>
      </w:r>
      <w:proofErr w:type="spellStart"/>
      <w:r w:rsidRPr="00DC50E5">
        <w:rPr>
          <w:rStyle w:val="Ninguno"/>
          <w:rFonts w:ascii="Times New Roman" w:hAnsi="Times New Roman" w:cs="Times New Roman"/>
          <w:sz w:val="22"/>
          <w:szCs w:val="22"/>
          <w:rPrChange w:id="364" w:author="Pablo" w:date="2023-01-11T12:03:00Z">
            <w:rPr>
              <w:rStyle w:val="Ninguno"/>
              <w:rFonts w:ascii="Times New Roman" w:hAnsi="Times New Roman"/>
              <w:sz w:val="22"/>
              <w:szCs w:val="22"/>
            </w:rPr>
          </w:rPrChange>
        </w:rPr>
        <w:t>discr</w:t>
      </w:r>
      <w:r w:rsidRPr="00DC50E5">
        <w:rPr>
          <w:rStyle w:val="Ninguno"/>
          <w:rFonts w:ascii="Times New Roman" w:hAnsi="Times New Roman" w:cs="Times New Roman"/>
          <w:sz w:val="22"/>
          <w:szCs w:val="22"/>
          <w:rPrChange w:id="365" w:author="Pablo" w:date="2023-01-11T12:03:00Z">
            <w:rPr>
              <w:rStyle w:val="Ninguno"/>
              <w:rFonts w:ascii="Times New Roman" w:hAnsi="Times New Roman"/>
              <w:sz w:val="22"/>
              <w:szCs w:val="22"/>
            </w:rPr>
          </w:rPrChange>
        </w:rPr>
        <w:t>i</w:t>
      </w:r>
      <w:r w:rsidRPr="00DC50E5">
        <w:rPr>
          <w:rStyle w:val="Ninguno"/>
          <w:rFonts w:ascii="Times New Roman" w:hAnsi="Times New Roman" w:cs="Times New Roman"/>
          <w:sz w:val="22"/>
          <w:szCs w:val="22"/>
          <w:rPrChange w:id="366" w:author="Pablo" w:date="2023-01-11T12:03:00Z">
            <w:rPr>
              <w:rStyle w:val="Ninguno"/>
              <w:rFonts w:ascii="Times New Roman" w:hAnsi="Times New Roman"/>
              <w:sz w:val="22"/>
              <w:szCs w:val="22"/>
            </w:rPr>
          </w:rPrChange>
        </w:rPr>
        <w:t>minación</w:t>
      </w:r>
      <w:proofErr w:type="spellEnd"/>
      <w:r w:rsidRPr="00DC50E5">
        <w:rPr>
          <w:rStyle w:val="Ninguno"/>
          <w:rFonts w:ascii="Times New Roman" w:hAnsi="Times New Roman" w:cs="Times New Roman"/>
          <w:sz w:val="22"/>
          <w:szCs w:val="22"/>
          <w:rPrChange w:id="367" w:author="Pablo" w:date="2023-01-11T12:03:00Z">
            <w:rPr>
              <w:rStyle w:val="Ninguno"/>
              <w:rFonts w:ascii="Times New Roman" w:hAnsi="Times New Roman"/>
              <w:sz w:val="22"/>
              <w:szCs w:val="22"/>
            </w:rPr>
          </w:rPrChange>
        </w:rPr>
        <w:t xml:space="preserve"> a parejas del mismo sexo. Obligaciones estatales en </w:t>
      </w:r>
      <w:proofErr w:type="spellStart"/>
      <w:r w:rsidRPr="00DC50E5">
        <w:rPr>
          <w:rStyle w:val="Ninguno"/>
          <w:rFonts w:ascii="Times New Roman" w:hAnsi="Times New Roman" w:cs="Times New Roman"/>
          <w:sz w:val="22"/>
          <w:szCs w:val="22"/>
          <w:rPrChange w:id="368" w:author="Pablo" w:date="2023-01-11T12:03:00Z">
            <w:rPr>
              <w:rStyle w:val="Ninguno"/>
              <w:rFonts w:ascii="Times New Roman" w:hAnsi="Times New Roman"/>
              <w:sz w:val="22"/>
              <w:szCs w:val="22"/>
            </w:rPr>
          </w:rPrChange>
        </w:rPr>
        <w:t>relación</w:t>
      </w:r>
      <w:proofErr w:type="spellEnd"/>
      <w:r w:rsidRPr="00DC50E5">
        <w:rPr>
          <w:rStyle w:val="Ninguno"/>
          <w:rFonts w:ascii="Times New Roman" w:hAnsi="Times New Roman" w:cs="Times New Roman"/>
          <w:sz w:val="22"/>
          <w:szCs w:val="22"/>
          <w:rPrChange w:id="369" w:author="Pablo" w:date="2023-01-11T12:03:00Z">
            <w:rPr>
              <w:rStyle w:val="Ninguno"/>
              <w:rFonts w:ascii="Times New Roman" w:hAnsi="Times New Roman"/>
              <w:sz w:val="22"/>
              <w:szCs w:val="22"/>
            </w:rPr>
          </w:rPrChange>
        </w:rPr>
        <w:t xml:space="preserve"> con el cambio de nombre, la identidad de </w:t>
      </w:r>
      <w:proofErr w:type="spellStart"/>
      <w:r w:rsidRPr="00DC50E5">
        <w:rPr>
          <w:rStyle w:val="Ninguno"/>
          <w:rFonts w:ascii="Times New Roman" w:hAnsi="Times New Roman" w:cs="Times New Roman"/>
          <w:sz w:val="22"/>
          <w:szCs w:val="22"/>
          <w:rPrChange w:id="370" w:author="Pablo" w:date="2023-01-11T12:03:00Z">
            <w:rPr>
              <w:rStyle w:val="Ninguno"/>
              <w:rFonts w:ascii="Times New Roman" w:hAnsi="Times New Roman"/>
              <w:sz w:val="22"/>
              <w:szCs w:val="22"/>
            </w:rPr>
          </w:rPrChange>
        </w:rPr>
        <w:t>género</w:t>
      </w:r>
      <w:proofErr w:type="spellEnd"/>
      <w:r w:rsidRPr="00DC50E5">
        <w:rPr>
          <w:rStyle w:val="Ninguno"/>
          <w:rFonts w:ascii="Times New Roman" w:hAnsi="Times New Roman" w:cs="Times New Roman"/>
          <w:sz w:val="22"/>
          <w:szCs w:val="22"/>
          <w:rPrChange w:id="371" w:author="Pablo" w:date="2023-01-11T12:03:00Z">
            <w:rPr>
              <w:rStyle w:val="Ninguno"/>
              <w:rFonts w:ascii="Times New Roman" w:hAnsi="Times New Roman"/>
              <w:sz w:val="22"/>
              <w:szCs w:val="22"/>
            </w:rPr>
          </w:rPrChange>
        </w:rPr>
        <w:t xml:space="preserve">, y los derechos derivados de un </w:t>
      </w:r>
      <w:proofErr w:type="spellStart"/>
      <w:r w:rsidRPr="00DC50E5">
        <w:rPr>
          <w:rStyle w:val="Ninguno"/>
          <w:rFonts w:ascii="Times New Roman" w:hAnsi="Times New Roman" w:cs="Times New Roman"/>
          <w:sz w:val="22"/>
          <w:szCs w:val="22"/>
          <w:rPrChange w:id="372" w:author="Pablo" w:date="2023-01-11T12:03:00Z">
            <w:rPr>
              <w:rStyle w:val="Ninguno"/>
              <w:rFonts w:ascii="Times New Roman" w:hAnsi="Times New Roman"/>
              <w:sz w:val="22"/>
              <w:szCs w:val="22"/>
            </w:rPr>
          </w:rPrChange>
        </w:rPr>
        <w:t>vínculo</w:t>
      </w:r>
      <w:proofErr w:type="spellEnd"/>
      <w:r w:rsidRPr="00DC50E5">
        <w:rPr>
          <w:rStyle w:val="Ninguno"/>
          <w:rFonts w:ascii="Times New Roman" w:hAnsi="Times New Roman" w:cs="Times New Roman"/>
          <w:sz w:val="22"/>
          <w:szCs w:val="22"/>
          <w:rPrChange w:id="373" w:author="Pablo" w:date="2023-01-11T12:03:00Z">
            <w:rPr>
              <w:rStyle w:val="Ninguno"/>
              <w:rFonts w:ascii="Times New Roman" w:hAnsi="Times New Roman"/>
              <w:sz w:val="22"/>
              <w:szCs w:val="22"/>
            </w:rPr>
          </w:rPrChange>
        </w:rPr>
        <w:t xml:space="preserve"> entre parejas del mismo sexo” (</w:t>
      </w:r>
      <w:proofErr w:type="spellStart"/>
      <w:r w:rsidRPr="00DC50E5">
        <w:rPr>
          <w:rStyle w:val="Ninguno"/>
          <w:rFonts w:ascii="Times New Roman" w:hAnsi="Times New Roman" w:cs="Times New Roman"/>
          <w:sz w:val="22"/>
          <w:szCs w:val="22"/>
          <w:rPrChange w:id="374" w:author="Pablo" w:date="2023-01-11T12:03:00Z">
            <w:rPr>
              <w:rStyle w:val="Ninguno"/>
              <w:rFonts w:ascii="Times New Roman" w:hAnsi="Times New Roman"/>
              <w:sz w:val="22"/>
              <w:szCs w:val="22"/>
            </w:rPr>
          </w:rPrChange>
        </w:rPr>
        <w:t>Ct</w:t>
      </w:r>
      <w:proofErr w:type="spellEnd"/>
      <w:r w:rsidRPr="00DC50E5">
        <w:rPr>
          <w:rStyle w:val="Ninguno"/>
          <w:rFonts w:ascii="Times New Roman" w:hAnsi="Times New Roman" w:cs="Times New Roman"/>
          <w:sz w:val="22"/>
          <w:szCs w:val="22"/>
          <w:rPrChange w:id="375" w:author="Pablo" w:date="2023-01-11T12:03:00Z">
            <w:rPr>
              <w:rStyle w:val="Ninguno"/>
              <w:rFonts w:ascii="Times New Roman" w:hAnsi="Times New Roman"/>
              <w:sz w:val="22"/>
              <w:szCs w:val="22"/>
            </w:rPr>
          </w:rPrChange>
        </w:rPr>
        <w:t xml:space="preserve">. Inter-Am D.H., 2017). </w:t>
      </w:r>
    </w:p>
    <w:p w:rsidR="00943138" w:rsidRPr="00DC50E5" w:rsidRDefault="00943138">
      <w:pPr>
        <w:pStyle w:val="Cuerpo"/>
        <w:widowControl w:val="0"/>
        <w:ind w:left="360"/>
        <w:rPr>
          <w:rStyle w:val="Ninguno"/>
          <w:rFonts w:ascii="Times New Roman" w:eastAsia="Times New Roman" w:hAnsi="Times New Roman" w:cs="Times New Roman"/>
          <w:sz w:val="22"/>
          <w:szCs w:val="22"/>
          <w:rPrChange w:id="376" w:author="Pablo" w:date="2023-01-11T12:03:00Z">
            <w:rPr>
              <w:rStyle w:val="Ninguno"/>
              <w:rFonts w:ascii="Times New Roman" w:eastAsia="Times New Roman" w:hAnsi="Times New Roman" w:cs="Times New Roman"/>
              <w:sz w:val="22"/>
              <w:szCs w:val="22"/>
            </w:rPr>
          </w:rPrChange>
        </w:rPr>
      </w:pPr>
    </w:p>
    <w:p w:rsidR="00943138" w:rsidRPr="00DC50E5" w:rsidRDefault="00903033">
      <w:pPr>
        <w:pStyle w:val="Prrafodelista"/>
        <w:widowControl w:val="0"/>
        <w:numPr>
          <w:ilvl w:val="1"/>
          <w:numId w:val="6"/>
        </w:numPr>
        <w:jc w:val="both"/>
        <w:rPr>
          <w:rFonts w:ascii="Times New Roman" w:hAnsi="Times New Roman" w:cs="Times New Roman"/>
          <w:b/>
          <w:bCs/>
          <w:sz w:val="22"/>
          <w:szCs w:val="22"/>
          <w:rPrChange w:id="377" w:author="Pablo" w:date="2023-01-11T12:03:00Z">
            <w:rPr>
              <w:rFonts w:ascii="Times New Roman" w:hAnsi="Times New Roman"/>
              <w:b/>
              <w:bCs/>
              <w:sz w:val="22"/>
              <w:szCs w:val="22"/>
            </w:rPr>
          </w:rPrChange>
        </w:rPr>
      </w:pPr>
      <w:r w:rsidRPr="00DC50E5">
        <w:rPr>
          <w:rStyle w:val="Nmerodepgina"/>
          <w:rFonts w:ascii="Times New Roman" w:hAnsi="Times New Roman" w:cs="Times New Roman"/>
          <w:b/>
          <w:bCs/>
          <w:sz w:val="22"/>
          <w:szCs w:val="22"/>
          <w:rPrChange w:id="378" w:author="Pablo" w:date="2023-01-11T12:03:00Z">
            <w:rPr>
              <w:rStyle w:val="Nmerodepgina"/>
              <w:rFonts w:ascii="Times New Roman" w:hAnsi="Times New Roman"/>
              <w:b/>
              <w:bCs/>
              <w:sz w:val="22"/>
              <w:szCs w:val="22"/>
            </w:rPr>
          </w:rPrChange>
        </w:rPr>
        <w:t>Proporcione ejemplos de medidas adoptadas por actores estatales o no estatales para garantizar la participación efectiva de personas con diversas identidades de género y orientaciones sexuales en la vida religiosa, cultural, social y pública. Proporcione eje</w:t>
      </w:r>
      <w:r w:rsidRPr="00DC50E5">
        <w:rPr>
          <w:rStyle w:val="Nmerodepgina"/>
          <w:rFonts w:ascii="Times New Roman" w:hAnsi="Times New Roman" w:cs="Times New Roman"/>
          <w:b/>
          <w:bCs/>
          <w:sz w:val="22"/>
          <w:szCs w:val="22"/>
          <w:rPrChange w:id="379" w:author="Pablo" w:date="2023-01-11T12:03:00Z">
            <w:rPr>
              <w:rStyle w:val="Nmerodepgina"/>
              <w:rFonts w:ascii="Times New Roman" w:hAnsi="Times New Roman"/>
              <w:b/>
              <w:bCs/>
              <w:sz w:val="22"/>
              <w:szCs w:val="22"/>
            </w:rPr>
          </w:rPrChange>
        </w:rPr>
        <w:t>m</w:t>
      </w:r>
      <w:r w:rsidRPr="00DC50E5">
        <w:rPr>
          <w:rStyle w:val="Nmerodepgina"/>
          <w:rFonts w:ascii="Times New Roman" w:hAnsi="Times New Roman" w:cs="Times New Roman"/>
          <w:b/>
          <w:bCs/>
          <w:sz w:val="22"/>
          <w:szCs w:val="22"/>
          <w:rPrChange w:id="380" w:author="Pablo" w:date="2023-01-11T12:03:00Z">
            <w:rPr>
              <w:rStyle w:val="Nmerodepgina"/>
              <w:rFonts w:ascii="Times New Roman" w:hAnsi="Times New Roman"/>
              <w:b/>
              <w:bCs/>
              <w:sz w:val="22"/>
              <w:szCs w:val="22"/>
            </w:rPr>
          </w:rPrChange>
        </w:rPr>
        <w:t>plos relevantes en los que las personas LGBT+ hayan afirmado sus derechos individu</w:t>
      </w:r>
      <w:r w:rsidRPr="00DC50E5">
        <w:rPr>
          <w:rStyle w:val="Nmerodepgina"/>
          <w:rFonts w:ascii="Times New Roman" w:hAnsi="Times New Roman" w:cs="Times New Roman"/>
          <w:b/>
          <w:bCs/>
          <w:sz w:val="22"/>
          <w:szCs w:val="22"/>
          <w:rPrChange w:id="381" w:author="Pablo" w:date="2023-01-11T12:03:00Z">
            <w:rPr>
              <w:rStyle w:val="Nmerodepgina"/>
              <w:rFonts w:ascii="Times New Roman" w:hAnsi="Times New Roman"/>
              <w:b/>
              <w:bCs/>
              <w:sz w:val="22"/>
              <w:szCs w:val="22"/>
            </w:rPr>
          </w:rPrChange>
        </w:rPr>
        <w:t>a</w:t>
      </w:r>
      <w:r w:rsidRPr="00DC50E5">
        <w:rPr>
          <w:rStyle w:val="Nmerodepgina"/>
          <w:rFonts w:ascii="Times New Roman" w:hAnsi="Times New Roman" w:cs="Times New Roman"/>
          <w:b/>
          <w:bCs/>
          <w:sz w:val="22"/>
          <w:szCs w:val="22"/>
          <w:rPrChange w:id="382" w:author="Pablo" w:date="2023-01-11T12:03:00Z">
            <w:rPr>
              <w:rStyle w:val="Nmerodepgina"/>
              <w:rFonts w:ascii="Times New Roman" w:hAnsi="Times New Roman"/>
              <w:b/>
              <w:bCs/>
              <w:sz w:val="22"/>
              <w:szCs w:val="22"/>
            </w:rPr>
          </w:rPrChange>
        </w:rPr>
        <w:t>les o colectivos para acceder (o establecer) marcos e instituciones religiosos o espiritu</w:t>
      </w:r>
      <w:r w:rsidRPr="00DC50E5">
        <w:rPr>
          <w:rStyle w:val="Nmerodepgina"/>
          <w:rFonts w:ascii="Times New Roman" w:hAnsi="Times New Roman" w:cs="Times New Roman"/>
          <w:b/>
          <w:bCs/>
          <w:sz w:val="22"/>
          <w:szCs w:val="22"/>
          <w:rPrChange w:id="383" w:author="Pablo" w:date="2023-01-11T12:03:00Z">
            <w:rPr>
              <w:rStyle w:val="Nmerodepgina"/>
              <w:rFonts w:ascii="Times New Roman" w:hAnsi="Times New Roman"/>
              <w:b/>
              <w:bCs/>
              <w:sz w:val="22"/>
              <w:szCs w:val="22"/>
            </w:rPr>
          </w:rPrChange>
        </w:rPr>
        <w:t>a</w:t>
      </w:r>
      <w:r w:rsidRPr="00DC50E5">
        <w:rPr>
          <w:rStyle w:val="Nmerodepgina"/>
          <w:rFonts w:ascii="Times New Roman" w:hAnsi="Times New Roman" w:cs="Times New Roman"/>
          <w:b/>
          <w:bCs/>
          <w:sz w:val="22"/>
          <w:szCs w:val="22"/>
          <w:rPrChange w:id="384" w:author="Pablo" w:date="2023-01-11T12:03:00Z">
            <w:rPr>
              <w:rStyle w:val="Nmerodepgina"/>
              <w:rFonts w:ascii="Times New Roman" w:hAnsi="Times New Roman"/>
              <w:b/>
              <w:bCs/>
              <w:sz w:val="22"/>
              <w:szCs w:val="22"/>
            </w:rPr>
          </w:rPrChange>
        </w:rPr>
        <w:t>les.</w:t>
      </w:r>
    </w:p>
    <w:p w:rsidR="00943138" w:rsidRPr="00DC50E5" w:rsidRDefault="00943138">
      <w:pPr>
        <w:pStyle w:val="Prrafodelista"/>
        <w:widowControl w:val="0"/>
        <w:ind w:left="0"/>
        <w:rPr>
          <w:rStyle w:val="Ninguno"/>
          <w:rFonts w:ascii="Times New Roman" w:eastAsia="Times New Roman" w:hAnsi="Times New Roman" w:cs="Times New Roman"/>
          <w:sz w:val="22"/>
          <w:szCs w:val="22"/>
          <w:rPrChange w:id="385" w:author="Pablo" w:date="2023-01-11T12:03:00Z">
            <w:rPr>
              <w:rStyle w:val="Ninguno"/>
              <w:rFonts w:ascii="Times New Roman" w:eastAsia="Times New Roman" w:hAnsi="Times New Roman" w:cs="Times New Roman"/>
              <w:sz w:val="22"/>
              <w:szCs w:val="22"/>
            </w:rPr>
          </w:rPrChange>
        </w:rPr>
      </w:pPr>
    </w:p>
    <w:p w:rsidR="00943138" w:rsidRPr="00DC50E5" w:rsidRDefault="00903033">
      <w:pPr>
        <w:pStyle w:val="Cuerpo"/>
        <w:widowControl w:val="0"/>
        <w:ind w:left="360"/>
        <w:jc w:val="both"/>
        <w:rPr>
          <w:rStyle w:val="Ninguno"/>
          <w:rFonts w:ascii="Times New Roman" w:eastAsia="Times New Roman" w:hAnsi="Times New Roman" w:cs="Times New Roman"/>
          <w:sz w:val="22"/>
          <w:szCs w:val="22"/>
          <w:rPrChange w:id="386" w:author="Pablo" w:date="2023-01-11T12:03:00Z">
            <w:rPr>
              <w:rStyle w:val="Ninguno"/>
              <w:rFonts w:ascii="Times New Roman" w:eastAsia="Times New Roman" w:hAnsi="Times New Roman" w:cs="Times New Roman"/>
              <w:sz w:val="22"/>
              <w:szCs w:val="22"/>
            </w:rPr>
          </w:rPrChange>
        </w:rPr>
      </w:pPr>
      <w:r w:rsidRPr="00DC50E5">
        <w:rPr>
          <w:rStyle w:val="Ninguno"/>
          <w:rFonts w:ascii="Times New Roman" w:hAnsi="Times New Roman" w:cs="Times New Roman"/>
          <w:sz w:val="22"/>
          <w:szCs w:val="22"/>
          <w:rPrChange w:id="387" w:author="Pablo" w:date="2023-01-11T12:03:00Z">
            <w:rPr>
              <w:rStyle w:val="Ninguno"/>
              <w:rFonts w:ascii="Times New Roman" w:hAnsi="Times New Roman"/>
              <w:sz w:val="22"/>
              <w:szCs w:val="22"/>
            </w:rPr>
          </w:rPrChange>
        </w:rPr>
        <w:t xml:space="preserve">Resulta destacable el informe del Relator Especial de Naciones Unidas sobre Libertad de Religión o Creencia, que destaca la necesidad de resguardar </w:t>
      </w:r>
      <w:proofErr w:type="spellStart"/>
      <w:r w:rsidRPr="00DC50E5">
        <w:rPr>
          <w:rStyle w:val="Ninguno"/>
          <w:rFonts w:ascii="Times New Roman" w:hAnsi="Times New Roman" w:cs="Times New Roman"/>
          <w:sz w:val="22"/>
          <w:szCs w:val="22"/>
          <w:rPrChange w:id="388" w:author="Pablo" w:date="2023-01-11T12:03:00Z">
            <w:rPr>
              <w:rStyle w:val="Ninguno"/>
              <w:rFonts w:ascii="Times New Roman" w:hAnsi="Times New Roman"/>
              <w:sz w:val="22"/>
              <w:szCs w:val="22"/>
            </w:rPr>
          </w:rPrChange>
        </w:rPr>
        <w:t>intragrupalmente</w:t>
      </w:r>
      <w:proofErr w:type="spellEnd"/>
      <w:r w:rsidRPr="00DC50E5">
        <w:rPr>
          <w:rStyle w:val="Ninguno"/>
          <w:rFonts w:ascii="Times New Roman" w:hAnsi="Times New Roman" w:cs="Times New Roman"/>
          <w:sz w:val="22"/>
          <w:szCs w:val="22"/>
          <w:rPrChange w:id="389" w:author="Pablo" w:date="2023-01-11T12:03:00Z">
            <w:rPr>
              <w:rStyle w:val="Ninguno"/>
              <w:rFonts w:ascii="Times New Roman" w:hAnsi="Times New Roman"/>
              <w:sz w:val="22"/>
              <w:szCs w:val="22"/>
            </w:rPr>
          </w:rPrChange>
        </w:rPr>
        <w:t xml:space="preserve"> los derechos de las personas disidentes, lo cual se aplica particularmente al caso de las personas LGBTIQ+ que profesan una religión cuyas prácticas y doctrinas las discriminan:</w:t>
      </w:r>
    </w:p>
    <w:p w:rsidR="00943138" w:rsidRPr="00DC50E5" w:rsidRDefault="00903033">
      <w:pPr>
        <w:pStyle w:val="Cuerpo"/>
        <w:widowControl w:val="0"/>
        <w:ind w:left="360"/>
        <w:jc w:val="both"/>
        <w:rPr>
          <w:rStyle w:val="Ninguno"/>
          <w:rFonts w:ascii="Times New Roman" w:eastAsia="Times New Roman" w:hAnsi="Times New Roman" w:cs="Times New Roman"/>
          <w:i/>
          <w:iCs/>
          <w:sz w:val="22"/>
          <w:szCs w:val="22"/>
          <w:rPrChange w:id="390" w:author="Pablo" w:date="2023-01-11T12:03:00Z">
            <w:rPr>
              <w:rStyle w:val="Ninguno"/>
              <w:rFonts w:ascii="Times New Roman" w:eastAsia="Times New Roman" w:hAnsi="Times New Roman" w:cs="Times New Roman"/>
              <w:i/>
              <w:iCs/>
              <w:sz w:val="22"/>
              <w:szCs w:val="22"/>
            </w:rPr>
          </w:rPrChange>
        </w:rPr>
      </w:pPr>
      <w:r w:rsidRPr="00DC50E5">
        <w:rPr>
          <w:rStyle w:val="Ninguno"/>
          <w:rFonts w:ascii="Times New Roman" w:hAnsi="Times New Roman" w:cs="Times New Roman"/>
          <w:i/>
          <w:iCs/>
          <w:sz w:val="22"/>
          <w:szCs w:val="22"/>
          <w:rPrChange w:id="391" w:author="Pablo" w:date="2023-01-11T12:03:00Z">
            <w:rPr>
              <w:rStyle w:val="Ninguno"/>
              <w:rFonts w:ascii="Times New Roman" w:hAnsi="Times New Roman"/>
              <w:i/>
              <w:iCs/>
              <w:sz w:val="22"/>
              <w:szCs w:val="22"/>
            </w:rPr>
          </w:rPrChange>
        </w:rPr>
        <w:t xml:space="preserve">52. </w:t>
      </w:r>
      <w:r w:rsidRPr="00DC50E5">
        <w:rPr>
          <w:rStyle w:val="Ninguno"/>
          <w:rFonts w:ascii="Times New Roman" w:hAnsi="Times New Roman" w:cs="Times New Roman"/>
          <w:sz w:val="22"/>
          <w:szCs w:val="22"/>
          <w:lang w:val="pt-PT"/>
          <w:rPrChange w:id="392" w:author="Pablo" w:date="2023-01-11T12:03:00Z">
            <w:rPr>
              <w:rStyle w:val="Ninguno"/>
              <w:rFonts w:ascii="Times New Roman" w:hAnsi="Times New Roman"/>
              <w:sz w:val="22"/>
              <w:szCs w:val="22"/>
              <w:lang w:val="pt-PT"/>
            </w:rPr>
          </w:rPrChange>
        </w:rPr>
        <w:t>[</w:t>
      </w:r>
      <w:r w:rsidRPr="00DC50E5">
        <w:rPr>
          <w:rStyle w:val="Ninguno"/>
          <w:rFonts w:ascii="Times New Roman" w:hAnsi="Times New Roman" w:cs="Times New Roman"/>
          <w:sz w:val="22"/>
          <w:szCs w:val="22"/>
          <w:rPrChange w:id="393" w:author="Pablo" w:date="2023-01-11T12:03:00Z">
            <w:rPr>
              <w:rStyle w:val="Ninguno"/>
              <w:rFonts w:ascii="Times New Roman" w:hAnsi="Times New Roman"/>
              <w:sz w:val="22"/>
              <w:szCs w:val="22"/>
            </w:rPr>
          </w:rPrChange>
        </w:rPr>
        <w:t>…</w:t>
      </w:r>
      <w:r w:rsidRPr="00DC50E5">
        <w:rPr>
          <w:rStyle w:val="Ninguno"/>
          <w:rFonts w:ascii="Times New Roman" w:hAnsi="Times New Roman" w:cs="Times New Roman"/>
          <w:sz w:val="22"/>
          <w:szCs w:val="22"/>
          <w:lang w:val="pt-PT"/>
          <w:rPrChange w:id="394" w:author="Pablo" w:date="2023-01-11T12:03:00Z">
            <w:rPr>
              <w:rStyle w:val="Ninguno"/>
              <w:rFonts w:ascii="Times New Roman" w:hAnsi="Times New Roman"/>
              <w:sz w:val="22"/>
              <w:szCs w:val="22"/>
              <w:lang w:val="pt-PT"/>
            </w:rPr>
          </w:rPrChange>
        </w:rPr>
        <w:t>]</w:t>
      </w:r>
      <w:r w:rsidRPr="00DC50E5">
        <w:rPr>
          <w:rStyle w:val="Ninguno"/>
          <w:rFonts w:ascii="Times New Roman" w:hAnsi="Times New Roman" w:cs="Times New Roman"/>
          <w:i/>
          <w:iCs/>
          <w:sz w:val="22"/>
          <w:szCs w:val="22"/>
          <w:rPrChange w:id="395" w:author="Pablo" w:date="2023-01-11T12:03:00Z">
            <w:rPr>
              <w:rStyle w:val="Ninguno"/>
              <w:rFonts w:ascii="Times New Roman" w:hAnsi="Times New Roman"/>
              <w:i/>
              <w:iCs/>
              <w:sz w:val="22"/>
              <w:szCs w:val="22"/>
            </w:rPr>
          </w:rPrChange>
        </w:rPr>
        <w:t xml:space="preserve"> Como titulares de estas obligaciones, los Estados deben estar más atentos en torno a las causas profundas de la desigualdad de género, y ser </w:t>
      </w:r>
      <w:proofErr w:type="spellStart"/>
      <w:r w:rsidRPr="00DC50E5">
        <w:rPr>
          <w:rStyle w:val="Ninguno"/>
          <w:rFonts w:ascii="Times New Roman" w:hAnsi="Times New Roman" w:cs="Times New Roman"/>
          <w:i/>
          <w:iCs/>
          <w:sz w:val="22"/>
          <w:szCs w:val="22"/>
          <w:rPrChange w:id="396" w:author="Pablo" w:date="2023-01-11T12:03:00Z">
            <w:rPr>
              <w:rStyle w:val="Ninguno"/>
              <w:rFonts w:ascii="Times New Roman" w:hAnsi="Times New Roman"/>
              <w:i/>
              <w:iCs/>
              <w:sz w:val="22"/>
              <w:szCs w:val="22"/>
            </w:rPr>
          </w:rPrChange>
        </w:rPr>
        <w:t>má</w:t>
      </w:r>
      <w:proofErr w:type="spellEnd"/>
      <w:r w:rsidRPr="00DC50E5">
        <w:rPr>
          <w:rStyle w:val="Ninguno"/>
          <w:rFonts w:ascii="Times New Roman" w:hAnsi="Times New Roman" w:cs="Times New Roman"/>
          <w:i/>
          <w:iCs/>
          <w:sz w:val="22"/>
          <w:szCs w:val="22"/>
          <w:lang w:val="pt-PT"/>
          <w:rPrChange w:id="397" w:author="Pablo" w:date="2023-01-11T12:03:00Z">
            <w:rPr>
              <w:rStyle w:val="Ninguno"/>
              <w:rFonts w:ascii="Times New Roman" w:hAnsi="Times New Roman"/>
              <w:i/>
              <w:iCs/>
              <w:sz w:val="22"/>
              <w:szCs w:val="22"/>
              <w:lang w:val="pt-PT"/>
            </w:rPr>
          </w:rPrChange>
        </w:rPr>
        <w:t>s proactivos en relaci</w:t>
      </w:r>
      <w:proofErr w:type="spellStart"/>
      <w:r w:rsidRPr="00DC50E5">
        <w:rPr>
          <w:rStyle w:val="Ninguno"/>
          <w:rFonts w:ascii="Times New Roman" w:hAnsi="Times New Roman" w:cs="Times New Roman"/>
          <w:i/>
          <w:iCs/>
          <w:sz w:val="22"/>
          <w:szCs w:val="22"/>
          <w:rPrChange w:id="398" w:author="Pablo" w:date="2023-01-11T12:03:00Z">
            <w:rPr>
              <w:rStyle w:val="Ninguno"/>
              <w:rFonts w:ascii="Times New Roman" w:hAnsi="Times New Roman"/>
              <w:i/>
              <w:iCs/>
              <w:sz w:val="22"/>
              <w:szCs w:val="22"/>
            </w:rPr>
          </w:rPrChange>
        </w:rPr>
        <w:t>ón</w:t>
      </w:r>
      <w:proofErr w:type="spellEnd"/>
      <w:r w:rsidRPr="00DC50E5">
        <w:rPr>
          <w:rStyle w:val="Ninguno"/>
          <w:rFonts w:ascii="Times New Roman" w:hAnsi="Times New Roman" w:cs="Times New Roman"/>
          <w:i/>
          <w:iCs/>
          <w:sz w:val="22"/>
          <w:szCs w:val="22"/>
          <w:rPrChange w:id="399" w:author="Pablo" w:date="2023-01-11T12:03:00Z">
            <w:rPr>
              <w:rStyle w:val="Ninguno"/>
              <w:rFonts w:ascii="Times New Roman" w:hAnsi="Times New Roman"/>
              <w:i/>
              <w:iCs/>
              <w:sz w:val="22"/>
              <w:szCs w:val="22"/>
            </w:rPr>
          </w:rPrChange>
        </w:rPr>
        <w:t xml:space="preserve"> a los abordajes de múltiples niveles y orientados a la transformación que resultan necesarios para ‘</w:t>
      </w:r>
      <w:r w:rsidRPr="00DC50E5">
        <w:rPr>
          <w:rStyle w:val="Ninguno"/>
          <w:rFonts w:ascii="Times New Roman" w:hAnsi="Times New Roman" w:cs="Times New Roman"/>
          <w:i/>
          <w:iCs/>
          <w:sz w:val="22"/>
          <w:szCs w:val="22"/>
          <w:lang w:val="pt-PT"/>
          <w:rPrChange w:id="400" w:author="Pablo" w:date="2023-01-11T12:03:00Z">
            <w:rPr>
              <w:rStyle w:val="Ninguno"/>
              <w:rFonts w:ascii="Times New Roman" w:hAnsi="Times New Roman"/>
              <w:i/>
              <w:iCs/>
              <w:sz w:val="22"/>
              <w:szCs w:val="22"/>
              <w:lang w:val="pt-PT"/>
            </w:rPr>
          </w:rPrChange>
        </w:rPr>
        <w:t>resolver</w:t>
      </w:r>
      <w:r w:rsidRPr="00DC50E5">
        <w:rPr>
          <w:rStyle w:val="Ninguno"/>
          <w:rFonts w:ascii="Times New Roman" w:hAnsi="Times New Roman" w:cs="Times New Roman"/>
          <w:i/>
          <w:iCs/>
          <w:sz w:val="22"/>
          <w:szCs w:val="22"/>
          <w:rPrChange w:id="401" w:author="Pablo" w:date="2023-01-11T12:03:00Z">
            <w:rPr>
              <w:rStyle w:val="Ninguno"/>
              <w:rFonts w:ascii="Times New Roman" w:hAnsi="Times New Roman"/>
              <w:i/>
              <w:iCs/>
              <w:sz w:val="22"/>
              <w:szCs w:val="22"/>
            </w:rPr>
          </w:rPrChange>
        </w:rPr>
        <w:t xml:space="preserve">’ un problema de esta complejidad. </w:t>
      </w:r>
      <w:r w:rsidRPr="00DC50E5">
        <w:rPr>
          <w:rStyle w:val="Ninguno"/>
          <w:rFonts w:ascii="Times New Roman" w:hAnsi="Times New Roman" w:cs="Times New Roman"/>
          <w:sz w:val="22"/>
          <w:szCs w:val="22"/>
          <w:lang w:val="pt-PT"/>
          <w:rPrChange w:id="402" w:author="Pablo" w:date="2023-01-11T12:03:00Z">
            <w:rPr>
              <w:rStyle w:val="Ninguno"/>
              <w:rFonts w:ascii="Times New Roman" w:hAnsi="Times New Roman"/>
              <w:sz w:val="22"/>
              <w:szCs w:val="22"/>
              <w:lang w:val="pt-PT"/>
            </w:rPr>
          </w:rPrChange>
        </w:rPr>
        <w:t>[</w:t>
      </w:r>
      <w:r w:rsidRPr="00DC50E5">
        <w:rPr>
          <w:rStyle w:val="Ninguno"/>
          <w:rFonts w:ascii="Times New Roman" w:hAnsi="Times New Roman" w:cs="Times New Roman"/>
          <w:sz w:val="22"/>
          <w:szCs w:val="22"/>
          <w:rPrChange w:id="403" w:author="Pablo" w:date="2023-01-11T12:03:00Z">
            <w:rPr>
              <w:rStyle w:val="Ninguno"/>
              <w:rFonts w:ascii="Times New Roman" w:hAnsi="Times New Roman"/>
              <w:sz w:val="22"/>
              <w:szCs w:val="22"/>
            </w:rPr>
          </w:rPrChange>
        </w:rPr>
        <w:t>…</w:t>
      </w:r>
      <w:r w:rsidRPr="00DC50E5">
        <w:rPr>
          <w:rStyle w:val="Ninguno"/>
          <w:rFonts w:ascii="Times New Roman" w:hAnsi="Times New Roman" w:cs="Times New Roman"/>
          <w:sz w:val="22"/>
          <w:szCs w:val="22"/>
          <w:lang w:val="pt-PT"/>
          <w:rPrChange w:id="404" w:author="Pablo" w:date="2023-01-11T12:03:00Z">
            <w:rPr>
              <w:rStyle w:val="Ninguno"/>
              <w:rFonts w:ascii="Times New Roman" w:hAnsi="Times New Roman"/>
              <w:sz w:val="22"/>
              <w:szCs w:val="22"/>
              <w:lang w:val="pt-PT"/>
            </w:rPr>
          </w:rPrChange>
        </w:rPr>
        <w:t xml:space="preserve">] </w:t>
      </w:r>
      <w:r w:rsidRPr="00DC50E5">
        <w:rPr>
          <w:rStyle w:val="Ninguno"/>
          <w:rFonts w:ascii="Times New Roman" w:hAnsi="Times New Roman" w:cs="Times New Roman"/>
          <w:i/>
          <w:iCs/>
          <w:sz w:val="22"/>
          <w:szCs w:val="22"/>
          <w:rPrChange w:id="405" w:author="Pablo" w:date="2023-01-11T12:03:00Z">
            <w:rPr>
              <w:rStyle w:val="Ninguno"/>
              <w:rFonts w:ascii="Times New Roman" w:hAnsi="Times New Roman"/>
              <w:i/>
              <w:iCs/>
              <w:sz w:val="22"/>
              <w:szCs w:val="22"/>
            </w:rPr>
          </w:rPrChange>
        </w:rPr>
        <w:t xml:space="preserve">Esto significa que los derechos de los individuos deben ser protegidos </w:t>
      </w:r>
      <w:r w:rsidRPr="00DC50E5">
        <w:rPr>
          <w:rStyle w:val="Ninguno"/>
          <w:rFonts w:ascii="Times New Roman" w:hAnsi="Times New Roman" w:cs="Times New Roman"/>
          <w:b/>
          <w:bCs/>
          <w:i/>
          <w:iCs/>
          <w:sz w:val="22"/>
          <w:szCs w:val="22"/>
          <w:rPrChange w:id="406" w:author="Pablo" w:date="2023-01-11T12:03:00Z">
            <w:rPr>
              <w:rStyle w:val="Ninguno"/>
              <w:rFonts w:ascii="Times New Roman" w:hAnsi="Times New Roman"/>
              <w:b/>
              <w:bCs/>
              <w:i/>
              <w:iCs/>
              <w:sz w:val="22"/>
              <w:szCs w:val="22"/>
            </w:rPr>
          </w:rPrChange>
        </w:rPr>
        <w:t xml:space="preserve">incluso </w:t>
      </w:r>
      <w:proofErr w:type="spellStart"/>
      <w:r w:rsidRPr="00DC50E5">
        <w:rPr>
          <w:rStyle w:val="Ninguno"/>
          <w:rFonts w:ascii="Times New Roman" w:hAnsi="Times New Roman" w:cs="Times New Roman"/>
          <w:b/>
          <w:bCs/>
          <w:i/>
          <w:iCs/>
          <w:sz w:val="22"/>
          <w:szCs w:val="22"/>
          <w:rPrChange w:id="407" w:author="Pablo" w:date="2023-01-11T12:03:00Z">
            <w:rPr>
              <w:rStyle w:val="Ninguno"/>
              <w:rFonts w:ascii="Times New Roman" w:hAnsi="Times New Roman"/>
              <w:b/>
              <w:bCs/>
              <w:i/>
              <w:iCs/>
              <w:sz w:val="22"/>
              <w:szCs w:val="22"/>
            </w:rPr>
          </w:rPrChange>
        </w:rPr>
        <w:t>intragrupalmente</w:t>
      </w:r>
      <w:proofErr w:type="spellEnd"/>
      <w:r w:rsidRPr="00DC50E5">
        <w:rPr>
          <w:rStyle w:val="Ninguno"/>
          <w:rFonts w:ascii="Times New Roman" w:hAnsi="Times New Roman" w:cs="Times New Roman"/>
          <w:i/>
          <w:iCs/>
          <w:sz w:val="22"/>
          <w:szCs w:val="22"/>
          <w:rPrChange w:id="408" w:author="Pablo" w:date="2023-01-11T12:03:00Z">
            <w:rPr>
              <w:rStyle w:val="Ninguno"/>
              <w:rFonts w:ascii="Times New Roman" w:hAnsi="Times New Roman"/>
              <w:i/>
              <w:iCs/>
              <w:sz w:val="22"/>
              <w:szCs w:val="22"/>
            </w:rPr>
          </w:rPrChange>
        </w:rPr>
        <w:t xml:space="preserve">, creando un ambiente facilitador en </w:t>
      </w:r>
      <w:proofErr w:type="gramStart"/>
      <w:r w:rsidRPr="00DC50E5">
        <w:rPr>
          <w:rStyle w:val="Ninguno"/>
          <w:rFonts w:ascii="Times New Roman" w:hAnsi="Times New Roman" w:cs="Times New Roman"/>
          <w:i/>
          <w:iCs/>
          <w:sz w:val="22"/>
          <w:szCs w:val="22"/>
          <w:rPrChange w:id="409" w:author="Pablo" w:date="2023-01-11T12:03:00Z">
            <w:rPr>
              <w:rStyle w:val="Ninguno"/>
              <w:rFonts w:ascii="Times New Roman" w:hAnsi="Times New Roman"/>
              <w:i/>
              <w:iCs/>
              <w:sz w:val="22"/>
              <w:szCs w:val="22"/>
            </w:rPr>
          </w:rPrChange>
        </w:rPr>
        <w:t>el</w:t>
      </w:r>
      <w:proofErr w:type="gramEnd"/>
      <w:r w:rsidRPr="00DC50E5">
        <w:rPr>
          <w:rStyle w:val="Ninguno"/>
          <w:rFonts w:ascii="Times New Roman" w:hAnsi="Times New Roman" w:cs="Times New Roman"/>
          <w:i/>
          <w:iCs/>
          <w:sz w:val="22"/>
          <w:szCs w:val="22"/>
          <w:rPrChange w:id="410" w:author="Pablo" w:date="2023-01-11T12:03:00Z">
            <w:rPr>
              <w:rStyle w:val="Ninguno"/>
              <w:rFonts w:ascii="Times New Roman" w:hAnsi="Times New Roman"/>
              <w:i/>
              <w:iCs/>
              <w:sz w:val="22"/>
              <w:szCs w:val="22"/>
            </w:rPr>
          </w:rPrChange>
        </w:rPr>
        <w:t xml:space="preserve"> que los disidentes sean protegidos de las incitaciones a la violencia, y puedan ejercer su agencia a través del eje</w:t>
      </w:r>
      <w:r w:rsidRPr="00DC50E5">
        <w:rPr>
          <w:rStyle w:val="Ninguno"/>
          <w:rFonts w:ascii="Times New Roman" w:hAnsi="Times New Roman" w:cs="Times New Roman"/>
          <w:i/>
          <w:iCs/>
          <w:sz w:val="22"/>
          <w:szCs w:val="22"/>
          <w:rPrChange w:id="411" w:author="Pablo" w:date="2023-01-11T12:03:00Z">
            <w:rPr>
              <w:rStyle w:val="Ninguno"/>
              <w:rFonts w:ascii="Times New Roman" w:hAnsi="Times New Roman"/>
              <w:i/>
              <w:iCs/>
              <w:sz w:val="22"/>
              <w:szCs w:val="22"/>
            </w:rPr>
          </w:rPrChange>
        </w:rPr>
        <w:t>r</w:t>
      </w:r>
      <w:r w:rsidRPr="00DC50E5">
        <w:rPr>
          <w:rStyle w:val="Ninguno"/>
          <w:rFonts w:ascii="Times New Roman" w:hAnsi="Times New Roman" w:cs="Times New Roman"/>
          <w:i/>
          <w:iCs/>
          <w:sz w:val="22"/>
          <w:szCs w:val="22"/>
          <w:rPrChange w:id="412" w:author="Pablo" w:date="2023-01-11T12:03:00Z">
            <w:rPr>
              <w:rStyle w:val="Ninguno"/>
              <w:rFonts w:ascii="Times New Roman" w:hAnsi="Times New Roman"/>
              <w:i/>
              <w:iCs/>
              <w:sz w:val="22"/>
              <w:szCs w:val="22"/>
            </w:rPr>
          </w:rPrChange>
        </w:rPr>
        <w:t>cicio de sus derechos humanos fundamentales, incluyendo la libertad de expresión, el derecho a la información, la libertad de religión o creencia, el derecho a la educación, el derecho al trab</w:t>
      </w:r>
      <w:r w:rsidRPr="00DC50E5">
        <w:rPr>
          <w:rStyle w:val="Ninguno"/>
          <w:rFonts w:ascii="Times New Roman" w:hAnsi="Times New Roman" w:cs="Times New Roman"/>
          <w:i/>
          <w:iCs/>
          <w:sz w:val="22"/>
          <w:szCs w:val="22"/>
          <w:rPrChange w:id="413" w:author="Pablo" w:date="2023-01-11T12:03:00Z">
            <w:rPr>
              <w:rStyle w:val="Ninguno"/>
              <w:rFonts w:ascii="Times New Roman" w:hAnsi="Times New Roman"/>
              <w:i/>
              <w:iCs/>
              <w:sz w:val="22"/>
              <w:szCs w:val="22"/>
            </w:rPr>
          </w:rPrChange>
        </w:rPr>
        <w:t>a</w:t>
      </w:r>
      <w:r w:rsidRPr="00DC50E5">
        <w:rPr>
          <w:rStyle w:val="Ninguno"/>
          <w:rFonts w:ascii="Times New Roman" w:hAnsi="Times New Roman" w:cs="Times New Roman"/>
          <w:i/>
          <w:iCs/>
          <w:sz w:val="22"/>
          <w:szCs w:val="22"/>
          <w:rPrChange w:id="414" w:author="Pablo" w:date="2023-01-11T12:03:00Z">
            <w:rPr>
              <w:rStyle w:val="Ninguno"/>
              <w:rFonts w:ascii="Times New Roman" w:hAnsi="Times New Roman"/>
              <w:i/>
              <w:iCs/>
              <w:sz w:val="22"/>
              <w:szCs w:val="22"/>
            </w:rPr>
          </w:rPrChange>
        </w:rPr>
        <w:t>jo, el de ser libre de coerción, y el derecho a la igualdad ante la ley, entre otros. Las libertades y protecciones en una sociedad, como el derecho a la igualdad y a la no discriminación, o el der</w:t>
      </w:r>
      <w:r w:rsidRPr="00DC50E5">
        <w:rPr>
          <w:rStyle w:val="Ninguno"/>
          <w:rFonts w:ascii="Times New Roman" w:hAnsi="Times New Roman" w:cs="Times New Roman"/>
          <w:i/>
          <w:iCs/>
          <w:sz w:val="22"/>
          <w:szCs w:val="22"/>
          <w:rPrChange w:id="415" w:author="Pablo" w:date="2023-01-11T12:03:00Z">
            <w:rPr>
              <w:rStyle w:val="Ninguno"/>
              <w:rFonts w:ascii="Times New Roman" w:hAnsi="Times New Roman"/>
              <w:i/>
              <w:iCs/>
              <w:sz w:val="22"/>
              <w:szCs w:val="22"/>
            </w:rPr>
          </w:rPrChange>
        </w:rPr>
        <w:t>e</w:t>
      </w:r>
      <w:r w:rsidRPr="00DC50E5">
        <w:rPr>
          <w:rStyle w:val="Ninguno"/>
          <w:rFonts w:ascii="Times New Roman" w:hAnsi="Times New Roman" w:cs="Times New Roman"/>
          <w:i/>
          <w:iCs/>
          <w:sz w:val="22"/>
          <w:szCs w:val="22"/>
          <w:rPrChange w:id="416" w:author="Pablo" w:date="2023-01-11T12:03:00Z">
            <w:rPr>
              <w:rStyle w:val="Ninguno"/>
              <w:rFonts w:ascii="Times New Roman" w:hAnsi="Times New Roman"/>
              <w:i/>
              <w:iCs/>
              <w:sz w:val="22"/>
              <w:szCs w:val="22"/>
            </w:rPr>
          </w:rPrChange>
        </w:rPr>
        <w:t xml:space="preserve">cho a la integridad </w:t>
      </w:r>
      <w:proofErr w:type="spellStart"/>
      <w:r w:rsidRPr="00DC50E5">
        <w:rPr>
          <w:rStyle w:val="Ninguno"/>
          <w:rFonts w:ascii="Times New Roman" w:hAnsi="Times New Roman" w:cs="Times New Roman"/>
          <w:i/>
          <w:iCs/>
          <w:sz w:val="22"/>
          <w:szCs w:val="22"/>
          <w:rPrChange w:id="417" w:author="Pablo" w:date="2023-01-11T12:03:00Z">
            <w:rPr>
              <w:rStyle w:val="Ninguno"/>
              <w:rFonts w:ascii="Times New Roman" w:hAnsi="Times New Roman"/>
              <w:i/>
              <w:iCs/>
              <w:sz w:val="22"/>
              <w:szCs w:val="22"/>
            </w:rPr>
          </w:rPrChange>
        </w:rPr>
        <w:t>fí</w:t>
      </w:r>
      <w:proofErr w:type="spellEnd"/>
      <w:r w:rsidRPr="00DC50E5">
        <w:rPr>
          <w:rStyle w:val="Ninguno"/>
          <w:rFonts w:ascii="Times New Roman" w:hAnsi="Times New Roman" w:cs="Times New Roman"/>
          <w:i/>
          <w:iCs/>
          <w:sz w:val="22"/>
          <w:szCs w:val="22"/>
          <w:lang w:val="it-IT"/>
          <w:rPrChange w:id="418" w:author="Pablo" w:date="2023-01-11T12:03:00Z">
            <w:rPr>
              <w:rStyle w:val="Ninguno"/>
              <w:rFonts w:ascii="Times New Roman" w:hAnsi="Times New Roman"/>
              <w:i/>
              <w:iCs/>
              <w:sz w:val="22"/>
              <w:szCs w:val="22"/>
              <w:lang w:val="it-IT"/>
            </w:rPr>
          </w:rPrChange>
        </w:rPr>
        <w:t>sica, s</w:t>
      </w:r>
      <w:proofErr w:type="spellStart"/>
      <w:r w:rsidRPr="00DC50E5">
        <w:rPr>
          <w:rStyle w:val="Ninguno"/>
          <w:rFonts w:ascii="Times New Roman" w:hAnsi="Times New Roman" w:cs="Times New Roman"/>
          <w:i/>
          <w:iCs/>
          <w:sz w:val="22"/>
          <w:szCs w:val="22"/>
          <w:rPrChange w:id="419" w:author="Pablo" w:date="2023-01-11T12:03:00Z">
            <w:rPr>
              <w:rStyle w:val="Ninguno"/>
              <w:rFonts w:ascii="Times New Roman" w:hAnsi="Times New Roman"/>
              <w:i/>
              <w:iCs/>
              <w:sz w:val="22"/>
              <w:szCs w:val="22"/>
            </w:rPr>
          </w:rPrChange>
        </w:rPr>
        <w:t>ólo</w:t>
      </w:r>
      <w:proofErr w:type="spellEnd"/>
      <w:r w:rsidRPr="00DC50E5">
        <w:rPr>
          <w:rStyle w:val="Ninguno"/>
          <w:rFonts w:ascii="Times New Roman" w:hAnsi="Times New Roman" w:cs="Times New Roman"/>
          <w:i/>
          <w:iCs/>
          <w:sz w:val="22"/>
          <w:szCs w:val="22"/>
          <w:rPrChange w:id="420" w:author="Pablo" w:date="2023-01-11T12:03:00Z">
            <w:rPr>
              <w:rStyle w:val="Ninguno"/>
              <w:rFonts w:ascii="Times New Roman" w:hAnsi="Times New Roman"/>
              <w:i/>
              <w:iCs/>
              <w:sz w:val="22"/>
              <w:szCs w:val="22"/>
            </w:rPr>
          </w:rPrChange>
        </w:rPr>
        <w:t xml:space="preserve"> pueden mantenerse si nunca se asume que los individuos han r</w:t>
      </w:r>
      <w:r w:rsidRPr="00DC50E5">
        <w:rPr>
          <w:rStyle w:val="Ninguno"/>
          <w:rFonts w:ascii="Times New Roman" w:hAnsi="Times New Roman" w:cs="Times New Roman"/>
          <w:i/>
          <w:iCs/>
          <w:sz w:val="22"/>
          <w:szCs w:val="22"/>
          <w:rPrChange w:id="421" w:author="Pablo" w:date="2023-01-11T12:03:00Z">
            <w:rPr>
              <w:rStyle w:val="Ninguno"/>
              <w:rFonts w:ascii="Times New Roman" w:hAnsi="Times New Roman"/>
              <w:i/>
              <w:iCs/>
              <w:sz w:val="22"/>
              <w:szCs w:val="22"/>
            </w:rPr>
          </w:rPrChange>
        </w:rPr>
        <w:t>e</w:t>
      </w:r>
      <w:r w:rsidRPr="00DC50E5">
        <w:rPr>
          <w:rStyle w:val="Ninguno"/>
          <w:rFonts w:ascii="Times New Roman" w:hAnsi="Times New Roman" w:cs="Times New Roman"/>
          <w:i/>
          <w:iCs/>
          <w:sz w:val="22"/>
          <w:szCs w:val="22"/>
          <w:rPrChange w:id="422" w:author="Pablo" w:date="2023-01-11T12:03:00Z">
            <w:rPr>
              <w:rStyle w:val="Ninguno"/>
              <w:rFonts w:ascii="Times New Roman" w:hAnsi="Times New Roman"/>
              <w:i/>
              <w:iCs/>
              <w:sz w:val="22"/>
              <w:szCs w:val="22"/>
            </w:rPr>
          </w:rPrChange>
        </w:rPr>
        <w:t>nunciado a dichos derechos y libertades, aun de haberse unido voluntariamente a una organiz</w:t>
      </w:r>
      <w:r w:rsidRPr="00DC50E5">
        <w:rPr>
          <w:rStyle w:val="Ninguno"/>
          <w:rFonts w:ascii="Times New Roman" w:hAnsi="Times New Roman" w:cs="Times New Roman"/>
          <w:i/>
          <w:iCs/>
          <w:sz w:val="22"/>
          <w:szCs w:val="22"/>
          <w:rPrChange w:id="423" w:author="Pablo" w:date="2023-01-11T12:03:00Z">
            <w:rPr>
              <w:rStyle w:val="Ninguno"/>
              <w:rFonts w:ascii="Times New Roman" w:hAnsi="Times New Roman"/>
              <w:i/>
              <w:iCs/>
              <w:sz w:val="22"/>
              <w:szCs w:val="22"/>
            </w:rPr>
          </w:rPrChange>
        </w:rPr>
        <w:t>a</w:t>
      </w:r>
      <w:r w:rsidRPr="00DC50E5">
        <w:rPr>
          <w:rStyle w:val="Ninguno"/>
          <w:rFonts w:ascii="Times New Roman" w:hAnsi="Times New Roman" w:cs="Times New Roman"/>
          <w:i/>
          <w:iCs/>
          <w:sz w:val="22"/>
          <w:szCs w:val="22"/>
          <w:rPrChange w:id="424" w:author="Pablo" w:date="2023-01-11T12:03:00Z">
            <w:rPr>
              <w:rStyle w:val="Ninguno"/>
              <w:rFonts w:ascii="Times New Roman" w:hAnsi="Times New Roman"/>
              <w:i/>
              <w:iCs/>
              <w:sz w:val="22"/>
              <w:szCs w:val="22"/>
            </w:rPr>
          </w:rPrChange>
        </w:rPr>
        <w:t>ción.”</w:t>
      </w:r>
      <w:r w:rsidRPr="00DC50E5">
        <w:rPr>
          <w:rStyle w:val="Ninguno"/>
          <w:rFonts w:ascii="Times New Roman" w:eastAsia="Times New Roman" w:hAnsi="Times New Roman" w:cs="Times New Roman"/>
          <w:sz w:val="22"/>
          <w:szCs w:val="22"/>
          <w:vertAlign w:val="superscript"/>
          <w:rPrChange w:id="425" w:author="Pablo" w:date="2023-01-11T12:03:00Z">
            <w:rPr>
              <w:rStyle w:val="Ninguno"/>
              <w:rFonts w:ascii="Times New Roman" w:eastAsia="Times New Roman" w:hAnsi="Times New Roman" w:cs="Times New Roman"/>
              <w:sz w:val="22"/>
              <w:szCs w:val="22"/>
              <w:vertAlign w:val="superscript"/>
            </w:rPr>
          </w:rPrChange>
        </w:rPr>
        <w:footnoteReference w:id="29"/>
      </w:r>
    </w:p>
    <w:p w:rsidR="00943138" w:rsidRPr="00DC50E5" w:rsidRDefault="00903033">
      <w:pPr>
        <w:pStyle w:val="Cuerpo"/>
        <w:widowControl w:val="0"/>
        <w:ind w:left="360"/>
        <w:jc w:val="both"/>
        <w:rPr>
          <w:rStyle w:val="Ninguno"/>
          <w:rFonts w:ascii="Times New Roman" w:eastAsia="Times New Roman" w:hAnsi="Times New Roman" w:cs="Times New Roman"/>
          <w:i/>
          <w:iCs/>
          <w:sz w:val="22"/>
          <w:szCs w:val="22"/>
          <w:rPrChange w:id="426" w:author="Pablo" w:date="2023-01-11T12:03:00Z">
            <w:rPr>
              <w:rStyle w:val="Ninguno"/>
              <w:rFonts w:ascii="Times New Roman" w:eastAsia="Times New Roman" w:hAnsi="Times New Roman" w:cs="Times New Roman"/>
              <w:i/>
              <w:iCs/>
              <w:sz w:val="22"/>
              <w:szCs w:val="22"/>
            </w:rPr>
          </w:rPrChange>
        </w:rPr>
      </w:pPr>
      <w:r w:rsidRPr="00DC50E5">
        <w:rPr>
          <w:rStyle w:val="Ninguno"/>
          <w:rFonts w:ascii="Times New Roman" w:hAnsi="Times New Roman" w:cs="Times New Roman"/>
          <w:i/>
          <w:iCs/>
          <w:sz w:val="22"/>
          <w:szCs w:val="22"/>
          <w:rPrChange w:id="427" w:author="Pablo" w:date="2023-01-11T12:03:00Z">
            <w:rPr>
              <w:rStyle w:val="Ninguno"/>
              <w:rFonts w:ascii="Times New Roman" w:hAnsi="Times New Roman"/>
              <w:i/>
              <w:iCs/>
              <w:sz w:val="22"/>
              <w:szCs w:val="22"/>
            </w:rPr>
          </w:rPrChange>
        </w:rPr>
        <w:t xml:space="preserve">“60. Los límites legalmente instituidos referidos a la manifestación de la libertad de religión o creencia reflejan el hecho de que </w:t>
      </w:r>
      <w:r w:rsidRPr="00DC50E5">
        <w:rPr>
          <w:rStyle w:val="Ninguno"/>
          <w:rFonts w:ascii="Times New Roman" w:hAnsi="Times New Roman" w:cs="Times New Roman"/>
          <w:b/>
          <w:bCs/>
          <w:i/>
          <w:iCs/>
          <w:sz w:val="22"/>
          <w:szCs w:val="22"/>
          <w:rPrChange w:id="428" w:author="Pablo" w:date="2023-01-11T12:03:00Z">
            <w:rPr>
              <w:rStyle w:val="Ninguno"/>
              <w:rFonts w:ascii="Times New Roman" w:hAnsi="Times New Roman"/>
              <w:b/>
              <w:bCs/>
              <w:i/>
              <w:iCs/>
              <w:sz w:val="22"/>
              <w:szCs w:val="22"/>
            </w:rPr>
          </w:rPrChange>
        </w:rPr>
        <w:t>una parte esencial del derecho a la libertad de religión o creencia es que estas libertades nunca deben ser empleadas para propósitos que son inconsi</w:t>
      </w:r>
      <w:r w:rsidRPr="00DC50E5">
        <w:rPr>
          <w:rStyle w:val="Ninguno"/>
          <w:rFonts w:ascii="Times New Roman" w:hAnsi="Times New Roman" w:cs="Times New Roman"/>
          <w:b/>
          <w:bCs/>
          <w:i/>
          <w:iCs/>
          <w:sz w:val="22"/>
          <w:szCs w:val="22"/>
          <w:rPrChange w:id="429" w:author="Pablo" w:date="2023-01-11T12:03:00Z">
            <w:rPr>
              <w:rStyle w:val="Ninguno"/>
              <w:rFonts w:ascii="Times New Roman" w:hAnsi="Times New Roman"/>
              <w:b/>
              <w:bCs/>
              <w:i/>
              <w:iCs/>
              <w:sz w:val="22"/>
              <w:szCs w:val="22"/>
            </w:rPr>
          </w:rPrChange>
        </w:rPr>
        <w:t>s</w:t>
      </w:r>
      <w:r w:rsidRPr="00DC50E5">
        <w:rPr>
          <w:rStyle w:val="Ninguno"/>
          <w:rFonts w:ascii="Times New Roman" w:hAnsi="Times New Roman" w:cs="Times New Roman"/>
          <w:b/>
          <w:bCs/>
          <w:i/>
          <w:iCs/>
          <w:sz w:val="22"/>
          <w:szCs w:val="22"/>
          <w:rPrChange w:id="430" w:author="Pablo" w:date="2023-01-11T12:03:00Z">
            <w:rPr>
              <w:rStyle w:val="Ninguno"/>
              <w:rFonts w:ascii="Times New Roman" w:hAnsi="Times New Roman"/>
              <w:b/>
              <w:bCs/>
              <w:i/>
              <w:iCs/>
              <w:sz w:val="22"/>
              <w:szCs w:val="22"/>
            </w:rPr>
          </w:rPrChange>
        </w:rPr>
        <w:t>tentes con la Carta de las Naciones Unidas o con los instrumentos relevantes de derechos h</w:t>
      </w:r>
      <w:r w:rsidRPr="00DC50E5">
        <w:rPr>
          <w:rStyle w:val="Ninguno"/>
          <w:rFonts w:ascii="Times New Roman" w:hAnsi="Times New Roman" w:cs="Times New Roman"/>
          <w:b/>
          <w:bCs/>
          <w:i/>
          <w:iCs/>
          <w:sz w:val="22"/>
          <w:szCs w:val="22"/>
          <w:rPrChange w:id="431" w:author="Pablo" w:date="2023-01-11T12:03:00Z">
            <w:rPr>
              <w:rStyle w:val="Ninguno"/>
              <w:rFonts w:ascii="Times New Roman" w:hAnsi="Times New Roman"/>
              <w:b/>
              <w:bCs/>
              <w:i/>
              <w:iCs/>
              <w:sz w:val="22"/>
              <w:szCs w:val="22"/>
            </w:rPr>
          </w:rPrChange>
        </w:rPr>
        <w:t>u</w:t>
      </w:r>
      <w:r w:rsidRPr="00DC50E5">
        <w:rPr>
          <w:rStyle w:val="Ninguno"/>
          <w:rFonts w:ascii="Times New Roman" w:hAnsi="Times New Roman" w:cs="Times New Roman"/>
          <w:b/>
          <w:bCs/>
          <w:i/>
          <w:iCs/>
          <w:sz w:val="22"/>
          <w:szCs w:val="22"/>
          <w:rPrChange w:id="432" w:author="Pablo" w:date="2023-01-11T12:03:00Z">
            <w:rPr>
              <w:rStyle w:val="Ninguno"/>
              <w:rFonts w:ascii="Times New Roman" w:hAnsi="Times New Roman"/>
              <w:b/>
              <w:bCs/>
              <w:i/>
              <w:iCs/>
              <w:sz w:val="22"/>
              <w:szCs w:val="22"/>
            </w:rPr>
          </w:rPrChange>
        </w:rPr>
        <w:t>manos</w:t>
      </w:r>
      <w:r w:rsidRPr="00DC50E5">
        <w:rPr>
          <w:rStyle w:val="Ninguno"/>
          <w:rFonts w:ascii="Times New Roman" w:hAnsi="Times New Roman" w:cs="Times New Roman"/>
          <w:i/>
          <w:iCs/>
          <w:sz w:val="22"/>
          <w:szCs w:val="22"/>
          <w:rPrChange w:id="433" w:author="Pablo" w:date="2023-01-11T12:03:00Z">
            <w:rPr>
              <w:rStyle w:val="Ninguno"/>
              <w:rFonts w:ascii="Times New Roman" w:hAnsi="Times New Roman"/>
              <w:i/>
              <w:iCs/>
              <w:sz w:val="22"/>
              <w:szCs w:val="22"/>
            </w:rPr>
          </w:rPrChange>
        </w:rPr>
        <w:t xml:space="preserve">. Tanto el artículo 30 de la Declaración Universal de Derechos Humanos como el artículo 5 del Pacto Internacional de Derechos Civiles y Políticos clarifican adicionalmente que ningún derecho humano puede ser invocado para destruir otro derecho humano. </w:t>
      </w:r>
      <w:r w:rsidRPr="00DC50E5">
        <w:rPr>
          <w:rStyle w:val="Ninguno"/>
          <w:rFonts w:ascii="Times New Roman" w:hAnsi="Times New Roman" w:cs="Times New Roman"/>
          <w:sz w:val="22"/>
          <w:szCs w:val="22"/>
          <w:lang w:val="pt-PT"/>
          <w:rPrChange w:id="434" w:author="Pablo" w:date="2023-01-11T12:03:00Z">
            <w:rPr>
              <w:rStyle w:val="Ninguno"/>
              <w:rFonts w:ascii="Times New Roman" w:hAnsi="Times New Roman"/>
              <w:sz w:val="22"/>
              <w:szCs w:val="22"/>
              <w:lang w:val="pt-PT"/>
            </w:rPr>
          </w:rPrChange>
        </w:rPr>
        <w:t>[</w:t>
      </w:r>
      <w:r w:rsidRPr="00DC50E5">
        <w:rPr>
          <w:rStyle w:val="Ninguno"/>
          <w:rFonts w:ascii="Times New Roman" w:hAnsi="Times New Roman" w:cs="Times New Roman"/>
          <w:sz w:val="22"/>
          <w:szCs w:val="22"/>
          <w:rPrChange w:id="435" w:author="Pablo" w:date="2023-01-11T12:03:00Z">
            <w:rPr>
              <w:rStyle w:val="Ninguno"/>
              <w:rFonts w:ascii="Times New Roman" w:hAnsi="Times New Roman"/>
              <w:sz w:val="22"/>
              <w:szCs w:val="22"/>
            </w:rPr>
          </w:rPrChange>
        </w:rPr>
        <w:t>…</w:t>
      </w:r>
      <w:proofErr w:type="gramStart"/>
      <w:r w:rsidRPr="00DC50E5">
        <w:rPr>
          <w:rStyle w:val="Ninguno"/>
          <w:rFonts w:ascii="Times New Roman" w:hAnsi="Times New Roman" w:cs="Times New Roman"/>
          <w:sz w:val="22"/>
          <w:szCs w:val="22"/>
          <w:lang w:val="pt-PT"/>
          <w:rPrChange w:id="436" w:author="Pablo" w:date="2023-01-11T12:03:00Z">
            <w:rPr>
              <w:rStyle w:val="Ninguno"/>
              <w:rFonts w:ascii="Times New Roman" w:hAnsi="Times New Roman"/>
              <w:sz w:val="22"/>
              <w:szCs w:val="22"/>
              <w:lang w:val="pt-PT"/>
            </w:rPr>
          </w:rPrChange>
        </w:rPr>
        <w:t>]</w:t>
      </w:r>
      <w:r w:rsidRPr="00DC50E5">
        <w:rPr>
          <w:rStyle w:val="Ninguno"/>
          <w:rFonts w:ascii="Times New Roman" w:hAnsi="Times New Roman" w:cs="Times New Roman"/>
          <w:i/>
          <w:iCs/>
          <w:sz w:val="22"/>
          <w:szCs w:val="22"/>
          <w:rPrChange w:id="437" w:author="Pablo" w:date="2023-01-11T12:03:00Z">
            <w:rPr>
              <w:rStyle w:val="Ninguno"/>
              <w:rFonts w:ascii="Times New Roman" w:hAnsi="Times New Roman"/>
              <w:i/>
              <w:iCs/>
              <w:sz w:val="22"/>
              <w:szCs w:val="22"/>
            </w:rPr>
          </w:rPrChange>
        </w:rPr>
        <w:t>.</w:t>
      </w:r>
      <w:proofErr w:type="gramEnd"/>
      <w:r w:rsidRPr="00DC50E5">
        <w:rPr>
          <w:rStyle w:val="Ninguno"/>
          <w:rFonts w:ascii="Times New Roman" w:hAnsi="Times New Roman" w:cs="Times New Roman"/>
          <w:i/>
          <w:iCs/>
          <w:sz w:val="22"/>
          <w:szCs w:val="22"/>
          <w:rPrChange w:id="438" w:author="Pablo" w:date="2023-01-11T12:03:00Z">
            <w:rPr>
              <w:rStyle w:val="Ninguno"/>
              <w:rFonts w:ascii="Times New Roman" w:hAnsi="Times New Roman"/>
              <w:i/>
              <w:iCs/>
              <w:sz w:val="22"/>
              <w:szCs w:val="22"/>
            </w:rPr>
          </w:rPrChange>
        </w:rPr>
        <w:t>”</w:t>
      </w:r>
      <w:r w:rsidRPr="00DC50E5">
        <w:rPr>
          <w:rStyle w:val="Ninguno"/>
          <w:rFonts w:ascii="Times New Roman" w:eastAsia="Times New Roman" w:hAnsi="Times New Roman" w:cs="Times New Roman"/>
          <w:sz w:val="22"/>
          <w:szCs w:val="22"/>
          <w:vertAlign w:val="superscript"/>
          <w:rPrChange w:id="439" w:author="Pablo" w:date="2023-01-11T12:03:00Z">
            <w:rPr>
              <w:rStyle w:val="Ninguno"/>
              <w:rFonts w:ascii="Times New Roman" w:eastAsia="Times New Roman" w:hAnsi="Times New Roman" w:cs="Times New Roman"/>
              <w:sz w:val="22"/>
              <w:szCs w:val="22"/>
              <w:vertAlign w:val="superscript"/>
            </w:rPr>
          </w:rPrChange>
        </w:rPr>
        <w:footnoteReference w:id="30"/>
      </w:r>
    </w:p>
    <w:p w:rsidR="00943138" w:rsidRPr="00DC50E5" w:rsidRDefault="00943138">
      <w:pPr>
        <w:pStyle w:val="Prrafodelista"/>
        <w:widowControl w:val="0"/>
        <w:ind w:left="360"/>
        <w:rPr>
          <w:rStyle w:val="Ninguno"/>
          <w:rFonts w:ascii="Times New Roman" w:eastAsia="Times New Roman" w:hAnsi="Times New Roman" w:cs="Times New Roman"/>
          <w:sz w:val="22"/>
          <w:szCs w:val="22"/>
          <w:rPrChange w:id="440" w:author="Pablo" w:date="2023-01-11T12:03:00Z">
            <w:rPr>
              <w:rStyle w:val="Ninguno"/>
              <w:rFonts w:ascii="Times New Roman" w:eastAsia="Times New Roman" w:hAnsi="Times New Roman" w:cs="Times New Roman"/>
              <w:sz w:val="22"/>
              <w:szCs w:val="22"/>
            </w:rPr>
          </w:rPrChange>
        </w:rPr>
      </w:pPr>
    </w:p>
    <w:p w:rsidR="00943138" w:rsidRPr="00DC50E5" w:rsidRDefault="00943138">
      <w:pPr>
        <w:pStyle w:val="Prrafodelista"/>
        <w:widowControl w:val="0"/>
        <w:ind w:left="360"/>
        <w:rPr>
          <w:rStyle w:val="Ninguno"/>
          <w:rFonts w:ascii="Times New Roman" w:eastAsia="Times New Roman" w:hAnsi="Times New Roman" w:cs="Times New Roman"/>
          <w:sz w:val="22"/>
          <w:szCs w:val="22"/>
          <w:rPrChange w:id="441" w:author="Pablo" w:date="2023-01-11T12:03:00Z">
            <w:rPr>
              <w:rStyle w:val="Ninguno"/>
              <w:rFonts w:ascii="Times New Roman" w:eastAsia="Times New Roman" w:hAnsi="Times New Roman" w:cs="Times New Roman"/>
              <w:sz w:val="22"/>
              <w:szCs w:val="22"/>
            </w:rPr>
          </w:rPrChange>
        </w:rPr>
      </w:pPr>
    </w:p>
    <w:p w:rsidR="00943138" w:rsidRPr="00DC50E5" w:rsidRDefault="00943138">
      <w:pPr>
        <w:pStyle w:val="Prrafodelista"/>
        <w:widowControl w:val="0"/>
        <w:ind w:left="360"/>
        <w:rPr>
          <w:rStyle w:val="Ninguno"/>
          <w:rFonts w:ascii="Times New Roman" w:eastAsia="Times New Roman" w:hAnsi="Times New Roman" w:cs="Times New Roman"/>
          <w:sz w:val="22"/>
          <w:szCs w:val="22"/>
          <w:rPrChange w:id="442" w:author="Pablo" w:date="2023-01-11T12:03:00Z">
            <w:rPr>
              <w:rStyle w:val="Ninguno"/>
              <w:rFonts w:ascii="Times New Roman" w:eastAsia="Times New Roman" w:hAnsi="Times New Roman" w:cs="Times New Roman"/>
              <w:sz w:val="22"/>
              <w:szCs w:val="22"/>
            </w:rPr>
          </w:rPrChange>
        </w:rPr>
      </w:pPr>
    </w:p>
    <w:p w:rsidR="00943138" w:rsidRDefault="00943138">
      <w:pPr>
        <w:pStyle w:val="Prrafodelista"/>
        <w:widowControl w:val="0"/>
        <w:ind w:left="360"/>
        <w:rPr>
          <w:rStyle w:val="Ninguno"/>
          <w:rFonts w:ascii="Times New Roman" w:eastAsia="Times New Roman" w:hAnsi="Times New Roman" w:cs="Times New Roman"/>
          <w:sz w:val="22"/>
          <w:szCs w:val="22"/>
        </w:rPr>
      </w:pPr>
    </w:p>
    <w:p w:rsidR="00F82493" w:rsidRPr="00135354" w:rsidRDefault="00F82493">
      <w:pPr>
        <w:pStyle w:val="Prrafodelista"/>
        <w:widowControl w:val="0"/>
        <w:ind w:left="360"/>
        <w:rPr>
          <w:rStyle w:val="Ninguno"/>
          <w:rFonts w:ascii="Times New Roman" w:eastAsia="Times New Roman" w:hAnsi="Times New Roman" w:cs="Times New Roman"/>
          <w:sz w:val="22"/>
          <w:szCs w:val="22"/>
        </w:rPr>
      </w:pPr>
    </w:p>
    <w:p w:rsidR="00943138" w:rsidRPr="00DC50E5" w:rsidRDefault="00903033">
      <w:pPr>
        <w:pStyle w:val="Cuerpo"/>
        <w:widowControl w:val="0"/>
        <w:jc w:val="both"/>
        <w:rPr>
          <w:rStyle w:val="Ninguno"/>
          <w:rFonts w:ascii="Times New Roman" w:eastAsia="Times New Roman" w:hAnsi="Times New Roman" w:cs="Times New Roman"/>
          <w:sz w:val="22"/>
          <w:szCs w:val="22"/>
          <w:rPrChange w:id="443" w:author="Pablo" w:date="2023-01-11T12:03:00Z">
            <w:rPr>
              <w:rStyle w:val="Ninguno"/>
              <w:rFonts w:ascii="Times New Roman" w:eastAsia="Times New Roman" w:hAnsi="Times New Roman" w:cs="Times New Roman"/>
              <w:sz w:val="22"/>
              <w:szCs w:val="22"/>
            </w:rPr>
          </w:rPrChange>
        </w:rPr>
      </w:pPr>
      <w:r w:rsidRPr="00DC50E5">
        <w:rPr>
          <w:rStyle w:val="Ninguno"/>
          <w:rFonts w:ascii="Times New Roman" w:hAnsi="Times New Roman" w:cs="Times New Roman"/>
          <w:b/>
          <w:bCs/>
          <w:sz w:val="22"/>
          <w:szCs w:val="22"/>
          <w:u w:val="single"/>
          <w:rPrChange w:id="444" w:author="Pablo" w:date="2023-01-11T12:03:00Z">
            <w:rPr>
              <w:rStyle w:val="Ninguno"/>
              <w:rFonts w:ascii="Carlito" w:hAnsi="Carlito"/>
              <w:b/>
              <w:bCs/>
              <w:sz w:val="22"/>
              <w:szCs w:val="22"/>
              <w:u w:val="single"/>
            </w:rPr>
          </w:rPrChange>
        </w:rPr>
        <w:t>Nota</w:t>
      </w:r>
      <w:r w:rsidRPr="00DC50E5">
        <w:rPr>
          <w:rStyle w:val="Ninguno"/>
          <w:rFonts w:ascii="Times New Roman" w:hAnsi="Times New Roman" w:cs="Times New Roman"/>
          <w:b/>
          <w:bCs/>
          <w:sz w:val="22"/>
          <w:szCs w:val="22"/>
          <w:rPrChange w:id="445" w:author="Pablo" w:date="2023-01-11T12:03:00Z">
            <w:rPr>
              <w:rStyle w:val="Ninguno"/>
              <w:rFonts w:ascii="Carlito" w:hAnsi="Carlito"/>
              <w:b/>
              <w:bCs/>
              <w:sz w:val="22"/>
              <w:szCs w:val="22"/>
            </w:rPr>
          </w:rPrChange>
        </w:rPr>
        <w:t>:</w:t>
      </w:r>
      <w:r w:rsidRPr="00DC50E5">
        <w:rPr>
          <w:rStyle w:val="Ninguno"/>
          <w:rFonts w:ascii="Times New Roman" w:hAnsi="Times New Roman" w:cs="Times New Roman"/>
          <w:sz w:val="22"/>
          <w:szCs w:val="22"/>
          <w:rPrChange w:id="446" w:author="Pablo" w:date="2023-01-11T12:03:00Z">
            <w:rPr>
              <w:rStyle w:val="Ninguno"/>
              <w:rFonts w:ascii="Calibri Light" w:hAnsi="Calibri Light"/>
              <w:sz w:val="22"/>
              <w:szCs w:val="22"/>
            </w:rPr>
          </w:rPrChange>
        </w:rPr>
        <w:t xml:space="preserve"> Dada la extensión limitada de este documento, una referencia detallada de las fuentes bibliogr</w:t>
      </w:r>
      <w:r w:rsidRPr="00DC50E5">
        <w:rPr>
          <w:rStyle w:val="Ninguno"/>
          <w:rFonts w:ascii="Times New Roman" w:hAnsi="Times New Roman" w:cs="Times New Roman"/>
          <w:sz w:val="22"/>
          <w:szCs w:val="22"/>
          <w:rPrChange w:id="447" w:author="Pablo" w:date="2023-01-11T12:03:00Z">
            <w:rPr>
              <w:rStyle w:val="Ninguno"/>
              <w:rFonts w:ascii="Calibri Light" w:hAnsi="Calibri Light"/>
              <w:sz w:val="22"/>
              <w:szCs w:val="22"/>
            </w:rPr>
          </w:rPrChange>
        </w:rPr>
        <w:t>á</w:t>
      </w:r>
      <w:r w:rsidRPr="00DC50E5">
        <w:rPr>
          <w:rStyle w:val="Ninguno"/>
          <w:rFonts w:ascii="Times New Roman" w:hAnsi="Times New Roman" w:cs="Times New Roman"/>
          <w:sz w:val="22"/>
          <w:szCs w:val="22"/>
          <w:rPrChange w:id="448" w:author="Pablo" w:date="2023-01-11T12:03:00Z">
            <w:rPr>
              <w:rStyle w:val="Ninguno"/>
              <w:rFonts w:ascii="Calibri Light" w:hAnsi="Calibri Light"/>
              <w:sz w:val="22"/>
              <w:szCs w:val="22"/>
            </w:rPr>
          </w:rPrChange>
        </w:rPr>
        <w:t xml:space="preserve">ficas de las opiniones aquí </w:t>
      </w:r>
      <w:r w:rsidRPr="00135354">
        <w:rPr>
          <w:rStyle w:val="Ninguno"/>
          <w:rFonts w:ascii="Times New Roman" w:hAnsi="Times New Roman" w:cs="Times New Roman"/>
          <w:sz w:val="22"/>
          <w:szCs w:val="22"/>
        </w:rPr>
        <w:t xml:space="preserve">vertidas puede encontrarse en el </w:t>
      </w:r>
      <w:proofErr w:type="spellStart"/>
      <w:r w:rsidRPr="00135354">
        <w:rPr>
          <w:rStyle w:val="Ninguno"/>
          <w:rFonts w:ascii="Times New Roman" w:hAnsi="Times New Roman" w:cs="Times New Roman"/>
          <w:i/>
          <w:iCs/>
          <w:sz w:val="22"/>
          <w:szCs w:val="22"/>
        </w:rPr>
        <w:t>Amicus</w:t>
      </w:r>
      <w:proofErr w:type="spellEnd"/>
      <w:r w:rsidRPr="00135354">
        <w:rPr>
          <w:rStyle w:val="Ninguno"/>
          <w:rFonts w:ascii="Times New Roman" w:hAnsi="Times New Roman" w:cs="Times New Roman"/>
          <w:i/>
          <w:iCs/>
          <w:sz w:val="22"/>
          <w:szCs w:val="22"/>
        </w:rPr>
        <w:t xml:space="preserve"> </w:t>
      </w:r>
      <w:proofErr w:type="spellStart"/>
      <w:r w:rsidRPr="00135354">
        <w:rPr>
          <w:rStyle w:val="Ninguno"/>
          <w:rFonts w:ascii="Times New Roman" w:hAnsi="Times New Roman" w:cs="Times New Roman"/>
          <w:i/>
          <w:iCs/>
          <w:sz w:val="22"/>
          <w:szCs w:val="22"/>
        </w:rPr>
        <w:t>curiae</w:t>
      </w:r>
      <w:proofErr w:type="spellEnd"/>
      <w:r w:rsidRPr="00135354">
        <w:rPr>
          <w:rStyle w:val="Ninguno"/>
          <w:rFonts w:ascii="Times New Roman" w:hAnsi="Times New Roman" w:cs="Times New Roman"/>
          <w:sz w:val="22"/>
          <w:szCs w:val="22"/>
        </w:rPr>
        <w:t xml:space="preserve"> presentado por nuestra organización ante la Corte Interamericana de Derechos Humanos en el caso “Sandra Cecil</w:t>
      </w:r>
      <w:r w:rsidRPr="00DC50E5">
        <w:rPr>
          <w:rStyle w:val="Ninguno"/>
          <w:rFonts w:ascii="Times New Roman" w:hAnsi="Times New Roman" w:cs="Times New Roman"/>
          <w:sz w:val="22"/>
          <w:szCs w:val="22"/>
          <w:rPrChange w:id="449" w:author="Pablo" w:date="2023-01-11T12:03:00Z">
            <w:rPr>
              <w:rStyle w:val="Ninguno"/>
              <w:rFonts w:ascii="Times New Roman" w:hAnsi="Times New Roman"/>
              <w:sz w:val="22"/>
              <w:szCs w:val="22"/>
            </w:rPr>
          </w:rPrChange>
        </w:rPr>
        <w:t xml:space="preserve">ia </w:t>
      </w:r>
      <w:proofErr w:type="spellStart"/>
      <w:r w:rsidRPr="00DC50E5">
        <w:rPr>
          <w:rStyle w:val="Ninguno"/>
          <w:rFonts w:ascii="Times New Roman" w:hAnsi="Times New Roman" w:cs="Times New Roman"/>
          <w:sz w:val="22"/>
          <w:szCs w:val="22"/>
          <w:rPrChange w:id="450" w:author="Pablo" w:date="2023-01-11T12:03:00Z">
            <w:rPr>
              <w:rStyle w:val="Ninguno"/>
              <w:rFonts w:ascii="Times New Roman" w:hAnsi="Times New Roman"/>
              <w:sz w:val="22"/>
              <w:szCs w:val="22"/>
            </w:rPr>
          </w:rPrChange>
        </w:rPr>
        <w:t>Pavez</w:t>
      </w:r>
      <w:proofErr w:type="spellEnd"/>
      <w:r w:rsidRPr="00DC50E5">
        <w:rPr>
          <w:rStyle w:val="Ninguno"/>
          <w:rFonts w:ascii="Times New Roman" w:hAnsi="Times New Roman" w:cs="Times New Roman"/>
          <w:sz w:val="22"/>
          <w:szCs w:val="22"/>
          <w:rPrChange w:id="451" w:author="Pablo" w:date="2023-01-11T12:03:00Z">
            <w:rPr>
              <w:rStyle w:val="Ninguno"/>
              <w:rFonts w:ascii="Times New Roman" w:hAnsi="Times New Roman"/>
              <w:sz w:val="22"/>
              <w:szCs w:val="22"/>
            </w:rPr>
          </w:rPrChange>
        </w:rPr>
        <w:t xml:space="preserve"> </w:t>
      </w:r>
      <w:proofErr w:type="spellStart"/>
      <w:r w:rsidRPr="00DC50E5">
        <w:rPr>
          <w:rStyle w:val="Ninguno"/>
          <w:rFonts w:ascii="Times New Roman" w:hAnsi="Times New Roman" w:cs="Times New Roman"/>
          <w:sz w:val="22"/>
          <w:szCs w:val="22"/>
          <w:rPrChange w:id="452" w:author="Pablo" w:date="2023-01-11T12:03:00Z">
            <w:rPr>
              <w:rStyle w:val="Ninguno"/>
              <w:rFonts w:ascii="Times New Roman" w:hAnsi="Times New Roman"/>
              <w:sz w:val="22"/>
              <w:szCs w:val="22"/>
            </w:rPr>
          </w:rPrChange>
        </w:rPr>
        <w:t>Pavez</w:t>
      </w:r>
      <w:proofErr w:type="spellEnd"/>
      <w:r w:rsidRPr="00DC50E5">
        <w:rPr>
          <w:rStyle w:val="Ninguno"/>
          <w:rFonts w:ascii="Times New Roman" w:hAnsi="Times New Roman" w:cs="Times New Roman"/>
          <w:sz w:val="22"/>
          <w:szCs w:val="22"/>
          <w:rPrChange w:id="453" w:author="Pablo" w:date="2023-01-11T12:03:00Z">
            <w:rPr>
              <w:rStyle w:val="Ninguno"/>
              <w:rFonts w:ascii="Times New Roman" w:hAnsi="Times New Roman"/>
              <w:sz w:val="22"/>
              <w:szCs w:val="22"/>
            </w:rPr>
          </w:rPrChange>
        </w:rPr>
        <w:t xml:space="preserve"> v. Chile”, que agregamos como ANEXO. Dicho documento fue publicado junto a otros </w:t>
      </w:r>
      <w:r w:rsidRPr="00DC50E5">
        <w:rPr>
          <w:rStyle w:val="Ninguno"/>
          <w:rFonts w:ascii="Times New Roman" w:hAnsi="Times New Roman" w:cs="Times New Roman"/>
          <w:i/>
          <w:iCs/>
          <w:sz w:val="22"/>
          <w:szCs w:val="22"/>
          <w:lang w:val="it-IT"/>
          <w:rPrChange w:id="454" w:author="Pablo" w:date="2023-01-11T12:03:00Z">
            <w:rPr>
              <w:rStyle w:val="Ninguno"/>
              <w:rFonts w:ascii="Times New Roman" w:hAnsi="Times New Roman"/>
              <w:i/>
              <w:iCs/>
              <w:sz w:val="22"/>
              <w:szCs w:val="22"/>
              <w:lang w:val="it-IT"/>
            </w:rPr>
          </w:rPrChange>
        </w:rPr>
        <w:t xml:space="preserve">Amici Curiae </w:t>
      </w:r>
      <w:r w:rsidRPr="00DC50E5">
        <w:rPr>
          <w:rStyle w:val="Ninguno"/>
          <w:rFonts w:ascii="Times New Roman" w:hAnsi="Times New Roman" w:cs="Times New Roman"/>
          <w:sz w:val="22"/>
          <w:szCs w:val="22"/>
          <w:rPrChange w:id="455" w:author="Pablo" w:date="2023-01-11T12:03:00Z">
            <w:rPr>
              <w:rStyle w:val="Ninguno"/>
              <w:rFonts w:ascii="Times New Roman" w:hAnsi="Times New Roman"/>
              <w:sz w:val="22"/>
              <w:szCs w:val="22"/>
            </w:rPr>
          </w:rPrChange>
        </w:rPr>
        <w:t xml:space="preserve">del mismo caso en la obra: Laura </w:t>
      </w:r>
      <w:proofErr w:type="spellStart"/>
      <w:r w:rsidRPr="00DC50E5">
        <w:rPr>
          <w:rStyle w:val="Ninguno"/>
          <w:rFonts w:ascii="Times New Roman" w:hAnsi="Times New Roman" w:cs="Times New Roman"/>
          <w:sz w:val="22"/>
          <w:szCs w:val="22"/>
          <w:rPrChange w:id="456" w:author="Pablo" w:date="2023-01-11T12:03:00Z">
            <w:rPr>
              <w:rStyle w:val="Ninguno"/>
              <w:rFonts w:ascii="Times New Roman" w:hAnsi="Times New Roman"/>
              <w:sz w:val="22"/>
              <w:szCs w:val="22"/>
            </w:rPr>
          </w:rPrChange>
        </w:rPr>
        <w:t>Saldivia</w:t>
      </w:r>
      <w:proofErr w:type="spellEnd"/>
      <w:r w:rsidRPr="00DC50E5">
        <w:rPr>
          <w:rStyle w:val="Ninguno"/>
          <w:rFonts w:ascii="Times New Roman" w:hAnsi="Times New Roman" w:cs="Times New Roman"/>
          <w:sz w:val="22"/>
          <w:szCs w:val="22"/>
          <w:rPrChange w:id="457" w:author="Pablo" w:date="2023-01-11T12:03:00Z">
            <w:rPr>
              <w:rStyle w:val="Ninguno"/>
              <w:rFonts w:ascii="Times New Roman" w:hAnsi="Times New Roman"/>
              <w:sz w:val="22"/>
              <w:szCs w:val="22"/>
            </w:rPr>
          </w:rPrChange>
        </w:rPr>
        <w:t xml:space="preserve"> </w:t>
      </w:r>
      <w:proofErr w:type="spellStart"/>
      <w:r w:rsidRPr="00DC50E5">
        <w:rPr>
          <w:rStyle w:val="Ninguno"/>
          <w:rFonts w:ascii="Times New Roman" w:hAnsi="Times New Roman" w:cs="Times New Roman"/>
          <w:sz w:val="22"/>
          <w:szCs w:val="22"/>
          <w:rPrChange w:id="458" w:author="Pablo" w:date="2023-01-11T12:03:00Z">
            <w:rPr>
              <w:rStyle w:val="Ninguno"/>
              <w:rFonts w:ascii="Times New Roman" w:hAnsi="Times New Roman"/>
              <w:sz w:val="22"/>
              <w:szCs w:val="22"/>
            </w:rPr>
          </w:rPrChange>
        </w:rPr>
        <w:t>Menajovsky</w:t>
      </w:r>
      <w:proofErr w:type="spellEnd"/>
      <w:r w:rsidRPr="00DC50E5">
        <w:rPr>
          <w:rStyle w:val="Ninguno"/>
          <w:rFonts w:ascii="Times New Roman" w:hAnsi="Times New Roman" w:cs="Times New Roman"/>
          <w:sz w:val="22"/>
          <w:szCs w:val="22"/>
          <w:rPrChange w:id="459" w:author="Pablo" w:date="2023-01-11T12:03:00Z">
            <w:rPr>
              <w:rStyle w:val="Ninguno"/>
              <w:rFonts w:ascii="Times New Roman" w:hAnsi="Times New Roman"/>
              <w:sz w:val="22"/>
              <w:szCs w:val="22"/>
            </w:rPr>
          </w:rPrChange>
        </w:rPr>
        <w:t xml:space="preserve"> (coord.), </w:t>
      </w:r>
      <w:proofErr w:type="spellStart"/>
      <w:r w:rsidRPr="00DC50E5">
        <w:rPr>
          <w:rStyle w:val="Ninguno"/>
          <w:rFonts w:ascii="Times New Roman" w:hAnsi="Times New Roman" w:cs="Times New Roman"/>
          <w:i/>
          <w:iCs/>
          <w:sz w:val="22"/>
          <w:szCs w:val="22"/>
          <w:rPrChange w:id="460" w:author="Pablo" w:date="2023-01-11T12:03:00Z">
            <w:rPr>
              <w:rStyle w:val="Ninguno"/>
              <w:rFonts w:ascii="Times New Roman" w:hAnsi="Times New Roman"/>
              <w:i/>
              <w:iCs/>
              <w:sz w:val="22"/>
              <w:szCs w:val="22"/>
            </w:rPr>
          </w:rPrChange>
        </w:rPr>
        <w:t>Límites</w:t>
      </w:r>
      <w:proofErr w:type="spellEnd"/>
      <w:r w:rsidRPr="00DC50E5">
        <w:rPr>
          <w:rStyle w:val="Ninguno"/>
          <w:rFonts w:ascii="Times New Roman" w:hAnsi="Times New Roman" w:cs="Times New Roman"/>
          <w:i/>
          <w:iCs/>
          <w:sz w:val="22"/>
          <w:szCs w:val="22"/>
          <w:rPrChange w:id="461" w:author="Pablo" w:date="2023-01-11T12:03:00Z">
            <w:rPr>
              <w:rStyle w:val="Ninguno"/>
              <w:rFonts w:ascii="Times New Roman" w:hAnsi="Times New Roman"/>
              <w:i/>
              <w:iCs/>
              <w:sz w:val="22"/>
              <w:szCs w:val="22"/>
            </w:rPr>
          </w:rPrChange>
        </w:rPr>
        <w:t xml:space="preserve"> a la potestad de la </w:t>
      </w:r>
      <w:proofErr w:type="spellStart"/>
      <w:r w:rsidRPr="00DC50E5">
        <w:rPr>
          <w:rStyle w:val="Ninguno"/>
          <w:rFonts w:ascii="Times New Roman" w:hAnsi="Times New Roman" w:cs="Times New Roman"/>
          <w:i/>
          <w:iCs/>
          <w:sz w:val="22"/>
          <w:szCs w:val="22"/>
          <w:rPrChange w:id="462" w:author="Pablo" w:date="2023-01-11T12:03:00Z">
            <w:rPr>
              <w:rStyle w:val="Ninguno"/>
              <w:rFonts w:ascii="Times New Roman" w:hAnsi="Times New Roman"/>
              <w:i/>
              <w:iCs/>
              <w:sz w:val="22"/>
              <w:szCs w:val="22"/>
            </w:rPr>
          </w:rPrChange>
        </w:rPr>
        <w:t>religio</w:t>
      </w:r>
      <w:proofErr w:type="spellEnd"/>
      <w:r w:rsidRPr="00DC50E5">
        <w:rPr>
          <w:rStyle w:val="Ninguno"/>
          <w:rFonts w:ascii="Times New Roman" w:hAnsi="Times New Roman" w:cs="Times New Roman"/>
          <w:i/>
          <w:iCs/>
          <w:sz w:val="22"/>
          <w:szCs w:val="22"/>
          <w:rPrChange w:id="463" w:author="Pablo" w:date="2023-01-11T12:03:00Z">
            <w:rPr>
              <w:rStyle w:val="Ninguno"/>
              <w:rFonts w:ascii="Times New Roman" w:hAnsi="Times New Roman"/>
              <w:i/>
              <w:iCs/>
              <w:sz w:val="22"/>
              <w:szCs w:val="22"/>
            </w:rPr>
          </w:rPrChange>
        </w:rPr>
        <w:t>́</w:t>
      </w:r>
      <w:r w:rsidRPr="00DC50E5">
        <w:rPr>
          <w:rStyle w:val="Ninguno"/>
          <w:rFonts w:ascii="Times New Roman" w:hAnsi="Times New Roman" w:cs="Times New Roman"/>
          <w:i/>
          <w:iCs/>
          <w:sz w:val="22"/>
          <w:szCs w:val="22"/>
          <w:lang w:val="it-IT"/>
          <w:rPrChange w:id="464" w:author="Pablo" w:date="2023-01-11T12:03:00Z">
            <w:rPr>
              <w:rStyle w:val="Ninguno"/>
              <w:rFonts w:ascii="Times New Roman" w:hAnsi="Times New Roman"/>
              <w:i/>
              <w:iCs/>
              <w:sz w:val="22"/>
              <w:szCs w:val="22"/>
              <w:lang w:val="it-IT"/>
            </w:rPr>
          </w:rPrChange>
        </w:rPr>
        <w:t>n cato</w:t>
      </w:r>
      <w:r w:rsidRPr="00DC50E5">
        <w:rPr>
          <w:rStyle w:val="Ninguno"/>
          <w:rFonts w:ascii="Times New Roman" w:hAnsi="Times New Roman" w:cs="Times New Roman"/>
          <w:i/>
          <w:iCs/>
          <w:sz w:val="22"/>
          <w:szCs w:val="22"/>
          <w:rPrChange w:id="465" w:author="Pablo" w:date="2023-01-11T12:03:00Z">
            <w:rPr>
              <w:rStyle w:val="Ninguno"/>
              <w:rFonts w:ascii="Times New Roman" w:hAnsi="Times New Roman"/>
              <w:i/>
              <w:iCs/>
              <w:sz w:val="22"/>
              <w:szCs w:val="22"/>
            </w:rPr>
          </w:rPrChange>
        </w:rPr>
        <w:t>́</w:t>
      </w:r>
      <w:proofErr w:type="spellStart"/>
      <w:r w:rsidRPr="00DC50E5">
        <w:rPr>
          <w:rStyle w:val="Ninguno"/>
          <w:rFonts w:ascii="Times New Roman" w:hAnsi="Times New Roman" w:cs="Times New Roman"/>
          <w:i/>
          <w:iCs/>
          <w:sz w:val="22"/>
          <w:szCs w:val="22"/>
          <w:rPrChange w:id="466" w:author="Pablo" w:date="2023-01-11T12:03:00Z">
            <w:rPr>
              <w:rStyle w:val="Ninguno"/>
              <w:rFonts w:ascii="Times New Roman" w:hAnsi="Times New Roman"/>
              <w:i/>
              <w:iCs/>
              <w:sz w:val="22"/>
              <w:szCs w:val="22"/>
            </w:rPr>
          </w:rPrChange>
        </w:rPr>
        <w:t>lica</w:t>
      </w:r>
      <w:proofErr w:type="spellEnd"/>
      <w:r w:rsidRPr="00DC50E5">
        <w:rPr>
          <w:rStyle w:val="Ninguno"/>
          <w:rFonts w:ascii="Times New Roman" w:hAnsi="Times New Roman" w:cs="Times New Roman"/>
          <w:i/>
          <w:iCs/>
          <w:sz w:val="22"/>
          <w:szCs w:val="22"/>
          <w:rPrChange w:id="467" w:author="Pablo" w:date="2023-01-11T12:03:00Z">
            <w:rPr>
              <w:rStyle w:val="Ninguno"/>
              <w:rFonts w:ascii="Times New Roman" w:hAnsi="Times New Roman"/>
              <w:i/>
              <w:iCs/>
              <w:sz w:val="22"/>
              <w:szCs w:val="22"/>
            </w:rPr>
          </w:rPrChange>
        </w:rPr>
        <w:t xml:space="preserve"> para discriminar. Sobre el Caso </w:t>
      </w:r>
      <w:proofErr w:type="spellStart"/>
      <w:r w:rsidRPr="00DC50E5">
        <w:rPr>
          <w:rStyle w:val="Ninguno"/>
          <w:rFonts w:ascii="Times New Roman" w:hAnsi="Times New Roman" w:cs="Times New Roman"/>
          <w:i/>
          <w:iCs/>
          <w:sz w:val="22"/>
          <w:szCs w:val="22"/>
          <w:rPrChange w:id="468" w:author="Pablo" w:date="2023-01-11T12:03:00Z">
            <w:rPr>
              <w:rStyle w:val="Ninguno"/>
              <w:rFonts w:ascii="Times New Roman" w:hAnsi="Times New Roman"/>
              <w:i/>
              <w:iCs/>
              <w:sz w:val="22"/>
              <w:szCs w:val="22"/>
            </w:rPr>
          </w:rPrChange>
        </w:rPr>
        <w:t>Pavez</w:t>
      </w:r>
      <w:proofErr w:type="spellEnd"/>
      <w:r w:rsidRPr="00DC50E5">
        <w:rPr>
          <w:rStyle w:val="Ninguno"/>
          <w:rFonts w:ascii="Times New Roman" w:hAnsi="Times New Roman" w:cs="Times New Roman"/>
          <w:i/>
          <w:iCs/>
          <w:sz w:val="22"/>
          <w:szCs w:val="22"/>
          <w:rPrChange w:id="469" w:author="Pablo" w:date="2023-01-11T12:03:00Z">
            <w:rPr>
              <w:rStyle w:val="Ninguno"/>
              <w:rFonts w:ascii="Times New Roman" w:hAnsi="Times New Roman"/>
              <w:i/>
              <w:iCs/>
              <w:sz w:val="22"/>
              <w:szCs w:val="22"/>
            </w:rPr>
          </w:rPrChange>
        </w:rPr>
        <w:t xml:space="preserve"> </w:t>
      </w:r>
      <w:proofErr w:type="spellStart"/>
      <w:r w:rsidRPr="00DC50E5">
        <w:rPr>
          <w:rStyle w:val="Ninguno"/>
          <w:rFonts w:ascii="Times New Roman" w:hAnsi="Times New Roman" w:cs="Times New Roman"/>
          <w:i/>
          <w:iCs/>
          <w:sz w:val="22"/>
          <w:szCs w:val="22"/>
          <w:rPrChange w:id="470" w:author="Pablo" w:date="2023-01-11T12:03:00Z">
            <w:rPr>
              <w:rStyle w:val="Ninguno"/>
              <w:rFonts w:ascii="Times New Roman" w:hAnsi="Times New Roman"/>
              <w:i/>
              <w:iCs/>
              <w:sz w:val="22"/>
              <w:szCs w:val="22"/>
            </w:rPr>
          </w:rPrChange>
        </w:rPr>
        <w:t>Pavez</w:t>
      </w:r>
      <w:proofErr w:type="spellEnd"/>
      <w:r w:rsidRPr="00DC50E5">
        <w:rPr>
          <w:rStyle w:val="Ninguno"/>
          <w:rFonts w:ascii="Times New Roman" w:hAnsi="Times New Roman" w:cs="Times New Roman"/>
          <w:i/>
          <w:iCs/>
          <w:sz w:val="22"/>
          <w:szCs w:val="22"/>
          <w:rPrChange w:id="471" w:author="Pablo" w:date="2023-01-11T12:03:00Z">
            <w:rPr>
              <w:rStyle w:val="Ninguno"/>
              <w:rFonts w:ascii="Times New Roman" w:hAnsi="Times New Roman"/>
              <w:i/>
              <w:iCs/>
              <w:sz w:val="22"/>
              <w:szCs w:val="22"/>
            </w:rPr>
          </w:rPrChange>
        </w:rPr>
        <w:t xml:space="preserve"> y los </w:t>
      </w:r>
      <w:proofErr w:type="spellStart"/>
      <w:r w:rsidRPr="00DC50E5">
        <w:rPr>
          <w:rStyle w:val="Ninguno"/>
          <w:rFonts w:ascii="Times New Roman" w:hAnsi="Times New Roman" w:cs="Times New Roman"/>
          <w:i/>
          <w:iCs/>
          <w:sz w:val="22"/>
          <w:szCs w:val="22"/>
          <w:rPrChange w:id="472" w:author="Pablo" w:date="2023-01-11T12:03:00Z">
            <w:rPr>
              <w:rStyle w:val="Ninguno"/>
              <w:rFonts w:ascii="Times New Roman" w:hAnsi="Times New Roman"/>
              <w:i/>
              <w:iCs/>
              <w:sz w:val="22"/>
              <w:szCs w:val="22"/>
            </w:rPr>
          </w:rPrChange>
        </w:rPr>
        <w:t>amici</w:t>
      </w:r>
      <w:proofErr w:type="spellEnd"/>
      <w:r w:rsidRPr="00DC50E5">
        <w:rPr>
          <w:rStyle w:val="Ninguno"/>
          <w:rFonts w:ascii="Times New Roman" w:hAnsi="Times New Roman" w:cs="Times New Roman"/>
          <w:i/>
          <w:iCs/>
          <w:sz w:val="22"/>
          <w:szCs w:val="22"/>
          <w:rPrChange w:id="473" w:author="Pablo" w:date="2023-01-11T12:03:00Z">
            <w:rPr>
              <w:rStyle w:val="Ninguno"/>
              <w:rFonts w:ascii="Times New Roman" w:hAnsi="Times New Roman"/>
              <w:i/>
              <w:iCs/>
              <w:sz w:val="22"/>
              <w:szCs w:val="22"/>
            </w:rPr>
          </w:rPrChange>
        </w:rPr>
        <w:t xml:space="preserve"> </w:t>
      </w:r>
      <w:proofErr w:type="spellStart"/>
      <w:r w:rsidRPr="00DC50E5">
        <w:rPr>
          <w:rStyle w:val="Ninguno"/>
          <w:rFonts w:ascii="Times New Roman" w:hAnsi="Times New Roman" w:cs="Times New Roman"/>
          <w:i/>
          <w:iCs/>
          <w:sz w:val="22"/>
          <w:szCs w:val="22"/>
          <w:rPrChange w:id="474" w:author="Pablo" w:date="2023-01-11T12:03:00Z">
            <w:rPr>
              <w:rStyle w:val="Ninguno"/>
              <w:rFonts w:ascii="Times New Roman" w:hAnsi="Times New Roman"/>
              <w:i/>
              <w:iCs/>
              <w:sz w:val="22"/>
              <w:szCs w:val="22"/>
            </w:rPr>
          </w:rPrChange>
        </w:rPr>
        <w:t>curiae</w:t>
      </w:r>
      <w:proofErr w:type="spellEnd"/>
      <w:r w:rsidRPr="00DC50E5">
        <w:rPr>
          <w:rStyle w:val="Ninguno"/>
          <w:rFonts w:ascii="Times New Roman" w:hAnsi="Times New Roman" w:cs="Times New Roman"/>
          <w:i/>
          <w:iCs/>
          <w:sz w:val="22"/>
          <w:szCs w:val="22"/>
          <w:rPrChange w:id="475" w:author="Pablo" w:date="2023-01-11T12:03:00Z">
            <w:rPr>
              <w:rStyle w:val="Ninguno"/>
              <w:rFonts w:ascii="Times New Roman" w:hAnsi="Times New Roman"/>
              <w:i/>
              <w:iCs/>
              <w:sz w:val="22"/>
              <w:szCs w:val="22"/>
            </w:rPr>
          </w:rPrChange>
        </w:rPr>
        <w:t xml:space="preserve"> en favor de su </w:t>
      </w:r>
      <w:proofErr w:type="spellStart"/>
      <w:r w:rsidRPr="00DC50E5">
        <w:rPr>
          <w:rStyle w:val="Ninguno"/>
          <w:rFonts w:ascii="Times New Roman" w:hAnsi="Times New Roman" w:cs="Times New Roman"/>
          <w:i/>
          <w:iCs/>
          <w:sz w:val="22"/>
          <w:szCs w:val="22"/>
          <w:rPrChange w:id="476" w:author="Pablo" w:date="2023-01-11T12:03:00Z">
            <w:rPr>
              <w:rStyle w:val="Ninguno"/>
              <w:rFonts w:ascii="Times New Roman" w:hAnsi="Times New Roman"/>
              <w:i/>
              <w:iCs/>
              <w:sz w:val="22"/>
              <w:szCs w:val="22"/>
            </w:rPr>
          </w:rPrChange>
        </w:rPr>
        <w:t>pr</w:t>
      </w:r>
      <w:r w:rsidRPr="00DC50E5">
        <w:rPr>
          <w:rStyle w:val="Ninguno"/>
          <w:rFonts w:ascii="Times New Roman" w:hAnsi="Times New Roman" w:cs="Times New Roman"/>
          <w:i/>
          <w:iCs/>
          <w:sz w:val="22"/>
          <w:szCs w:val="22"/>
          <w:rPrChange w:id="477" w:author="Pablo" w:date="2023-01-11T12:03:00Z">
            <w:rPr>
              <w:rStyle w:val="Ninguno"/>
              <w:rFonts w:ascii="Times New Roman" w:hAnsi="Times New Roman"/>
              <w:i/>
              <w:iCs/>
              <w:sz w:val="22"/>
              <w:szCs w:val="22"/>
            </w:rPr>
          </w:rPrChange>
        </w:rPr>
        <w:t>e</w:t>
      </w:r>
      <w:r w:rsidRPr="00DC50E5">
        <w:rPr>
          <w:rStyle w:val="Ninguno"/>
          <w:rFonts w:ascii="Times New Roman" w:hAnsi="Times New Roman" w:cs="Times New Roman"/>
          <w:i/>
          <w:iCs/>
          <w:sz w:val="22"/>
          <w:szCs w:val="22"/>
          <w:rPrChange w:id="478" w:author="Pablo" w:date="2023-01-11T12:03:00Z">
            <w:rPr>
              <w:rStyle w:val="Ninguno"/>
              <w:rFonts w:ascii="Times New Roman" w:hAnsi="Times New Roman"/>
              <w:i/>
              <w:iCs/>
              <w:sz w:val="22"/>
              <w:szCs w:val="22"/>
            </w:rPr>
          </w:rPrChange>
        </w:rPr>
        <w:t>tensión</w:t>
      </w:r>
      <w:proofErr w:type="spellEnd"/>
      <w:r w:rsidRPr="00DC50E5">
        <w:rPr>
          <w:rStyle w:val="Ninguno"/>
          <w:rFonts w:ascii="Times New Roman" w:hAnsi="Times New Roman" w:cs="Times New Roman"/>
          <w:sz w:val="22"/>
          <w:szCs w:val="22"/>
          <w:rPrChange w:id="479" w:author="Pablo" w:date="2023-01-11T12:03:00Z">
            <w:rPr>
              <w:rStyle w:val="Ninguno"/>
              <w:rFonts w:ascii="Times New Roman" w:hAnsi="Times New Roman"/>
              <w:sz w:val="22"/>
              <w:szCs w:val="22"/>
            </w:rPr>
          </w:rPrChange>
        </w:rPr>
        <w:t>, Instituto de Investigaciones Jurídicas-UNAM y Red Alas, 2021, de acceso libre en:</w:t>
      </w:r>
    </w:p>
    <w:p w:rsidR="00943138" w:rsidRPr="00DC50E5" w:rsidRDefault="00903033">
      <w:pPr>
        <w:pStyle w:val="Cuerpo"/>
        <w:widowControl w:val="0"/>
        <w:jc w:val="both"/>
        <w:rPr>
          <w:rStyle w:val="Ninguno"/>
          <w:rFonts w:ascii="Times New Roman" w:hAnsi="Times New Roman" w:cs="Times New Roman"/>
          <w:sz w:val="22"/>
          <w:szCs w:val="22"/>
          <w:rPrChange w:id="480" w:author="Pablo" w:date="2023-01-11T12:03:00Z">
            <w:rPr>
              <w:rStyle w:val="Ninguno"/>
              <w:sz w:val="22"/>
              <w:szCs w:val="22"/>
            </w:rPr>
          </w:rPrChange>
        </w:rPr>
      </w:pPr>
      <w:r w:rsidRPr="00DC50E5">
        <w:rPr>
          <w:rStyle w:val="Hyperlink3"/>
          <w:rFonts w:eastAsia="Arial Unicode MS"/>
          <w:rPrChange w:id="481" w:author="Pablo" w:date="2023-01-11T12:03:00Z">
            <w:rPr>
              <w:rStyle w:val="Hyperlink3"/>
              <w:rFonts w:eastAsia="Arial Unicode MS"/>
            </w:rPr>
          </w:rPrChange>
        </w:rPr>
        <w:fldChar w:fldCharType="begin"/>
      </w:r>
      <w:r w:rsidRPr="00DC50E5">
        <w:rPr>
          <w:rStyle w:val="Hyperlink3"/>
          <w:rFonts w:eastAsia="Arial Unicode MS"/>
          <w:rPrChange w:id="482" w:author="Pablo" w:date="2023-01-11T12:03:00Z">
            <w:rPr>
              <w:rStyle w:val="Hyperlink3"/>
              <w:rFonts w:eastAsia="Arial Unicode MS"/>
            </w:rPr>
          </w:rPrChange>
        </w:rPr>
        <w:instrText xml:space="preserve"> HYPERLINK "https://archivos.juridicas.unam.mx/www/bjv/libros/14/6680/15.pdf"</w:instrText>
      </w:r>
      <w:r w:rsidRPr="00DC50E5">
        <w:rPr>
          <w:rStyle w:val="Hyperlink3"/>
          <w:rFonts w:eastAsia="Arial Unicode MS"/>
          <w:rPrChange w:id="483" w:author="Pablo" w:date="2023-01-11T12:03:00Z">
            <w:rPr>
              <w:rStyle w:val="Hyperlink3"/>
              <w:rFonts w:eastAsia="Arial Unicode MS"/>
            </w:rPr>
          </w:rPrChange>
        </w:rPr>
        <w:fldChar w:fldCharType="separate"/>
      </w:r>
      <w:r w:rsidRPr="00DC50E5">
        <w:rPr>
          <w:rStyle w:val="Hyperlink3"/>
          <w:rFonts w:eastAsia="Arial Unicode MS"/>
          <w:lang w:val="pt-PT"/>
          <w:rPrChange w:id="484" w:author="Pablo" w:date="2023-01-11T12:03:00Z">
            <w:rPr>
              <w:rStyle w:val="Hyperlink3"/>
              <w:rFonts w:eastAsia="Arial Unicode MS"/>
              <w:lang w:val="pt-PT"/>
            </w:rPr>
          </w:rPrChange>
        </w:rPr>
        <w:t>https://archivos.juridicas.unam.mx/www/bjv/libros/14/6680/15.pdf</w:t>
      </w:r>
      <w:r w:rsidRPr="00DC50E5">
        <w:rPr>
          <w:rFonts w:ascii="Times New Roman" w:hAnsi="Times New Roman" w:cs="Times New Roman"/>
          <w:sz w:val="22"/>
          <w:szCs w:val="22"/>
          <w:rPrChange w:id="485" w:author="Pablo" w:date="2023-01-11T12:03:00Z">
            <w:rPr/>
          </w:rPrChange>
        </w:rPr>
        <w:fldChar w:fldCharType="end"/>
      </w:r>
    </w:p>
    <w:tbl>
      <w:tblPr>
        <w:tblStyle w:val="TableNormal"/>
        <w:tblW w:w="902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31"/>
        <w:gridCol w:w="416"/>
        <w:gridCol w:w="3782"/>
      </w:tblGrid>
      <w:tr w:rsidR="00F82493" w:rsidRPr="009E0F34" w:rsidTr="00F82493">
        <w:tblPrEx>
          <w:tblCellMar>
            <w:top w:w="0" w:type="dxa"/>
            <w:left w:w="0" w:type="dxa"/>
            <w:bottom w:w="0" w:type="dxa"/>
            <w:right w:w="0" w:type="dxa"/>
          </w:tblCellMar>
        </w:tblPrEx>
        <w:trPr>
          <w:trHeight w:val="528"/>
          <w:jc w:val="center"/>
        </w:trPr>
        <w:tc>
          <w:tcPr>
            <w:tcW w:w="4831" w:type="dxa"/>
            <w:tcBorders>
              <w:top w:val="nil"/>
              <w:left w:val="nil"/>
              <w:bottom w:val="nil"/>
              <w:right w:val="nil"/>
            </w:tcBorders>
            <w:shd w:val="clear" w:color="auto" w:fill="auto"/>
            <w:tcMar>
              <w:top w:w="80" w:type="dxa"/>
              <w:left w:w="80" w:type="dxa"/>
              <w:bottom w:w="80" w:type="dxa"/>
              <w:right w:w="80" w:type="dxa"/>
            </w:tcMar>
          </w:tcPr>
          <w:p w:rsidR="00F82493" w:rsidRPr="009E0F34" w:rsidRDefault="00F82493" w:rsidP="00903033">
            <w:pPr>
              <w:widowControl w:val="0"/>
              <w:rPr>
                <w:sz w:val="22"/>
                <w:szCs w:val="22"/>
              </w:rPr>
            </w:pPr>
          </w:p>
          <w:p w:rsidR="00F82493" w:rsidRPr="009E0F34" w:rsidRDefault="00F82493" w:rsidP="00903033">
            <w:pPr>
              <w:widowControl w:val="0"/>
              <w:rPr>
                <w:sz w:val="22"/>
                <w:szCs w:val="22"/>
              </w:rPr>
            </w:pPr>
          </w:p>
          <w:p w:rsidR="00F82493" w:rsidRPr="009E0F34" w:rsidRDefault="00F82493" w:rsidP="00903033">
            <w:pPr>
              <w:widowControl w:val="0"/>
              <w:rPr>
                <w:sz w:val="22"/>
                <w:szCs w:val="22"/>
              </w:rPr>
            </w:pPr>
            <w:r w:rsidRPr="009E0F34">
              <w:rPr>
                <w:sz w:val="22"/>
                <w:szCs w:val="22"/>
              </w:rPr>
              <w:t xml:space="preserve">            </w:t>
            </w:r>
          </w:p>
          <w:p w:rsidR="00F82493" w:rsidRPr="009E0F34" w:rsidRDefault="00F82493" w:rsidP="00903033">
            <w:pPr>
              <w:widowControl w:val="0"/>
              <w:rPr>
                <w:sz w:val="22"/>
                <w:szCs w:val="22"/>
              </w:rPr>
            </w:pPr>
          </w:p>
          <w:p w:rsidR="00F82493" w:rsidRPr="009E0F34" w:rsidRDefault="00F82493" w:rsidP="00903033">
            <w:pPr>
              <w:widowControl w:val="0"/>
              <w:rPr>
                <w:sz w:val="22"/>
                <w:szCs w:val="22"/>
              </w:rPr>
            </w:pPr>
            <w:r w:rsidRPr="009E0F34">
              <w:rPr>
                <w:noProof/>
                <w:sz w:val="22"/>
                <w:szCs w:val="22"/>
                <w:lang w:val="es-ES" w:eastAsia="es-ES"/>
              </w:rPr>
              <w:drawing>
                <wp:anchor distT="0" distB="0" distL="114300" distR="114300" simplePos="0" relativeHeight="251661312" behindDoc="1" locked="0" layoutInCell="1" allowOverlap="1" wp14:anchorId="48E31C91" wp14:editId="4BCBD053">
                  <wp:simplePos x="0" y="0"/>
                  <wp:positionH relativeFrom="column">
                    <wp:posOffset>993140</wp:posOffset>
                  </wp:positionH>
                  <wp:positionV relativeFrom="paragraph">
                    <wp:posOffset>118745</wp:posOffset>
                  </wp:positionV>
                  <wp:extent cx="1509395" cy="1098550"/>
                  <wp:effectExtent l="0" t="0" r="0" b="6350"/>
                  <wp:wrapNone/>
                  <wp:docPr id="1" name="Imagen 1" descr="C:\Documents and Settings\netbook\Configuración local\Archivos temporales de Internet\Content.Word\IMG-2021052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etbook\Configuración local\Archivos temporales de Internet\Content.Word\IMG-20210526-WA0017.jpg"/>
                          <pic:cNvPicPr>
                            <a:picLocks noChangeAspect="1" noChangeArrowheads="1"/>
                          </pic:cNvPicPr>
                        </pic:nvPicPr>
                        <pic:blipFill>
                          <a:blip r:embed="rId10" cstate="print"/>
                          <a:srcRect/>
                          <a:stretch>
                            <a:fillRect/>
                          </a:stretch>
                        </pic:blipFill>
                        <pic:spPr bwMode="auto">
                          <a:xfrm>
                            <a:off x="0" y="0"/>
                            <a:ext cx="1509395" cy="1098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82493" w:rsidRPr="009E0F34" w:rsidRDefault="00F82493" w:rsidP="00903033">
            <w:pPr>
              <w:widowControl w:val="0"/>
              <w:rPr>
                <w:sz w:val="22"/>
                <w:szCs w:val="22"/>
              </w:rPr>
            </w:pPr>
          </w:p>
          <w:p w:rsidR="00F82493" w:rsidRPr="009E0F34" w:rsidRDefault="00F82493" w:rsidP="00903033">
            <w:pPr>
              <w:widowControl w:val="0"/>
              <w:rPr>
                <w:sz w:val="22"/>
                <w:szCs w:val="22"/>
              </w:rPr>
            </w:pPr>
          </w:p>
          <w:p w:rsidR="00F82493" w:rsidRPr="009E0F34" w:rsidRDefault="00F82493" w:rsidP="00903033">
            <w:pPr>
              <w:widowControl w:val="0"/>
              <w:rPr>
                <w:sz w:val="22"/>
                <w:szCs w:val="22"/>
              </w:rPr>
            </w:pPr>
            <w:r w:rsidRPr="009E0F34">
              <w:rPr>
                <w:sz w:val="22"/>
                <w:szCs w:val="22"/>
              </w:rPr>
              <w:t xml:space="preserve">             </w:t>
            </w:r>
          </w:p>
          <w:p w:rsidR="00F82493" w:rsidRPr="009E0F34" w:rsidRDefault="00F82493" w:rsidP="00903033">
            <w:pPr>
              <w:widowControl w:val="0"/>
              <w:rPr>
                <w:sz w:val="22"/>
                <w:szCs w:val="22"/>
              </w:rPr>
            </w:pPr>
          </w:p>
        </w:tc>
        <w:tc>
          <w:tcPr>
            <w:tcW w:w="4198" w:type="dxa"/>
            <w:gridSpan w:val="2"/>
            <w:tcBorders>
              <w:top w:val="nil"/>
              <w:left w:val="nil"/>
              <w:bottom w:val="nil"/>
              <w:right w:val="nil"/>
            </w:tcBorders>
            <w:shd w:val="clear" w:color="auto" w:fill="auto"/>
            <w:tcMar>
              <w:top w:w="80" w:type="dxa"/>
              <w:left w:w="80" w:type="dxa"/>
              <w:bottom w:w="80" w:type="dxa"/>
              <w:right w:w="80" w:type="dxa"/>
            </w:tcMar>
          </w:tcPr>
          <w:p w:rsidR="00F82493" w:rsidRPr="009E0F34" w:rsidRDefault="00F82493" w:rsidP="00903033">
            <w:pPr>
              <w:widowControl w:val="0"/>
              <w:rPr>
                <w:sz w:val="22"/>
                <w:szCs w:val="22"/>
              </w:rPr>
            </w:pPr>
          </w:p>
        </w:tc>
      </w:tr>
      <w:tr w:rsidR="00F82493" w:rsidRPr="009E0F34" w:rsidTr="00F82493">
        <w:tblPrEx>
          <w:tblCellMar>
            <w:top w:w="0" w:type="dxa"/>
            <w:left w:w="0" w:type="dxa"/>
            <w:bottom w:w="0" w:type="dxa"/>
            <w:right w:w="0" w:type="dxa"/>
          </w:tblCellMar>
        </w:tblPrEx>
        <w:trPr>
          <w:trHeight w:val="528"/>
          <w:jc w:val="center"/>
        </w:trPr>
        <w:tc>
          <w:tcPr>
            <w:tcW w:w="9029" w:type="dxa"/>
            <w:gridSpan w:val="3"/>
            <w:tcBorders>
              <w:top w:val="nil"/>
              <w:left w:val="nil"/>
              <w:bottom w:val="nil"/>
              <w:right w:val="nil"/>
            </w:tcBorders>
            <w:shd w:val="clear" w:color="auto" w:fill="auto"/>
            <w:tcMar>
              <w:top w:w="80" w:type="dxa"/>
              <w:left w:w="80" w:type="dxa"/>
              <w:bottom w:w="80" w:type="dxa"/>
              <w:right w:w="80" w:type="dxa"/>
            </w:tcMar>
          </w:tcPr>
          <w:p w:rsidR="00F82493" w:rsidRPr="009E0F34" w:rsidRDefault="00F82493" w:rsidP="00903033">
            <w:pPr>
              <w:widowControl w:val="0"/>
              <w:rPr>
                <w:sz w:val="22"/>
                <w:szCs w:val="22"/>
              </w:rPr>
            </w:pPr>
            <w:r w:rsidRPr="009E0F34">
              <w:rPr>
                <w:sz w:val="22"/>
                <w:szCs w:val="22"/>
              </w:rPr>
              <w:t xml:space="preserve">                  </w:t>
            </w:r>
          </w:p>
        </w:tc>
      </w:tr>
      <w:tr w:rsidR="00F82493" w:rsidRPr="00F82493" w:rsidTr="00F82493">
        <w:tblPrEx>
          <w:tblCellMar>
            <w:top w:w="0" w:type="dxa"/>
            <w:left w:w="0" w:type="dxa"/>
            <w:bottom w:w="0" w:type="dxa"/>
            <w:right w:w="0" w:type="dxa"/>
          </w:tblCellMar>
        </w:tblPrEx>
        <w:trPr>
          <w:gridAfter w:val="1"/>
          <w:wAfter w:w="3782" w:type="dxa"/>
          <w:trHeight w:val="253"/>
          <w:jc w:val="center"/>
        </w:trPr>
        <w:tc>
          <w:tcPr>
            <w:tcW w:w="5247" w:type="dxa"/>
            <w:gridSpan w:val="2"/>
            <w:tcBorders>
              <w:top w:val="nil"/>
              <w:left w:val="nil"/>
              <w:bottom w:val="nil"/>
              <w:right w:val="nil"/>
            </w:tcBorders>
            <w:shd w:val="clear" w:color="auto" w:fill="auto"/>
            <w:tcMar>
              <w:top w:w="80" w:type="dxa"/>
              <w:left w:w="80" w:type="dxa"/>
              <w:bottom w:w="80" w:type="dxa"/>
              <w:right w:w="80" w:type="dxa"/>
            </w:tcMar>
          </w:tcPr>
          <w:p w:rsidR="00F82493" w:rsidRPr="00AA17F0" w:rsidRDefault="00F82493" w:rsidP="00903033">
            <w:pPr>
              <w:pStyle w:val="CuerpoA"/>
              <w:widowControl w:val="0"/>
              <w:spacing w:line="240" w:lineRule="auto"/>
              <w:jc w:val="center"/>
              <w:rPr>
                <w:b/>
                <w:color w:val="auto"/>
                <w:sz w:val="18"/>
                <w:szCs w:val="18"/>
              </w:rPr>
            </w:pPr>
            <w:r w:rsidRPr="00AA17F0">
              <w:rPr>
                <w:b/>
                <w:color w:val="auto"/>
                <w:sz w:val="18"/>
                <w:szCs w:val="18"/>
              </w:rPr>
              <w:t>Pablo Suárez</w:t>
            </w:r>
          </w:p>
          <w:p w:rsidR="00F82493" w:rsidRPr="00AA17F0" w:rsidRDefault="00F82493" w:rsidP="00903033">
            <w:pPr>
              <w:pStyle w:val="CuerpoA"/>
              <w:widowControl w:val="0"/>
              <w:spacing w:line="240" w:lineRule="auto"/>
              <w:jc w:val="center"/>
              <w:rPr>
                <w:color w:val="auto"/>
                <w:sz w:val="18"/>
                <w:szCs w:val="18"/>
              </w:rPr>
            </w:pPr>
            <w:r w:rsidRPr="00AA17F0">
              <w:rPr>
                <w:color w:val="auto"/>
                <w:sz w:val="18"/>
                <w:szCs w:val="18"/>
              </w:rPr>
              <w:t xml:space="preserve">Abogado </w:t>
            </w:r>
          </w:p>
          <w:p w:rsidR="00F82493" w:rsidRPr="00AA17F0" w:rsidRDefault="00F82493" w:rsidP="00903033">
            <w:pPr>
              <w:pStyle w:val="CuerpoA"/>
              <w:widowControl w:val="0"/>
              <w:spacing w:line="240" w:lineRule="auto"/>
              <w:jc w:val="center"/>
              <w:rPr>
                <w:color w:val="auto"/>
                <w:sz w:val="18"/>
                <w:szCs w:val="18"/>
              </w:rPr>
            </w:pPr>
            <w:r w:rsidRPr="00AA17F0">
              <w:rPr>
                <w:color w:val="auto"/>
                <w:sz w:val="18"/>
                <w:szCs w:val="18"/>
              </w:rPr>
              <w:t>Profesor de Derecho</w:t>
            </w:r>
          </w:p>
          <w:p w:rsidR="00F82493" w:rsidRPr="00AA17F0" w:rsidRDefault="00F82493" w:rsidP="00903033">
            <w:pPr>
              <w:pStyle w:val="CuerpoA"/>
              <w:widowControl w:val="0"/>
              <w:spacing w:line="240" w:lineRule="auto"/>
              <w:jc w:val="center"/>
              <w:rPr>
                <w:color w:val="auto"/>
                <w:sz w:val="18"/>
                <w:szCs w:val="18"/>
              </w:rPr>
            </w:pPr>
            <w:r w:rsidRPr="00AA17F0">
              <w:rPr>
                <w:color w:val="auto"/>
                <w:sz w:val="18"/>
                <w:szCs w:val="18"/>
              </w:rPr>
              <w:t xml:space="preserve">(Universidad de Buenos Aires </w:t>
            </w:r>
          </w:p>
          <w:p w:rsidR="00F82493" w:rsidRPr="00AA17F0" w:rsidRDefault="00F82493" w:rsidP="00903033">
            <w:pPr>
              <w:pStyle w:val="CuerpoA"/>
              <w:widowControl w:val="0"/>
              <w:spacing w:line="240" w:lineRule="auto"/>
              <w:jc w:val="center"/>
              <w:rPr>
                <w:color w:val="auto"/>
                <w:sz w:val="18"/>
                <w:szCs w:val="18"/>
              </w:rPr>
            </w:pPr>
            <w:r w:rsidRPr="00AA17F0">
              <w:rPr>
                <w:color w:val="auto"/>
                <w:sz w:val="18"/>
                <w:szCs w:val="18"/>
              </w:rPr>
              <w:t xml:space="preserve">- Universidad de Palermo) </w:t>
            </w:r>
          </w:p>
          <w:p w:rsidR="00F82493" w:rsidRPr="009E0F34" w:rsidRDefault="00F82493" w:rsidP="00903033">
            <w:pPr>
              <w:pStyle w:val="CuerpoA"/>
              <w:widowControl w:val="0"/>
              <w:spacing w:line="240" w:lineRule="auto"/>
              <w:jc w:val="center"/>
              <w:rPr>
                <w:b/>
                <w:color w:val="auto"/>
              </w:rPr>
            </w:pPr>
            <w:r w:rsidRPr="00AA17F0">
              <w:rPr>
                <w:color w:val="auto"/>
                <w:sz w:val="18"/>
                <w:szCs w:val="18"/>
              </w:rPr>
              <w:t>Campaña Nacional por un Estado Laico</w:t>
            </w:r>
          </w:p>
        </w:tc>
      </w:tr>
      <w:tr w:rsidR="00F82493" w:rsidRPr="00F82493" w:rsidTr="00F82493">
        <w:tblPrEx>
          <w:tblCellMar>
            <w:top w:w="0" w:type="dxa"/>
            <w:left w:w="0" w:type="dxa"/>
            <w:bottom w:w="0" w:type="dxa"/>
            <w:right w:w="0" w:type="dxa"/>
          </w:tblCellMar>
        </w:tblPrEx>
        <w:trPr>
          <w:gridAfter w:val="1"/>
          <w:wAfter w:w="3782" w:type="dxa"/>
          <w:trHeight w:val="253"/>
          <w:jc w:val="center"/>
        </w:trPr>
        <w:tc>
          <w:tcPr>
            <w:tcW w:w="5247" w:type="dxa"/>
            <w:gridSpan w:val="2"/>
            <w:tcBorders>
              <w:top w:val="nil"/>
              <w:left w:val="nil"/>
              <w:bottom w:val="nil"/>
              <w:right w:val="nil"/>
            </w:tcBorders>
            <w:shd w:val="clear" w:color="auto" w:fill="auto"/>
            <w:tcMar>
              <w:top w:w="80" w:type="dxa"/>
              <w:left w:w="80" w:type="dxa"/>
              <w:bottom w:w="80" w:type="dxa"/>
              <w:right w:w="80" w:type="dxa"/>
            </w:tcMar>
          </w:tcPr>
          <w:p w:rsidR="00F82493" w:rsidRPr="009E0F34" w:rsidRDefault="00F82493" w:rsidP="00903033">
            <w:pPr>
              <w:pStyle w:val="CuerpoA"/>
              <w:widowControl w:val="0"/>
              <w:spacing w:line="240" w:lineRule="auto"/>
              <w:jc w:val="center"/>
              <w:rPr>
                <w:b/>
                <w:color w:val="auto"/>
              </w:rPr>
            </w:pPr>
          </w:p>
        </w:tc>
      </w:tr>
    </w:tbl>
    <w:p w:rsidR="00943138" w:rsidRPr="00DC50E5" w:rsidRDefault="00943138">
      <w:pPr>
        <w:pStyle w:val="Cuerpo"/>
        <w:widowControl w:val="0"/>
        <w:jc w:val="both"/>
        <w:rPr>
          <w:rStyle w:val="Ninguno"/>
          <w:rFonts w:ascii="Times New Roman" w:eastAsia="Calibri Light" w:hAnsi="Times New Roman" w:cs="Times New Roman"/>
          <w:sz w:val="22"/>
          <w:szCs w:val="22"/>
          <w:rPrChange w:id="486" w:author="Pablo" w:date="2023-01-11T12:03:00Z">
            <w:rPr>
              <w:rStyle w:val="Ninguno"/>
              <w:rFonts w:ascii="Calibri Light" w:eastAsia="Calibri Light" w:hAnsi="Calibri Light" w:cs="Calibri Light"/>
              <w:sz w:val="22"/>
              <w:szCs w:val="22"/>
            </w:rPr>
          </w:rPrChange>
        </w:rPr>
      </w:pPr>
    </w:p>
    <w:p w:rsidR="00943138" w:rsidRPr="00DC50E5" w:rsidRDefault="00943138">
      <w:pPr>
        <w:pStyle w:val="Cuerpo"/>
        <w:widowControl w:val="0"/>
        <w:jc w:val="both"/>
        <w:rPr>
          <w:rStyle w:val="Ninguno"/>
          <w:rFonts w:ascii="Times New Roman" w:eastAsia="Calibri Light" w:hAnsi="Times New Roman" w:cs="Times New Roman"/>
          <w:sz w:val="22"/>
          <w:szCs w:val="22"/>
          <w:rPrChange w:id="487" w:author="Pablo" w:date="2023-01-11T12:03:00Z">
            <w:rPr>
              <w:rStyle w:val="Ninguno"/>
              <w:rFonts w:ascii="Calibri Light" w:eastAsia="Calibri Light" w:hAnsi="Calibri Light" w:cs="Calibri Light"/>
              <w:sz w:val="22"/>
              <w:szCs w:val="22"/>
            </w:rPr>
          </w:rPrChange>
        </w:rPr>
      </w:pPr>
    </w:p>
    <w:p w:rsidR="00943138" w:rsidRPr="00DC50E5" w:rsidRDefault="00943138">
      <w:pPr>
        <w:pStyle w:val="Cuerpo"/>
        <w:widowControl w:val="0"/>
        <w:jc w:val="both"/>
        <w:rPr>
          <w:rStyle w:val="Ninguno"/>
          <w:rFonts w:ascii="Times New Roman" w:eastAsia="Calibri Light" w:hAnsi="Times New Roman" w:cs="Times New Roman"/>
          <w:sz w:val="22"/>
          <w:szCs w:val="22"/>
          <w:rPrChange w:id="488" w:author="Pablo" w:date="2023-01-11T12:03:00Z">
            <w:rPr>
              <w:rStyle w:val="Ninguno"/>
              <w:rFonts w:ascii="Calibri Light" w:eastAsia="Calibri Light" w:hAnsi="Calibri Light" w:cs="Calibri Light"/>
              <w:sz w:val="22"/>
              <w:szCs w:val="22"/>
            </w:rPr>
          </w:rPrChange>
        </w:rPr>
      </w:pPr>
    </w:p>
    <w:p w:rsidR="00943138" w:rsidRPr="00DC50E5" w:rsidRDefault="00943138">
      <w:pPr>
        <w:pStyle w:val="Cuerpo"/>
        <w:widowControl w:val="0"/>
        <w:jc w:val="both"/>
        <w:rPr>
          <w:rStyle w:val="Ninguno"/>
          <w:rFonts w:ascii="Times New Roman" w:eastAsia="Calibri Light" w:hAnsi="Times New Roman" w:cs="Times New Roman"/>
          <w:sz w:val="22"/>
          <w:szCs w:val="22"/>
          <w:rPrChange w:id="489" w:author="Pablo" w:date="2023-01-11T12:03:00Z">
            <w:rPr>
              <w:rStyle w:val="Ninguno"/>
              <w:rFonts w:ascii="Calibri Light" w:eastAsia="Calibri Light" w:hAnsi="Calibri Light" w:cs="Calibri Light"/>
              <w:sz w:val="22"/>
              <w:szCs w:val="22"/>
            </w:rPr>
          </w:rPrChange>
        </w:rPr>
      </w:pPr>
    </w:p>
    <w:p w:rsidR="00943138" w:rsidRPr="00DC50E5" w:rsidRDefault="00943138">
      <w:pPr>
        <w:pStyle w:val="Cuerpo"/>
        <w:widowControl w:val="0"/>
        <w:jc w:val="both"/>
        <w:rPr>
          <w:rStyle w:val="Ninguno"/>
          <w:rFonts w:ascii="Times New Roman" w:eastAsia="Calibri Light" w:hAnsi="Times New Roman" w:cs="Times New Roman"/>
          <w:sz w:val="22"/>
          <w:szCs w:val="22"/>
          <w:rPrChange w:id="490" w:author="Pablo" w:date="2023-01-11T12:03:00Z">
            <w:rPr>
              <w:rStyle w:val="Ninguno"/>
              <w:rFonts w:ascii="Calibri Light" w:eastAsia="Calibri Light" w:hAnsi="Calibri Light" w:cs="Calibri Light"/>
              <w:sz w:val="22"/>
              <w:szCs w:val="22"/>
            </w:rPr>
          </w:rPrChange>
        </w:rPr>
      </w:pPr>
    </w:p>
    <w:p w:rsidR="00943138" w:rsidRPr="00DC50E5" w:rsidRDefault="00943138">
      <w:pPr>
        <w:pStyle w:val="Cuerpo"/>
        <w:widowControl w:val="0"/>
        <w:jc w:val="both"/>
        <w:rPr>
          <w:rStyle w:val="Ninguno"/>
          <w:rFonts w:ascii="Times New Roman" w:eastAsia="Calibri Light" w:hAnsi="Times New Roman" w:cs="Times New Roman"/>
          <w:sz w:val="22"/>
          <w:szCs w:val="22"/>
          <w:rPrChange w:id="491" w:author="Pablo" w:date="2023-01-11T12:03:00Z">
            <w:rPr>
              <w:rStyle w:val="Ninguno"/>
              <w:rFonts w:ascii="Calibri Light" w:eastAsia="Calibri Light" w:hAnsi="Calibri Light" w:cs="Calibri Light"/>
              <w:sz w:val="22"/>
              <w:szCs w:val="22"/>
            </w:rPr>
          </w:rPrChange>
        </w:rPr>
      </w:pPr>
    </w:p>
    <w:p w:rsidR="00943138" w:rsidRPr="00DC50E5" w:rsidRDefault="00943138">
      <w:pPr>
        <w:pStyle w:val="Cuerpo"/>
        <w:widowControl w:val="0"/>
        <w:jc w:val="both"/>
        <w:rPr>
          <w:rStyle w:val="Ninguno"/>
          <w:rFonts w:ascii="Times New Roman" w:eastAsia="Calibri Light" w:hAnsi="Times New Roman" w:cs="Times New Roman"/>
          <w:sz w:val="22"/>
          <w:szCs w:val="22"/>
          <w:rPrChange w:id="492" w:author="Pablo" w:date="2023-01-11T12:03:00Z">
            <w:rPr>
              <w:rStyle w:val="Ninguno"/>
              <w:rFonts w:ascii="Calibri Light" w:eastAsia="Calibri Light" w:hAnsi="Calibri Light" w:cs="Calibri Light"/>
              <w:sz w:val="22"/>
              <w:szCs w:val="22"/>
            </w:rPr>
          </w:rPrChange>
        </w:rPr>
      </w:pPr>
    </w:p>
    <w:p w:rsidR="00943138" w:rsidRPr="00DC50E5" w:rsidRDefault="00943138">
      <w:pPr>
        <w:pStyle w:val="Cuerpo"/>
        <w:widowControl w:val="0"/>
        <w:jc w:val="both"/>
        <w:rPr>
          <w:rStyle w:val="Ninguno"/>
          <w:rFonts w:ascii="Times New Roman" w:eastAsia="Calibri Light" w:hAnsi="Times New Roman" w:cs="Times New Roman"/>
          <w:sz w:val="22"/>
          <w:szCs w:val="22"/>
          <w:rPrChange w:id="493" w:author="Pablo" w:date="2023-01-11T12:03:00Z">
            <w:rPr>
              <w:rStyle w:val="Ninguno"/>
              <w:rFonts w:ascii="Calibri Light" w:eastAsia="Calibri Light" w:hAnsi="Calibri Light" w:cs="Calibri Light"/>
              <w:sz w:val="22"/>
              <w:szCs w:val="22"/>
            </w:rPr>
          </w:rPrChange>
        </w:rPr>
      </w:pPr>
    </w:p>
    <w:p w:rsidR="00943138" w:rsidRPr="00DC50E5" w:rsidRDefault="00943138">
      <w:pPr>
        <w:pStyle w:val="Cuerpo"/>
        <w:widowControl w:val="0"/>
        <w:jc w:val="both"/>
        <w:rPr>
          <w:rStyle w:val="Ninguno"/>
          <w:rFonts w:ascii="Times New Roman" w:eastAsia="Calibri Light" w:hAnsi="Times New Roman" w:cs="Times New Roman"/>
          <w:sz w:val="22"/>
          <w:szCs w:val="22"/>
          <w:rPrChange w:id="494" w:author="Pablo" w:date="2023-01-11T12:03:00Z">
            <w:rPr>
              <w:rStyle w:val="Ninguno"/>
              <w:rFonts w:ascii="Calibri Light" w:eastAsia="Calibri Light" w:hAnsi="Calibri Light" w:cs="Calibri Light"/>
              <w:sz w:val="22"/>
              <w:szCs w:val="22"/>
            </w:rPr>
          </w:rPrChange>
        </w:rPr>
      </w:pPr>
    </w:p>
    <w:p w:rsidR="00943138" w:rsidRPr="00DC50E5" w:rsidRDefault="00943138">
      <w:pPr>
        <w:pStyle w:val="Cuerpo"/>
        <w:widowControl w:val="0"/>
        <w:jc w:val="both"/>
        <w:rPr>
          <w:rStyle w:val="Ninguno"/>
          <w:rFonts w:ascii="Times New Roman" w:eastAsia="Calibri Light" w:hAnsi="Times New Roman" w:cs="Times New Roman"/>
          <w:sz w:val="22"/>
          <w:szCs w:val="22"/>
          <w:rPrChange w:id="495" w:author="Pablo" w:date="2023-01-11T12:03:00Z">
            <w:rPr>
              <w:rStyle w:val="Ninguno"/>
              <w:rFonts w:ascii="Calibri Light" w:eastAsia="Calibri Light" w:hAnsi="Calibri Light" w:cs="Calibri Light"/>
              <w:sz w:val="22"/>
              <w:szCs w:val="22"/>
            </w:rPr>
          </w:rPrChange>
        </w:rPr>
      </w:pPr>
    </w:p>
    <w:p w:rsidR="00943138" w:rsidRPr="00DC50E5" w:rsidRDefault="00943138">
      <w:pPr>
        <w:pStyle w:val="Cuerpo"/>
        <w:widowControl w:val="0"/>
        <w:jc w:val="both"/>
        <w:rPr>
          <w:rStyle w:val="Ninguno"/>
          <w:rFonts w:ascii="Times New Roman" w:eastAsia="Calibri Light" w:hAnsi="Times New Roman" w:cs="Times New Roman"/>
          <w:sz w:val="22"/>
          <w:szCs w:val="22"/>
          <w:rPrChange w:id="496" w:author="Pablo" w:date="2023-01-11T12:03:00Z">
            <w:rPr>
              <w:rStyle w:val="Ninguno"/>
              <w:rFonts w:ascii="Calibri Light" w:eastAsia="Calibri Light" w:hAnsi="Calibri Light" w:cs="Calibri Light"/>
              <w:sz w:val="22"/>
              <w:szCs w:val="22"/>
            </w:rPr>
          </w:rPrChange>
        </w:rPr>
      </w:pPr>
    </w:p>
    <w:p w:rsidR="00943138" w:rsidRPr="00DC50E5" w:rsidRDefault="00943138">
      <w:pPr>
        <w:pStyle w:val="Cuerpo"/>
        <w:widowControl w:val="0"/>
        <w:jc w:val="both"/>
        <w:rPr>
          <w:rStyle w:val="Ninguno"/>
          <w:rFonts w:ascii="Times New Roman" w:eastAsia="Calibri Light" w:hAnsi="Times New Roman" w:cs="Times New Roman"/>
          <w:sz w:val="22"/>
          <w:szCs w:val="22"/>
          <w:rPrChange w:id="497" w:author="Pablo" w:date="2023-01-11T12:03:00Z">
            <w:rPr>
              <w:rStyle w:val="Ninguno"/>
              <w:rFonts w:ascii="Calibri Light" w:eastAsia="Calibri Light" w:hAnsi="Calibri Light" w:cs="Calibri Light"/>
              <w:sz w:val="22"/>
              <w:szCs w:val="22"/>
            </w:rPr>
          </w:rPrChange>
        </w:rPr>
      </w:pPr>
    </w:p>
    <w:p w:rsidR="00943138" w:rsidRPr="00DC50E5" w:rsidRDefault="00943138">
      <w:pPr>
        <w:pStyle w:val="Cuerpo"/>
        <w:widowControl w:val="0"/>
        <w:jc w:val="both"/>
        <w:rPr>
          <w:rStyle w:val="Ninguno"/>
          <w:rFonts w:ascii="Times New Roman" w:eastAsia="Calibri Light" w:hAnsi="Times New Roman" w:cs="Times New Roman"/>
          <w:sz w:val="22"/>
          <w:szCs w:val="22"/>
          <w:rPrChange w:id="498" w:author="Pablo" w:date="2023-01-11T12:03:00Z">
            <w:rPr>
              <w:rStyle w:val="Ninguno"/>
              <w:rFonts w:ascii="Calibri Light" w:eastAsia="Calibri Light" w:hAnsi="Calibri Light" w:cs="Calibri Light"/>
              <w:sz w:val="22"/>
              <w:szCs w:val="22"/>
            </w:rPr>
          </w:rPrChange>
        </w:rPr>
      </w:pPr>
    </w:p>
    <w:p w:rsidR="00943138" w:rsidRPr="00DC50E5" w:rsidRDefault="00943138">
      <w:pPr>
        <w:pStyle w:val="Cuerpo"/>
        <w:widowControl w:val="0"/>
        <w:jc w:val="both"/>
        <w:rPr>
          <w:rStyle w:val="Ninguno"/>
          <w:rFonts w:ascii="Times New Roman" w:eastAsia="Calibri Light" w:hAnsi="Times New Roman" w:cs="Times New Roman"/>
          <w:sz w:val="22"/>
          <w:szCs w:val="22"/>
          <w:rPrChange w:id="499" w:author="Pablo" w:date="2023-01-11T12:03:00Z">
            <w:rPr>
              <w:rStyle w:val="Ninguno"/>
              <w:rFonts w:ascii="Calibri Light" w:eastAsia="Calibri Light" w:hAnsi="Calibri Light" w:cs="Calibri Light"/>
              <w:sz w:val="22"/>
              <w:szCs w:val="22"/>
            </w:rPr>
          </w:rPrChange>
        </w:rPr>
      </w:pPr>
    </w:p>
    <w:p w:rsidR="00943138" w:rsidRPr="00DC50E5" w:rsidRDefault="00943138">
      <w:pPr>
        <w:pStyle w:val="Cuerpo"/>
        <w:widowControl w:val="0"/>
        <w:jc w:val="both"/>
        <w:rPr>
          <w:rStyle w:val="Ninguno"/>
          <w:rFonts w:ascii="Times New Roman" w:eastAsia="Calibri Light" w:hAnsi="Times New Roman" w:cs="Times New Roman"/>
          <w:sz w:val="22"/>
          <w:szCs w:val="22"/>
          <w:rPrChange w:id="500" w:author="Pablo" w:date="2023-01-11T12:03:00Z">
            <w:rPr>
              <w:rStyle w:val="Ninguno"/>
              <w:rFonts w:ascii="Calibri Light" w:eastAsia="Calibri Light" w:hAnsi="Calibri Light" w:cs="Calibri Light"/>
              <w:sz w:val="22"/>
              <w:szCs w:val="22"/>
            </w:rPr>
          </w:rPrChange>
        </w:rPr>
      </w:pPr>
    </w:p>
    <w:p w:rsidR="00943138" w:rsidRPr="00DC50E5" w:rsidRDefault="00943138">
      <w:pPr>
        <w:pStyle w:val="Cuerpo"/>
        <w:widowControl w:val="0"/>
        <w:jc w:val="both"/>
        <w:rPr>
          <w:rStyle w:val="Ninguno"/>
          <w:rFonts w:ascii="Times New Roman" w:eastAsia="Calibri Light" w:hAnsi="Times New Roman" w:cs="Times New Roman"/>
          <w:sz w:val="22"/>
          <w:szCs w:val="22"/>
          <w:rPrChange w:id="501" w:author="Pablo" w:date="2023-01-11T12:03:00Z">
            <w:rPr>
              <w:rStyle w:val="Ninguno"/>
              <w:rFonts w:ascii="Calibri Light" w:eastAsia="Calibri Light" w:hAnsi="Calibri Light" w:cs="Calibri Light"/>
              <w:sz w:val="22"/>
              <w:szCs w:val="22"/>
            </w:rPr>
          </w:rPrChange>
        </w:rPr>
      </w:pPr>
    </w:p>
    <w:p w:rsidR="00943138" w:rsidRPr="00DC50E5" w:rsidRDefault="00943138">
      <w:pPr>
        <w:pStyle w:val="Cuerpo"/>
        <w:widowControl w:val="0"/>
        <w:jc w:val="both"/>
        <w:rPr>
          <w:rStyle w:val="Ninguno"/>
          <w:rFonts w:ascii="Times New Roman" w:eastAsia="Calibri Light" w:hAnsi="Times New Roman" w:cs="Times New Roman"/>
          <w:sz w:val="22"/>
          <w:szCs w:val="22"/>
          <w:rPrChange w:id="502" w:author="Pablo" w:date="2023-01-11T12:03:00Z">
            <w:rPr>
              <w:rStyle w:val="Ninguno"/>
              <w:rFonts w:ascii="Calibri Light" w:eastAsia="Calibri Light" w:hAnsi="Calibri Light" w:cs="Calibri Light"/>
              <w:sz w:val="22"/>
              <w:szCs w:val="22"/>
            </w:rPr>
          </w:rPrChange>
        </w:rPr>
      </w:pPr>
    </w:p>
    <w:p w:rsidR="00943138" w:rsidRPr="00DC50E5" w:rsidRDefault="00943138">
      <w:pPr>
        <w:pStyle w:val="Cuerpo"/>
        <w:widowControl w:val="0"/>
        <w:jc w:val="both"/>
        <w:rPr>
          <w:rStyle w:val="Ninguno"/>
          <w:rFonts w:ascii="Times New Roman" w:eastAsia="Calibri Light" w:hAnsi="Times New Roman" w:cs="Times New Roman"/>
          <w:sz w:val="22"/>
          <w:szCs w:val="22"/>
          <w:rPrChange w:id="503" w:author="Pablo" w:date="2023-01-11T12:03:00Z">
            <w:rPr>
              <w:rStyle w:val="Ninguno"/>
              <w:rFonts w:ascii="Calibri Light" w:eastAsia="Calibri Light" w:hAnsi="Calibri Light" w:cs="Calibri Light"/>
              <w:sz w:val="22"/>
              <w:szCs w:val="22"/>
            </w:rPr>
          </w:rPrChange>
        </w:rPr>
      </w:pPr>
    </w:p>
    <w:p w:rsidR="00943138" w:rsidRPr="00DC50E5" w:rsidRDefault="00943138">
      <w:pPr>
        <w:pStyle w:val="Cuerpo"/>
        <w:widowControl w:val="0"/>
        <w:jc w:val="both"/>
        <w:rPr>
          <w:rStyle w:val="Ninguno"/>
          <w:rFonts w:ascii="Times New Roman" w:eastAsia="Calibri Light" w:hAnsi="Times New Roman" w:cs="Times New Roman"/>
          <w:sz w:val="22"/>
          <w:szCs w:val="22"/>
          <w:rPrChange w:id="504" w:author="Pablo" w:date="2023-01-11T12:03:00Z">
            <w:rPr>
              <w:rStyle w:val="Ninguno"/>
              <w:rFonts w:ascii="Calibri Light" w:eastAsia="Calibri Light" w:hAnsi="Calibri Light" w:cs="Calibri Light"/>
              <w:sz w:val="22"/>
              <w:szCs w:val="22"/>
            </w:rPr>
          </w:rPrChange>
        </w:rPr>
      </w:pPr>
    </w:p>
    <w:p w:rsidR="00943138" w:rsidRPr="00DC50E5" w:rsidRDefault="00943138">
      <w:pPr>
        <w:pStyle w:val="Cuerpo"/>
        <w:widowControl w:val="0"/>
        <w:jc w:val="both"/>
        <w:rPr>
          <w:rStyle w:val="Ninguno"/>
          <w:rFonts w:ascii="Times New Roman" w:eastAsia="Calibri Light" w:hAnsi="Times New Roman" w:cs="Times New Roman"/>
          <w:sz w:val="22"/>
          <w:szCs w:val="22"/>
          <w:rPrChange w:id="505" w:author="Pablo" w:date="2023-01-11T12:03:00Z">
            <w:rPr>
              <w:rStyle w:val="Ninguno"/>
              <w:rFonts w:ascii="Calibri Light" w:eastAsia="Calibri Light" w:hAnsi="Calibri Light" w:cs="Calibri Light"/>
              <w:sz w:val="22"/>
              <w:szCs w:val="22"/>
            </w:rPr>
          </w:rPrChange>
        </w:rPr>
      </w:pPr>
    </w:p>
    <w:p w:rsidR="00943138" w:rsidRPr="00DC50E5" w:rsidRDefault="00943138">
      <w:pPr>
        <w:pStyle w:val="Cuerpo"/>
        <w:widowControl w:val="0"/>
        <w:jc w:val="both"/>
        <w:rPr>
          <w:rStyle w:val="Ninguno"/>
          <w:rFonts w:ascii="Times New Roman" w:eastAsia="Calibri Light" w:hAnsi="Times New Roman" w:cs="Times New Roman"/>
          <w:sz w:val="22"/>
          <w:szCs w:val="22"/>
          <w:rPrChange w:id="506" w:author="Pablo" w:date="2023-01-11T12:03:00Z">
            <w:rPr>
              <w:rStyle w:val="Ninguno"/>
              <w:rFonts w:ascii="Calibri Light" w:eastAsia="Calibri Light" w:hAnsi="Calibri Light" w:cs="Calibri Light"/>
              <w:sz w:val="22"/>
              <w:szCs w:val="22"/>
            </w:rPr>
          </w:rPrChange>
        </w:rPr>
      </w:pPr>
    </w:p>
    <w:p w:rsidR="00943138" w:rsidRPr="00DC50E5" w:rsidRDefault="00943138">
      <w:pPr>
        <w:pStyle w:val="Cuerpo"/>
        <w:widowControl w:val="0"/>
        <w:jc w:val="both"/>
        <w:rPr>
          <w:rFonts w:ascii="Times New Roman" w:hAnsi="Times New Roman" w:cs="Times New Roman"/>
          <w:sz w:val="22"/>
          <w:szCs w:val="22"/>
          <w:rPrChange w:id="507" w:author="Pablo" w:date="2023-01-11T12:03:00Z">
            <w:rPr/>
          </w:rPrChange>
        </w:rPr>
      </w:pPr>
    </w:p>
    <w:sectPr w:rsidR="00943138" w:rsidRPr="00DC50E5">
      <w:headerReference w:type="default" r:id="rId11"/>
      <w:footerReference w:type="default" r:id="rId12"/>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1F6" w:rsidRDefault="00C931F6">
      <w:r>
        <w:separator/>
      </w:r>
    </w:p>
  </w:endnote>
  <w:endnote w:type="continuationSeparator" w:id="0">
    <w:p w:rsidR="00C931F6" w:rsidRDefault="00C93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rlito">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033" w:rsidRDefault="00903033">
    <w:pPr>
      <w:pStyle w:val="Piedepgina"/>
      <w:tabs>
        <w:tab w:val="clear" w:pos="9026"/>
        <w:tab w:val="right" w:pos="9000"/>
      </w:tabs>
      <w:jc w:val="center"/>
    </w:pPr>
    <w:r>
      <w:rPr>
        <w:rStyle w:val="Ninguno"/>
      </w:rPr>
      <w:fldChar w:fldCharType="begin"/>
    </w:r>
    <w:r>
      <w:rPr>
        <w:rStyle w:val="Ninguno"/>
      </w:rPr>
      <w:instrText xml:space="preserve"> PAGE </w:instrText>
    </w:r>
    <w:r>
      <w:rPr>
        <w:rStyle w:val="Ninguno"/>
      </w:rPr>
      <w:fldChar w:fldCharType="separate"/>
    </w:r>
    <w:r w:rsidR="00135354">
      <w:rPr>
        <w:rStyle w:val="Ninguno"/>
        <w:noProof/>
      </w:rPr>
      <w:t>9</w:t>
    </w:r>
    <w:r>
      <w:rPr>
        <w:rStyle w:val="Ningun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1F6" w:rsidRDefault="00C931F6">
      <w:r>
        <w:separator/>
      </w:r>
    </w:p>
  </w:footnote>
  <w:footnote w:type="continuationSeparator" w:id="0">
    <w:p w:rsidR="00C931F6" w:rsidRDefault="00C931F6">
      <w:r>
        <w:continuationSeparator/>
      </w:r>
    </w:p>
  </w:footnote>
  <w:footnote w:type="continuationNotice" w:id="1">
    <w:p w:rsidR="00C931F6" w:rsidRDefault="00C931F6"/>
  </w:footnote>
  <w:footnote w:id="2">
    <w:p w:rsidR="00903033" w:rsidRPr="00F268A6" w:rsidRDefault="00903033" w:rsidP="001345BE">
      <w:pPr>
        <w:pStyle w:val="Textonotapie"/>
        <w:jc w:val="both"/>
        <w:rPr>
          <w:rFonts w:ascii="Times New Roman" w:hAnsi="Times New Roman" w:cs="Times New Roman"/>
          <w:color w:val="auto"/>
        </w:rPr>
      </w:pPr>
      <w:r w:rsidRPr="00F268A6">
        <w:rPr>
          <w:rStyle w:val="Ninguno"/>
          <w:rFonts w:ascii="Times New Roman" w:eastAsia="Times New Roman" w:hAnsi="Times New Roman" w:cs="Times New Roman"/>
          <w:color w:val="auto"/>
          <w:vertAlign w:val="superscript"/>
        </w:rPr>
        <w:footnoteRef/>
      </w:r>
      <w:r w:rsidRPr="00F268A6">
        <w:rPr>
          <w:rStyle w:val="Ninguno"/>
          <w:rFonts w:ascii="Times New Roman" w:hAnsi="Times New Roman" w:cs="Times New Roman"/>
          <w:color w:val="auto"/>
        </w:rPr>
        <w:t xml:space="preserve"> Abogado (Universidad de Buenos Aires, 1995). Carrera de Especialización en Asesoramiento Jurídico de Empresas (Facultad de Derecho y Ciencias Sociales de la Universidad de Buenos Aires, 1999). Profesor de la carrera de Abogacía de la Facultad de Derecho y Ciencias Sociales de la Universidad de Buenos Aires, de la carrera de Abogacía de la Universidad de Palermo, y de la Maestría en Derecho de la Universidad de Palermo. </w:t>
      </w:r>
      <w:r>
        <w:rPr>
          <w:rStyle w:val="Ninguno"/>
          <w:rFonts w:ascii="Times New Roman" w:hAnsi="Times New Roman" w:cs="Times New Roman"/>
          <w:color w:val="auto"/>
        </w:rPr>
        <w:t xml:space="preserve">Intervino como </w:t>
      </w:r>
      <w:proofErr w:type="spellStart"/>
      <w:r w:rsidRPr="001345BE">
        <w:rPr>
          <w:rStyle w:val="Ninguno"/>
          <w:rFonts w:ascii="Times New Roman" w:hAnsi="Times New Roman" w:cs="Times New Roman"/>
          <w:i/>
          <w:color w:val="auto"/>
        </w:rPr>
        <w:t>Amicus</w:t>
      </w:r>
      <w:proofErr w:type="spellEnd"/>
      <w:r w:rsidRPr="001345BE">
        <w:rPr>
          <w:rStyle w:val="Ninguno"/>
          <w:rFonts w:ascii="Times New Roman" w:hAnsi="Times New Roman" w:cs="Times New Roman"/>
          <w:i/>
          <w:color w:val="auto"/>
        </w:rPr>
        <w:t xml:space="preserve"> </w:t>
      </w:r>
      <w:proofErr w:type="spellStart"/>
      <w:r w:rsidRPr="001345BE">
        <w:rPr>
          <w:rStyle w:val="Ninguno"/>
          <w:rFonts w:ascii="Times New Roman" w:hAnsi="Times New Roman" w:cs="Times New Roman"/>
          <w:i/>
          <w:color w:val="auto"/>
        </w:rPr>
        <w:t>curiae</w:t>
      </w:r>
      <w:proofErr w:type="spellEnd"/>
      <w:r>
        <w:rPr>
          <w:rStyle w:val="Ninguno"/>
          <w:rFonts w:ascii="Times New Roman" w:hAnsi="Times New Roman" w:cs="Times New Roman"/>
          <w:color w:val="auto"/>
        </w:rPr>
        <w:t xml:space="preserve"> ante distintos tribunales locales, nacionales e internacionales, recientemente (junto a la Campaña Nacional por un Estado Laico) ante la CIDH en el caso “</w:t>
      </w:r>
      <w:proofErr w:type="spellStart"/>
      <w:r w:rsidRPr="00F268A6">
        <w:rPr>
          <w:rStyle w:val="Ninguno"/>
          <w:rFonts w:ascii="Times New Roman" w:hAnsi="Times New Roman" w:cs="Times New Roman"/>
          <w:color w:val="auto"/>
        </w:rPr>
        <w:t>Pavez</w:t>
      </w:r>
      <w:proofErr w:type="spellEnd"/>
      <w:r w:rsidRPr="00F268A6">
        <w:rPr>
          <w:rStyle w:val="Ninguno"/>
          <w:rFonts w:ascii="Times New Roman" w:hAnsi="Times New Roman" w:cs="Times New Roman"/>
          <w:color w:val="auto"/>
        </w:rPr>
        <w:t xml:space="preserve"> </w:t>
      </w:r>
      <w:proofErr w:type="spellStart"/>
      <w:r w:rsidRPr="00F268A6">
        <w:rPr>
          <w:rStyle w:val="Ninguno"/>
          <w:rFonts w:ascii="Times New Roman" w:hAnsi="Times New Roman" w:cs="Times New Roman"/>
          <w:color w:val="auto"/>
        </w:rPr>
        <w:t>Pavez</w:t>
      </w:r>
      <w:proofErr w:type="spellEnd"/>
      <w:r w:rsidRPr="00F268A6">
        <w:rPr>
          <w:rStyle w:val="Ninguno"/>
          <w:rFonts w:ascii="Times New Roman" w:hAnsi="Times New Roman" w:cs="Times New Roman"/>
          <w:color w:val="auto"/>
        </w:rPr>
        <w:t xml:space="preserve"> Vs. Chile</w:t>
      </w:r>
      <w:r>
        <w:rPr>
          <w:rStyle w:val="Ninguno"/>
          <w:rFonts w:ascii="Times New Roman" w:hAnsi="Times New Roman" w:cs="Times New Roman"/>
          <w:color w:val="auto"/>
        </w:rPr>
        <w:t>”</w:t>
      </w:r>
      <w:r w:rsidRPr="00F268A6">
        <w:rPr>
          <w:rStyle w:val="Ninguno"/>
          <w:rFonts w:ascii="Times New Roman" w:hAnsi="Times New Roman" w:cs="Times New Roman"/>
          <w:color w:val="auto"/>
        </w:rPr>
        <w:t>.</w:t>
      </w:r>
      <w:r>
        <w:rPr>
          <w:rStyle w:val="Ninguno"/>
          <w:rFonts w:ascii="Times New Roman" w:hAnsi="Times New Roman" w:cs="Times New Roman"/>
          <w:color w:val="auto"/>
        </w:rPr>
        <w:t xml:space="preserve"> </w:t>
      </w:r>
      <w:r w:rsidRPr="00F268A6">
        <w:rPr>
          <w:rStyle w:val="Ninguno"/>
          <w:rFonts w:ascii="Times New Roman" w:hAnsi="Times New Roman" w:cs="Times New Roman"/>
          <w:color w:val="auto"/>
        </w:rPr>
        <w:t xml:space="preserve">Entre sus publicaciones recientes </w:t>
      </w:r>
      <w:r>
        <w:rPr>
          <w:rStyle w:val="Ninguno"/>
          <w:rFonts w:ascii="Times New Roman" w:hAnsi="Times New Roman" w:cs="Times New Roman"/>
          <w:color w:val="auto"/>
        </w:rPr>
        <w:t xml:space="preserve">relacionadas con la temática de la laicidad </w:t>
      </w:r>
      <w:r w:rsidRPr="00F268A6">
        <w:rPr>
          <w:rStyle w:val="Ninguno"/>
          <w:rFonts w:ascii="Times New Roman" w:hAnsi="Times New Roman" w:cs="Times New Roman"/>
          <w:color w:val="auto"/>
        </w:rPr>
        <w:t>puede</w:t>
      </w:r>
      <w:r>
        <w:rPr>
          <w:rStyle w:val="Ninguno"/>
          <w:rFonts w:ascii="Times New Roman" w:hAnsi="Times New Roman" w:cs="Times New Roman"/>
          <w:color w:val="auto"/>
        </w:rPr>
        <w:t>n</w:t>
      </w:r>
      <w:r w:rsidRPr="00F268A6">
        <w:rPr>
          <w:rStyle w:val="Ninguno"/>
          <w:rFonts w:ascii="Times New Roman" w:hAnsi="Times New Roman" w:cs="Times New Roman"/>
          <w:color w:val="auto"/>
        </w:rPr>
        <w:t xml:space="preserve"> mencionarse: Pablo Suárez (con J</w:t>
      </w:r>
      <w:r w:rsidRPr="00F268A6">
        <w:rPr>
          <w:rStyle w:val="Ninguno"/>
          <w:rFonts w:ascii="Times New Roman" w:hAnsi="Times New Roman" w:cs="Times New Roman"/>
          <w:color w:val="auto"/>
        </w:rPr>
        <w:t>u</w:t>
      </w:r>
      <w:r w:rsidRPr="00F268A6">
        <w:rPr>
          <w:rStyle w:val="Ninguno"/>
          <w:rFonts w:ascii="Times New Roman" w:hAnsi="Times New Roman" w:cs="Times New Roman"/>
          <w:color w:val="auto"/>
        </w:rPr>
        <w:t xml:space="preserve">lieta </w:t>
      </w:r>
      <w:proofErr w:type="spellStart"/>
      <w:r w:rsidRPr="00F268A6">
        <w:rPr>
          <w:rStyle w:val="Ninguno"/>
          <w:rFonts w:ascii="Times New Roman" w:hAnsi="Times New Roman" w:cs="Times New Roman"/>
          <w:color w:val="auto"/>
        </w:rPr>
        <w:t>Arosteguy</w:t>
      </w:r>
      <w:proofErr w:type="spellEnd"/>
      <w:r w:rsidRPr="00F268A6">
        <w:rPr>
          <w:rStyle w:val="Ninguno"/>
          <w:rFonts w:ascii="Times New Roman" w:hAnsi="Times New Roman" w:cs="Times New Roman"/>
          <w:color w:val="auto"/>
        </w:rPr>
        <w:t xml:space="preserve">), “La casa se reserva el derecho de admisión y permanencia (eterna): La Iglesia Católica niega las leyes de la Nación Argentina y obstaculiza el ejercicio de la libertad de culto frente a la apostasía”, </w:t>
      </w:r>
      <w:r w:rsidRPr="00F268A6">
        <w:rPr>
          <w:rStyle w:val="Ninguno"/>
          <w:rFonts w:ascii="Times New Roman" w:hAnsi="Times New Roman" w:cs="Times New Roman"/>
          <w:i/>
          <w:iCs/>
          <w:color w:val="auto"/>
        </w:rPr>
        <w:t>Revista Jurídica de Buenos Aires</w:t>
      </w:r>
      <w:r w:rsidRPr="00F268A6">
        <w:rPr>
          <w:rStyle w:val="Ninguno"/>
          <w:rFonts w:ascii="Times New Roman" w:hAnsi="Times New Roman" w:cs="Times New Roman"/>
          <w:color w:val="auto"/>
        </w:rPr>
        <w:t xml:space="preserve"> (Facultad de Derecho de la Universidad de Buenos Aires), Año 44</w:t>
      </w:r>
      <w:r w:rsidRPr="00F268A6">
        <w:rPr>
          <w:rStyle w:val="Ninguno"/>
          <w:rFonts w:ascii="Times New Roman" w:hAnsi="Times New Roman" w:cs="Times New Roman"/>
          <w:color w:val="auto"/>
          <w:lang w:val="nl-NL"/>
        </w:rPr>
        <w:t>, N</w:t>
      </w:r>
      <w:r w:rsidRPr="00F268A6">
        <w:rPr>
          <w:rStyle w:val="Ninguno"/>
          <w:rFonts w:ascii="Times New Roman" w:hAnsi="Times New Roman" w:cs="Times New Roman"/>
          <w:color w:val="auto"/>
        </w:rPr>
        <w:t>ú</w:t>
      </w:r>
      <w:r w:rsidRPr="00F268A6">
        <w:rPr>
          <w:rStyle w:val="Ninguno"/>
          <w:rFonts w:ascii="Times New Roman" w:hAnsi="Times New Roman" w:cs="Times New Roman"/>
          <w:color w:val="auto"/>
          <w:lang w:val="it-IT"/>
        </w:rPr>
        <w:t>mero 98, 2019; Pablo Suárez (con Laura M. Saldivia Menajovsky y Lisandro Pelegrini), “</w:t>
      </w:r>
      <w:r w:rsidRPr="00F268A6">
        <w:rPr>
          <w:rStyle w:val="Ninguno"/>
          <w:rFonts w:ascii="Times New Roman" w:hAnsi="Times New Roman" w:cs="Times New Roman"/>
          <w:color w:val="auto"/>
        </w:rPr>
        <w:t>La escuela enseña su nombre. El d</w:t>
      </w:r>
      <w:r w:rsidRPr="00F268A6">
        <w:rPr>
          <w:rStyle w:val="Ninguno"/>
          <w:rFonts w:ascii="Times New Roman" w:hAnsi="Times New Roman" w:cs="Times New Roman"/>
          <w:color w:val="auto"/>
        </w:rPr>
        <w:t>e</w:t>
      </w:r>
      <w:r w:rsidRPr="00F268A6">
        <w:rPr>
          <w:rStyle w:val="Ninguno"/>
          <w:rFonts w:ascii="Times New Roman" w:hAnsi="Times New Roman" w:cs="Times New Roman"/>
          <w:color w:val="auto"/>
        </w:rPr>
        <w:t>bate por el cambio de nombre de una escuela en CABA que homenajea a un sacerdote antisemita y antidemocr</w:t>
      </w:r>
      <w:r w:rsidRPr="00F268A6">
        <w:rPr>
          <w:rStyle w:val="Ninguno"/>
          <w:rFonts w:ascii="Times New Roman" w:hAnsi="Times New Roman" w:cs="Times New Roman"/>
          <w:color w:val="auto"/>
        </w:rPr>
        <w:t>á</w:t>
      </w:r>
      <w:r w:rsidRPr="00F268A6">
        <w:rPr>
          <w:rStyle w:val="Ninguno"/>
          <w:rFonts w:ascii="Times New Roman" w:hAnsi="Times New Roman" w:cs="Times New Roman"/>
          <w:color w:val="auto"/>
        </w:rPr>
        <w:t xml:space="preserve">tico”, Marisa </w:t>
      </w:r>
      <w:proofErr w:type="spellStart"/>
      <w:r w:rsidRPr="00F268A6">
        <w:rPr>
          <w:rStyle w:val="Ninguno"/>
          <w:rFonts w:ascii="Times New Roman" w:hAnsi="Times New Roman" w:cs="Times New Roman"/>
          <w:color w:val="auto"/>
        </w:rPr>
        <w:t>Braylan</w:t>
      </w:r>
      <w:proofErr w:type="spellEnd"/>
      <w:r w:rsidRPr="00F268A6">
        <w:rPr>
          <w:rStyle w:val="Ninguno"/>
          <w:rFonts w:ascii="Times New Roman" w:hAnsi="Times New Roman" w:cs="Times New Roman"/>
          <w:color w:val="auto"/>
        </w:rPr>
        <w:t xml:space="preserve"> (</w:t>
      </w:r>
      <w:proofErr w:type="spellStart"/>
      <w:r w:rsidRPr="00F268A6">
        <w:rPr>
          <w:rStyle w:val="Ninguno"/>
          <w:rFonts w:ascii="Times New Roman" w:hAnsi="Times New Roman" w:cs="Times New Roman"/>
          <w:color w:val="auto"/>
        </w:rPr>
        <w:t>comp.</w:t>
      </w:r>
      <w:proofErr w:type="spellEnd"/>
      <w:r w:rsidRPr="00F268A6">
        <w:rPr>
          <w:rStyle w:val="Ninguno"/>
          <w:rFonts w:ascii="Times New Roman" w:hAnsi="Times New Roman" w:cs="Times New Roman"/>
          <w:color w:val="auto"/>
        </w:rPr>
        <w:t xml:space="preserve">), </w:t>
      </w:r>
      <w:r w:rsidRPr="00F268A6">
        <w:rPr>
          <w:rStyle w:val="Ninguno"/>
          <w:rFonts w:ascii="Times New Roman" w:hAnsi="Times New Roman" w:cs="Times New Roman"/>
          <w:i/>
          <w:iCs/>
          <w:color w:val="auto"/>
        </w:rPr>
        <w:t>Informe sobre antisemitismo en la Argentina 2018</w:t>
      </w:r>
      <w:r w:rsidRPr="00F268A6">
        <w:rPr>
          <w:rStyle w:val="Ninguno"/>
          <w:rFonts w:ascii="Times New Roman" w:hAnsi="Times New Roman" w:cs="Times New Roman"/>
          <w:color w:val="auto"/>
        </w:rPr>
        <w:t>, CES Centro de Estudios Sociales - DAIA Delegación de Asociaciones Israelitas Argent</w:t>
      </w:r>
      <w:r w:rsidRPr="00F268A6">
        <w:rPr>
          <w:rStyle w:val="Ninguno"/>
          <w:rFonts w:ascii="Times New Roman" w:hAnsi="Times New Roman" w:cs="Times New Roman"/>
          <w:color w:val="auto"/>
        </w:rPr>
        <w:t>i</w:t>
      </w:r>
      <w:r w:rsidRPr="00F268A6">
        <w:rPr>
          <w:rStyle w:val="Ninguno"/>
          <w:rFonts w:ascii="Times New Roman" w:hAnsi="Times New Roman" w:cs="Times New Roman"/>
          <w:color w:val="auto"/>
        </w:rPr>
        <w:t>nas, 2018, pp. 49-63.</w:t>
      </w:r>
    </w:p>
  </w:footnote>
  <w:footnote w:id="3">
    <w:p w:rsidR="00903033" w:rsidRPr="00F268A6" w:rsidRDefault="00903033" w:rsidP="00F268A6">
      <w:pPr>
        <w:pStyle w:val="Textonotapie"/>
        <w:jc w:val="both"/>
        <w:rPr>
          <w:rFonts w:ascii="Times New Roman" w:hAnsi="Times New Roman" w:cs="Times New Roman"/>
          <w:color w:val="auto"/>
        </w:rPr>
      </w:pPr>
      <w:r w:rsidRPr="00F268A6">
        <w:rPr>
          <w:rStyle w:val="Ninguno"/>
          <w:rFonts w:ascii="Times New Roman" w:eastAsia="Times New Roman" w:hAnsi="Times New Roman" w:cs="Times New Roman"/>
          <w:color w:val="auto"/>
          <w:vertAlign w:val="superscript"/>
        </w:rPr>
        <w:footnoteRef/>
      </w:r>
      <w:r w:rsidRPr="00F268A6">
        <w:rPr>
          <w:rStyle w:val="Ninguno"/>
          <w:rFonts w:ascii="Times New Roman" w:hAnsi="Times New Roman" w:cs="Times New Roman"/>
          <w:color w:val="auto"/>
        </w:rPr>
        <w:t xml:space="preserve"> Por razones de espacio, nos limitaremos a señalar algunos pasajes de los textos sagrados y de los documentos de doctrina de la religión mayoritaria de la región, el Cristianismo. Ver, por ejemplo: </w:t>
      </w:r>
      <w:r w:rsidRPr="00F268A6">
        <w:rPr>
          <w:rStyle w:val="Ninguno"/>
          <w:rFonts w:ascii="Times New Roman" w:hAnsi="Times New Roman" w:cs="Times New Roman"/>
          <w:color w:val="auto"/>
          <w:kern w:val="36"/>
        </w:rPr>
        <w:t xml:space="preserve">Génesis 1:26-28; </w:t>
      </w:r>
      <w:r w:rsidRPr="00F268A6">
        <w:rPr>
          <w:rStyle w:val="Ninguno"/>
          <w:rFonts w:ascii="Times New Roman" w:hAnsi="Times New Roman" w:cs="Times New Roman"/>
          <w:color w:val="auto"/>
        </w:rPr>
        <w:t>Levítico 18:22; Levítico 20:13 (</w:t>
      </w:r>
      <w:r w:rsidRPr="00F268A6">
        <w:rPr>
          <w:rStyle w:val="Ninguno"/>
          <w:rFonts w:ascii="Times New Roman" w:hAnsi="Times New Roman" w:cs="Times New Roman"/>
          <w:i/>
          <w:iCs/>
          <w:color w:val="auto"/>
        </w:rPr>
        <w:t>“Si alguien se acuesta con un hombre como si se acostara con una mujer, se condenará a muerte a los dos, y serán responsables de su propia muerte, pues cometieron un acto infame”</w:t>
      </w:r>
      <w:r w:rsidRPr="00F268A6">
        <w:rPr>
          <w:rStyle w:val="Ninguno"/>
          <w:rFonts w:ascii="Times New Roman" w:hAnsi="Times New Roman" w:cs="Times New Roman"/>
          <w:color w:val="auto"/>
        </w:rPr>
        <w:t>);</w:t>
      </w:r>
      <w:r w:rsidRPr="00F268A6">
        <w:rPr>
          <w:rStyle w:val="Ninguno"/>
          <w:rFonts w:ascii="Times New Roman" w:hAnsi="Times New Roman" w:cs="Times New Roman"/>
          <w:i/>
          <w:iCs/>
          <w:color w:val="auto"/>
        </w:rPr>
        <w:t xml:space="preserve"> </w:t>
      </w:r>
      <w:r w:rsidRPr="00F268A6">
        <w:rPr>
          <w:rStyle w:val="Ninguno"/>
          <w:rFonts w:ascii="Times New Roman" w:hAnsi="Times New Roman" w:cs="Times New Roman"/>
          <w:color w:val="auto"/>
          <w:shd w:val="clear" w:color="auto" w:fill="FFFFFF"/>
        </w:rPr>
        <w:t xml:space="preserve">Génesis 3:16; Jueces 21:10. </w:t>
      </w:r>
      <w:r w:rsidRPr="00F268A6">
        <w:rPr>
          <w:rStyle w:val="Ninguno"/>
          <w:rFonts w:ascii="Times New Roman" w:hAnsi="Times New Roman" w:cs="Times New Roman"/>
          <w:color w:val="auto"/>
        </w:rPr>
        <w:t xml:space="preserve">Puede también consultarse el Catecismo de la Iglesia Católica (un documento aprobado por la autoridad máxima de esa iglesia que </w:t>
      </w:r>
      <w:r w:rsidRPr="00F268A6">
        <w:rPr>
          <w:rStyle w:val="Ninguno"/>
          <w:rFonts w:ascii="Times New Roman" w:hAnsi="Times New Roman" w:cs="Times New Roman"/>
          <w:color w:val="auto"/>
          <w:shd w:val="clear" w:color="auto" w:fill="FFFFFF"/>
        </w:rPr>
        <w:t>contiene la exposición de su fe, doctrina y moral)</w:t>
      </w:r>
      <w:r w:rsidRPr="00F268A6">
        <w:rPr>
          <w:rStyle w:val="Ninguno"/>
          <w:rFonts w:ascii="Times New Roman" w:hAnsi="Times New Roman" w:cs="Times New Roman"/>
          <w:color w:val="auto"/>
        </w:rPr>
        <w:t>, parágrafo 2357.</w:t>
      </w:r>
    </w:p>
  </w:footnote>
  <w:footnote w:id="4">
    <w:p w:rsidR="00903033" w:rsidRPr="00F268A6" w:rsidRDefault="00903033" w:rsidP="00F268A6">
      <w:pPr>
        <w:pStyle w:val="CuerpoA"/>
        <w:spacing w:line="240" w:lineRule="auto"/>
        <w:jc w:val="both"/>
        <w:rPr>
          <w:rFonts w:ascii="Times New Roman" w:hAnsi="Times New Roman" w:cs="Times New Roman"/>
          <w:color w:val="auto"/>
          <w:sz w:val="20"/>
          <w:szCs w:val="20"/>
        </w:rPr>
      </w:pPr>
      <w:r w:rsidRPr="00F268A6">
        <w:rPr>
          <w:rStyle w:val="Ninguno"/>
          <w:rFonts w:ascii="Times New Roman" w:eastAsia="Times New Roman" w:hAnsi="Times New Roman" w:cs="Times New Roman"/>
          <w:color w:val="auto"/>
          <w:sz w:val="20"/>
          <w:szCs w:val="20"/>
          <w:vertAlign w:val="superscript"/>
        </w:rPr>
        <w:footnoteRef/>
      </w:r>
      <w:r w:rsidRPr="00F268A6">
        <w:rPr>
          <w:rStyle w:val="Ninguno"/>
          <w:rFonts w:ascii="Times New Roman" w:hAnsi="Times New Roman" w:cs="Times New Roman"/>
          <w:color w:val="auto"/>
          <w:sz w:val="20"/>
          <w:szCs w:val="20"/>
        </w:rPr>
        <w:t xml:space="preserve"> Reporte sobre “Violencia y discriminación de género realizadas en nombre de la religión o creencias”. Relator Especial de Naciones Unidas sobre Libertad de Religión o Creencias, 24 de agosto de 2020, A/HRC/43/48. Accesible en: </w:t>
      </w:r>
      <w:hyperlink r:id="rId1" w:history="1">
        <w:r w:rsidRPr="00F268A6">
          <w:rPr>
            <w:rStyle w:val="Hyperlink0"/>
            <w:rFonts w:eastAsia="Arial Unicode MS"/>
            <w:color w:val="auto"/>
          </w:rPr>
          <w:t>https://undocs.org/A/HRC/43/48</w:t>
        </w:r>
      </w:hyperlink>
      <w:r w:rsidRPr="00F268A6">
        <w:rPr>
          <w:rStyle w:val="Ninguno"/>
          <w:rFonts w:ascii="Times New Roman" w:hAnsi="Times New Roman" w:cs="Times New Roman"/>
          <w:color w:val="auto"/>
          <w:sz w:val="20"/>
          <w:szCs w:val="20"/>
        </w:rPr>
        <w:t>. Punto 7.</w:t>
      </w:r>
    </w:p>
  </w:footnote>
  <w:footnote w:id="5">
    <w:p w:rsidR="00903033" w:rsidRPr="00F268A6" w:rsidRDefault="00903033" w:rsidP="00F268A6">
      <w:pPr>
        <w:pStyle w:val="Textonotapie"/>
        <w:jc w:val="both"/>
        <w:rPr>
          <w:rFonts w:ascii="Times New Roman" w:hAnsi="Times New Roman" w:cs="Times New Roman"/>
          <w:color w:val="auto"/>
        </w:rPr>
      </w:pPr>
      <w:r w:rsidRPr="00F268A6">
        <w:rPr>
          <w:rStyle w:val="Ninguno"/>
          <w:rFonts w:ascii="Times New Roman" w:eastAsia="Times New Roman" w:hAnsi="Times New Roman" w:cs="Times New Roman"/>
          <w:color w:val="auto"/>
          <w:vertAlign w:val="superscript"/>
        </w:rPr>
        <w:footnoteRef/>
      </w:r>
      <w:r w:rsidRPr="00F268A6">
        <w:rPr>
          <w:rStyle w:val="Ninguno"/>
          <w:rFonts w:ascii="Times New Roman" w:hAnsi="Times New Roman" w:cs="Times New Roman"/>
          <w:color w:val="auto"/>
        </w:rPr>
        <w:t xml:space="preserve"> </w:t>
      </w:r>
      <w:r w:rsidRPr="00F268A6">
        <w:rPr>
          <w:rStyle w:val="Ninguno"/>
          <w:rFonts w:ascii="Times New Roman" w:hAnsi="Times New Roman" w:cs="Times New Roman"/>
          <w:color w:val="auto"/>
          <w:u w:color="202122"/>
          <w:shd w:val="clear" w:color="auto" w:fill="FFFFFF"/>
        </w:rPr>
        <w:t>Deuteronomio 20:10-18.</w:t>
      </w:r>
    </w:p>
  </w:footnote>
  <w:footnote w:id="6">
    <w:p w:rsidR="00903033" w:rsidRPr="00F268A6" w:rsidRDefault="00903033" w:rsidP="00F268A6">
      <w:pPr>
        <w:pStyle w:val="Textonotapie"/>
        <w:jc w:val="both"/>
        <w:rPr>
          <w:rFonts w:ascii="Times New Roman" w:hAnsi="Times New Roman" w:cs="Times New Roman"/>
          <w:color w:val="auto"/>
        </w:rPr>
      </w:pPr>
      <w:r w:rsidRPr="00F268A6">
        <w:rPr>
          <w:rStyle w:val="Ninguno"/>
          <w:rFonts w:ascii="Times New Roman" w:eastAsia="Times New Roman" w:hAnsi="Times New Roman" w:cs="Times New Roman"/>
          <w:color w:val="auto"/>
          <w:vertAlign w:val="superscript"/>
        </w:rPr>
        <w:footnoteRef/>
      </w:r>
      <w:r w:rsidRPr="00F268A6">
        <w:rPr>
          <w:rStyle w:val="Ninguno"/>
          <w:rFonts w:ascii="Times New Roman" w:hAnsi="Times New Roman" w:cs="Times New Roman"/>
          <w:color w:val="auto"/>
        </w:rPr>
        <w:t xml:space="preserve"> Éxodo 7:10; Génesis 7.</w:t>
      </w:r>
    </w:p>
  </w:footnote>
  <w:footnote w:id="7">
    <w:p w:rsidR="00903033" w:rsidRPr="00F268A6" w:rsidRDefault="00903033" w:rsidP="00F268A6">
      <w:pPr>
        <w:pStyle w:val="Textonotapie"/>
        <w:jc w:val="both"/>
        <w:rPr>
          <w:rFonts w:ascii="Times New Roman" w:hAnsi="Times New Roman" w:cs="Times New Roman"/>
          <w:color w:val="auto"/>
        </w:rPr>
      </w:pPr>
      <w:r w:rsidRPr="00F268A6">
        <w:rPr>
          <w:rStyle w:val="Ninguno"/>
          <w:rFonts w:ascii="Times New Roman" w:eastAsia="Calibri Light" w:hAnsi="Times New Roman" w:cs="Times New Roman"/>
          <w:color w:val="auto"/>
          <w:vertAlign w:val="superscript"/>
        </w:rPr>
        <w:footnoteRef/>
      </w:r>
      <w:r w:rsidRPr="00F268A6">
        <w:rPr>
          <w:rStyle w:val="Ninguno"/>
          <w:rFonts w:ascii="Times New Roman" w:hAnsi="Times New Roman" w:cs="Times New Roman"/>
          <w:color w:val="auto"/>
        </w:rPr>
        <w:t xml:space="preserve"> “La carta completa de </w:t>
      </w:r>
      <w:proofErr w:type="spellStart"/>
      <w:r w:rsidRPr="00F268A6">
        <w:rPr>
          <w:rStyle w:val="Ninguno"/>
          <w:rFonts w:ascii="Times New Roman" w:hAnsi="Times New Roman" w:cs="Times New Roman"/>
          <w:color w:val="auto"/>
        </w:rPr>
        <w:t>Bergoglio</w:t>
      </w:r>
      <w:proofErr w:type="spellEnd"/>
      <w:r w:rsidRPr="00F268A6">
        <w:rPr>
          <w:rStyle w:val="Ninguno"/>
          <w:rFonts w:ascii="Times New Roman" w:hAnsi="Times New Roman" w:cs="Times New Roman"/>
          <w:color w:val="auto"/>
        </w:rPr>
        <w:t xml:space="preserve">”, TN, 8 de julio de 2010, accesible en: </w:t>
      </w:r>
      <w:hyperlink r:id="rId2" w:history="1">
        <w:r w:rsidRPr="00F268A6">
          <w:rPr>
            <w:rStyle w:val="Hyperlink1"/>
            <w:rFonts w:eastAsia="Calibri"/>
            <w:color w:val="auto"/>
          </w:rPr>
          <w:t>https://tn.com.ar/politica/la-carta-completa-de-bergoglio_038363/</w:t>
        </w:r>
      </w:hyperlink>
      <w:r w:rsidRPr="00F268A6">
        <w:rPr>
          <w:rStyle w:val="Ninguno"/>
          <w:rFonts w:ascii="Times New Roman" w:hAnsi="Times New Roman" w:cs="Times New Roman"/>
          <w:color w:val="auto"/>
          <w:u w:color="262626"/>
        </w:rPr>
        <w:t>;</w:t>
      </w:r>
      <w:r w:rsidRPr="00F268A6">
        <w:rPr>
          <w:rStyle w:val="Ninguno"/>
          <w:rFonts w:ascii="Times New Roman" w:hAnsi="Times New Roman" w:cs="Times New Roman"/>
          <w:b/>
          <w:bCs/>
          <w:color w:val="auto"/>
          <w:u w:color="262626"/>
        </w:rPr>
        <w:t xml:space="preserve"> </w:t>
      </w:r>
      <w:r w:rsidRPr="00F268A6">
        <w:rPr>
          <w:rStyle w:val="Ninguno"/>
          <w:rFonts w:ascii="Times New Roman" w:hAnsi="Times New Roman" w:cs="Times New Roman"/>
          <w:color w:val="auto"/>
          <w:u w:color="262626"/>
        </w:rPr>
        <w:t>“El papa Francisco compara el aborto con 'contratar a un sicario'”, 25/05/2019; CNN En Español, accesible en:https://cnnespanol.cnn.com/2019/05/25/aborto-papa-francisco-sicario-contratar/</w:t>
      </w:r>
    </w:p>
  </w:footnote>
  <w:footnote w:id="8">
    <w:p w:rsidR="00903033" w:rsidRPr="00F268A6" w:rsidRDefault="00903033" w:rsidP="00F268A6">
      <w:pPr>
        <w:pStyle w:val="Textonotapie"/>
        <w:jc w:val="both"/>
        <w:rPr>
          <w:rFonts w:ascii="Times New Roman" w:hAnsi="Times New Roman" w:cs="Times New Roman"/>
          <w:color w:val="auto"/>
        </w:rPr>
      </w:pPr>
      <w:r w:rsidRPr="00F268A6">
        <w:rPr>
          <w:rStyle w:val="Ninguno"/>
          <w:rFonts w:ascii="Times New Roman" w:eastAsia="Calibri Light" w:hAnsi="Times New Roman" w:cs="Times New Roman"/>
          <w:color w:val="auto"/>
          <w:vertAlign w:val="superscript"/>
        </w:rPr>
        <w:footnoteRef/>
      </w:r>
      <w:r w:rsidRPr="00F268A6">
        <w:rPr>
          <w:rStyle w:val="Ninguno"/>
          <w:rFonts w:ascii="Times New Roman" w:hAnsi="Times New Roman" w:cs="Times New Roman"/>
          <w:color w:val="auto"/>
        </w:rPr>
        <w:t xml:space="preserve"> Corte Suprema de Justicia de la Nación, Argentina, </w:t>
      </w:r>
      <w:proofErr w:type="spellStart"/>
      <w:r w:rsidRPr="00F268A6">
        <w:rPr>
          <w:rStyle w:val="Ninguno"/>
          <w:rFonts w:ascii="Times New Roman" w:hAnsi="Times New Roman" w:cs="Times New Roman"/>
          <w:color w:val="auto"/>
        </w:rPr>
        <w:t>Exp</w:t>
      </w:r>
      <w:proofErr w:type="spellEnd"/>
      <w:r w:rsidRPr="00F268A6">
        <w:rPr>
          <w:rStyle w:val="Ninguno"/>
          <w:rFonts w:ascii="Times New Roman" w:hAnsi="Times New Roman" w:cs="Times New Roman"/>
          <w:color w:val="auto"/>
        </w:rPr>
        <w:t>. CIV 061.637/2018, “R. A. c/ A. de S. s/Habeas d</w:t>
      </w:r>
      <w:r w:rsidRPr="00F268A6">
        <w:rPr>
          <w:rStyle w:val="Ninguno"/>
          <w:rFonts w:ascii="Times New Roman" w:hAnsi="Times New Roman" w:cs="Times New Roman"/>
          <w:color w:val="auto"/>
        </w:rPr>
        <w:t>a</w:t>
      </w:r>
      <w:r w:rsidRPr="00F268A6">
        <w:rPr>
          <w:rStyle w:val="Ninguno"/>
          <w:rFonts w:ascii="Times New Roman" w:hAnsi="Times New Roman" w:cs="Times New Roman"/>
          <w:color w:val="auto"/>
        </w:rPr>
        <w:t>ta”.</w:t>
      </w:r>
    </w:p>
  </w:footnote>
  <w:footnote w:id="9">
    <w:p w:rsidR="00903033" w:rsidRPr="00F268A6" w:rsidRDefault="00903033" w:rsidP="00F268A6">
      <w:pPr>
        <w:pStyle w:val="Textonotapie"/>
        <w:jc w:val="both"/>
        <w:rPr>
          <w:rFonts w:ascii="Times New Roman" w:hAnsi="Times New Roman" w:cs="Times New Roman"/>
          <w:color w:val="auto"/>
        </w:rPr>
      </w:pPr>
      <w:r w:rsidRPr="00F268A6">
        <w:rPr>
          <w:rStyle w:val="Ninguno"/>
          <w:rFonts w:ascii="Times New Roman" w:eastAsia="Calibri Light" w:hAnsi="Times New Roman" w:cs="Times New Roman"/>
          <w:color w:val="auto"/>
          <w:vertAlign w:val="superscript"/>
        </w:rPr>
        <w:footnoteRef/>
      </w:r>
      <w:r w:rsidRPr="00F268A6">
        <w:rPr>
          <w:rStyle w:val="Ninguno"/>
          <w:rFonts w:ascii="Times New Roman" w:hAnsi="Times New Roman" w:cs="Times New Roman"/>
          <w:color w:val="auto"/>
        </w:rPr>
        <w:t xml:space="preserve"> En Latinoamérica: Argentina</w:t>
      </w:r>
      <w:r w:rsidRPr="00F268A6">
        <w:rPr>
          <w:rStyle w:val="Ninguno"/>
          <w:rFonts w:ascii="Times New Roman" w:hAnsi="Times New Roman" w:cs="Times New Roman"/>
          <w:color w:val="auto"/>
          <w:u w:color="202124"/>
        </w:rPr>
        <w:t xml:space="preserve">, Bolivia, Costa Rica, Colombia, Ecuador, El Salvador, Guatemala, Honduras, Paraguay, Perú, República Dominicana, Nicaragua, Venezuela. En Europa: Alemania, España, Francia, Italia, Polonia, Portugal, Rusia. </w:t>
      </w:r>
    </w:p>
  </w:footnote>
  <w:footnote w:id="10">
    <w:p w:rsidR="00903033" w:rsidRPr="00F268A6" w:rsidRDefault="00903033" w:rsidP="00F268A6">
      <w:pPr>
        <w:pStyle w:val="Textonotapie"/>
        <w:jc w:val="both"/>
        <w:rPr>
          <w:rFonts w:ascii="Times New Roman" w:hAnsi="Times New Roman" w:cs="Times New Roman"/>
          <w:color w:val="auto"/>
        </w:rPr>
      </w:pPr>
      <w:r w:rsidRPr="00F268A6">
        <w:rPr>
          <w:rStyle w:val="Ninguno"/>
          <w:rFonts w:ascii="Times New Roman" w:eastAsia="Calibri Light" w:hAnsi="Times New Roman" w:cs="Times New Roman"/>
          <w:color w:val="auto"/>
          <w:vertAlign w:val="superscript"/>
        </w:rPr>
        <w:footnoteRef/>
      </w:r>
      <w:r w:rsidRPr="00F268A6">
        <w:rPr>
          <w:rStyle w:val="Ninguno"/>
          <w:rFonts w:ascii="Times New Roman" w:hAnsi="Times New Roman" w:cs="Times New Roman"/>
          <w:color w:val="auto"/>
        </w:rPr>
        <w:t xml:space="preserve"> Corte Suprema de Justicia de la Nación, Argentina,</w:t>
      </w:r>
      <w:r>
        <w:rPr>
          <w:rStyle w:val="Ninguno"/>
          <w:rFonts w:ascii="Times New Roman" w:hAnsi="Times New Roman" w:cs="Times New Roman"/>
          <w:color w:val="auto"/>
        </w:rPr>
        <w:t xml:space="preserve"> </w:t>
      </w:r>
      <w:r w:rsidRPr="00F61F41">
        <w:rPr>
          <w:rStyle w:val="Ninguno"/>
          <w:rFonts w:ascii="Times New Roman" w:hAnsi="Times New Roman" w:cs="Times New Roman"/>
          <w:i/>
          <w:color w:val="auto"/>
        </w:rPr>
        <w:t>in re</w:t>
      </w:r>
      <w:r w:rsidRPr="00F268A6">
        <w:rPr>
          <w:rStyle w:val="Ninguno"/>
          <w:rFonts w:ascii="Times New Roman" w:hAnsi="Times New Roman" w:cs="Times New Roman"/>
          <w:color w:val="auto"/>
        </w:rPr>
        <w:t xml:space="preserve"> </w:t>
      </w:r>
      <w:r w:rsidRPr="00F268A6">
        <w:rPr>
          <w:rStyle w:val="Ninguno"/>
          <w:rFonts w:ascii="Times New Roman" w:hAnsi="Times New Roman" w:cs="Times New Roman"/>
          <w:color w:val="auto"/>
          <w:u w:color="333333"/>
          <w:rtl/>
          <w:lang w:val="ar-SA"/>
        </w:rPr>
        <w:t>“</w:t>
      </w:r>
      <w:r w:rsidRPr="00F268A6">
        <w:rPr>
          <w:rStyle w:val="Ninguno"/>
          <w:rFonts w:ascii="Times New Roman" w:hAnsi="Times New Roman" w:cs="Times New Roman"/>
          <w:color w:val="auto"/>
          <w:u w:color="333333"/>
        </w:rPr>
        <w:t xml:space="preserve">Lastra” (Fallos </w:t>
      </w:r>
      <w:r w:rsidRPr="00F268A6">
        <w:rPr>
          <w:rStyle w:val="Ninguno"/>
          <w:rFonts w:ascii="Times New Roman" w:hAnsi="Times New Roman" w:cs="Times New Roman"/>
          <w:color w:val="auto"/>
        </w:rPr>
        <w:t>314:1324</w:t>
      </w:r>
      <w:r w:rsidRPr="00F268A6">
        <w:rPr>
          <w:rStyle w:val="Ninguno"/>
          <w:rFonts w:ascii="Times New Roman" w:hAnsi="Times New Roman" w:cs="Times New Roman"/>
          <w:color w:val="auto"/>
          <w:u w:color="333333"/>
        </w:rPr>
        <w:t xml:space="preserve">), </w:t>
      </w:r>
      <w:r w:rsidRPr="00F268A6">
        <w:rPr>
          <w:rStyle w:val="Ninguno"/>
          <w:rFonts w:ascii="Times New Roman" w:hAnsi="Times New Roman" w:cs="Times New Roman"/>
          <w:color w:val="auto"/>
          <w:u w:color="333333"/>
          <w:rtl/>
          <w:lang w:val="ar-SA"/>
        </w:rPr>
        <w:t>“</w:t>
      </w:r>
      <w:proofErr w:type="spellStart"/>
      <w:r w:rsidRPr="00F268A6">
        <w:rPr>
          <w:rStyle w:val="Ninguno"/>
          <w:rFonts w:ascii="Times New Roman" w:hAnsi="Times New Roman" w:cs="Times New Roman"/>
          <w:color w:val="auto"/>
          <w:u w:color="333333"/>
        </w:rPr>
        <w:t>Rybar</w:t>
      </w:r>
      <w:proofErr w:type="spellEnd"/>
      <w:r w:rsidRPr="00F268A6">
        <w:rPr>
          <w:rStyle w:val="Ninguno"/>
          <w:rFonts w:ascii="Times New Roman" w:hAnsi="Times New Roman" w:cs="Times New Roman"/>
          <w:color w:val="auto"/>
          <w:u w:color="333333"/>
        </w:rPr>
        <w:t xml:space="preserve">” (Fallos </w:t>
      </w:r>
      <w:r w:rsidRPr="00F268A6">
        <w:rPr>
          <w:rStyle w:val="Ninguno"/>
          <w:rFonts w:ascii="Times New Roman" w:hAnsi="Times New Roman" w:cs="Times New Roman"/>
          <w:color w:val="auto"/>
        </w:rPr>
        <w:t>315:1294</w:t>
      </w:r>
      <w:r w:rsidRPr="00F268A6">
        <w:rPr>
          <w:rStyle w:val="Ninguno"/>
          <w:rFonts w:ascii="Times New Roman" w:hAnsi="Times New Roman" w:cs="Times New Roman"/>
          <w:color w:val="auto"/>
          <w:u w:color="333333"/>
        </w:rPr>
        <w:t xml:space="preserve">) y </w:t>
      </w:r>
      <w:r w:rsidRPr="00F268A6">
        <w:rPr>
          <w:rStyle w:val="Ninguno"/>
          <w:rFonts w:ascii="Times New Roman" w:hAnsi="Times New Roman" w:cs="Times New Roman"/>
          <w:color w:val="auto"/>
          <w:u w:color="333333"/>
          <w:rtl/>
          <w:lang w:val="ar-SA"/>
        </w:rPr>
        <w:t>“</w:t>
      </w:r>
      <w:proofErr w:type="spellStart"/>
      <w:r w:rsidRPr="00F268A6">
        <w:rPr>
          <w:rStyle w:val="Ninguno"/>
          <w:rFonts w:ascii="Times New Roman" w:hAnsi="Times New Roman" w:cs="Times New Roman"/>
          <w:color w:val="auto"/>
          <w:u w:color="333333"/>
        </w:rPr>
        <w:t>Peluffo</w:t>
      </w:r>
      <w:proofErr w:type="spellEnd"/>
      <w:r w:rsidRPr="00F268A6">
        <w:rPr>
          <w:rStyle w:val="Ninguno"/>
          <w:rFonts w:ascii="Times New Roman" w:hAnsi="Times New Roman" w:cs="Times New Roman"/>
          <w:color w:val="auto"/>
          <w:u w:color="333333"/>
        </w:rPr>
        <w:t>” (</w:t>
      </w:r>
      <w:r w:rsidRPr="00F268A6">
        <w:rPr>
          <w:rStyle w:val="Ninguno"/>
          <w:rFonts w:ascii="Times New Roman" w:hAnsi="Times New Roman" w:cs="Times New Roman"/>
          <w:color w:val="auto"/>
        </w:rPr>
        <w:t xml:space="preserve">P, 9. XLVI, 29/10/2013, </w:t>
      </w:r>
      <w:r w:rsidRPr="00F268A6">
        <w:rPr>
          <w:rStyle w:val="Ninguno"/>
          <w:rFonts w:ascii="Times New Roman" w:hAnsi="Times New Roman" w:cs="Times New Roman"/>
          <w:color w:val="auto"/>
          <w:rtl/>
          <w:lang w:val="ar-SA"/>
        </w:rPr>
        <w:t>“</w:t>
      </w:r>
      <w:proofErr w:type="spellStart"/>
      <w:r w:rsidRPr="00F268A6">
        <w:rPr>
          <w:rStyle w:val="Ninguno"/>
          <w:rFonts w:ascii="Times New Roman" w:hAnsi="Times New Roman" w:cs="Times New Roman"/>
          <w:color w:val="auto"/>
        </w:rPr>
        <w:t>P</w:t>
      </w:r>
      <w:r w:rsidRPr="00F268A6">
        <w:rPr>
          <w:rStyle w:val="Ninguno"/>
          <w:rFonts w:ascii="Times New Roman" w:hAnsi="Times New Roman" w:cs="Times New Roman"/>
          <w:color w:val="auto"/>
        </w:rPr>
        <w:t>e</w:t>
      </w:r>
      <w:r w:rsidRPr="00F268A6">
        <w:rPr>
          <w:rStyle w:val="Ninguno"/>
          <w:rFonts w:ascii="Times New Roman" w:hAnsi="Times New Roman" w:cs="Times New Roman"/>
          <w:color w:val="auto"/>
        </w:rPr>
        <w:t>luffo</w:t>
      </w:r>
      <w:proofErr w:type="spellEnd"/>
      <w:r w:rsidRPr="00F268A6">
        <w:rPr>
          <w:rStyle w:val="Ninguno"/>
          <w:rFonts w:ascii="Times New Roman" w:hAnsi="Times New Roman" w:cs="Times New Roman"/>
          <w:color w:val="auto"/>
        </w:rPr>
        <w:t xml:space="preserve">, Diego P. c/Colegio Santo Domingo de </w:t>
      </w:r>
      <w:proofErr w:type="spellStart"/>
      <w:r w:rsidRPr="00F268A6">
        <w:rPr>
          <w:rStyle w:val="Ninguno"/>
          <w:rFonts w:ascii="Times New Roman" w:hAnsi="Times New Roman" w:cs="Times New Roman"/>
          <w:color w:val="auto"/>
        </w:rPr>
        <w:t>Gusmán</w:t>
      </w:r>
      <w:proofErr w:type="spellEnd"/>
      <w:r w:rsidRPr="00F268A6">
        <w:rPr>
          <w:rStyle w:val="Ninguno"/>
          <w:rFonts w:ascii="Times New Roman" w:hAnsi="Times New Roman" w:cs="Times New Roman"/>
          <w:color w:val="auto"/>
        </w:rPr>
        <w:t xml:space="preserve"> - Obispado de Quilmes s/ejecutivo”</w:t>
      </w:r>
      <w:r w:rsidRPr="00F268A6">
        <w:rPr>
          <w:rStyle w:val="Ninguno"/>
          <w:rFonts w:ascii="Times New Roman" w:hAnsi="Times New Roman" w:cs="Times New Roman"/>
          <w:color w:val="auto"/>
          <w:u w:color="333333"/>
        </w:rPr>
        <w:t>).</w:t>
      </w:r>
    </w:p>
  </w:footnote>
  <w:footnote w:id="11">
    <w:p w:rsidR="00903033" w:rsidRPr="00F268A6" w:rsidRDefault="00903033" w:rsidP="00903033">
      <w:pPr>
        <w:pStyle w:val="Textonotapie"/>
        <w:jc w:val="both"/>
        <w:rPr>
          <w:rFonts w:ascii="Times New Roman" w:hAnsi="Times New Roman" w:cs="Times New Roman"/>
          <w:color w:val="auto"/>
        </w:rPr>
      </w:pPr>
      <w:r w:rsidRPr="00F268A6">
        <w:rPr>
          <w:rStyle w:val="Refdenotaalpie"/>
          <w:rFonts w:ascii="Times New Roman" w:hAnsi="Times New Roman" w:cs="Times New Roman"/>
          <w:color w:val="auto"/>
        </w:rPr>
        <w:footnoteRef/>
      </w:r>
      <w:r w:rsidRPr="00F268A6">
        <w:rPr>
          <w:rFonts w:ascii="Times New Roman" w:hAnsi="Times New Roman" w:cs="Times New Roman"/>
          <w:color w:val="auto"/>
        </w:rPr>
        <w:t xml:space="preserve"> Tribunal Europeo de Derechos Humanos (TEDH), </w:t>
      </w:r>
      <w:r w:rsidRPr="00F268A6">
        <w:rPr>
          <w:rFonts w:ascii="Times New Roman" w:hAnsi="Times New Roman" w:cs="Times New Roman"/>
          <w:i/>
          <w:color w:val="auto"/>
        </w:rPr>
        <w:t>in re</w:t>
      </w:r>
      <w:r w:rsidRPr="00F268A6">
        <w:rPr>
          <w:rFonts w:ascii="Times New Roman" w:hAnsi="Times New Roman" w:cs="Times New Roman"/>
          <w:color w:val="auto"/>
        </w:rPr>
        <w:t xml:space="preserve"> “Fernández Martínez Vs. España”.</w:t>
      </w:r>
    </w:p>
  </w:footnote>
  <w:footnote w:id="12">
    <w:p w:rsidR="00903033" w:rsidRPr="00765517" w:rsidRDefault="00903033" w:rsidP="00765517">
      <w:pPr>
        <w:pStyle w:val="Textonotapie"/>
        <w:jc w:val="both"/>
        <w:rPr>
          <w:rFonts w:ascii="Times New Roman" w:hAnsi="Times New Roman" w:cs="Times New Roman"/>
          <w:color w:val="auto"/>
        </w:rPr>
      </w:pPr>
      <w:r w:rsidRPr="00F268A6">
        <w:rPr>
          <w:rStyle w:val="Refdenotaalpie"/>
          <w:rFonts w:ascii="Times New Roman" w:hAnsi="Times New Roman" w:cs="Times New Roman"/>
          <w:color w:val="auto"/>
        </w:rPr>
        <w:footnoteRef/>
      </w:r>
      <w:r w:rsidRPr="00F268A6">
        <w:rPr>
          <w:rFonts w:ascii="Times New Roman" w:hAnsi="Times New Roman" w:cs="Times New Roman"/>
          <w:color w:val="auto"/>
        </w:rPr>
        <w:t xml:space="preserve"> Tribunal Europeo de Derechos Humanos (TEDH), </w:t>
      </w:r>
      <w:r w:rsidRPr="00F268A6">
        <w:rPr>
          <w:rFonts w:ascii="Times New Roman" w:hAnsi="Times New Roman" w:cs="Times New Roman"/>
          <w:i/>
          <w:color w:val="auto"/>
        </w:rPr>
        <w:t>in re</w:t>
      </w:r>
      <w:r w:rsidRPr="00F268A6">
        <w:rPr>
          <w:rFonts w:ascii="Times New Roman" w:hAnsi="Times New Roman" w:cs="Times New Roman"/>
          <w:color w:val="auto"/>
        </w:rPr>
        <w:t xml:space="preserve"> “</w:t>
      </w:r>
      <w:proofErr w:type="spellStart"/>
      <w:r w:rsidRPr="00F268A6">
        <w:rPr>
          <w:rFonts w:ascii="Times New Roman" w:hAnsi="Times New Roman" w:cs="Times New Roman"/>
          <w:color w:val="auto"/>
        </w:rPr>
        <w:t>Obst</w:t>
      </w:r>
      <w:proofErr w:type="spellEnd"/>
      <w:r w:rsidRPr="00F268A6">
        <w:rPr>
          <w:rFonts w:ascii="Times New Roman" w:hAnsi="Times New Roman" w:cs="Times New Roman"/>
          <w:color w:val="auto"/>
        </w:rPr>
        <w:t xml:space="preserve"> Vs. Alemania”, “</w:t>
      </w:r>
      <w:proofErr w:type="spellStart"/>
      <w:r w:rsidRPr="00F268A6">
        <w:rPr>
          <w:rFonts w:ascii="Times New Roman" w:hAnsi="Times New Roman" w:cs="Times New Roman"/>
          <w:color w:val="auto"/>
        </w:rPr>
        <w:t>Siebenhaar</w:t>
      </w:r>
      <w:proofErr w:type="spellEnd"/>
      <w:r w:rsidRPr="00F268A6">
        <w:rPr>
          <w:rFonts w:ascii="Times New Roman" w:hAnsi="Times New Roman" w:cs="Times New Roman"/>
          <w:color w:val="auto"/>
        </w:rPr>
        <w:t xml:space="preserve"> Vs. Alemania”, “</w:t>
      </w:r>
      <w:proofErr w:type="spellStart"/>
      <w:r w:rsidRPr="00F268A6">
        <w:rPr>
          <w:rFonts w:ascii="Times New Roman" w:hAnsi="Times New Roman" w:cs="Times New Roman"/>
          <w:color w:val="auto"/>
        </w:rPr>
        <w:t>Păstorul</w:t>
      </w:r>
      <w:proofErr w:type="spellEnd"/>
      <w:r w:rsidRPr="00F268A6">
        <w:rPr>
          <w:rFonts w:ascii="Times New Roman" w:hAnsi="Times New Roman" w:cs="Times New Roman"/>
          <w:color w:val="auto"/>
        </w:rPr>
        <w:t xml:space="preserve"> </w:t>
      </w:r>
      <w:proofErr w:type="spellStart"/>
      <w:r w:rsidRPr="00F268A6">
        <w:rPr>
          <w:rFonts w:ascii="Times New Roman" w:hAnsi="Times New Roman" w:cs="Times New Roman"/>
          <w:color w:val="auto"/>
        </w:rPr>
        <w:t>cel</w:t>
      </w:r>
      <w:proofErr w:type="spellEnd"/>
      <w:r w:rsidRPr="00F268A6">
        <w:rPr>
          <w:rFonts w:ascii="Times New Roman" w:hAnsi="Times New Roman" w:cs="Times New Roman"/>
          <w:color w:val="auto"/>
        </w:rPr>
        <w:t xml:space="preserve"> </w:t>
      </w:r>
      <w:proofErr w:type="spellStart"/>
      <w:r w:rsidRPr="00F268A6">
        <w:rPr>
          <w:rFonts w:ascii="Times New Roman" w:hAnsi="Times New Roman" w:cs="Times New Roman"/>
          <w:color w:val="auto"/>
        </w:rPr>
        <w:t>Bun</w:t>
      </w:r>
      <w:proofErr w:type="spellEnd"/>
      <w:r w:rsidRPr="00F268A6">
        <w:rPr>
          <w:rFonts w:ascii="Times New Roman" w:hAnsi="Times New Roman" w:cs="Times New Roman"/>
          <w:color w:val="auto"/>
        </w:rPr>
        <w:t xml:space="preserve"> Vs. Rumania”, “Fernández Martínez V</w:t>
      </w:r>
      <w:r w:rsidRPr="00765517">
        <w:rPr>
          <w:rFonts w:ascii="Times New Roman" w:hAnsi="Times New Roman" w:cs="Times New Roman"/>
          <w:color w:val="auto"/>
        </w:rPr>
        <w:t>s. España” y “</w:t>
      </w:r>
      <w:proofErr w:type="spellStart"/>
      <w:r w:rsidRPr="00765517">
        <w:rPr>
          <w:rFonts w:ascii="Times New Roman" w:hAnsi="Times New Roman" w:cs="Times New Roman"/>
          <w:color w:val="auto"/>
        </w:rPr>
        <w:t>Travaš</w:t>
      </w:r>
      <w:proofErr w:type="spellEnd"/>
      <w:r w:rsidRPr="00765517">
        <w:rPr>
          <w:rFonts w:ascii="Times New Roman" w:hAnsi="Times New Roman" w:cs="Times New Roman"/>
          <w:color w:val="auto"/>
        </w:rPr>
        <w:t xml:space="preserve"> Vs. Croacia”.</w:t>
      </w:r>
    </w:p>
  </w:footnote>
  <w:footnote w:id="13">
    <w:p w:rsidR="00765517" w:rsidRPr="00765517" w:rsidRDefault="00765517" w:rsidP="00765517">
      <w:pPr>
        <w:pStyle w:val="Textonotapie"/>
        <w:jc w:val="both"/>
      </w:pPr>
      <w:r w:rsidRPr="00765517">
        <w:rPr>
          <w:rStyle w:val="Refdenotaalpie"/>
          <w:rFonts w:ascii="Times New Roman" w:hAnsi="Times New Roman" w:cs="Times New Roman"/>
        </w:rPr>
        <w:footnoteRef/>
      </w:r>
      <w:r w:rsidRPr="00765517">
        <w:rPr>
          <w:rFonts w:ascii="Times New Roman" w:hAnsi="Times New Roman" w:cs="Times New Roman"/>
        </w:rPr>
        <w:t xml:space="preserve"> </w:t>
      </w:r>
      <w:r w:rsidRPr="00765517">
        <w:rPr>
          <w:rFonts w:ascii="Times New Roman" w:hAnsi="Times New Roman" w:cs="Times New Roman"/>
          <w:bCs/>
          <w:shd w:val="clear" w:color="auto" w:fill="FFFFFF"/>
        </w:rPr>
        <w:t xml:space="preserve">Magaly </w:t>
      </w:r>
      <w:proofErr w:type="spellStart"/>
      <w:r w:rsidRPr="00765517">
        <w:rPr>
          <w:rFonts w:ascii="Times New Roman" w:hAnsi="Times New Roman" w:cs="Times New Roman"/>
          <w:bCs/>
          <w:shd w:val="clear" w:color="auto" w:fill="FFFFFF"/>
        </w:rPr>
        <w:t>Damke</w:t>
      </w:r>
      <w:proofErr w:type="spellEnd"/>
      <w:r w:rsidRPr="00765517">
        <w:rPr>
          <w:rFonts w:ascii="Times New Roman" w:hAnsi="Times New Roman" w:cs="Times New Roman"/>
          <w:bCs/>
          <w:shd w:val="clear" w:color="auto" w:fill="FFFFFF"/>
        </w:rPr>
        <w:t>, “</w:t>
      </w:r>
      <w:r w:rsidRPr="00765517">
        <w:rPr>
          <w:rFonts w:ascii="Times New Roman" w:hAnsi="Times New Roman" w:cs="Times New Roman"/>
          <w:shd w:val="clear" w:color="auto" w:fill="FFFFFF"/>
        </w:rPr>
        <w:t>S</w:t>
      </w:r>
      <w:r>
        <w:rPr>
          <w:rFonts w:ascii="Times New Roman" w:hAnsi="Times New Roman" w:cs="Times New Roman"/>
          <w:shd w:val="clear" w:color="auto" w:fill="FFFFFF"/>
        </w:rPr>
        <w:t>ímbolos Religiosos en los Tribunales de Justicia de Río Grande Do Sul”,</w:t>
      </w:r>
      <w:r w:rsidRPr="00765517">
        <w:rPr>
          <w:rFonts w:ascii="Times New Roman" w:hAnsi="Times New Roman" w:cs="Times New Roman"/>
          <w:shd w:val="clear" w:color="auto" w:fill="FFFFFF"/>
        </w:rPr>
        <w:t xml:space="preserve"> </w:t>
      </w:r>
      <w:r w:rsidRPr="00765517">
        <w:rPr>
          <w:rFonts w:ascii="Times New Roman" w:hAnsi="Times New Roman" w:cs="Times New Roman"/>
          <w:shd w:val="clear" w:color="auto" w:fill="FFFFFF"/>
        </w:rPr>
        <w:t>R</w:t>
      </w:r>
      <w:r>
        <w:rPr>
          <w:rFonts w:ascii="Times New Roman" w:hAnsi="Times New Roman" w:cs="Times New Roman"/>
          <w:shd w:val="clear" w:color="auto" w:fill="FFFFFF"/>
        </w:rPr>
        <w:t>evista Latino</w:t>
      </w:r>
      <w:r>
        <w:rPr>
          <w:rFonts w:ascii="Times New Roman" w:hAnsi="Times New Roman" w:cs="Times New Roman"/>
          <w:shd w:val="clear" w:color="auto" w:fill="FFFFFF"/>
        </w:rPr>
        <w:t>a</w:t>
      </w:r>
      <w:r>
        <w:rPr>
          <w:rFonts w:ascii="Times New Roman" w:hAnsi="Times New Roman" w:cs="Times New Roman"/>
          <w:shd w:val="clear" w:color="auto" w:fill="FFFFFF"/>
        </w:rPr>
        <w:t>mericana de Derecho y Religión</w:t>
      </w:r>
      <w:r w:rsidRPr="00765517">
        <w:rPr>
          <w:rFonts w:ascii="Times New Roman" w:hAnsi="Times New Roman" w:cs="Times New Roman"/>
          <w:shd w:val="clear" w:color="auto" w:fill="FFFFFF"/>
        </w:rPr>
        <w:t xml:space="preserve">, </w:t>
      </w:r>
      <w:r w:rsidRPr="00765517">
        <w:rPr>
          <w:rFonts w:ascii="Times New Roman" w:hAnsi="Times New Roman" w:cs="Times New Roman"/>
          <w:shd w:val="clear" w:color="auto" w:fill="FFFFFF"/>
        </w:rPr>
        <w:t>Vol. 2, NÚM.</w:t>
      </w:r>
      <w:r>
        <w:rPr>
          <w:rFonts w:ascii="Times New Roman" w:hAnsi="Times New Roman" w:cs="Times New Roman"/>
          <w:shd w:val="clear" w:color="auto" w:fill="FFFFFF"/>
        </w:rPr>
        <w:t xml:space="preserve"> </w:t>
      </w:r>
      <w:r w:rsidRPr="00765517">
        <w:rPr>
          <w:rFonts w:ascii="Times New Roman" w:hAnsi="Times New Roman" w:cs="Times New Roman"/>
          <w:shd w:val="clear" w:color="auto" w:fill="FFFFFF"/>
        </w:rPr>
        <w:t>2(2016)</w:t>
      </w:r>
      <w:r w:rsidRPr="00765517">
        <w:rPr>
          <w:rFonts w:ascii="Times New Roman" w:hAnsi="Times New Roman" w:cs="Times New Roman"/>
          <w:shd w:val="clear" w:color="auto" w:fill="FFFFFF"/>
        </w:rPr>
        <w:t>.</w:t>
      </w:r>
    </w:p>
  </w:footnote>
  <w:footnote w:id="14">
    <w:p w:rsidR="00903033" w:rsidRPr="00F268A6" w:rsidRDefault="00903033" w:rsidP="00F268A6">
      <w:pPr>
        <w:pStyle w:val="Textonotapie"/>
        <w:jc w:val="both"/>
        <w:rPr>
          <w:rFonts w:ascii="Times New Roman" w:hAnsi="Times New Roman" w:cs="Times New Roman"/>
          <w:color w:val="auto"/>
        </w:rPr>
      </w:pPr>
      <w:r w:rsidRPr="00F268A6">
        <w:rPr>
          <w:rStyle w:val="Ninguno"/>
          <w:rFonts w:ascii="Times New Roman" w:eastAsia="Calibri Light" w:hAnsi="Times New Roman" w:cs="Times New Roman"/>
          <w:color w:val="auto"/>
          <w:vertAlign w:val="superscript"/>
        </w:rPr>
        <w:footnoteRef/>
      </w:r>
      <w:r w:rsidRPr="00F268A6">
        <w:rPr>
          <w:rStyle w:val="Ninguno"/>
          <w:rFonts w:ascii="Times New Roman" w:hAnsi="Times New Roman" w:cs="Times New Roman"/>
          <w:color w:val="auto"/>
        </w:rPr>
        <w:t xml:space="preserve"> “En la Capilla Cristo Rey de Casa Rosada, Mons. Olivera celebró Santa Misa”, 16/12/2021, accesible en: </w:t>
      </w:r>
      <w:hyperlink r:id="rId3" w:history="1">
        <w:r w:rsidRPr="00F268A6">
          <w:rPr>
            <w:rStyle w:val="Hyperlink2"/>
            <w:rFonts w:eastAsia="Calibri"/>
            <w:color w:val="auto"/>
          </w:rPr>
          <w:t>https://www.obispadocastrenseargentina.org/contenidos/caba-en-la-capilla-cristo-rey-de-casa-rosada-mons-olivera-celebro-santa-misa/</w:t>
        </w:r>
      </w:hyperlink>
      <w:r w:rsidRPr="00F268A6">
        <w:rPr>
          <w:rStyle w:val="Ninguno"/>
          <w:rFonts w:ascii="Times New Roman" w:hAnsi="Times New Roman" w:cs="Times New Roman"/>
          <w:color w:val="auto"/>
        </w:rPr>
        <w:t xml:space="preserve">; “La Virgen en el Salón de los Pasos Perdidos”, 18/03/2020, accesible en: </w:t>
      </w:r>
      <w:hyperlink r:id="rId4" w:history="1">
        <w:r w:rsidRPr="00F268A6">
          <w:rPr>
            <w:rStyle w:val="Hyperlink2"/>
            <w:rFonts w:eastAsia="Calibri"/>
            <w:color w:val="auto"/>
          </w:rPr>
          <w:t>https://laretaguardia.com.ar/2020/03/virgen-congreso.html</w:t>
        </w:r>
      </w:hyperlink>
      <w:r w:rsidRPr="00F268A6">
        <w:rPr>
          <w:rStyle w:val="Ninguno"/>
          <w:rFonts w:ascii="Times New Roman" w:hAnsi="Times New Roman" w:cs="Times New Roman"/>
          <w:color w:val="auto"/>
        </w:rPr>
        <w:t>; ver ANEXO I con imágenes de la Sala de Audie</w:t>
      </w:r>
      <w:r w:rsidRPr="00F268A6">
        <w:rPr>
          <w:rStyle w:val="Ninguno"/>
          <w:rFonts w:ascii="Times New Roman" w:hAnsi="Times New Roman" w:cs="Times New Roman"/>
          <w:color w:val="auto"/>
        </w:rPr>
        <w:t>n</w:t>
      </w:r>
      <w:r w:rsidRPr="00F268A6">
        <w:rPr>
          <w:rStyle w:val="Ninguno"/>
          <w:rFonts w:ascii="Times New Roman" w:hAnsi="Times New Roman" w:cs="Times New Roman"/>
          <w:color w:val="auto"/>
        </w:rPr>
        <w:t>cias de la Corte Suprema de Justicia de la Nación.</w:t>
      </w:r>
    </w:p>
  </w:footnote>
  <w:footnote w:id="15">
    <w:p w:rsidR="00903033" w:rsidRPr="00F268A6" w:rsidRDefault="00903033" w:rsidP="00F268A6">
      <w:pPr>
        <w:pStyle w:val="Textonotapie"/>
        <w:jc w:val="both"/>
        <w:rPr>
          <w:rFonts w:ascii="Times New Roman" w:hAnsi="Times New Roman" w:cs="Times New Roman"/>
          <w:color w:val="auto"/>
        </w:rPr>
      </w:pPr>
      <w:r w:rsidRPr="00F268A6">
        <w:rPr>
          <w:rStyle w:val="Ninguno"/>
          <w:rFonts w:ascii="Times New Roman" w:eastAsia="Calibri Light" w:hAnsi="Times New Roman" w:cs="Times New Roman"/>
          <w:color w:val="auto"/>
          <w:vertAlign w:val="superscript"/>
        </w:rPr>
        <w:footnoteRef/>
      </w:r>
      <w:r w:rsidRPr="00F268A6">
        <w:rPr>
          <w:rStyle w:val="Ninguno"/>
          <w:rFonts w:ascii="Times New Roman" w:hAnsi="Times New Roman" w:cs="Times New Roman"/>
          <w:color w:val="auto"/>
        </w:rPr>
        <w:t xml:space="preserve"> ANEXO I. Véase la videograbación oficial publicada en el sitio oficial de este Máximo Tribunal: </w:t>
      </w:r>
      <w:hyperlink r:id="rId5" w:history="1">
        <w:r w:rsidRPr="00F268A6">
          <w:rPr>
            <w:rStyle w:val="Hyperlink2"/>
            <w:rFonts w:eastAsia="Calibri"/>
            <w:color w:val="auto"/>
          </w:rPr>
          <w:t>https://www.cij.gov.ar/nota-27367-Se-realiz--una-audiencia-p-blica-ante-la-Corte-Suprema-en-una-causa-en-la-que-se-debate-la-educaci-n-religiosa-en-las-escuelas-p-blicas-de-Salta.html</w:t>
        </w:r>
      </w:hyperlink>
    </w:p>
  </w:footnote>
  <w:footnote w:id="16">
    <w:p w:rsidR="00903033" w:rsidRPr="00F268A6" w:rsidRDefault="00903033" w:rsidP="00F268A6">
      <w:pPr>
        <w:pStyle w:val="Textonotapie"/>
        <w:jc w:val="both"/>
        <w:rPr>
          <w:rFonts w:ascii="Times New Roman" w:hAnsi="Times New Roman" w:cs="Times New Roman"/>
          <w:color w:val="auto"/>
        </w:rPr>
      </w:pPr>
      <w:r w:rsidRPr="00F268A6">
        <w:rPr>
          <w:rStyle w:val="Ninguno"/>
          <w:rFonts w:ascii="Times New Roman" w:eastAsia="Calibri Light" w:hAnsi="Times New Roman" w:cs="Times New Roman"/>
          <w:color w:val="auto"/>
          <w:vertAlign w:val="superscript"/>
        </w:rPr>
        <w:footnoteRef/>
      </w:r>
      <w:r w:rsidRPr="00F268A6">
        <w:rPr>
          <w:rStyle w:val="Ninguno"/>
          <w:rFonts w:ascii="Times New Roman" w:hAnsi="Times New Roman" w:cs="Times New Roman"/>
          <w:color w:val="auto"/>
        </w:rPr>
        <w:t xml:space="preserve"> CIDH, Caso </w:t>
      </w:r>
      <w:proofErr w:type="spellStart"/>
      <w:r w:rsidRPr="00F268A6">
        <w:rPr>
          <w:rStyle w:val="Ninguno"/>
          <w:rFonts w:ascii="Times New Roman" w:hAnsi="Times New Roman" w:cs="Times New Roman"/>
          <w:color w:val="auto"/>
        </w:rPr>
        <w:t>Pavez</w:t>
      </w:r>
      <w:proofErr w:type="spellEnd"/>
      <w:r w:rsidRPr="00F268A6">
        <w:rPr>
          <w:rStyle w:val="Ninguno"/>
          <w:rFonts w:ascii="Times New Roman" w:hAnsi="Times New Roman" w:cs="Times New Roman"/>
          <w:color w:val="auto"/>
        </w:rPr>
        <w:t xml:space="preserve"> </w:t>
      </w:r>
      <w:proofErr w:type="spellStart"/>
      <w:r w:rsidRPr="00F268A6">
        <w:rPr>
          <w:rStyle w:val="Ninguno"/>
          <w:rFonts w:ascii="Times New Roman" w:hAnsi="Times New Roman" w:cs="Times New Roman"/>
          <w:color w:val="auto"/>
        </w:rPr>
        <w:t>Pavez</w:t>
      </w:r>
      <w:proofErr w:type="spellEnd"/>
      <w:r w:rsidRPr="00F268A6">
        <w:rPr>
          <w:rStyle w:val="Ninguno"/>
          <w:rFonts w:ascii="Times New Roman" w:hAnsi="Times New Roman" w:cs="Times New Roman"/>
          <w:color w:val="auto"/>
        </w:rPr>
        <w:t xml:space="preserve"> Vs. Chile. Fondo, Reparaciones y Costas. Sentencia del 4 de febrero de 2022.</w:t>
      </w:r>
    </w:p>
  </w:footnote>
  <w:footnote w:id="17">
    <w:p w:rsidR="00903033" w:rsidRPr="00F268A6" w:rsidRDefault="00903033" w:rsidP="00F268A6">
      <w:pPr>
        <w:pStyle w:val="Textonotapie"/>
        <w:jc w:val="both"/>
        <w:rPr>
          <w:rFonts w:ascii="Times New Roman" w:hAnsi="Times New Roman" w:cs="Times New Roman"/>
          <w:color w:val="auto"/>
        </w:rPr>
      </w:pPr>
      <w:r w:rsidRPr="00F268A6">
        <w:rPr>
          <w:rStyle w:val="Ninguno"/>
          <w:rFonts w:ascii="Times New Roman" w:eastAsia="Calibri Light" w:hAnsi="Times New Roman" w:cs="Times New Roman"/>
          <w:color w:val="auto"/>
          <w:vertAlign w:val="superscript"/>
        </w:rPr>
        <w:footnoteRef/>
      </w:r>
      <w:r w:rsidRPr="00F268A6">
        <w:rPr>
          <w:rStyle w:val="Ninguno"/>
          <w:rFonts w:ascii="Times New Roman" w:hAnsi="Times New Roman" w:cs="Times New Roman"/>
          <w:color w:val="auto"/>
        </w:rPr>
        <w:t xml:space="preserve"> https://www.diariojudicial.com/nota/85885.</w:t>
      </w:r>
    </w:p>
  </w:footnote>
  <w:footnote w:id="18">
    <w:p w:rsidR="00903033" w:rsidRPr="00F268A6" w:rsidRDefault="00903033" w:rsidP="00F268A6">
      <w:pPr>
        <w:pStyle w:val="Textonotapie"/>
        <w:jc w:val="both"/>
        <w:rPr>
          <w:rFonts w:ascii="Times New Roman" w:hAnsi="Times New Roman" w:cs="Times New Roman"/>
          <w:color w:val="auto"/>
        </w:rPr>
      </w:pPr>
      <w:r w:rsidRPr="00F268A6">
        <w:rPr>
          <w:rStyle w:val="Ninguno"/>
          <w:rFonts w:ascii="Times New Roman" w:eastAsia="Calibri Light" w:hAnsi="Times New Roman" w:cs="Times New Roman"/>
          <w:color w:val="auto"/>
          <w:vertAlign w:val="superscript"/>
        </w:rPr>
        <w:footnoteRef/>
      </w:r>
      <w:r w:rsidRPr="00F268A6">
        <w:rPr>
          <w:rFonts w:ascii="Times New Roman" w:eastAsia="Times New Roman" w:hAnsi="Times New Roman" w:cs="Times New Roman"/>
          <w:bCs/>
          <w:color w:val="auto"/>
          <w:kern w:val="36"/>
          <w:bdr w:val="none" w:sz="0" w:space="0" w:color="auto"/>
          <w:lang w:val="es-ES"/>
        </w:rPr>
        <w:t xml:space="preserve"> “</w:t>
      </w:r>
      <w:r w:rsidRPr="005C7C77">
        <w:rPr>
          <w:rFonts w:ascii="Times New Roman" w:eastAsia="Times New Roman" w:hAnsi="Times New Roman" w:cs="Times New Roman"/>
          <w:bCs/>
          <w:color w:val="auto"/>
          <w:kern w:val="36"/>
          <w:bdr w:val="none" w:sz="0" w:space="0" w:color="auto"/>
          <w:lang w:val="es-ES"/>
        </w:rPr>
        <w:t>Ante la ley del aborto en Argentina, la escuela católica reafirmó como opción la educación sexual integral</w:t>
      </w:r>
      <w:r w:rsidRPr="00F268A6">
        <w:rPr>
          <w:rFonts w:ascii="Times New Roman" w:eastAsia="Times New Roman" w:hAnsi="Times New Roman" w:cs="Times New Roman"/>
          <w:bCs/>
          <w:color w:val="auto"/>
          <w:kern w:val="36"/>
          <w:bdr w:val="none" w:sz="0" w:space="0" w:color="auto"/>
          <w:lang w:val="es-ES"/>
        </w:rPr>
        <w:t xml:space="preserve">”, Vida Nueva Digital, accesible en: </w:t>
      </w:r>
      <w:hyperlink r:id="rId6" w:history="1">
        <w:r w:rsidRPr="00F268A6">
          <w:rPr>
            <w:rStyle w:val="Hipervnculo"/>
            <w:rFonts w:ascii="Times New Roman" w:eastAsia="Times New Roman" w:hAnsi="Times New Roman" w:cs="Times New Roman"/>
            <w:bCs/>
            <w:color w:val="auto"/>
            <w:kern w:val="36"/>
            <w:bdr w:val="none" w:sz="0" w:space="0" w:color="auto"/>
            <w:lang w:val="es-ES"/>
          </w:rPr>
          <w:t>https://www.vidanuevadigital.com/2021/02/12/ante-la-ley-del-aborto-la-escuela-catolica-reafirmo-como-opcion-la-educacion-sexual-integral/</w:t>
        </w:r>
      </w:hyperlink>
    </w:p>
  </w:footnote>
  <w:footnote w:id="19">
    <w:p w:rsidR="00903033" w:rsidRPr="00F268A6" w:rsidRDefault="00903033" w:rsidP="00F268A6">
      <w:pPr>
        <w:pStyle w:val="Textonotapie"/>
        <w:jc w:val="both"/>
        <w:rPr>
          <w:rFonts w:ascii="Times New Roman" w:hAnsi="Times New Roman" w:cs="Times New Roman"/>
          <w:color w:val="auto"/>
        </w:rPr>
      </w:pPr>
      <w:r w:rsidRPr="00F268A6">
        <w:rPr>
          <w:rStyle w:val="Ninguno"/>
          <w:rFonts w:ascii="Times New Roman" w:eastAsia="Calibri Light" w:hAnsi="Times New Roman" w:cs="Times New Roman"/>
          <w:color w:val="auto"/>
          <w:vertAlign w:val="superscript"/>
        </w:rPr>
        <w:footnoteRef/>
      </w:r>
      <w:r w:rsidRPr="00F268A6">
        <w:rPr>
          <w:rFonts w:ascii="Times New Roman" w:eastAsia="Times New Roman" w:hAnsi="Times New Roman" w:cs="Times New Roman"/>
          <w:bCs/>
          <w:color w:val="auto"/>
          <w:kern w:val="36"/>
          <w:bdr w:val="none" w:sz="0" w:space="0" w:color="auto"/>
          <w:lang w:val="es-ES"/>
        </w:rPr>
        <w:t xml:space="preserve"> En Argentina se interpusieron decenas de acciones legales en el año que siguió a la sanción de la ley de int</w:t>
      </w:r>
      <w:r w:rsidRPr="00F268A6">
        <w:rPr>
          <w:rFonts w:ascii="Times New Roman" w:eastAsia="Times New Roman" w:hAnsi="Times New Roman" w:cs="Times New Roman"/>
          <w:bCs/>
          <w:color w:val="auto"/>
          <w:kern w:val="36"/>
          <w:bdr w:val="none" w:sz="0" w:space="0" w:color="auto"/>
          <w:lang w:val="es-ES"/>
        </w:rPr>
        <w:t>e</w:t>
      </w:r>
      <w:r w:rsidRPr="00F268A6">
        <w:rPr>
          <w:rFonts w:ascii="Times New Roman" w:eastAsia="Times New Roman" w:hAnsi="Times New Roman" w:cs="Times New Roman"/>
          <w:bCs/>
          <w:color w:val="auto"/>
          <w:kern w:val="36"/>
          <w:bdr w:val="none" w:sz="0" w:space="0" w:color="auto"/>
          <w:lang w:val="es-ES"/>
        </w:rPr>
        <w:t xml:space="preserve">rrupción voluntaria del embarazo, la mayoría de ellas ya rechazadas en forma definitiva, quedando algunas en trámite de apelación. Ver: </w:t>
      </w:r>
      <w:r w:rsidRPr="00F61F41">
        <w:rPr>
          <w:rFonts w:ascii="Times New Roman" w:hAnsi="Times New Roman" w:cs="Times New Roman"/>
          <w:bCs/>
          <w:color w:val="auto"/>
          <w:spacing w:val="-7"/>
        </w:rPr>
        <w:t>“</w:t>
      </w:r>
      <w:r w:rsidRPr="00F268A6">
        <w:rPr>
          <w:rFonts w:ascii="Times New Roman" w:hAnsi="Times New Roman" w:cs="Times New Roman"/>
          <w:bCs/>
          <w:color w:val="auto"/>
          <w:spacing w:val="-7"/>
        </w:rPr>
        <w:t>Aborto legal en los tribunales: las narrativas jurídicas en las demandas contra la ley de Int</w:t>
      </w:r>
      <w:r w:rsidRPr="00F268A6">
        <w:rPr>
          <w:rFonts w:ascii="Times New Roman" w:hAnsi="Times New Roman" w:cs="Times New Roman"/>
          <w:bCs/>
          <w:color w:val="auto"/>
          <w:spacing w:val="-7"/>
        </w:rPr>
        <w:t>e</w:t>
      </w:r>
      <w:r w:rsidRPr="00F268A6">
        <w:rPr>
          <w:rFonts w:ascii="Times New Roman" w:hAnsi="Times New Roman" w:cs="Times New Roman"/>
          <w:bCs/>
          <w:color w:val="auto"/>
          <w:spacing w:val="-7"/>
        </w:rPr>
        <w:t>rrupción Voluntaria del Embarazo en Argentina</w:t>
      </w:r>
      <w:r w:rsidRPr="00F61F41">
        <w:rPr>
          <w:rFonts w:ascii="Times New Roman" w:hAnsi="Times New Roman" w:cs="Times New Roman"/>
          <w:bCs/>
          <w:color w:val="auto"/>
          <w:spacing w:val="-7"/>
        </w:rPr>
        <w:t>”,</w:t>
      </w:r>
      <w:r w:rsidRPr="00F268A6">
        <w:rPr>
          <w:rFonts w:ascii="Times New Roman" w:hAnsi="Times New Roman" w:cs="Times New Roman"/>
          <w:b/>
          <w:bCs/>
          <w:color w:val="auto"/>
          <w:spacing w:val="-7"/>
        </w:rPr>
        <w:t xml:space="preserve"> </w:t>
      </w:r>
      <w:r w:rsidRPr="00F268A6">
        <w:rPr>
          <w:rFonts w:ascii="Times New Roman" w:hAnsi="Times New Roman" w:cs="Times New Roman"/>
          <w:color w:val="auto"/>
        </w:rPr>
        <w:t>Proyecto PIUNT L685: Judicialización conservadora de la sob</w:t>
      </w:r>
      <w:r w:rsidRPr="00F268A6">
        <w:rPr>
          <w:rFonts w:ascii="Times New Roman" w:hAnsi="Times New Roman" w:cs="Times New Roman"/>
          <w:color w:val="auto"/>
        </w:rPr>
        <w:t>e</w:t>
      </w:r>
      <w:r w:rsidRPr="00F268A6">
        <w:rPr>
          <w:rFonts w:ascii="Times New Roman" w:hAnsi="Times New Roman" w:cs="Times New Roman"/>
          <w:color w:val="auto"/>
        </w:rPr>
        <w:t>ranía sexual (</w:t>
      </w:r>
      <w:proofErr w:type="spellStart"/>
      <w:r w:rsidRPr="00F268A6">
        <w:rPr>
          <w:rFonts w:ascii="Times New Roman" w:hAnsi="Times New Roman" w:cs="Times New Roman"/>
          <w:color w:val="auto"/>
        </w:rPr>
        <w:t>Fac</w:t>
      </w:r>
      <w:proofErr w:type="spellEnd"/>
      <w:r w:rsidRPr="00F268A6">
        <w:rPr>
          <w:rFonts w:ascii="Times New Roman" w:hAnsi="Times New Roman" w:cs="Times New Roman"/>
          <w:color w:val="auto"/>
        </w:rPr>
        <w:t xml:space="preserve">. de Derecho y Ciencias Sociales UNT), Soledad </w:t>
      </w:r>
      <w:proofErr w:type="spellStart"/>
      <w:r w:rsidRPr="00F268A6">
        <w:rPr>
          <w:rFonts w:ascii="Times New Roman" w:hAnsi="Times New Roman" w:cs="Times New Roman"/>
          <w:color w:val="auto"/>
        </w:rPr>
        <w:t>Deza</w:t>
      </w:r>
      <w:proofErr w:type="spellEnd"/>
      <w:r w:rsidRPr="00F268A6">
        <w:rPr>
          <w:rFonts w:ascii="Times New Roman" w:hAnsi="Times New Roman" w:cs="Times New Roman"/>
          <w:color w:val="auto"/>
        </w:rPr>
        <w:t xml:space="preserve"> (Coord.), accesible en: </w:t>
      </w:r>
      <w:hyperlink r:id="rId7" w:history="1">
        <w:r w:rsidRPr="00F268A6">
          <w:rPr>
            <w:rStyle w:val="Hipervnculo"/>
            <w:rFonts w:ascii="Times New Roman" w:eastAsia="Times New Roman" w:hAnsi="Times New Roman" w:cs="Times New Roman"/>
            <w:bCs/>
            <w:color w:val="auto"/>
            <w:kern w:val="36"/>
            <w:bdr w:val="none" w:sz="0" w:space="0" w:color="auto"/>
            <w:lang w:val="es-ES"/>
          </w:rPr>
          <w:t>https://mujeresxmujeres.org.ar/aborto-legal-en-los-tribunales-las-narrativas-juridicas-en-las-demandas-contra-la-ley-de-interrupcion-voluntaria-del-embarazo-en-argentina/</w:t>
        </w:r>
      </w:hyperlink>
      <w:r w:rsidRPr="00F268A6">
        <w:rPr>
          <w:rFonts w:ascii="Times New Roman" w:eastAsia="Times New Roman" w:hAnsi="Times New Roman" w:cs="Times New Roman"/>
          <w:bCs/>
          <w:color w:val="auto"/>
          <w:kern w:val="36"/>
          <w:bdr w:val="none" w:sz="0" w:space="0" w:color="auto"/>
          <w:lang w:val="es-ES"/>
        </w:rPr>
        <w:t>; “</w:t>
      </w:r>
      <w:r w:rsidRPr="00F268A6">
        <w:rPr>
          <w:rFonts w:ascii="Times New Roman" w:hAnsi="Times New Roman" w:cs="Times New Roman"/>
          <w:color w:val="auto"/>
          <w:spacing w:val="-5"/>
        </w:rPr>
        <w:t>Aborto legal: la Just</w:t>
      </w:r>
      <w:r w:rsidRPr="00F268A6">
        <w:rPr>
          <w:rFonts w:ascii="Times New Roman" w:hAnsi="Times New Roman" w:cs="Times New Roman"/>
          <w:color w:val="auto"/>
          <w:spacing w:val="-5"/>
        </w:rPr>
        <w:t>i</w:t>
      </w:r>
      <w:r w:rsidRPr="00F268A6">
        <w:rPr>
          <w:rFonts w:ascii="Times New Roman" w:hAnsi="Times New Roman" w:cs="Times New Roman"/>
          <w:color w:val="auto"/>
          <w:spacing w:val="-5"/>
        </w:rPr>
        <w:t xml:space="preserve">cia rechazó la mayoría de las demandas en contra de la ley”, Chequeado, 27 de julio de 2022, accesible en: </w:t>
      </w:r>
      <w:hyperlink r:id="rId8" w:history="1">
        <w:r w:rsidRPr="00F268A6">
          <w:rPr>
            <w:rStyle w:val="Hipervnculo"/>
            <w:rFonts w:ascii="Times New Roman" w:hAnsi="Times New Roman" w:cs="Times New Roman"/>
            <w:color w:val="auto"/>
            <w:spacing w:val="-5"/>
          </w:rPr>
          <w:t>https://chequeado.com/hilando-fino/aborto-legal-la-justicia-rechazo-la-mayoria-de-las-demandas-en-su-contra/</w:t>
        </w:r>
      </w:hyperlink>
    </w:p>
  </w:footnote>
  <w:footnote w:id="20">
    <w:p w:rsidR="00903033" w:rsidRPr="00F268A6" w:rsidRDefault="00903033" w:rsidP="00F268A6">
      <w:pPr>
        <w:pStyle w:val="Textonotapie"/>
        <w:jc w:val="both"/>
        <w:rPr>
          <w:rFonts w:ascii="Times New Roman" w:hAnsi="Times New Roman" w:cs="Times New Roman"/>
          <w:color w:val="auto"/>
          <w:lang w:val="es-ES"/>
        </w:rPr>
      </w:pPr>
      <w:r w:rsidRPr="00F268A6">
        <w:rPr>
          <w:rStyle w:val="Refdenotaalpie"/>
          <w:rFonts w:ascii="Times New Roman" w:hAnsi="Times New Roman" w:cs="Times New Roman"/>
          <w:color w:val="auto"/>
        </w:rPr>
        <w:footnoteRef/>
      </w:r>
      <w:r w:rsidRPr="00F268A6">
        <w:rPr>
          <w:rFonts w:ascii="Times New Roman" w:hAnsi="Times New Roman" w:cs="Times New Roman"/>
          <w:color w:val="auto"/>
        </w:rPr>
        <w:t xml:space="preserve"> </w:t>
      </w:r>
      <w:r w:rsidRPr="00F268A6">
        <w:rPr>
          <w:rFonts w:ascii="Times New Roman" w:hAnsi="Times New Roman" w:cs="Times New Roman"/>
          <w:color w:val="auto"/>
          <w:lang w:val="es-ES"/>
        </w:rPr>
        <w:t>Alegre, Marcelo, “</w:t>
      </w:r>
      <w:r w:rsidRPr="00F268A6">
        <w:rPr>
          <w:rFonts w:ascii="Times New Roman" w:hAnsi="Times New Roman" w:cs="Times New Roman"/>
          <w:color w:val="auto"/>
        </w:rPr>
        <w:t>Opresión a conciencia: La objeción de conciencia en la esfera de la salud sexual y repr</w:t>
      </w:r>
      <w:r w:rsidRPr="00F268A6">
        <w:rPr>
          <w:rFonts w:ascii="Times New Roman" w:hAnsi="Times New Roman" w:cs="Times New Roman"/>
          <w:color w:val="auto"/>
        </w:rPr>
        <w:t>o</w:t>
      </w:r>
      <w:r w:rsidRPr="00F268A6">
        <w:rPr>
          <w:rFonts w:ascii="Times New Roman" w:hAnsi="Times New Roman" w:cs="Times New Roman"/>
          <w:color w:val="auto"/>
        </w:rPr>
        <w:t xml:space="preserve">ductiva”, SELA (Seminario en Latinoamérica de Teoría Constitucional), 2021, accesible en: </w:t>
      </w:r>
      <w:r w:rsidRPr="00F268A6">
        <w:rPr>
          <w:rFonts w:ascii="Times New Roman" w:hAnsi="Times New Roman" w:cs="Times New Roman"/>
          <w:color w:val="auto"/>
          <w:lang w:val="es-ES"/>
        </w:rPr>
        <w:t>https://openyls.law.yale.edu/handle/20.500.13051/17565?show=full</w:t>
      </w:r>
    </w:p>
  </w:footnote>
  <w:footnote w:id="21">
    <w:p w:rsidR="00903033" w:rsidRPr="00F268A6" w:rsidRDefault="00903033" w:rsidP="00F268A6">
      <w:pPr>
        <w:pStyle w:val="Textonotapie"/>
        <w:jc w:val="both"/>
        <w:rPr>
          <w:rFonts w:ascii="Times New Roman" w:hAnsi="Times New Roman" w:cs="Times New Roman"/>
          <w:color w:val="auto"/>
        </w:rPr>
      </w:pPr>
      <w:r w:rsidRPr="00F268A6">
        <w:rPr>
          <w:rStyle w:val="Ninguno"/>
          <w:rFonts w:ascii="Times New Roman" w:eastAsia="Times New Roman" w:hAnsi="Times New Roman" w:cs="Times New Roman"/>
          <w:color w:val="auto"/>
          <w:vertAlign w:val="superscript"/>
        </w:rPr>
        <w:footnoteRef/>
      </w:r>
      <w:r w:rsidRPr="00F268A6">
        <w:rPr>
          <w:rStyle w:val="Ninguno"/>
          <w:rFonts w:ascii="Times New Roman" w:hAnsi="Times New Roman" w:cs="Times New Roman"/>
          <w:color w:val="auto"/>
        </w:rPr>
        <w:t xml:space="preserve"> Por ejemplo, CEDH, art. 4.3.</w:t>
      </w:r>
    </w:p>
  </w:footnote>
  <w:footnote w:id="22">
    <w:p w:rsidR="00903033" w:rsidRPr="00F268A6" w:rsidRDefault="00903033" w:rsidP="00F268A6">
      <w:pPr>
        <w:pStyle w:val="Textonotapie"/>
        <w:jc w:val="both"/>
        <w:rPr>
          <w:rFonts w:ascii="Times New Roman" w:hAnsi="Times New Roman" w:cs="Times New Roman"/>
          <w:color w:val="auto"/>
        </w:rPr>
      </w:pPr>
      <w:r w:rsidRPr="00F268A6">
        <w:rPr>
          <w:rStyle w:val="Ninguno"/>
          <w:rFonts w:ascii="Times New Roman" w:eastAsia="Times New Roman" w:hAnsi="Times New Roman" w:cs="Times New Roman"/>
          <w:color w:val="auto"/>
          <w:shd w:val="clear" w:color="auto" w:fill="FFFFFF"/>
          <w:vertAlign w:val="superscript"/>
        </w:rPr>
        <w:footnoteRef/>
      </w:r>
      <w:r w:rsidRPr="00F268A6">
        <w:rPr>
          <w:rStyle w:val="Ninguno"/>
          <w:rFonts w:ascii="Times New Roman" w:hAnsi="Times New Roman" w:cs="Times New Roman"/>
          <w:color w:val="auto"/>
        </w:rPr>
        <w:t xml:space="preserve"> https://www.internet2.scjn.gob.mx/red2/comunicados/noticia.asp?id=6585</w:t>
      </w:r>
    </w:p>
  </w:footnote>
  <w:footnote w:id="23">
    <w:p w:rsidR="00D54746" w:rsidRPr="00D54746" w:rsidRDefault="00D54746">
      <w:pPr>
        <w:pStyle w:val="Textonotapie"/>
        <w:rPr>
          <w:rFonts w:ascii="Times New Roman" w:hAnsi="Times New Roman" w:cs="Times New Roman"/>
        </w:rPr>
      </w:pPr>
      <w:r w:rsidRPr="00D54746">
        <w:rPr>
          <w:rStyle w:val="Refdenotaalpie"/>
          <w:rFonts w:ascii="Times New Roman" w:hAnsi="Times New Roman" w:cs="Times New Roman"/>
        </w:rPr>
        <w:footnoteRef/>
      </w:r>
      <w:r w:rsidRPr="00D54746">
        <w:rPr>
          <w:rFonts w:ascii="Times New Roman" w:hAnsi="Times New Roman" w:cs="Times New Roman"/>
        </w:rPr>
        <w:t xml:space="preserve"> El</w:t>
      </w:r>
      <w:r w:rsidRPr="00D54746">
        <w:rPr>
          <w:rStyle w:val="Ninguno"/>
          <w:rFonts w:ascii="Times New Roman" w:hAnsi="Times New Roman" w:cs="Times New Roman"/>
          <w:rPrChange w:id="283" w:author="Pablo" w:date="2023-01-11T12:03:00Z">
            <w:rPr>
              <w:rStyle w:val="Ninguno"/>
              <w:rFonts w:ascii="Calibri Light" w:hAnsi="Calibri Light"/>
              <w:sz w:val="22"/>
              <w:szCs w:val="22"/>
            </w:rPr>
          </w:rPrChange>
        </w:rPr>
        <w:t xml:space="preserve"> caso “Rueda” citado más arriba.</w:t>
      </w:r>
    </w:p>
  </w:footnote>
  <w:footnote w:id="24">
    <w:p w:rsidR="00903033" w:rsidRPr="00D54746" w:rsidRDefault="00903033" w:rsidP="00F268A6">
      <w:pPr>
        <w:pStyle w:val="Textonotapie"/>
        <w:jc w:val="both"/>
        <w:rPr>
          <w:rFonts w:ascii="Times New Roman" w:hAnsi="Times New Roman" w:cs="Times New Roman"/>
          <w:color w:val="auto"/>
        </w:rPr>
      </w:pPr>
      <w:r w:rsidRPr="00D54746">
        <w:rPr>
          <w:rStyle w:val="Ninguno"/>
          <w:rFonts w:ascii="Times New Roman" w:eastAsia="Calibri Light" w:hAnsi="Times New Roman" w:cs="Times New Roman"/>
          <w:color w:val="auto"/>
          <w:vertAlign w:val="superscript"/>
        </w:rPr>
        <w:footnoteRef/>
      </w:r>
      <w:r w:rsidRPr="00D54746">
        <w:rPr>
          <w:rStyle w:val="Ninguno"/>
          <w:rFonts w:ascii="Times New Roman" w:hAnsi="Times New Roman" w:cs="Times New Roman"/>
          <w:color w:val="auto"/>
        </w:rPr>
        <w:t xml:space="preserve">Corte Suprema de Mendoza, Argentina, </w:t>
      </w:r>
      <w:r w:rsidRPr="00D54746">
        <w:rPr>
          <w:rStyle w:val="Ninguno"/>
          <w:rFonts w:ascii="Times New Roman" w:hAnsi="Times New Roman" w:cs="Times New Roman"/>
          <w:color w:val="auto"/>
          <w:rtl/>
          <w:lang w:val="ar-SA"/>
        </w:rPr>
        <w:t>“</w:t>
      </w:r>
      <w:r w:rsidRPr="00D54746">
        <w:rPr>
          <w:rStyle w:val="Ninguno"/>
          <w:rFonts w:ascii="Times New Roman" w:hAnsi="Times New Roman" w:cs="Times New Roman"/>
          <w:color w:val="auto"/>
        </w:rPr>
        <w:t xml:space="preserve">G., I. R. c/Arz. de Mendoza s/daños y perjuicios”, 13/4/2015, </w:t>
      </w:r>
      <w:proofErr w:type="spellStart"/>
      <w:r w:rsidRPr="00D54746">
        <w:rPr>
          <w:rStyle w:val="Ninguno"/>
          <w:rFonts w:ascii="Times New Roman" w:hAnsi="Times New Roman" w:cs="Times New Roman"/>
          <w:color w:val="auto"/>
        </w:rPr>
        <w:t>LLO</w:t>
      </w:r>
      <w:r w:rsidRPr="00D54746">
        <w:rPr>
          <w:rStyle w:val="Ninguno"/>
          <w:rFonts w:ascii="Times New Roman" w:hAnsi="Times New Roman" w:cs="Times New Roman"/>
          <w:color w:val="auto"/>
        </w:rPr>
        <w:t>n</w:t>
      </w:r>
      <w:r w:rsidRPr="00D54746">
        <w:rPr>
          <w:rStyle w:val="Ninguno"/>
          <w:rFonts w:ascii="Times New Roman" w:hAnsi="Times New Roman" w:cs="Times New Roman"/>
          <w:color w:val="auto"/>
        </w:rPr>
        <w:t>line</w:t>
      </w:r>
      <w:proofErr w:type="spellEnd"/>
      <w:r w:rsidRPr="00D54746">
        <w:rPr>
          <w:rStyle w:val="Ninguno"/>
          <w:rFonts w:ascii="Times New Roman" w:hAnsi="Times New Roman" w:cs="Times New Roman"/>
          <w:color w:val="auto"/>
        </w:rPr>
        <w:t xml:space="preserve"> AR/JUR/72487/2015.</w:t>
      </w:r>
    </w:p>
  </w:footnote>
  <w:footnote w:id="25">
    <w:p w:rsidR="00903033" w:rsidRPr="00F268A6" w:rsidRDefault="00903033" w:rsidP="00F268A6">
      <w:pPr>
        <w:pStyle w:val="Textonotapie"/>
        <w:jc w:val="both"/>
        <w:rPr>
          <w:rFonts w:ascii="Times New Roman" w:hAnsi="Times New Roman" w:cs="Times New Roman"/>
          <w:color w:val="auto"/>
        </w:rPr>
      </w:pPr>
      <w:r w:rsidRPr="00F268A6">
        <w:rPr>
          <w:rStyle w:val="Refdenotaalpie"/>
          <w:rFonts w:ascii="Times New Roman" w:hAnsi="Times New Roman" w:cs="Times New Roman"/>
          <w:color w:val="auto"/>
        </w:rPr>
        <w:footnoteRef/>
      </w:r>
      <w:r w:rsidRPr="00F268A6">
        <w:rPr>
          <w:rFonts w:ascii="Times New Roman" w:hAnsi="Times New Roman" w:cs="Times New Roman"/>
          <w:color w:val="auto"/>
        </w:rPr>
        <w:t xml:space="preserve"> Código de Derecho Canónico, canon 849.</w:t>
      </w:r>
    </w:p>
  </w:footnote>
  <w:footnote w:id="26">
    <w:p w:rsidR="00903033" w:rsidRPr="00F268A6" w:rsidRDefault="00903033" w:rsidP="00F268A6">
      <w:pPr>
        <w:pStyle w:val="Textonotapie"/>
        <w:jc w:val="both"/>
        <w:rPr>
          <w:rFonts w:ascii="Times New Roman" w:hAnsi="Times New Roman" w:cs="Times New Roman"/>
          <w:color w:val="auto"/>
        </w:rPr>
      </w:pPr>
      <w:r w:rsidRPr="00F268A6">
        <w:rPr>
          <w:rStyle w:val="Ninguno"/>
          <w:rFonts w:ascii="Times New Roman" w:eastAsia="Calibri Light" w:hAnsi="Times New Roman" w:cs="Times New Roman"/>
          <w:color w:val="auto"/>
          <w:vertAlign w:val="superscript"/>
        </w:rPr>
        <w:footnoteRef/>
      </w:r>
      <w:r w:rsidRPr="00F268A6">
        <w:rPr>
          <w:rStyle w:val="Ninguno"/>
          <w:rFonts w:ascii="Times New Roman" w:hAnsi="Times New Roman" w:cs="Times New Roman"/>
          <w:color w:val="auto"/>
        </w:rPr>
        <w:t xml:space="preserve"> El canon 1364 justamente se encuentra en la Parte II: “De las penas para cada uno de los delitos”, Título I: “De los delitos contra la religión y la unidad de la Iglesia”, del Código de Derecho Canónico.</w:t>
      </w:r>
    </w:p>
  </w:footnote>
  <w:footnote w:id="27">
    <w:p w:rsidR="00903033" w:rsidRPr="00F268A6" w:rsidRDefault="00903033" w:rsidP="00F268A6">
      <w:pPr>
        <w:pStyle w:val="Textonotapie"/>
        <w:jc w:val="both"/>
        <w:rPr>
          <w:rFonts w:ascii="Times New Roman" w:hAnsi="Times New Roman" w:cs="Times New Roman"/>
          <w:color w:val="auto"/>
        </w:rPr>
      </w:pPr>
      <w:r w:rsidRPr="00F268A6">
        <w:rPr>
          <w:rStyle w:val="Ninguno"/>
          <w:rFonts w:ascii="Times New Roman" w:eastAsia="Times New Roman" w:hAnsi="Times New Roman" w:cs="Times New Roman"/>
          <w:color w:val="auto"/>
          <w:vertAlign w:val="superscript"/>
        </w:rPr>
        <w:footnoteRef/>
      </w:r>
      <w:r w:rsidRPr="00F268A6">
        <w:rPr>
          <w:rStyle w:val="Ninguno"/>
          <w:rFonts w:ascii="Times New Roman" w:hAnsi="Times New Roman" w:cs="Times New Roman"/>
          <w:color w:val="auto"/>
        </w:rPr>
        <w:t xml:space="preserve"> Juzgado Nacional de Primera Instancia del Trabajo Nº 54</w:t>
      </w:r>
      <w:r>
        <w:rPr>
          <w:rStyle w:val="Ninguno"/>
          <w:rFonts w:ascii="Times New Roman" w:hAnsi="Times New Roman" w:cs="Times New Roman"/>
          <w:color w:val="auto"/>
        </w:rPr>
        <w:t xml:space="preserve">, </w:t>
      </w:r>
      <w:r w:rsidRPr="00F268A6">
        <w:rPr>
          <w:rStyle w:val="Ninguno"/>
          <w:rFonts w:ascii="Times New Roman" w:hAnsi="Times New Roman" w:cs="Times New Roman"/>
          <w:color w:val="auto"/>
        </w:rPr>
        <w:t xml:space="preserve">Argentina, </w:t>
      </w:r>
      <w:proofErr w:type="spellStart"/>
      <w:r w:rsidRPr="00F268A6">
        <w:rPr>
          <w:rStyle w:val="Ninguno"/>
          <w:rFonts w:ascii="Times New Roman" w:hAnsi="Times New Roman" w:cs="Times New Roman"/>
          <w:color w:val="auto"/>
        </w:rPr>
        <w:t>Exp</w:t>
      </w:r>
      <w:proofErr w:type="spellEnd"/>
      <w:r w:rsidRPr="00F268A6">
        <w:rPr>
          <w:rStyle w:val="Ninguno"/>
          <w:rFonts w:ascii="Times New Roman" w:hAnsi="Times New Roman" w:cs="Times New Roman"/>
          <w:color w:val="auto"/>
        </w:rPr>
        <w:t>. Nº 38.061/2010, “</w:t>
      </w:r>
      <w:proofErr w:type="spellStart"/>
      <w:r w:rsidRPr="00F268A6">
        <w:rPr>
          <w:rStyle w:val="Ninguno"/>
          <w:rFonts w:ascii="Times New Roman" w:hAnsi="Times New Roman" w:cs="Times New Roman"/>
          <w:color w:val="auto"/>
        </w:rPr>
        <w:t>Raffetta</w:t>
      </w:r>
      <w:proofErr w:type="spellEnd"/>
      <w:r w:rsidRPr="00F268A6">
        <w:rPr>
          <w:rStyle w:val="Ninguno"/>
          <w:rFonts w:ascii="Times New Roman" w:hAnsi="Times New Roman" w:cs="Times New Roman"/>
          <w:color w:val="auto"/>
        </w:rPr>
        <w:t>, P.E. c/Asociación Civil Universidad de Salvador s/Despido”, Sentencia del 23/04/2012; Cámara Nacional de Apel</w:t>
      </w:r>
      <w:r w:rsidRPr="00F268A6">
        <w:rPr>
          <w:rStyle w:val="Ninguno"/>
          <w:rFonts w:ascii="Times New Roman" w:hAnsi="Times New Roman" w:cs="Times New Roman"/>
          <w:color w:val="auto"/>
        </w:rPr>
        <w:t>a</w:t>
      </w:r>
      <w:r w:rsidRPr="00F268A6">
        <w:rPr>
          <w:rStyle w:val="Ninguno"/>
          <w:rFonts w:ascii="Times New Roman" w:hAnsi="Times New Roman" w:cs="Times New Roman"/>
          <w:color w:val="auto"/>
        </w:rPr>
        <w:t>ciones del Trabajo</w:t>
      </w:r>
      <w:r>
        <w:rPr>
          <w:rStyle w:val="Ninguno"/>
          <w:rFonts w:ascii="Times New Roman" w:hAnsi="Times New Roman" w:cs="Times New Roman"/>
          <w:color w:val="auto"/>
        </w:rPr>
        <w:t xml:space="preserve">, </w:t>
      </w:r>
      <w:r w:rsidRPr="00F268A6">
        <w:rPr>
          <w:rStyle w:val="Ninguno"/>
          <w:rFonts w:ascii="Times New Roman" w:hAnsi="Times New Roman" w:cs="Times New Roman"/>
          <w:color w:val="auto"/>
        </w:rPr>
        <w:t xml:space="preserve">Argentina, Sala II, </w:t>
      </w:r>
      <w:proofErr w:type="spellStart"/>
      <w:r w:rsidRPr="00F268A6">
        <w:rPr>
          <w:rStyle w:val="Ninguno"/>
          <w:rFonts w:ascii="Times New Roman" w:hAnsi="Times New Roman" w:cs="Times New Roman"/>
          <w:color w:val="auto"/>
        </w:rPr>
        <w:t>Exp</w:t>
      </w:r>
      <w:proofErr w:type="spellEnd"/>
      <w:r w:rsidRPr="00F268A6">
        <w:rPr>
          <w:rStyle w:val="Ninguno"/>
          <w:rFonts w:ascii="Times New Roman" w:hAnsi="Times New Roman" w:cs="Times New Roman"/>
          <w:color w:val="auto"/>
        </w:rPr>
        <w:t>. Nº 68747 / 2014, “</w:t>
      </w:r>
      <w:proofErr w:type="spellStart"/>
      <w:r w:rsidRPr="00F268A6">
        <w:rPr>
          <w:rStyle w:val="Ninguno"/>
          <w:rFonts w:ascii="Times New Roman" w:hAnsi="Times New Roman" w:cs="Times New Roman"/>
          <w:color w:val="auto"/>
        </w:rPr>
        <w:t>Arosteguy</w:t>
      </w:r>
      <w:proofErr w:type="spellEnd"/>
      <w:r w:rsidRPr="00F268A6">
        <w:rPr>
          <w:rStyle w:val="Ninguno"/>
          <w:rFonts w:ascii="Times New Roman" w:hAnsi="Times New Roman" w:cs="Times New Roman"/>
          <w:color w:val="auto"/>
        </w:rPr>
        <w:t>, Julieta c/FUNDALAM Fundación Para la Lactancia Materna s/Juicio Sumarísimo”, Sentencia del 10/10/2019.</w:t>
      </w:r>
    </w:p>
  </w:footnote>
  <w:footnote w:id="28">
    <w:p w:rsidR="00903033" w:rsidRPr="00F268A6" w:rsidRDefault="00903033" w:rsidP="00F268A6">
      <w:pPr>
        <w:pStyle w:val="Textonotapie"/>
        <w:jc w:val="both"/>
        <w:rPr>
          <w:rFonts w:ascii="Times New Roman" w:hAnsi="Times New Roman" w:cs="Times New Roman"/>
          <w:color w:val="auto"/>
        </w:rPr>
      </w:pPr>
      <w:r w:rsidRPr="00F268A6">
        <w:rPr>
          <w:rStyle w:val="Ninguno"/>
          <w:rFonts w:ascii="Times New Roman" w:eastAsia="Calibri Light" w:hAnsi="Times New Roman" w:cs="Times New Roman"/>
          <w:color w:val="auto"/>
          <w:vertAlign w:val="superscript"/>
        </w:rPr>
        <w:footnoteRef/>
      </w:r>
      <w:r w:rsidRPr="00F268A6">
        <w:rPr>
          <w:rStyle w:val="Ninguno"/>
          <w:rFonts w:ascii="Times New Roman" w:hAnsi="Times New Roman" w:cs="Times New Roman"/>
          <w:color w:val="auto"/>
        </w:rPr>
        <w:t xml:space="preserve"> Corte Suprema de Justicia de la Nación</w:t>
      </w:r>
      <w:r>
        <w:rPr>
          <w:rStyle w:val="Ninguno"/>
          <w:rFonts w:ascii="Times New Roman" w:hAnsi="Times New Roman" w:cs="Times New Roman"/>
          <w:color w:val="auto"/>
        </w:rPr>
        <w:t>,</w:t>
      </w:r>
      <w:r w:rsidRPr="00F268A6">
        <w:rPr>
          <w:rStyle w:val="Ninguno"/>
          <w:rFonts w:ascii="Times New Roman" w:hAnsi="Times New Roman" w:cs="Times New Roman"/>
          <w:color w:val="auto"/>
        </w:rPr>
        <w:t xml:space="preserve"> Argentina</w:t>
      </w:r>
      <w:r>
        <w:rPr>
          <w:rStyle w:val="Ninguno"/>
          <w:rFonts w:ascii="Times New Roman" w:hAnsi="Times New Roman" w:cs="Times New Roman"/>
          <w:color w:val="auto"/>
        </w:rPr>
        <w:t xml:space="preserve">, </w:t>
      </w:r>
      <w:r w:rsidRPr="00F82493">
        <w:rPr>
          <w:rStyle w:val="Ninguno"/>
          <w:rFonts w:ascii="Times New Roman" w:hAnsi="Times New Roman" w:cs="Times New Roman"/>
          <w:i/>
          <w:color w:val="auto"/>
        </w:rPr>
        <w:t>in re</w:t>
      </w:r>
      <w:r w:rsidRPr="00F268A6">
        <w:rPr>
          <w:rStyle w:val="Ninguno"/>
          <w:rFonts w:ascii="Times New Roman" w:hAnsi="Times New Roman" w:cs="Times New Roman"/>
          <w:color w:val="auto"/>
        </w:rPr>
        <w:t xml:space="preserve"> </w:t>
      </w:r>
      <w:r w:rsidRPr="00F268A6">
        <w:rPr>
          <w:rStyle w:val="Ninguno"/>
          <w:rFonts w:ascii="Times New Roman" w:hAnsi="Times New Roman" w:cs="Times New Roman"/>
          <w:color w:val="auto"/>
          <w:u w:color="333333"/>
          <w:rtl/>
          <w:lang w:val="ar-SA"/>
        </w:rPr>
        <w:t>“</w:t>
      </w:r>
      <w:r w:rsidRPr="00F268A6">
        <w:rPr>
          <w:rStyle w:val="Ninguno"/>
          <w:rFonts w:ascii="Times New Roman" w:hAnsi="Times New Roman" w:cs="Times New Roman"/>
          <w:color w:val="auto"/>
          <w:u w:color="333333"/>
        </w:rPr>
        <w:t xml:space="preserve">Lastra” (Fallos </w:t>
      </w:r>
      <w:r w:rsidRPr="00F268A6">
        <w:rPr>
          <w:rStyle w:val="Ninguno"/>
          <w:rFonts w:ascii="Times New Roman" w:hAnsi="Times New Roman" w:cs="Times New Roman"/>
          <w:color w:val="auto"/>
        </w:rPr>
        <w:t>314:1324</w:t>
      </w:r>
      <w:r w:rsidRPr="00F268A6">
        <w:rPr>
          <w:rStyle w:val="Ninguno"/>
          <w:rFonts w:ascii="Times New Roman" w:hAnsi="Times New Roman" w:cs="Times New Roman"/>
          <w:color w:val="auto"/>
          <w:u w:color="333333"/>
        </w:rPr>
        <w:t xml:space="preserve">), </w:t>
      </w:r>
      <w:r w:rsidRPr="00F268A6">
        <w:rPr>
          <w:rStyle w:val="Ninguno"/>
          <w:rFonts w:ascii="Times New Roman" w:hAnsi="Times New Roman" w:cs="Times New Roman"/>
          <w:color w:val="auto"/>
          <w:u w:color="333333"/>
          <w:rtl/>
          <w:lang w:val="ar-SA"/>
        </w:rPr>
        <w:t>“</w:t>
      </w:r>
      <w:proofErr w:type="spellStart"/>
      <w:r w:rsidRPr="00F268A6">
        <w:rPr>
          <w:rStyle w:val="Ninguno"/>
          <w:rFonts w:ascii="Times New Roman" w:hAnsi="Times New Roman" w:cs="Times New Roman"/>
          <w:color w:val="auto"/>
          <w:u w:color="333333"/>
        </w:rPr>
        <w:t>Rybar</w:t>
      </w:r>
      <w:proofErr w:type="spellEnd"/>
      <w:r w:rsidRPr="00F268A6">
        <w:rPr>
          <w:rStyle w:val="Ninguno"/>
          <w:rFonts w:ascii="Times New Roman" w:hAnsi="Times New Roman" w:cs="Times New Roman"/>
          <w:color w:val="auto"/>
          <w:u w:color="333333"/>
        </w:rPr>
        <w:t xml:space="preserve">” (Fallos </w:t>
      </w:r>
      <w:r w:rsidRPr="00F268A6">
        <w:rPr>
          <w:rStyle w:val="Ninguno"/>
          <w:rFonts w:ascii="Times New Roman" w:hAnsi="Times New Roman" w:cs="Times New Roman"/>
          <w:color w:val="auto"/>
        </w:rPr>
        <w:t>315:1294</w:t>
      </w:r>
      <w:r w:rsidRPr="00F268A6">
        <w:rPr>
          <w:rStyle w:val="Ninguno"/>
          <w:rFonts w:ascii="Times New Roman" w:hAnsi="Times New Roman" w:cs="Times New Roman"/>
          <w:color w:val="auto"/>
          <w:u w:color="333333"/>
        </w:rPr>
        <w:t xml:space="preserve">) y </w:t>
      </w:r>
      <w:r w:rsidRPr="00F268A6">
        <w:rPr>
          <w:rStyle w:val="Ninguno"/>
          <w:rFonts w:ascii="Times New Roman" w:hAnsi="Times New Roman" w:cs="Times New Roman"/>
          <w:color w:val="auto"/>
          <w:u w:color="333333"/>
          <w:rtl/>
          <w:lang w:val="ar-SA"/>
        </w:rPr>
        <w:t>“</w:t>
      </w:r>
      <w:proofErr w:type="spellStart"/>
      <w:r w:rsidRPr="00F268A6">
        <w:rPr>
          <w:rStyle w:val="Ninguno"/>
          <w:rFonts w:ascii="Times New Roman" w:hAnsi="Times New Roman" w:cs="Times New Roman"/>
          <w:color w:val="auto"/>
          <w:u w:color="333333"/>
        </w:rPr>
        <w:t>Peluffo</w:t>
      </w:r>
      <w:proofErr w:type="spellEnd"/>
      <w:r w:rsidRPr="00F268A6">
        <w:rPr>
          <w:rStyle w:val="Ninguno"/>
          <w:rFonts w:ascii="Times New Roman" w:hAnsi="Times New Roman" w:cs="Times New Roman"/>
          <w:color w:val="auto"/>
          <w:u w:color="333333"/>
        </w:rPr>
        <w:t>” (</w:t>
      </w:r>
      <w:r w:rsidRPr="00F268A6">
        <w:rPr>
          <w:rStyle w:val="Ninguno"/>
          <w:rFonts w:ascii="Times New Roman" w:hAnsi="Times New Roman" w:cs="Times New Roman"/>
          <w:color w:val="auto"/>
        </w:rPr>
        <w:t xml:space="preserve">P, 9. XLVI, 29/10/2013, </w:t>
      </w:r>
      <w:r w:rsidRPr="00F268A6">
        <w:rPr>
          <w:rStyle w:val="Ninguno"/>
          <w:rFonts w:ascii="Times New Roman" w:hAnsi="Times New Roman" w:cs="Times New Roman"/>
          <w:color w:val="auto"/>
          <w:rtl/>
          <w:lang w:val="ar-SA"/>
        </w:rPr>
        <w:t>“</w:t>
      </w:r>
      <w:proofErr w:type="spellStart"/>
      <w:r w:rsidRPr="00F268A6">
        <w:rPr>
          <w:rStyle w:val="Ninguno"/>
          <w:rFonts w:ascii="Times New Roman" w:hAnsi="Times New Roman" w:cs="Times New Roman"/>
          <w:color w:val="auto"/>
        </w:rPr>
        <w:t>Peluffo</w:t>
      </w:r>
      <w:proofErr w:type="spellEnd"/>
      <w:r w:rsidRPr="00F268A6">
        <w:rPr>
          <w:rStyle w:val="Ninguno"/>
          <w:rFonts w:ascii="Times New Roman" w:hAnsi="Times New Roman" w:cs="Times New Roman"/>
          <w:color w:val="auto"/>
        </w:rPr>
        <w:t xml:space="preserve">, Diego P. c/Colegio Santo Domingo de </w:t>
      </w:r>
      <w:proofErr w:type="spellStart"/>
      <w:r w:rsidRPr="00F268A6">
        <w:rPr>
          <w:rStyle w:val="Ninguno"/>
          <w:rFonts w:ascii="Times New Roman" w:hAnsi="Times New Roman" w:cs="Times New Roman"/>
          <w:color w:val="auto"/>
        </w:rPr>
        <w:t>Gusmán</w:t>
      </w:r>
      <w:proofErr w:type="spellEnd"/>
      <w:r w:rsidRPr="00F268A6">
        <w:rPr>
          <w:rStyle w:val="Ninguno"/>
          <w:rFonts w:ascii="Times New Roman" w:hAnsi="Times New Roman" w:cs="Times New Roman"/>
          <w:color w:val="auto"/>
        </w:rPr>
        <w:t xml:space="preserve"> - Obispado de Quilmes s/ejecutivo”</w:t>
      </w:r>
      <w:r w:rsidRPr="00F268A6">
        <w:rPr>
          <w:rStyle w:val="Ninguno"/>
          <w:rFonts w:ascii="Times New Roman" w:hAnsi="Times New Roman" w:cs="Times New Roman"/>
          <w:color w:val="auto"/>
          <w:u w:color="333333"/>
        </w:rPr>
        <w:t>). Los tribunales de apelación han seguido igual línea: así sucede con el fallo de la Cámara de Apelaciones en lo Civil en el caso “Rueda” y en numerosos casos de pedidos de supresión de los datos sacramentales caducos de personas que abandonan la iglesia.</w:t>
      </w:r>
    </w:p>
  </w:footnote>
  <w:footnote w:id="29">
    <w:p w:rsidR="00903033" w:rsidRPr="00F268A6" w:rsidRDefault="00903033" w:rsidP="00F268A6">
      <w:pPr>
        <w:pStyle w:val="CuerpoA"/>
        <w:spacing w:line="240" w:lineRule="auto"/>
        <w:jc w:val="both"/>
        <w:rPr>
          <w:rFonts w:ascii="Times New Roman" w:hAnsi="Times New Roman" w:cs="Times New Roman"/>
          <w:color w:val="auto"/>
          <w:sz w:val="20"/>
          <w:szCs w:val="20"/>
        </w:rPr>
      </w:pPr>
      <w:r w:rsidRPr="00F268A6">
        <w:rPr>
          <w:rStyle w:val="Ninguno"/>
          <w:rFonts w:ascii="Times New Roman" w:eastAsia="Times New Roman" w:hAnsi="Times New Roman" w:cs="Times New Roman"/>
          <w:color w:val="auto"/>
          <w:sz w:val="20"/>
          <w:szCs w:val="20"/>
          <w:vertAlign w:val="superscript"/>
        </w:rPr>
        <w:footnoteRef/>
      </w:r>
      <w:r w:rsidRPr="00F268A6">
        <w:rPr>
          <w:rStyle w:val="Ninguno"/>
          <w:rFonts w:ascii="Times New Roman" w:hAnsi="Times New Roman" w:cs="Times New Roman"/>
          <w:color w:val="auto"/>
          <w:sz w:val="20"/>
          <w:szCs w:val="20"/>
        </w:rPr>
        <w:t xml:space="preserve"> Reporte sobre “Violencia y discriminación de género realizadas en nombre de la religión o creencias”. Relator Especial de Naciones Unidas sobre Libertad de Religión o Creencias. 24 de agosto de 2020. A/HRC/43/48. Accesible en: </w:t>
      </w:r>
      <w:hyperlink r:id="rId9" w:history="1">
        <w:r w:rsidRPr="00F268A6">
          <w:rPr>
            <w:rStyle w:val="Hyperlink0"/>
            <w:rFonts w:eastAsia="Arial Unicode MS"/>
            <w:color w:val="auto"/>
          </w:rPr>
          <w:t>https://undocs.org/A/HRC/43/48</w:t>
        </w:r>
      </w:hyperlink>
      <w:r w:rsidRPr="00F268A6">
        <w:rPr>
          <w:rStyle w:val="Ninguno"/>
          <w:rFonts w:ascii="Times New Roman" w:hAnsi="Times New Roman" w:cs="Times New Roman"/>
          <w:color w:val="auto"/>
          <w:sz w:val="20"/>
          <w:szCs w:val="20"/>
        </w:rPr>
        <w:t>. Punto 52.</w:t>
      </w:r>
    </w:p>
  </w:footnote>
  <w:footnote w:id="30">
    <w:p w:rsidR="00903033" w:rsidRDefault="00903033" w:rsidP="00F268A6">
      <w:pPr>
        <w:pStyle w:val="CuerpoA"/>
        <w:spacing w:line="240" w:lineRule="auto"/>
        <w:jc w:val="both"/>
      </w:pPr>
      <w:r w:rsidRPr="00F268A6">
        <w:rPr>
          <w:rStyle w:val="Ninguno"/>
          <w:rFonts w:ascii="Times New Roman" w:eastAsia="Times New Roman" w:hAnsi="Times New Roman" w:cs="Times New Roman"/>
          <w:color w:val="auto"/>
          <w:sz w:val="20"/>
          <w:szCs w:val="20"/>
          <w:vertAlign w:val="superscript"/>
        </w:rPr>
        <w:footnoteRef/>
      </w:r>
      <w:r w:rsidRPr="00F268A6">
        <w:rPr>
          <w:rStyle w:val="Ninguno"/>
          <w:rFonts w:ascii="Times New Roman" w:hAnsi="Times New Roman" w:cs="Times New Roman"/>
          <w:color w:val="auto"/>
          <w:sz w:val="20"/>
          <w:szCs w:val="20"/>
        </w:rPr>
        <w:t xml:space="preserve"> Reporte sobre “Violencia y discriminación de género realizadas en nombre de la religión o creencias”. Relator Especial de Naciones Unidas sobre Libertad de Religión o Creencias. 24 de agosto de 2020. A/HRC/43/48. Accesible en: </w:t>
      </w:r>
      <w:hyperlink r:id="rId10" w:history="1">
        <w:r w:rsidRPr="00F268A6">
          <w:rPr>
            <w:rStyle w:val="Hyperlink0"/>
            <w:rFonts w:eastAsia="Arial Unicode MS"/>
            <w:color w:val="auto"/>
          </w:rPr>
          <w:t>https://undocs.org/A/HRC/43/48</w:t>
        </w:r>
      </w:hyperlink>
      <w:r w:rsidRPr="00F268A6">
        <w:rPr>
          <w:rStyle w:val="Ninguno"/>
          <w:rFonts w:ascii="Times New Roman" w:hAnsi="Times New Roman" w:cs="Times New Roman"/>
          <w:color w:val="auto"/>
          <w:sz w:val="20"/>
          <w:szCs w:val="20"/>
        </w:rPr>
        <w:t>. Punto 60.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033" w:rsidRDefault="00903033">
    <w:pPr>
      <w:pStyle w:val="Encabezadoypi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C4FF8"/>
    <w:multiLevelType w:val="hybridMultilevel"/>
    <w:tmpl w:val="693A3C7A"/>
    <w:styleLink w:val="Estiloimportado2"/>
    <w:lvl w:ilvl="0" w:tplc="8D100786">
      <w:start w:val="1"/>
      <w:numFmt w:val="decimal"/>
      <w:lvlText w:val="%1."/>
      <w:lvlJc w:val="left"/>
      <w:pPr>
        <w:ind w:left="330" w:hanging="330"/>
      </w:pPr>
      <w:rPr>
        <w:rFonts w:hAnsi="Arial Unicode MS"/>
        <w:b/>
        <w:bCs/>
        <w:caps w:val="0"/>
        <w:smallCaps w:val="0"/>
        <w:strike w:val="0"/>
        <w:dstrike w:val="0"/>
        <w:outline w:val="0"/>
        <w:emboss w:val="0"/>
        <w:imprint w:val="0"/>
        <w:spacing w:val="0"/>
        <w:w w:val="100"/>
        <w:kern w:val="0"/>
        <w:position w:val="0"/>
        <w:highlight w:val="none"/>
        <w:vertAlign w:val="baseline"/>
      </w:rPr>
    </w:lvl>
    <w:lvl w:ilvl="1" w:tplc="E7C04D56">
      <w:start w:val="1"/>
      <w:numFmt w:val="lowerLetter"/>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D46D726">
      <w:start w:val="1"/>
      <w:numFmt w:val="lowerRoman"/>
      <w:lvlText w:val="%3."/>
      <w:lvlJc w:val="left"/>
      <w:pPr>
        <w:ind w:left="144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73C860B6">
      <w:start w:val="1"/>
      <w:numFmt w:val="decimal"/>
      <w:lvlText w:val="%4."/>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7D06E40">
      <w:start w:val="1"/>
      <w:numFmt w:val="lowerLetter"/>
      <w:lvlText w:val="%5."/>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82CA73E">
      <w:start w:val="1"/>
      <w:numFmt w:val="lowerRoman"/>
      <w:lvlText w:val="%6."/>
      <w:lvlJc w:val="left"/>
      <w:pPr>
        <w:ind w:left="360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93B04BFE">
      <w:start w:val="1"/>
      <w:numFmt w:val="decimal"/>
      <w:lvlText w:val="%7."/>
      <w:lvlJc w:val="left"/>
      <w:pPr>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4FA3906">
      <w:start w:val="1"/>
      <w:numFmt w:val="lowerLetter"/>
      <w:lvlText w:val="%8."/>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8861292">
      <w:start w:val="1"/>
      <w:numFmt w:val="lowerRoman"/>
      <w:lvlText w:val="%9."/>
      <w:lvlJc w:val="left"/>
      <w:pPr>
        <w:ind w:left="576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nsid w:val="3130355A"/>
    <w:multiLevelType w:val="hybridMultilevel"/>
    <w:tmpl w:val="50C2B67A"/>
    <w:numStyleLink w:val="Estiloimportado1"/>
  </w:abstractNum>
  <w:abstractNum w:abstractNumId="2">
    <w:nsid w:val="452276F1"/>
    <w:multiLevelType w:val="hybridMultilevel"/>
    <w:tmpl w:val="693A3C7A"/>
    <w:numStyleLink w:val="Estiloimportado2"/>
  </w:abstractNum>
  <w:abstractNum w:abstractNumId="3">
    <w:nsid w:val="704A19BD"/>
    <w:multiLevelType w:val="hybridMultilevel"/>
    <w:tmpl w:val="50C2B67A"/>
    <w:styleLink w:val="Estiloimportado1"/>
    <w:lvl w:ilvl="0" w:tplc="D43EE416">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12E004C">
      <w:start w:val="1"/>
      <w:numFmt w:val="decimal"/>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AB8C5EC">
      <w:start w:val="1"/>
      <w:numFmt w:val="lowerRoman"/>
      <w:lvlText w:val="%3."/>
      <w:lvlJc w:val="left"/>
      <w:pPr>
        <w:ind w:left="180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91B69702">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E2C489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0223798">
      <w:start w:val="1"/>
      <w:numFmt w:val="lowerRoman"/>
      <w:lvlText w:val="%6."/>
      <w:lvlJc w:val="left"/>
      <w:pPr>
        <w:ind w:left="39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178CBE64">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C2A6C3A">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ADC6726">
      <w:start w:val="1"/>
      <w:numFmt w:val="lowerRoman"/>
      <w:lvlText w:val="%9."/>
      <w:lvlJc w:val="left"/>
      <w:pPr>
        <w:ind w:left="612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1"/>
  </w:num>
  <w:num w:numId="3">
    <w:abstractNumId w:val="1"/>
    <w:lvlOverride w:ilvl="0">
      <w:lvl w:ilvl="0" w:tplc="7136882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F1C4B756">
        <w:start w:val="1"/>
        <w:numFmt w:val="decimal"/>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07B631EA">
        <w:start w:val="1"/>
        <w:numFmt w:val="lowerRoman"/>
        <w:lvlText w:val="%3."/>
        <w:lvlJc w:val="left"/>
        <w:pPr>
          <w:ind w:left="180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313ADBF0">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171A806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5260AFD4">
        <w:start w:val="1"/>
        <w:numFmt w:val="lowerRoman"/>
        <w:lvlText w:val="%6."/>
        <w:lvlJc w:val="left"/>
        <w:pPr>
          <w:ind w:left="396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F142F51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2B106396">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DE50671A">
        <w:start w:val="1"/>
        <w:numFmt w:val="lowerRoman"/>
        <w:lvlText w:val="%9."/>
        <w:lvlJc w:val="left"/>
        <w:pPr>
          <w:ind w:left="612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abstractNumId w:val="0"/>
  </w:num>
  <w:num w:numId="5">
    <w:abstractNumId w:val="2"/>
  </w:num>
  <w:num w:numId="6">
    <w:abstractNumId w:val="2"/>
    <w:lvlOverride w:ilvl="0">
      <w:lvl w:ilvl="0" w:tplc="057CC626">
        <w:start w:val="1"/>
        <w:numFmt w:val="decimal"/>
        <w:lvlText w:val="%1."/>
        <w:lvlJc w:val="left"/>
        <w:pPr>
          <w:ind w:left="33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16340F88">
        <w:start w:val="1"/>
        <w:numFmt w:val="lowerLetter"/>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584E429A">
        <w:start w:val="1"/>
        <w:numFmt w:val="lowerRoman"/>
        <w:lvlText w:val="%3."/>
        <w:lvlJc w:val="left"/>
        <w:pPr>
          <w:ind w:left="144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6298E8FE">
        <w:start w:val="1"/>
        <w:numFmt w:val="decimal"/>
        <w:lvlText w:val="%4."/>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F8882602">
        <w:start w:val="1"/>
        <w:numFmt w:val="lowerLetter"/>
        <w:lvlText w:val="%5."/>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6FA5CFA">
        <w:start w:val="1"/>
        <w:numFmt w:val="lowerRoman"/>
        <w:lvlText w:val="%6."/>
        <w:lvlJc w:val="left"/>
        <w:pPr>
          <w:ind w:left="360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AA4B874">
        <w:start w:val="1"/>
        <w:numFmt w:val="decimal"/>
        <w:lvlText w:val="%7."/>
        <w:lvlJc w:val="left"/>
        <w:pPr>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B70E0D7E">
        <w:start w:val="1"/>
        <w:numFmt w:val="lowerLetter"/>
        <w:lvlText w:val="%8."/>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DE78230E">
        <w:start w:val="1"/>
        <w:numFmt w:val="lowerRoman"/>
        <w:lvlText w:val="%9."/>
        <w:lvlJc w:val="left"/>
        <w:pPr>
          <w:ind w:left="576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autoHyphenation/>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4"/>
  </w:compat>
  <w:rsids>
    <w:rsidRoot w:val="00943138"/>
    <w:rsid w:val="00125AB2"/>
    <w:rsid w:val="001345BE"/>
    <w:rsid w:val="00135354"/>
    <w:rsid w:val="002A7CB7"/>
    <w:rsid w:val="00310250"/>
    <w:rsid w:val="003E7482"/>
    <w:rsid w:val="004755AB"/>
    <w:rsid w:val="004E2B4B"/>
    <w:rsid w:val="005A3A0B"/>
    <w:rsid w:val="005B2593"/>
    <w:rsid w:val="005C7C77"/>
    <w:rsid w:val="00644DC1"/>
    <w:rsid w:val="00663294"/>
    <w:rsid w:val="006B4065"/>
    <w:rsid w:val="00765517"/>
    <w:rsid w:val="007E22BB"/>
    <w:rsid w:val="007E3927"/>
    <w:rsid w:val="00820C7A"/>
    <w:rsid w:val="00903033"/>
    <w:rsid w:val="00943138"/>
    <w:rsid w:val="00A17222"/>
    <w:rsid w:val="00C609F6"/>
    <w:rsid w:val="00C931F6"/>
    <w:rsid w:val="00CB4DB9"/>
    <w:rsid w:val="00D135FA"/>
    <w:rsid w:val="00D25EFB"/>
    <w:rsid w:val="00D4326A"/>
    <w:rsid w:val="00D54746"/>
    <w:rsid w:val="00DC50E5"/>
    <w:rsid w:val="00DF03D6"/>
    <w:rsid w:val="00E16656"/>
    <w:rsid w:val="00E1715C"/>
    <w:rsid w:val="00E80F0A"/>
    <w:rsid w:val="00F268A6"/>
    <w:rsid w:val="00F61F41"/>
    <w:rsid w:val="00F67A72"/>
    <w:rsid w:val="00F824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Ttulo1">
    <w:name w:val="heading 1"/>
    <w:basedOn w:val="Normal"/>
    <w:link w:val="Ttulo1Car"/>
    <w:uiPriority w:val="9"/>
    <w:qFormat/>
    <w:rsid w:val="005C7C7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Arial" w:hAnsi="Arial" w:cs="Arial Unicode MS"/>
      <w:color w:val="000000"/>
      <w:sz w:val="24"/>
      <w:szCs w:val="24"/>
      <w14:textOutline w14:w="0" w14:cap="flat" w14:cmpd="sng" w14:algn="ctr">
        <w14:noFill/>
        <w14:prstDash w14:val="solid"/>
        <w14:bevel/>
      </w14:textOutline>
    </w:rPr>
  </w:style>
  <w:style w:type="paragraph" w:styleId="Piedepgina">
    <w:name w:val="footer"/>
    <w:pPr>
      <w:tabs>
        <w:tab w:val="center" w:pos="4513"/>
        <w:tab w:val="right" w:pos="9026"/>
      </w:tabs>
    </w:pPr>
    <w:rPr>
      <w:rFonts w:ascii="Calibri" w:hAnsi="Calibri" w:cs="Arial Unicode MS"/>
      <w:color w:val="000000"/>
      <w:sz w:val="24"/>
      <w:szCs w:val="24"/>
      <w:u w:color="000000"/>
      <w:lang w:val="es-ES_tradnl"/>
    </w:rPr>
  </w:style>
  <w:style w:type="character" w:customStyle="1" w:styleId="Ninguno">
    <w:name w:val="Ninguno"/>
  </w:style>
  <w:style w:type="character" w:styleId="Nmerodepgina">
    <w:name w:val="page number"/>
    <w:basedOn w:val="Ninguno"/>
  </w:style>
  <w:style w:type="paragraph" w:customStyle="1" w:styleId="CuerpoA">
    <w:name w:val="Cuerpo A"/>
    <w:pPr>
      <w:spacing w:line="276" w:lineRule="auto"/>
    </w:pPr>
    <w:rPr>
      <w:rFonts w:ascii="Arial" w:hAnsi="Arial" w:cs="Arial Unicode MS"/>
      <w:color w:val="000000"/>
      <w:sz w:val="22"/>
      <w:szCs w:val="22"/>
      <w:u w:color="000000"/>
      <w:lang w:val="es-ES_tradnl"/>
    </w:rPr>
  </w:style>
  <w:style w:type="paragraph" w:customStyle="1" w:styleId="Cuerpo">
    <w:name w:val="Cuerpo"/>
    <w:rPr>
      <w:rFonts w:ascii="Calibri" w:hAnsi="Calibri" w:cs="Arial Unicode MS"/>
      <w:color w:val="000000"/>
      <w:sz w:val="24"/>
      <w:szCs w:val="24"/>
      <w:u w:color="000000"/>
      <w:lang w:val="es-ES_tradnl"/>
      <w14:textOutline w14:w="0" w14:cap="flat" w14:cmpd="sng" w14:algn="ctr">
        <w14:noFill/>
        <w14:prstDash w14:val="solid"/>
        <w14:bevel/>
      </w14:textOutline>
    </w:rPr>
  </w:style>
  <w:style w:type="paragraph" w:styleId="NormalWeb">
    <w:name w:val="Normal (Web)"/>
    <w:pPr>
      <w:spacing w:before="100" w:after="100"/>
    </w:pPr>
    <w:rPr>
      <w:rFonts w:cs="Arial Unicode MS"/>
      <w:color w:val="000000"/>
      <w:sz w:val="24"/>
      <w:szCs w:val="24"/>
      <w:u w:color="000000"/>
      <w:lang w:val="es-ES_tradnl"/>
    </w:rPr>
  </w:style>
  <w:style w:type="paragraph" w:styleId="Prrafodelista">
    <w:name w:val="List Paragraph"/>
    <w:pPr>
      <w:ind w:left="720"/>
    </w:pPr>
    <w:rPr>
      <w:rFonts w:ascii="Calibri" w:hAnsi="Calibri" w:cs="Arial Unicode MS"/>
      <w:color w:val="000000"/>
      <w:sz w:val="24"/>
      <w:szCs w:val="24"/>
      <w:u w:color="000000"/>
      <w:lang w:val="es-ES_tradnl"/>
    </w:rPr>
  </w:style>
  <w:style w:type="numbering" w:customStyle="1" w:styleId="Estiloimportado1">
    <w:name w:val="Estilo importado 1"/>
    <w:pPr>
      <w:numPr>
        <w:numId w:val="1"/>
      </w:numPr>
    </w:pPr>
  </w:style>
  <w:style w:type="paragraph" w:styleId="Textonotapie">
    <w:name w:val="footnote text"/>
    <w:aliases w:val="Footnote Text Char Char Char Char Char,Footnote Text Char Char Char Char,Footnote reference,FA Fu,footnote text,bibliografía,Footnote Text Char Char Char,single space Car,Car Car Car,Car Car,single space,Footnote Text Cha,FA Fußnotentext"/>
    <w:link w:val="TextonotapieCar"/>
    <w:qFormat/>
    <w:rPr>
      <w:rFonts w:ascii="Calibri" w:eastAsia="Calibri" w:hAnsi="Calibri" w:cs="Calibri"/>
      <w:color w:val="000000"/>
      <w:u w:color="000000"/>
      <w:lang w:val="es-ES_tradnl"/>
    </w:rPr>
  </w:style>
  <w:style w:type="character" w:customStyle="1" w:styleId="Hyperlink0">
    <w:name w:val="Hyperlink.0"/>
    <w:basedOn w:val="Ninguno"/>
    <w:rPr>
      <w:rFonts w:ascii="Times New Roman" w:eastAsia="Times New Roman" w:hAnsi="Times New Roman" w:cs="Times New Roman"/>
      <w:outline w:val="0"/>
      <w:color w:val="0000FF"/>
      <w:sz w:val="20"/>
      <w:szCs w:val="20"/>
      <w:u w:val="single" w:color="0000FF"/>
    </w:rPr>
  </w:style>
  <w:style w:type="character" w:customStyle="1" w:styleId="Hyperlink1">
    <w:name w:val="Hyperlink.1"/>
    <w:basedOn w:val="Ninguno"/>
    <w:rPr>
      <w:rFonts w:ascii="Times New Roman" w:eastAsia="Times New Roman" w:hAnsi="Times New Roman" w:cs="Times New Roman"/>
      <w:outline w:val="0"/>
      <w:color w:val="0000FF"/>
      <w:u w:val="single" w:color="0000FF"/>
    </w:rPr>
  </w:style>
  <w:style w:type="character" w:customStyle="1" w:styleId="Enlace">
    <w:name w:val="Enlace"/>
    <w:rPr>
      <w:outline w:val="0"/>
      <w:color w:val="0000FF"/>
      <w:u w:val="single" w:color="0000FF"/>
    </w:rPr>
  </w:style>
  <w:style w:type="character" w:customStyle="1" w:styleId="Hyperlink2">
    <w:name w:val="Hyperlink.2"/>
    <w:basedOn w:val="Enlace"/>
    <w:rPr>
      <w:rFonts w:ascii="Times New Roman" w:eastAsia="Times New Roman" w:hAnsi="Times New Roman" w:cs="Times New Roman"/>
      <w:outline w:val="0"/>
      <w:color w:val="0000FF"/>
      <w:u w:val="single" w:color="0000FF"/>
    </w:rPr>
  </w:style>
  <w:style w:type="numbering" w:customStyle="1" w:styleId="Estiloimportado2">
    <w:name w:val="Estilo importado 2"/>
    <w:pPr>
      <w:numPr>
        <w:numId w:val="4"/>
      </w:numPr>
    </w:pPr>
  </w:style>
  <w:style w:type="character" w:customStyle="1" w:styleId="Hyperlink3">
    <w:name w:val="Hyperlink.3"/>
    <w:basedOn w:val="Enlace"/>
    <w:rPr>
      <w:rFonts w:ascii="Times New Roman" w:eastAsia="Times New Roman" w:hAnsi="Times New Roman" w:cs="Times New Roman"/>
      <w:outline w:val="0"/>
      <w:color w:val="0000FF"/>
      <w:sz w:val="22"/>
      <w:szCs w:val="22"/>
      <w:u w:val="single" w:color="0000FF"/>
    </w:rPr>
  </w:style>
  <w:style w:type="character" w:styleId="Refdenotaalpie">
    <w:name w:val="footnote reference"/>
    <w:aliases w:val="4_G, BVI fnr,BVI fnr, BVI fnr Car Car,BVI fnr Car, BVI fnr Car Car Car Car, BVI fnr Car Car Car Car Char, BVI fnr Char1,BVI fnr Char1, BVI fnr Car Car Char1,BVI fnr Car Char1, BVI fnr Car Car Car Car Char Char, BVI fnr Char Char Char"/>
    <w:basedOn w:val="Fuentedeprrafopredeter"/>
    <w:link w:val="FootnotesrefssChar1Char"/>
    <w:unhideWhenUsed/>
    <w:qFormat/>
    <w:rsid w:val="00663294"/>
    <w:rPr>
      <w:vertAlign w:val="superscript"/>
    </w:rPr>
  </w:style>
  <w:style w:type="character" w:customStyle="1" w:styleId="TextonotapieCar">
    <w:name w:val="Texto nota pie Car"/>
    <w:aliases w:val="Footnote Text Char Char Char Char Char Car,Footnote Text Char Char Char Char Car,Footnote reference Car,FA Fu Car,footnote text Car,bibliografía Car,Footnote Text Char Char Char Car,single space Car Car,Car Car Car Car,Car Car Car1"/>
    <w:basedOn w:val="Fuentedeprrafopredeter"/>
    <w:link w:val="Textonotapie"/>
    <w:qFormat/>
    <w:rsid w:val="00663294"/>
    <w:rPr>
      <w:rFonts w:ascii="Calibri" w:eastAsia="Calibri" w:hAnsi="Calibri" w:cs="Calibri"/>
      <w:color w:val="000000"/>
      <w:u w:color="000000"/>
      <w:lang w:val="es-ES_tradnl"/>
    </w:r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link w:val="Refdenotaalpie"/>
    <w:qFormat/>
    <w:rsid w:val="00663294"/>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sz w:val="20"/>
      <w:szCs w:val="20"/>
      <w:vertAlign w:val="superscript"/>
      <w:lang w:val="es-ES" w:eastAsia="es-ES"/>
    </w:rPr>
  </w:style>
  <w:style w:type="character" w:customStyle="1" w:styleId="Ttulo1Car">
    <w:name w:val="Título 1 Car"/>
    <w:basedOn w:val="Fuentedeprrafopredeter"/>
    <w:link w:val="Ttulo1"/>
    <w:uiPriority w:val="9"/>
    <w:rsid w:val="005C7C77"/>
    <w:rPr>
      <w:rFonts w:eastAsia="Times New Roman"/>
      <w:b/>
      <w:bCs/>
      <w:kern w:val="36"/>
      <w:sz w:val="48"/>
      <w:szCs w:val="48"/>
      <w:bdr w:val="none" w:sz="0" w:space="0" w:color="auto"/>
    </w:rPr>
  </w:style>
  <w:style w:type="paragraph" w:styleId="Textodeglobo">
    <w:name w:val="Balloon Text"/>
    <w:basedOn w:val="Normal"/>
    <w:link w:val="TextodegloboCar"/>
    <w:uiPriority w:val="99"/>
    <w:semiHidden/>
    <w:unhideWhenUsed/>
    <w:rsid w:val="00135354"/>
    <w:rPr>
      <w:rFonts w:ascii="Tahoma" w:hAnsi="Tahoma" w:cs="Tahoma"/>
      <w:sz w:val="16"/>
      <w:szCs w:val="16"/>
    </w:rPr>
  </w:style>
  <w:style w:type="character" w:customStyle="1" w:styleId="TextodegloboCar">
    <w:name w:val="Texto de globo Car"/>
    <w:basedOn w:val="Fuentedeprrafopredeter"/>
    <w:link w:val="Textodeglobo"/>
    <w:uiPriority w:val="99"/>
    <w:semiHidden/>
    <w:rsid w:val="00135354"/>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Ttulo1">
    <w:name w:val="heading 1"/>
    <w:basedOn w:val="Normal"/>
    <w:link w:val="Ttulo1Car"/>
    <w:uiPriority w:val="9"/>
    <w:qFormat/>
    <w:rsid w:val="005C7C7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Arial" w:hAnsi="Arial" w:cs="Arial Unicode MS"/>
      <w:color w:val="000000"/>
      <w:sz w:val="24"/>
      <w:szCs w:val="24"/>
      <w14:textOutline w14:w="0" w14:cap="flat" w14:cmpd="sng" w14:algn="ctr">
        <w14:noFill/>
        <w14:prstDash w14:val="solid"/>
        <w14:bevel/>
      </w14:textOutline>
    </w:rPr>
  </w:style>
  <w:style w:type="paragraph" w:styleId="Piedepgina">
    <w:name w:val="footer"/>
    <w:pPr>
      <w:tabs>
        <w:tab w:val="center" w:pos="4513"/>
        <w:tab w:val="right" w:pos="9026"/>
      </w:tabs>
    </w:pPr>
    <w:rPr>
      <w:rFonts w:ascii="Calibri" w:hAnsi="Calibri" w:cs="Arial Unicode MS"/>
      <w:color w:val="000000"/>
      <w:sz w:val="24"/>
      <w:szCs w:val="24"/>
      <w:u w:color="000000"/>
      <w:lang w:val="es-ES_tradnl"/>
    </w:rPr>
  </w:style>
  <w:style w:type="character" w:customStyle="1" w:styleId="Ninguno">
    <w:name w:val="Ninguno"/>
  </w:style>
  <w:style w:type="character" w:styleId="Nmerodepgina">
    <w:name w:val="page number"/>
    <w:basedOn w:val="Ninguno"/>
  </w:style>
  <w:style w:type="paragraph" w:customStyle="1" w:styleId="CuerpoA">
    <w:name w:val="Cuerpo A"/>
    <w:pPr>
      <w:spacing w:line="276" w:lineRule="auto"/>
    </w:pPr>
    <w:rPr>
      <w:rFonts w:ascii="Arial" w:hAnsi="Arial" w:cs="Arial Unicode MS"/>
      <w:color w:val="000000"/>
      <w:sz w:val="22"/>
      <w:szCs w:val="22"/>
      <w:u w:color="000000"/>
      <w:lang w:val="es-ES_tradnl"/>
    </w:rPr>
  </w:style>
  <w:style w:type="paragraph" w:customStyle="1" w:styleId="Cuerpo">
    <w:name w:val="Cuerpo"/>
    <w:rPr>
      <w:rFonts w:ascii="Calibri" w:hAnsi="Calibri" w:cs="Arial Unicode MS"/>
      <w:color w:val="000000"/>
      <w:sz w:val="24"/>
      <w:szCs w:val="24"/>
      <w:u w:color="000000"/>
      <w:lang w:val="es-ES_tradnl"/>
      <w14:textOutline w14:w="0" w14:cap="flat" w14:cmpd="sng" w14:algn="ctr">
        <w14:noFill/>
        <w14:prstDash w14:val="solid"/>
        <w14:bevel/>
      </w14:textOutline>
    </w:rPr>
  </w:style>
  <w:style w:type="paragraph" w:styleId="NormalWeb">
    <w:name w:val="Normal (Web)"/>
    <w:pPr>
      <w:spacing w:before="100" w:after="100"/>
    </w:pPr>
    <w:rPr>
      <w:rFonts w:cs="Arial Unicode MS"/>
      <w:color w:val="000000"/>
      <w:sz w:val="24"/>
      <w:szCs w:val="24"/>
      <w:u w:color="000000"/>
      <w:lang w:val="es-ES_tradnl"/>
    </w:rPr>
  </w:style>
  <w:style w:type="paragraph" w:styleId="Prrafodelista">
    <w:name w:val="List Paragraph"/>
    <w:pPr>
      <w:ind w:left="720"/>
    </w:pPr>
    <w:rPr>
      <w:rFonts w:ascii="Calibri" w:hAnsi="Calibri" w:cs="Arial Unicode MS"/>
      <w:color w:val="000000"/>
      <w:sz w:val="24"/>
      <w:szCs w:val="24"/>
      <w:u w:color="000000"/>
      <w:lang w:val="es-ES_tradnl"/>
    </w:rPr>
  </w:style>
  <w:style w:type="numbering" w:customStyle="1" w:styleId="Estiloimportado1">
    <w:name w:val="Estilo importado 1"/>
    <w:pPr>
      <w:numPr>
        <w:numId w:val="1"/>
      </w:numPr>
    </w:pPr>
  </w:style>
  <w:style w:type="paragraph" w:styleId="Textonotapie">
    <w:name w:val="footnote text"/>
    <w:aliases w:val="Footnote Text Char Char Char Char Char,Footnote Text Char Char Char Char,Footnote reference,FA Fu,footnote text,bibliografía,Footnote Text Char Char Char,single space Car,Car Car Car,Car Car,single space,Footnote Text Cha,FA Fußnotentext"/>
    <w:link w:val="TextonotapieCar"/>
    <w:qFormat/>
    <w:rPr>
      <w:rFonts w:ascii="Calibri" w:eastAsia="Calibri" w:hAnsi="Calibri" w:cs="Calibri"/>
      <w:color w:val="000000"/>
      <w:u w:color="000000"/>
      <w:lang w:val="es-ES_tradnl"/>
    </w:rPr>
  </w:style>
  <w:style w:type="character" w:customStyle="1" w:styleId="Hyperlink0">
    <w:name w:val="Hyperlink.0"/>
    <w:basedOn w:val="Ninguno"/>
    <w:rPr>
      <w:rFonts w:ascii="Times New Roman" w:eastAsia="Times New Roman" w:hAnsi="Times New Roman" w:cs="Times New Roman"/>
      <w:outline w:val="0"/>
      <w:color w:val="0000FF"/>
      <w:sz w:val="20"/>
      <w:szCs w:val="20"/>
      <w:u w:val="single" w:color="0000FF"/>
    </w:rPr>
  </w:style>
  <w:style w:type="character" w:customStyle="1" w:styleId="Hyperlink1">
    <w:name w:val="Hyperlink.1"/>
    <w:basedOn w:val="Ninguno"/>
    <w:rPr>
      <w:rFonts w:ascii="Times New Roman" w:eastAsia="Times New Roman" w:hAnsi="Times New Roman" w:cs="Times New Roman"/>
      <w:outline w:val="0"/>
      <w:color w:val="0000FF"/>
      <w:u w:val="single" w:color="0000FF"/>
    </w:rPr>
  </w:style>
  <w:style w:type="character" w:customStyle="1" w:styleId="Enlace">
    <w:name w:val="Enlace"/>
    <w:rPr>
      <w:outline w:val="0"/>
      <w:color w:val="0000FF"/>
      <w:u w:val="single" w:color="0000FF"/>
    </w:rPr>
  </w:style>
  <w:style w:type="character" w:customStyle="1" w:styleId="Hyperlink2">
    <w:name w:val="Hyperlink.2"/>
    <w:basedOn w:val="Enlace"/>
    <w:rPr>
      <w:rFonts w:ascii="Times New Roman" w:eastAsia="Times New Roman" w:hAnsi="Times New Roman" w:cs="Times New Roman"/>
      <w:outline w:val="0"/>
      <w:color w:val="0000FF"/>
      <w:u w:val="single" w:color="0000FF"/>
    </w:rPr>
  </w:style>
  <w:style w:type="numbering" w:customStyle="1" w:styleId="Estiloimportado2">
    <w:name w:val="Estilo importado 2"/>
    <w:pPr>
      <w:numPr>
        <w:numId w:val="4"/>
      </w:numPr>
    </w:pPr>
  </w:style>
  <w:style w:type="character" w:customStyle="1" w:styleId="Hyperlink3">
    <w:name w:val="Hyperlink.3"/>
    <w:basedOn w:val="Enlace"/>
    <w:rPr>
      <w:rFonts w:ascii="Times New Roman" w:eastAsia="Times New Roman" w:hAnsi="Times New Roman" w:cs="Times New Roman"/>
      <w:outline w:val="0"/>
      <w:color w:val="0000FF"/>
      <w:sz w:val="22"/>
      <w:szCs w:val="22"/>
      <w:u w:val="single" w:color="0000FF"/>
    </w:rPr>
  </w:style>
  <w:style w:type="character" w:styleId="Refdenotaalpie">
    <w:name w:val="footnote reference"/>
    <w:aliases w:val="4_G, BVI fnr,BVI fnr, BVI fnr Car Car,BVI fnr Car, BVI fnr Car Car Car Car, BVI fnr Car Car Car Car Char, BVI fnr Char1,BVI fnr Char1, BVI fnr Car Car Char1,BVI fnr Car Char1, BVI fnr Car Car Car Car Char Char, BVI fnr Char Char Char"/>
    <w:basedOn w:val="Fuentedeprrafopredeter"/>
    <w:link w:val="FootnotesrefssChar1Char"/>
    <w:unhideWhenUsed/>
    <w:qFormat/>
    <w:rsid w:val="00663294"/>
    <w:rPr>
      <w:vertAlign w:val="superscript"/>
    </w:rPr>
  </w:style>
  <w:style w:type="character" w:customStyle="1" w:styleId="TextonotapieCar">
    <w:name w:val="Texto nota pie Car"/>
    <w:aliases w:val="Footnote Text Char Char Char Char Char Car,Footnote Text Char Char Char Char Car,Footnote reference Car,FA Fu Car,footnote text Car,bibliografía Car,Footnote Text Char Char Char Car,single space Car Car,Car Car Car Car,Car Car Car1"/>
    <w:basedOn w:val="Fuentedeprrafopredeter"/>
    <w:link w:val="Textonotapie"/>
    <w:qFormat/>
    <w:rsid w:val="00663294"/>
    <w:rPr>
      <w:rFonts w:ascii="Calibri" w:eastAsia="Calibri" w:hAnsi="Calibri" w:cs="Calibri"/>
      <w:color w:val="000000"/>
      <w:u w:color="000000"/>
      <w:lang w:val="es-ES_tradnl"/>
    </w:r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link w:val="Refdenotaalpie"/>
    <w:qFormat/>
    <w:rsid w:val="00663294"/>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sz w:val="20"/>
      <w:szCs w:val="20"/>
      <w:vertAlign w:val="superscript"/>
      <w:lang w:val="es-ES" w:eastAsia="es-ES"/>
    </w:rPr>
  </w:style>
  <w:style w:type="character" w:customStyle="1" w:styleId="Ttulo1Car">
    <w:name w:val="Título 1 Car"/>
    <w:basedOn w:val="Fuentedeprrafopredeter"/>
    <w:link w:val="Ttulo1"/>
    <w:uiPriority w:val="9"/>
    <w:rsid w:val="005C7C77"/>
    <w:rPr>
      <w:rFonts w:eastAsia="Times New Roman"/>
      <w:b/>
      <w:bCs/>
      <w:kern w:val="36"/>
      <w:sz w:val="48"/>
      <w:szCs w:val="48"/>
      <w:bdr w:val="none" w:sz="0" w:space="0" w:color="auto"/>
    </w:rPr>
  </w:style>
  <w:style w:type="paragraph" w:styleId="Textodeglobo">
    <w:name w:val="Balloon Text"/>
    <w:basedOn w:val="Normal"/>
    <w:link w:val="TextodegloboCar"/>
    <w:uiPriority w:val="99"/>
    <w:semiHidden/>
    <w:unhideWhenUsed/>
    <w:rsid w:val="00135354"/>
    <w:rPr>
      <w:rFonts w:ascii="Tahoma" w:hAnsi="Tahoma" w:cs="Tahoma"/>
      <w:sz w:val="16"/>
      <w:szCs w:val="16"/>
    </w:rPr>
  </w:style>
  <w:style w:type="character" w:customStyle="1" w:styleId="TextodegloboCar">
    <w:name w:val="Texto de globo Car"/>
    <w:basedOn w:val="Fuentedeprrafopredeter"/>
    <w:link w:val="Textodeglobo"/>
    <w:uiPriority w:val="99"/>
    <w:semiHidden/>
    <w:rsid w:val="00135354"/>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678893">
      <w:bodyDiv w:val="1"/>
      <w:marLeft w:val="0"/>
      <w:marRight w:val="0"/>
      <w:marTop w:val="0"/>
      <w:marBottom w:val="0"/>
      <w:divBdr>
        <w:top w:val="none" w:sz="0" w:space="0" w:color="auto"/>
        <w:left w:val="none" w:sz="0" w:space="0" w:color="auto"/>
        <w:bottom w:val="none" w:sz="0" w:space="0" w:color="auto"/>
        <w:right w:val="none" w:sz="0" w:space="0" w:color="auto"/>
      </w:divBdr>
    </w:div>
    <w:div w:id="1995376669">
      <w:bodyDiv w:val="1"/>
      <w:marLeft w:val="0"/>
      <w:marRight w:val="0"/>
      <w:marTop w:val="0"/>
      <w:marBottom w:val="0"/>
      <w:divBdr>
        <w:top w:val="none" w:sz="0" w:space="0" w:color="auto"/>
        <w:left w:val="none" w:sz="0" w:space="0" w:color="auto"/>
        <w:bottom w:val="none" w:sz="0" w:space="0" w:color="auto"/>
        <w:right w:val="none" w:sz="0" w:space="0" w:color="auto"/>
      </w:divBdr>
    </w:div>
    <w:div w:id="19962989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chequeado.com/hilando-fino/aborto-legal-la-justicia-rechazo-la-mayoria-de-las-demandas-en-su-contra/" TargetMode="External"/><Relationship Id="rId3" Type="http://schemas.openxmlformats.org/officeDocument/2006/relationships/hyperlink" Target="https://www.obispadocastrenseargentina.org/contenidos/caba-en-la-capilla-cristo-rey-de-casa-rosada-mons-olivera-celebro-santa-misa/" TargetMode="External"/><Relationship Id="rId7" Type="http://schemas.openxmlformats.org/officeDocument/2006/relationships/hyperlink" Target="https://mujeresxmujeres.org.ar/aborto-legal-en-los-tribunales-las-narrativas-juridicas-en-las-demandas-contra-la-ley-de-interrupcion-voluntaria-del-embarazo-en-argentina/" TargetMode="External"/><Relationship Id="rId2" Type="http://schemas.openxmlformats.org/officeDocument/2006/relationships/hyperlink" Target="https://tn.com.ar/politica/la-carta-completa-de-bergoglio_038363/" TargetMode="External"/><Relationship Id="rId1" Type="http://schemas.openxmlformats.org/officeDocument/2006/relationships/hyperlink" Target="https://undocs.org/A/HRC/43/48" TargetMode="External"/><Relationship Id="rId6" Type="http://schemas.openxmlformats.org/officeDocument/2006/relationships/hyperlink" Target="https://www.vidanuevadigital.com/2021/02/12/ante-la-ley-del-aborto-la-escuela-catolica-reafirmo-como-opcion-la-educacion-sexual-integral/" TargetMode="External"/><Relationship Id="rId5" Type="http://schemas.openxmlformats.org/officeDocument/2006/relationships/hyperlink" Target="https://www.cij.gov.ar/nota-27367-Se-realiz--una-audiencia-p-blica-ante-la-Corte-Suprema-en-una-causa-en-la-que-se-debate-la-educaci-n-religiosa-en-las-escuelas-p-blicas-de-Salta.html" TargetMode="External"/><Relationship Id="rId10" Type="http://schemas.openxmlformats.org/officeDocument/2006/relationships/hyperlink" Target="https://undocs.org/A/HRC/43/48" TargetMode="External"/><Relationship Id="rId4" Type="http://schemas.openxmlformats.org/officeDocument/2006/relationships/hyperlink" Target="https://laretaguardia.com.ar/2020/03/virgen-congreso.html" TargetMode="External"/><Relationship Id="rId9" Type="http://schemas.openxmlformats.org/officeDocument/2006/relationships/hyperlink" Target="https://undocs.org/A/HRC/43/48"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Arial"/>
        <a:ea typeface="Arial"/>
        <a:cs typeface="Arial"/>
      </a:majorFont>
      <a:minorFont>
        <a:latin typeface="Arial"/>
        <a:ea typeface="Arial"/>
        <a:cs typeface="Arial"/>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4" ma:contentTypeDescription="Create a new document." ma:contentTypeScope="" ma:versionID="8a2eb13a65b4e39aade0e9a12fb96aa2">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146a154732f6d1bf5d08156947e94177"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Type the name of the contributor for this submission"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Doctype xmlns="d42e65b2-cf21-49c1-b27d-d23f90380c0e">input</Doctype>
    <Contributor xmlns="d42e65b2-cf21-49c1-b27d-d23f90380c0e">Campana Nacional por un Estado Laico</Contributor>
    <Postingdate xmlns="d42e65b2-cf21-49c1-b27d-d23f90380c0e" xsi:nil="true"/>
    <Postedonline xmlns="d42e65b2-cf21-49c1-b27d-d23f90380c0e">false</Postedonline>
  </documentManagement>
</p:properties>
</file>

<file path=customXml/itemProps1.xml><?xml version="1.0" encoding="utf-8"?>
<ds:datastoreItem xmlns:ds="http://schemas.openxmlformats.org/officeDocument/2006/customXml" ds:itemID="{6913BAAE-DBA3-4622-B968-DE0A44A45BA2}">
  <ds:schemaRefs>
    <ds:schemaRef ds:uri="http://schemas.openxmlformats.org/officeDocument/2006/bibliography"/>
  </ds:schemaRefs>
</ds:datastoreItem>
</file>

<file path=customXml/itemProps2.xml><?xml version="1.0" encoding="utf-8"?>
<ds:datastoreItem xmlns:ds="http://schemas.openxmlformats.org/officeDocument/2006/customXml" ds:itemID="{79DBAE19-E09B-4CCB-99C9-60D704AADCA5}"/>
</file>

<file path=customXml/itemProps3.xml><?xml version="1.0" encoding="utf-8"?>
<ds:datastoreItem xmlns:ds="http://schemas.openxmlformats.org/officeDocument/2006/customXml" ds:itemID="{836BAF64-4C38-4B7F-9299-78101D5B5662}"/>
</file>

<file path=customXml/itemProps4.xml><?xml version="1.0" encoding="utf-8"?>
<ds:datastoreItem xmlns:ds="http://schemas.openxmlformats.org/officeDocument/2006/customXml" ds:itemID="{94977DC8-45B9-4621-B406-F86A8E13AAA0}"/>
</file>

<file path=docProps/app.xml><?xml version="1.0" encoding="utf-8"?>
<Properties xmlns="http://schemas.openxmlformats.org/officeDocument/2006/extended-properties" xmlns:vt="http://schemas.openxmlformats.org/officeDocument/2006/docPropsVTypes">
  <Template>Normal</Template>
  <TotalTime>232</TotalTime>
  <Pages>9</Pages>
  <Words>4276</Words>
  <Characters>23520</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dc:creator>
  <cp:lastModifiedBy>Pablo</cp:lastModifiedBy>
  <cp:revision>19</cp:revision>
  <cp:lastPrinted>2023-01-11T21:26:00Z</cp:lastPrinted>
  <dcterms:created xsi:type="dcterms:W3CDTF">2023-01-11T17:35:00Z</dcterms:created>
  <dcterms:modified xsi:type="dcterms:W3CDTF">2023-01-11T21:26:00Z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