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B6A93" w14:textId="7F20160A" w:rsidR="005F1548" w:rsidRPr="00F619FE" w:rsidRDefault="005F1548" w:rsidP="006D4B68">
      <w:pPr>
        <w:spacing w:after="200" w:line="240" w:lineRule="auto"/>
        <w:jc w:val="center"/>
        <w:rPr>
          <w:rFonts w:ascii="Segoe UI" w:hAnsi="Segoe UI" w:cs="Segoe UI"/>
          <w:b/>
          <w:color w:val="000000" w:themeColor="text1"/>
        </w:rPr>
      </w:pPr>
      <w:r w:rsidRPr="00F619FE">
        <w:rPr>
          <w:rFonts w:ascii="Segoe UI" w:hAnsi="Segoe UI" w:cs="Segoe UI"/>
          <w:b/>
          <w:color w:val="000000" w:themeColor="text1"/>
        </w:rPr>
        <w:t>CONTRIBUCIONES DEL ESTADO DE CHILE</w:t>
      </w:r>
      <w:r w:rsidR="00005932" w:rsidRPr="00F619FE">
        <w:rPr>
          <w:rStyle w:val="FootnoteReference"/>
          <w:rFonts w:ascii="Segoe UI" w:hAnsi="Segoe UI" w:cs="Segoe UI"/>
          <w:b/>
          <w:color w:val="000000" w:themeColor="text1"/>
        </w:rPr>
        <w:footnoteReference w:id="1"/>
      </w:r>
    </w:p>
    <w:p w14:paraId="150960DB" w14:textId="77777777" w:rsidR="003962D1" w:rsidRPr="00F619FE" w:rsidRDefault="003962D1" w:rsidP="00A34F94">
      <w:pPr>
        <w:spacing w:after="200" w:line="240" w:lineRule="auto"/>
        <w:jc w:val="center"/>
        <w:rPr>
          <w:rFonts w:ascii="Segoe UI" w:hAnsi="Segoe UI" w:cs="Segoe UI"/>
          <w:b/>
          <w:color w:val="000000" w:themeColor="text1"/>
        </w:rPr>
      </w:pPr>
      <w:r w:rsidRPr="00F619FE">
        <w:rPr>
          <w:rFonts w:ascii="Segoe UI" w:hAnsi="Segoe UI" w:cs="Segoe UI"/>
          <w:b/>
          <w:color w:val="000000" w:themeColor="text1"/>
        </w:rPr>
        <w:t xml:space="preserve">Informe de 2023 del </w:t>
      </w:r>
      <w:proofErr w:type="gramStart"/>
      <w:r w:rsidRPr="00F619FE">
        <w:rPr>
          <w:rFonts w:ascii="Segoe UI" w:hAnsi="Segoe UI" w:cs="Segoe UI"/>
          <w:b/>
          <w:color w:val="000000" w:themeColor="text1"/>
        </w:rPr>
        <w:t>Secretario General</w:t>
      </w:r>
      <w:proofErr w:type="gramEnd"/>
      <w:r w:rsidRPr="00F619FE">
        <w:rPr>
          <w:rFonts w:ascii="Segoe UI" w:hAnsi="Segoe UI" w:cs="Segoe UI"/>
          <w:b/>
          <w:color w:val="000000" w:themeColor="text1"/>
        </w:rPr>
        <w:t xml:space="preserve"> de las Naciones Unidas sobre la ejecución del programa de actividades del Decenio Internacional de los Afrodescendientes (de conformidad con la resolución 69/16 de la Asamblea General, párr. 29 b))</w:t>
      </w:r>
    </w:p>
    <w:p w14:paraId="3F22A78A" w14:textId="39164158" w:rsidR="003962D1" w:rsidRPr="00F619FE" w:rsidRDefault="00A34F94" w:rsidP="00A34F94">
      <w:pPr>
        <w:spacing w:after="200" w:line="240" w:lineRule="auto"/>
        <w:jc w:val="both"/>
        <w:rPr>
          <w:rFonts w:ascii="Segoe UI" w:hAnsi="Segoe UI" w:cs="Segoe UI"/>
          <w:b/>
          <w:color w:val="000000" w:themeColor="text1"/>
        </w:rPr>
      </w:pPr>
      <w:r w:rsidRPr="00F619FE">
        <w:rPr>
          <w:rFonts w:ascii="Segoe UI" w:hAnsi="Segoe UI" w:cs="Segoe UI"/>
          <w:b/>
          <w:color w:val="000000" w:themeColor="text1"/>
        </w:rPr>
        <w:t xml:space="preserve">1. Proporcionar información sobre las medidas que se han adoptado a nivel local, nacional, regional e internacional para hacer frente a los legados del pasado, incluidos la esclavitud, el comercio transatlántico de africanos esclavizados, el colonialismo, el apartheid y el genocidio, con miras a lograr una justicia reparadora para los pueblos </w:t>
      </w:r>
      <w:r w:rsidR="00E6759B" w:rsidRPr="00F619FE">
        <w:rPr>
          <w:rFonts w:ascii="Segoe UI" w:hAnsi="Segoe UI" w:cs="Segoe UI"/>
          <w:b/>
          <w:color w:val="000000" w:themeColor="text1"/>
        </w:rPr>
        <w:t>afrodescendientes</w:t>
      </w:r>
      <w:r w:rsidRPr="00F619FE">
        <w:rPr>
          <w:rFonts w:ascii="Segoe UI" w:hAnsi="Segoe UI" w:cs="Segoe UI"/>
          <w:b/>
          <w:color w:val="000000" w:themeColor="text1"/>
        </w:rPr>
        <w:t xml:space="preserve"> </w:t>
      </w:r>
    </w:p>
    <w:p w14:paraId="12A94C53" w14:textId="309825E2" w:rsidR="00EC178A" w:rsidRPr="00F619FE" w:rsidRDefault="00A34F94" w:rsidP="006D4B68">
      <w:pPr>
        <w:spacing w:after="200" w:line="240" w:lineRule="auto"/>
        <w:jc w:val="both"/>
        <w:rPr>
          <w:rFonts w:ascii="Segoe UI" w:hAnsi="Segoe UI" w:cs="Segoe UI"/>
          <w:b/>
          <w:color w:val="000000" w:themeColor="text1"/>
        </w:rPr>
      </w:pPr>
      <w:r w:rsidRPr="00F619FE">
        <w:rPr>
          <w:rFonts w:ascii="Segoe UI" w:hAnsi="Segoe UI" w:cs="Segoe UI"/>
          <w:b/>
          <w:color w:val="000000" w:themeColor="text1"/>
        </w:rPr>
        <w:t xml:space="preserve">1.1. Reconocimiento legal al pueblo tribal afrodescendiente chileno </w:t>
      </w:r>
    </w:p>
    <w:p w14:paraId="391DCA53" w14:textId="181E6321" w:rsidR="00A34F94" w:rsidRPr="00F619FE" w:rsidRDefault="00CA026B" w:rsidP="00A34F94">
      <w:pPr>
        <w:spacing w:after="200" w:line="240" w:lineRule="auto"/>
        <w:contextualSpacing/>
        <w:jc w:val="both"/>
        <w:rPr>
          <w:rFonts w:ascii="Segoe UI" w:hAnsi="Segoe UI" w:cs="Segoe UI"/>
          <w:color w:val="000000" w:themeColor="text1"/>
        </w:rPr>
      </w:pPr>
      <w:r>
        <w:rPr>
          <w:rFonts w:ascii="Segoe UI" w:hAnsi="Segoe UI" w:cs="Segoe UI"/>
          <w:color w:val="000000" w:themeColor="text1"/>
        </w:rPr>
        <w:t>En el C</w:t>
      </w:r>
      <w:r w:rsidR="00A34F94" w:rsidRPr="00F619FE">
        <w:rPr>
          <w:rFonts w:ascii="Segoe UI" w:hAnsi="Segoe UI" w:cs="Segoe UI"/>
          <w:color w:val="000000" w:themeColor="text1"/>
        </w:rPr>
        <w:t xml:space="preserve">enso 2017 realizado en Chile, un total de 9.919 personas se identificaron como afrodescendientes, equivalentes al 0,06% de la población nacional. Un 46,8% de estos fueron censados en la Región de Arica y Parinacota (donde conforman el 2,1% de la región), mientras un 31,3% lo hizo en la Región Metropolitana (RM). Actualmente, la mayor cantidad de </w:t>
      </w:r>
      <w:proofErr w:type="spellStart"/>
      <w:r w:rsidR="00A34F94" w:rsidRPr="00F619FE">
        <w:rPr>
          <w:rFonts w:ascii="Segoe UI" w:hAnsi="Segoe UI" w:cs="Segoe UI"/>
          <w:color w:val="000000" w:themeColor="text1"/>
        </w:rPr>
        <w:t>afrochilenos</w:t>
      </w:r>
      <w:proofErr w:type="spellEnd"/>
      <w:r w:rsidR="00A34F94" w:rsidRPr="00F619FE">
        <w:rPr>
          <w:rFonts w:ascii="Segoe UI" w:hAnsi="Segoe UI" w:cs="Segoe UI"/>
          <w:color w:val="000000" w:themeColor="text1"/>
        </w:rPr>
        <w:t xml:space="preserve"> se concentra en el norte del país, en la región de Arica y Parinacota, en los sectores de Lluta, Azapa y la Chimba (sector ubicado en el borde costero de Arica).</w:t>
      </w:r>
    </w:p>
    <w:p w14:paraId="46E7B030" w14:textId="77777777" w:rsidR="00A34F94" w:rsidRPr="00F619FE" w:rsidRDefault="00A34F94" w:rsidP="00A34F94">
      <w:pPr>
        <w:spacing w:after="200" w:line="240" w:lineRule="auto"/>
        <w:contextualSpacing/>
        <w:jc w:val="both"/>
        <w:rPr>
          <w:rFonts w:ascii="Segoe UI" w:hAnsi="Segoe UI" w:cs="Segoe UI"/>
          <w:color w:val="000000" w:themeColor="text1"/>
        </w:rPr>
      </w:pPr>
    </w:p>
    <w:p w14:paraId="415EF9B4" w14:textId="77777777" w:rsidR="00A34F94" w:rsidRPr="00F619FE" w:rsidRDefault="00A34F94" w:rsidP="00A34F94">
      <w:pPr>
        <w:spacing w:after="200" w:line="240" w:lineRule="auto"/>
        <w:contextualSpacing/>
        <w:jc w:val="both"/>
        <w:rPr>
          <w:rFonts w:ascii="Segoe UI" w:hAnsi="Segoe UI" w:cs="Segoe UI"/>
          <w:color w:val="000000" w:themeColor="text1"/>
        </w:rPr>
      </w:pPr>
      <w:r w:rsidRPr="00F619FE">
        <w:rPr>
          <w:rFonts w:ascii="Segoe UI" w:hAnsi="Segoe UI" w:cs="Segoe UI"/>
          <w:color w:val="000000" w:themeColor="text1"/>
        </w:rPr>
        <w:t xml:space="preserve">La presencia Afrodescendientes en Chile, ha estado marcada por la ardua lucha por el reconocimiento y reconstrucción de su memoria histórica e identidad. Este proceso ha sido llevado a cabo por el pueblo tribal afrodescendiente y sus organizaciones, quienes además de lo cultural y artístico, se han organizado conjuntamente dentro del ámbito social y político para la </w:t>
      </w:r>
      <w:proofErr w:type="spellStart"/>
      <w:r w:rsidRPr="00F619FE">
        <w:rPr>
          <w:rFonts w:ascii="Segoe UI" w:hAnsi="Segoe UI" w:cs="Segoe UI"/>
          <w:color w:val="000000" w:themeColor="text1"/>
        </w:rPr>
        <w:t>visibilización</w:t>
      </w:r>
      <w:proofErr w:type="spellEnd"/>
      <w:r w:rsidRPr="00F619FE">
        <w:rPr>
          <w:rFonts w:ascii="Segoe UI" w:hAnsi="Segoe UI" w:cs="Segoe UI"/>
          <w:color w:val="000000" w:themeColor="text1"/>
        </w:rPr>
        <w:t xml:space="preserve"> y garantía de sus derechos colectivos. </w:t>
      </w:r>
    </w:p>
    <w:p w14:paraId="739E472E" w14:textId="77777777" w:rsidR="00A34F94" w:rsidRPr="00F619FE" w:rsidRDefault="00A34F94" w:rsidP="00A34F94">
      <w:pPr>
        <w:spacing w:after="200" w:line="240" w:lineRule="auto"/>
        <w:contextualSpacing/>
        <w:jc w:val="both"/>
        <w:rPr>
          <w:rFonts w:ascii="Segoe UI" w:hAnsi="Segoe UI" w:cs="Segoe UI"/>
          <w:color w:val="000000" w:themeColor="text1"/>
        </w:rPr>
      </w:pPr>
    </w:p>
    <w:p w14:paraId="1E07B9C7" w14:textId="28956194" w:rsidR="00583627" w:rsidRPr="00F619FE" w:rsidRDefault="00A34F94" w:rsidP="006D4B68">
      <w:pPr>
        <w:spacing w:after="200" w:line="240" w:lineRule="auto"/>
        <w:contextualSpacing/>
        <w:jc w:val="both"/>
        <w:rPr>
          <w:rFonts w:ascii="Segoe UI" w:hAnsi="Segoe UI" w:cs="Segoe UI"/>
          <w:color w:val="000000" w:themeColor="text1"/>
        </w:rPr>
      </w:pPr>
      <w:r w:rsidRPr="00F619FE">
        <w:rPr>
          <w:rFonts w:ascii="Segoe UI" w:hAnsi="Segoe UI" w:cs="Segoe UI"/>
          <w:color w:val="000000" w:themeColor="text1"/>
        </w:rPr>
        <w:t>Como resultado de esta lucha, e</w:t>
      </w:r>
      <w:r w:rsidR="00583627" w:rsidRPr="00F619FE">
        <w:rPr>
          <w:rFonts w:ascii="Segoe UI" w:hAnsi="Segoe UI" w:cs="Segoe UI"/>
          <w:color w:val="000000" w:themeColor="text1"/>
        </w:rPr>
        <w:t xml:space="preserve">l 16 de abril de 2019 se publica en el Diario Oficial la Ley </w:t>
      </w:r>
      <w:proofErr w:type="spellStart"/>
      <w:r w:rsidR="00583627" w:rsidRPr="00F619FE">
        <w:rPr>
          <w:rFonts w:ascii="Segoe UI" w:hAnsi="Segoe UI" w:cs="Segoe UI"/>
          <w:color w:val="000000" w:themeColor="text1"/>
        </w:rPr>
        <w:t>N°</w:t>
      </w:r>
      <w:proofErr w:type="spellEnd"/>
      <w:r w:rsidR="00583627" w:rsidRPr="00F619FE">
        <w:rPr>
          <w:rFonts w:ascii="Segoe UI" w:hAnsi="Segoe UI" w:cs="Segoe UI"/>
          <w:color w:val="000000" w:themeColor="text1"/>
        </w:rPr>
        <w:t xml:space="preserve"> 21.151, que otorga reconocimiento legal al pueblo tribal afrodescendiente chileno y a </w:t>
      </w:r>
      <w:r w:rsidR="00583627" w:rsidRPr="00F619FE">
        <w:rPr>
          <w:rFonts w:ascii="Segoe UI" w:hAnsi="Segoe UI" w:cs="Segoe UI"/>
          <w:i/>
          <w:iCs/>
          <w:color w:val="000000" w:themeColor="text1"/>
        </w:rPr>
        <w:t>"su identidad cultural, idioma, tradición histórica, cultura, instituciones y cosmovisión",</w:t>
      </w:r>
      <w:r w:rsidR="00583627" w:rsidRPr="00F619FE">
        <w:rPr>
          <w:rFonts w:ascii="Segoe UI" w:hAnsi="Segoe UI" w:cs="Segoe UI"/>
          <w:color w:val="000000" w:themeColor="text1"/>
        </w:rPr>
        <w:t xml:space="preserve"> que además establece las obligaciones del Estado de Chile para con la población afrodescendiente chilena, las que se encuentran específicamente contempladas en los artículos 4° al 7° de la mencionada ley.</w:t>
      </w:r>
    </w:p>
    <w:p w14:paraId="5E8F8FD6" w14:textId="77777777" w:rsidR="00583627" w:rsidRPr="00F619FE" w:rsidRDefault="00583627" w:rsidP="006D4B68">
      <w:pPr>
        <w:spacing w:after="200" w:line="240" w:lineRule="auto"/>
        <w:contextualSpacing/>
        <w:jc w:val="both"/>
        <w:rPr>
          <w:rFonts w:ascii="Segoe UI" w:hAnsi="Segoe UI" w:cs="Segoe UI"/>
          <w:color w:val="000000" w:themeColor="text1"/>
        </w:rPr>
      </w:pPr>
    </w:p>
    <w:p w14:paraId="67FA2657" w14:textId="7A2D1812" w:rsidR="006203D4" w:rsidRPr="00F619FE" w:rsidRDefault="006203D4" w:rsidP="006203D4">
      <w:pPr>
        <w:spacing w:after="200" w:line="240" w:lineRule="auto"/>
        <w:jc w:val="both"/>
        <w:rPr>
          <w:rFonts w:ascii="Segoe UI" w:hAnsi="Segoe UI" w:cs="Segoe UI"/>
          <w:b/>
          <w:color w:val="000000" w:themeColor="text1"/>
        </w:rPr>
      </w:pPr>
      <w:r w:rsidRPr="00F619FE">
        <w:rPr>
          <w:rFonts w:ascii="Segoe UI" w:hAnsi="Segoe UI" w:cs="Segoe UI"/>
          <w:b/>
          <w:color w:val="000000" w:themeColor="text1"/>
        </w:rPr>
        <w:t xml:space="preserve">1.2. Boletín </w:t>
      </w:r>
      <w:proofErr w:type="spellStart"/>
      <w:r w:rsidRPr="00F619FE">
        <w:rPr>
          <w:rFonts w:ascii="Segoe UI" w:hAnsi="Segoe UI" w:cs="Segoe UI"/>
          <w:b/>
          <w:color w:val="000000" w:themeColor="text1"/>
        </w:rPr>
        <w:t>N°</w:t>
      </w:r>
      <w:proofErr w:type="spellEnd"/>
      <w:r w:rsidRPr="00F619FE">
        <w:rPr>
          <w:rFonts w:ascii="Segoe UI" w:hAnsi="Segoe UI" w:cs="Segoe UI"/>
          <w:b/>
          <w:color w:val="000000" w:themeColor="text1"/>
        </w:rPr>
        <w:t xml:space="preserve"> 12.748-17: Modificación y fortalecimiento de la ley que establece m</w:t>
      </w:r>
      <w:r w:rsidR="001B3A8F" w:rsidRPr="00F619FE">
        <w:rPr>
          <w:rFonts w:ascii="Segoe UI" w:hAnsi="Segoe UI" w:cs="Segoe UI"/>
          <w:b/>
          <w:color w:val="000000" w:themeColor="text1"/>
        </w:rPr>
        <w:t>edidas contra la discriminación</w:t>
      </w:r>
    </w:p>
    <w:p w14:paraId="77ED4FBD" w14:textId="7E0FBB4E" w:rsidR="006203D4" w:rsidRPr="00F619FE" w:rsidRDefault="006203D4" w:rsidP="006203D4">
      <w:pPr>
        <w:spacing w:after="200" w:line="240" w:lineRule="auto"/>
        <w:jc w:val="both"/>
        <w:rPr>
          <w:rFonts w:ascii="Segoe UI" w:hAnsi="Segoe UI" w:cs="Segoe UI"/>
          <w:color w:val="000000" w:themeColor="text1"/>
        </w:rPr>
      </w:pPr>
      <w:r w:rsidRPr="00F619FE">
        <w:rPr>
          <w:rFonts w:ascii="Segoe UI" w:hAnsi="Segoe UI" w:cs="Segoe UI"/>
          <w:color w:val="000000" w:themeColor="text1"/>
        </w:rPr>
        <w:lastRenderedPageBreak/>
        <w:t xml:space="preserve">El Ejecutivo ha impulsado el proyecto de ley contenido en el Boletín </w:t>
      </w:r>
      <w:proofErr w:type="spellStart"/>
      <w:r w:rsidRPr="00F619FE">
        <w:rPr>
          <w:rFonts w:ascii="Segoe UI" w:hAnsi="Segoe UI" w:cs="Segoe UI"/>
          <w:color w:val="000000" w:themeColor="text1"/>
        </w:rPr>
        <w:t>N°</w:t>
      </w:r>
      <w:proofErr w:type="spellEnd"/>
      <w:r w:rsidRPr="00F619FE">
        <w:rPr>
          <w:rFonts w:ascii="Segoe UI" w:hAnsi="Segoe UI" w:cs="Segoe UI"/>
          <w:color w:val="000000" w:themeColor="text1"/>
        </w:rPr>
        <w:t xml:space="preserve"> 12.748-17, que “modifica y fortalece la Ley 20.609, que establece medidas contra la discriminación”, actualmente en segundo trámite constitucional en la Cámara de </w:t>
      </w:r>
      <w:proofErr w:type="gramStart"/>
      <w:r w:rsidRPr="00F619FE">
        <w:rPr>
          <w:rFonts w:ascii="Segoe UI" w:hAnsi="Segoe UI" w:cs="Segoe UI"/>
          <w:color w:val="000000" w:themeColor="text1"/>
        </w:rPr>
        <w:t>Diputadas y Diputados</w:t>
      </w:r>
      <w:proofErr w:type="gramEnd"/>
      <w:r w:rsidRPr="00F619FE">
        <w:rPr>
          <w:rStyle w:val="FootnoteReference"/>
          <w:rFonts w:ascii="Segoe UI" w:hAnsi="Segoe UI" w:cs="Segoe UI"/>
          <w:color w:val="000000" w:themeColor="text1"/>
        </w:rPr>
        <w:footnoteReference w:id="2"/>
      </w:r>
      <w:r w:rsidRPr="00F619FE">
        <w:rPr>
          <w:rFonts w:ascii="Segoe UI" w:hAnsi="Segoe UI" w:cs="Segoe UI"/>
          <w:color w:val="000000" w:themeColor="text1"/>
        </w:rPr>
        <w:t xml:space="preserve">. Este proyecto legislativo tiene como propósito hacer más efectiva la Ley </w:t>
      </w:r>
      <w:proofErr w:type="spellStart"/>
      <w:r w:rsidRPr="00F619FE">
        <w:rPr>
          <w:rFonts w:ascii="Segoe UI" w:hAnsi="Segoe UI" w:cs="Segoe UI"/>
          <w:color w:val="000000" w:themeColor="text1"/>
        </w:rPr>
        <w:t>N°</w:t>
      </w:r>
      <w:proofErr w:type="spellEnd"/>
      <w:r w:rsidRPr="00F619FE">
        <w:rPr>
          <w:rFonts w:ascii="Segoe UI" w:hAnsi="Segoe UI" w:cs="Segoe UI"/>
          <w:color w:val="000000" w:themeColor="text1"/>
        </w:rPr>
        <w:t xml:space="preserve"> 20.609, a través de procedimientos más eficaces y con la facultad de que el agente que comete un acto discriminatorio sea condenado a reparar el daño, a través de indemnización de perjuicios. Asimismo, mediante medidas de no repetición, se busca prevenir la ocurrencia de conductas lesivas ulteriores.</w:t>
      </w:r>
    </w:p>
    <w:p w14:paraId="66190077" w14:textId="77777777" w:rsidR="006203D4" w:rsidRPr="00F619FE" w:rsidRDefault="006203D4" w:rsidP="006203D4">
      <w:pPr>
        <w:spacing w:after="200" w:line="240" w:lineRule="auto"/>
        <w:jc w:val="both"/>
        <w:rPr>
          <w:rFonts w:ascii="Segoe UI" w:hAnsi="Segoe UI" w:cs="Segoe UI"/>
          <w:color w:val="000000" w:themeColor="text1"/>
        </w:rPr>
      </w:pPr>
      <w:r w:rsidRPr="00F619FE">
        <w:rPr>
          <w:rFonts w:ascii="Segoe UI" w:hAnsi="Segoe UI" w:cs="Segoe UI"/>
          <w:color w:val="000000" w:themeColor="text1"/>
        </w:rPr>
        <w:t>La propuesta legislativa en discusión señala, en su artículo 2°, que las distinciones, exclusiones, preferencias o restricciones constitutivas de discriminación, “</w:t>
      </w:r>
      <w:r w:rsidRPr="00675FF4">
        <w:rPr>
          <w:rFonts w:ascii="Segoe UI" w:hAnsi="Segoe UI" w:cs="Segoe UI"/>
          <w:i/>
          <w:color w:val="000000" w:themeColor="text1"/>
        </w:rPr>
        <w:t>merecerán particular reproche cuando se funden en motivos tales como el racismo, la pertenencia étnica, la identidad cultural, la nacionalidad, la situación migratoria o condición de refugiado, repatriado, apátrida o desplazado interno, la situación socioeconómica, el idioma, la ideología u opinión política, la religión o creencia, la participación o afiliación o no a organizaciones gremiales o sindicales, el sexo, la orientación sexual o afectiva, el género, la identidad o expresión de género, las características sexuales, la maternidad, la lactancia materna, el amamantamiento, el estado civil, la edad, la filiación, la apariencia personal, la condición de salud mental o física, la discapacidad, la seropositividad, el trabajo, profesión u oficio, o cualquier otra condición física y/o social</w:t>
      </w:r>
      <w:r w:rsidRPr="00F619FE">
        <w:rPr>
          <w:rFonts w:ascii="Segoe UI" w:hAnsi="Segoe UI" w:cs="Segoe UI"/>
          <w:color w:val="000000" w:themeColor="text1"/>
        </w:rPr>
        <w:t>”</w:t>
      </w:r>
      <w:r w:rsidRPr="00F619FE">
        <w:rPr>
          <w:rStyle w:val="FootnoteReference"/>
          <w:rFonts w:ascii="Segoe UI" w:hAnsi="Segoe UI" w:cs="Segoe UI"/>
          <w:color w:val="000000" w:themeColor="text1"/>
        </w:rPr>
        <w:footnoteReference w:id="3"/>
      </w:r>
      <w:r w:rsidRPr="00F619FE">
        <w:rPr>
          <w:rFonts w:ascii="Segoe UI" w:hAnsi="Segoe UI" w:cs="Segoe UI"/>
          <w:color w:val="000000" w:themeColor="text1"/>
        </w:rPr>
        <w:t>.</w:t>
      </w:r>
    </w:p>
    <w:p w14:paraId="7207DAAB" w14:textId="1F1B4996" w:rsidR="00DF6E4C" w:rsidRPr="00F619FE" w:rsidRDefault="00DF6E4C" w:rsidP="00DF6E4C">
      <w:pPr>
        <w:shd w:val="clear" w:color="auto" w:fill="FFFFFF"/>
        <w:spacing w:after="200" w:line="240" w:lineRule="auto"/>
        <w:jc w:val="both"/>
        <w:rPr>
          <w:rFonts w:ascii="Segoe UI" w:eastAsia="Arial" w:hAnsi="Segoe UI" w:cs="Segoe UI"/>
          <w:b/>
          <w:color w:val="000000" w:themeColor="text1"/>
          <w:highlight w:val="white"/>
        </w:rPr>
      </w:pPr>
      <w:r w:rsidRPr="00F619FE">
        <w:rPr>
          <w:rFonts w:ascii="Segoe UI" w:eastAsia="Arial" w:hAnsi="Segoe UI" w:cs="Segoe UI"/>
          <w:b/>
          <w:color w:val="000000" w:themeColor="text1"/>
        </w:rPr>
        <w:t xml:space="preserve">1.3. </w:t>
      </w:r>
      <w:r w:rsidR="004E5AEF" w:rsidRPr="00F619FE">
        <w:rPr>
          <w:rFonts w:ascii="Segoe UI" w:hAnsi="Segoe UI" w:cs="Segoe UI"/>
          <w:b/>
          <w:bCs/>
          <w:color w:val="000000" w:themeColor="text1"/>
        </w:rPr>
        <w:t>Caracterización de la población a</w:t>
      </w:r>
      <w:r w:rsidRPr="00F619FE">
        <w:rPr>
          <w:rFonts w:ascii="Segoe UI" w:hAnsi="Segoe UI" w:cs="Segoe UI"/>
          <w:b/>
          <w:bCs/>
          <w:color w:val="000000" w:themeColor="text1"/>
        </w:rPr>
        <w:t>frodescendiente</w:t>
      </w:r>
    </w:p>
    <w:p w14:paraId="325CBE65" w14:textId="77777777" w:rsidR="00DF6E4C" w:rsidRPr="00F619FE" w:rsidRDefault="00DF6E4C" w:rsidP="00DF6E4C">
      <w:pPr>
        <w:widowControl w:val="0"/>
        <w:tabs>
          <w:tab w:val="left" w:pos="941"/>
          <w:tab w:val="left" w:pos="942"/>
        </w:tabs>
        <w:autoSpaceDE w:val="0"/>
        <w:autoSpaceDN w:val="0"/>
        <w:spacing w:after="200" w:line="240" w:lineRule="auto"/>
        <w:jc w:val="both"/>
        <w:rPr>
          <w:rFonts w:ascii="Segoe UI" w:hAnsi="Segoe UI" w:cs="Segoe UI"/>
          <w:b/>
          <w:color w:val="000000" w:themeColor="text1"/>
          <w:lang w:val="es-MX"/>
        </w:rPr>
      </w:pPr>
      <w:r w:rsidRPr="00F619FE">
        <w:rPr>
          <w:rFonts w:ascii="Segoe UI" w:hAnsi="Segoe UI" w:cs="Segoe UI"/>
          <w:b/>
          <w:color w:val="000000" w:themeColor="text1"/>
        </w:rPr>
        <w:t xml:space="preserve">a) </w:t>
      </w:r>
      <w:r w:rsidRPr="00F619FE">
        <w:rPr>
          <w:rFonts w:ascii="Segoe UI" w:hAnsi="Segoe UI" w:cs="Segoe UI"/>
          <w:b/>
          <w:color w:val="000000" w:themeColor="text1"/>
          <w:lang w:val="es-MX"/>
        </w:rPr>
        <w:t>Primera Encuesta de Caracterización de la Población Afrodescendiente</w:t>
      </w:r>
    </w:p>
    <w:p w14:paraId="2B00EE4D" w14:textId="50800CFF" w:rsidR="00DF6E4C" w:rsidRPr="00F619FE" w:rsidRDefault="00DF6E4C" w:rsidP="00DF6E4C">
      <w:pPr>
        <w:widowControl w:val="0"/>
        <w:tabs>
          <w:tab w:val="left" w:pos="941"/>
          <w:tab w:val="left" w:pos="942"/>
        </w:tabs>
        <w:autoSpaceDE w:val="0"/>
        <w:autoSpaceDN w:val="0"/>
        <w:spacing w:after="200" w:line="240" w:lineRule="auto"/>
        <w:jc w:val="both"/>
        <w:rPr>
          <w:rFonts w:ascii="Segoe UI" w:hAnsi="Segoe UI" w:cs="Segoe UI"/>
          <w:color w:val="000000" w:themeColor="text1"/>
          <w:lang w:val="es-MX"/>
        </w:rPr>
      </w:pPr>
      <w:r w:rsidRPr="00F619FE">
        <w:rPr>
          <w:rFonts w:ascii="Segoe UI" w:hAnsi="Segoe UI" w:cs="Segoe UI"/>
          <w:color w:val="000000" w:themeColor="text1"/>
          <w:lang w:val="es-MX"/>
        </w:rPr>
        <w:t xml:space="preserve">En enero de 2014, el </w:t>
      </w:r>
      <w:r w:rsidR="00CA026B">
        <w:rPr>
          <w:rFonts w:ascii="Segoe UI" w:hAnsi="Segoe UI" w:cs="Segoe UI"/>
          <w:color w:val="000000" w:themeColor="text1"/>
          <w:lang w:val="es-MX"/>
        </w:rPr>
        <w:t>Instituto Nacional de Estadísticas (</w:t>
      </w:r>
      <w:r w:rsidRPr="00F619FE">
        <w:rPr>
          <w:rFonts w:ascii="Segoe UI" w:hAnsi="Segoe UI" w:cs="Segoe UI"/>
          <w:color w:val="000000" w:themeColor="text1"/>
          <w:lang w:val="es-MX"/>
        </w:rPr>
        <w:t>INE</w:t>
      </w:r>
      <w:r w:rsidR="00CA026B">
        <w:rPr>
          <w:rFonts w:ascii="Segoe UI" w:hAnsi="Segoe UI" w:cs="Segoe UI"/>
          <w:color w:val="000000" w:themeColor="text1"/>
          <w:lang w:val="es-MX"/>
        </w:rPr>
        <w:t>)</w:t>
      </w:r>
      <w:r w:rsidRPr="00F619FE">
        <w:rPr>
          <w:rFonts w:ascii="Segoe UI" w:hAnsi="Segoe UI" w:cs="Segoe UI"/>
          <w:color w:val="000000" w:themeColor="text1"/>
          <w:lang w:val="es-MX"/>
        </w:rPr>
        <w:t xml:space="preserve"> presentó la primera Encuesta de Caracterización de la Población Afrodescendiente de la Región de Arica y Parinacota, la cual fue ejecutada entre los meses de agosto y noviembre de 2013, en las comunas de Arica y Camarones. El propósito fue estimar la cantidad de población que se reconoce como afrodescendiente, y alcanzar una caracterización </w:t>
      </w:r>
      <w:proofErr w:type="gramStart"/>
      <w:r w:rsidRPr="00F619FE">
        <w:rPr>
          <w:rFonts w:ascii="Segoe UI" w:hAnsi="Segoe UI" w:cs="Segoe UI"/>
          <w:color w:val="000000" w:themeColor="text1"/>
          <w:lang w:val="es-MX"/>
        </w:rPr>
        <w:t>socio-demográfica</w:t>
      </w:r>
      <w:proofErr w:type="gramEnd"/>
      <w:r w:rsidRPr="00F619FE">
        <w:rPr>
          <w:rFonts w:ascii="Segoe UI" w:hAnsi="Segoe UI" w:cs="Segoe UI"/>
          <w:color w:val="000000" w:themeColor="text1"/>
          <w:lang w:val="es-MX"/>
        </w:rPr>
        <w:t>, socio-económica y cultural de esta población en la región. Este trabajo fue realizado en conjunto con distintas entidades afrodescendientes de la región.</w:t>
      </w:r>
    </w:p>
    <w:p w14:paraId="5DC2CFFF" w14:textId="77777777" w:rsidR="00DF6E4C" w:rsidRPr="00F619FE" w:rsidRDefault="00DF6E4C" w:rsidP="00DF6E4C">
      <w:pPr>
        <w:widowControl w:val="0"/>
        <w:tabs>
          <w:tab w:val="left" w:pos="941"/>
          <w:tab w:val="left" w:pos="942"/>
        </w:tabs>
        <w:autoSpaceDE w:val="0"/>
        <w:autoSpaceDN w:val="0"/>
        <w:spacing w:after="200" w:line="240" w:lineRule="auto"/>
        <w:jc w:val="both"/>
        <w:rPr>
          <w:rFonts w:ascii="Segoe UI" w:hAnsi="Segoe UI" w:cs="Segoe UI"/>
          <w:b/>
          <w:color w:val="000000" w:themeColor="text1"/>
          <w:lang w:val="es-MX"/>
        </w:rPr>
      </w:pPr>
      <w:r w:rsidRPr="00F619FE">
        <w:rPr>
          <w:rFonts w:ascii="Segoe UI" w:hAnsi="Segoe UI" w:cs="Segoe UI"/>
          <w:b/>
          <w:color w:val="000000" w:themeColor="text1"/>
          <w:lang w:val="es-MX"/>
        </w:rPr>
        <w:t>b) Censo de Población y Vivienda 2024 - Participación Intercultural</w:t>
      </w:r>
    </w:p>
    <w:p w14:paraId="15B2432E" w14:textId="77777777" w:rsidR="00DF6E4C" w:rsidRPr="00F619FE" w:rsidRDefault="00DF6E4C" w:rsidP="00DF6E4C">
      <w:pPr>
        <w:widowControl w:val="0"/>
        <w:tabs>
          <w:tab w:val="left" w:pos="941"/>
          <w:tab w:val="left" w:pos="942"/>
        </w:tabs>
        <w:autoSpaceDE w:val="0"/>
        <w:autoSpaceDN w:val="0"/>
        <w:spacing w:after="200" w:line="240" w:lineRule="auto"/>
        <w:jc w:val="both"/>
        <w:rPr>
          <w:rFonts w:ascii="Segoe UI" w:hAnsi="Segoe UI" w:cs="Segoe UI"/>
          <w:color w:val="000000" w:themeColor="text1"/>
          <w:lang w:val="es-MX"/>
        </w:rPr>
      </w:pPr>
      <w:r w:rsidRPr="00F619FE">
        <w:rPr>
          <w:rFonts w:ascii="Segoe UI" w:hAnsi="Segoe UI" w:cs="Segoe UI"/>
          <w:color w:val="000000" w:themeColor="text1"/>
          <w:lang w:val="es-MX"/>
        </w:rPr>
        <w:lastRenderedPageBreak/>
        <w:t>Durante el año 2020, el Proyecto Censo de Población y Vivienda convocó a las organizaciones de pueblos originarios y del Pueblo Tribal Afrodescendiente Chileno a ser parte de la primera etapa de la Participación Intercultural, en la que se buscaba que contribuyeran con la revisión del cuestionario censal realizando observaciones y sugerencias a las preguntas y sus alternativas de respuesta con pertinencia cultural, a través de la Ficha de Participación Intercultural.</w:t>
      </w:r>
    </w:p>
    <w:p w14:paraId="72C7F182" w14:textId="77777777" w:rsidR="00DF6E4C" w:rsidRPr="00F619FE" w:rsidRDefault="00DF6E4C" w:rsidP="00DF6E4C">
      <w:pPr>
        <w:widowControl w:val="0"/>
        <w:tabs>
          <w:tab w:val="left" w:pos="941"/>
          <w:tab w:val="left" w:pos="942"/>
        </w:tabs>
        <w:autoSpaceDE w:val="0"/>
        <w:autoSpaceDN w:val="0"/>
        <w:spacing w:after="200" w:line="240" w:lineRule="auto"/>
        <w:jc w:val="both"/>
        <w:rPr>
          <w:rFonts w:ascii="Segoe UI" w:hAnsi="Segoe UI" w:cs="Segoe UI"/>
          <w:color w:val="000000" w:themeColor="text1"/>
          <w:lang w:val="es-MX"/>
        </w:rPr>
      </w:pPr>
      <w:r w:rsidRPr="00F619FE">
        <w:rPr>
          <w:rFonts w:ascii="Segoe UI" w:hAnsi="Segoe UI" w:cs="Segoe UI"/>
          <w:color w:val="000000" w:themeColor="text1"/>
          <w:lang w:val="es-MX"/>
        </w:rPr>
        <w:t>Un total de 45 organizaciones del Pueblo tribal Afrodescendiente participaron en este proceso, contribuyendo con sus observaciones y sugerencias a las cinco secciones que comprendía la ficha, y cuyos objetivos eran:</w:t>
      </w:r>
    </w:p>
    <w:p w14:paraId="7B88F219" w14:textId="77777777" w:rsidR="00DF6E4C" w:rsidRPr="00F619FE" w:rsidRDefault="00DF6E4C" w:rsidP="00DF6E4C">
      <w:pPr>
        <w:pStyle w:val="ListParagraph"/>
        <w:widowControl w:val="0"/>
        <w:numPr>
          <w:ilvl w:val="0"/>
          <w:numId w:val="2"/>
        </w:numPr>
        <w:tabs>
          <w:tab w:val="left" w:pos="941"/>
          <w:tab w:val="left" w:pos="942"/>
        </w:tabs>
        <w:autoSpaceDE w:val="0"/>
        <w:autoSpaceDN w:val="0"/>
        <w:spacing w:after="200" w:line="240" w:lineRule="auto"/>
        <w:jc w:val="both"/>
        <w:rPr>
          <w:rFonts w:ascii="Segoe UI" w:hAnsi="Segoe UI" w:cs="Segoe UI"/>
          <w:color w:val="000000" w:themeColor="text1"/>
          <w:lang w:val="es-MX"/>
        </w:rPr>
      </w:pPr>
      <w:r w:rsidRPr="00F619FE">
        <w:rPr>
          <w:rFonts w:ascii="Segoe UI" w:hAnsi="Segoe UI" w:cs="Segoe UI"/>
          <w:color w:val="000000" w:themeColor="text1"/>
          <w:lang w:val="es-MX"/>
        </w:rPr>
        <w:t>Recoger observaciones y sugerencias sobre la manera en que se autoidentificará la población indígena u originaria y afrodescendiente en el cuestionario censal.</w:t>
      </w:r>
    </w:p>
    <w:p w14:paraId="4FBC9C3F" w14:textId="77777777" w:rsidR="00DF6E4C" w:rsidRPr="00F619FE" w:rsidRDefault="00DF6E4C" w:rsidP="00DF6E4C">
      <w:pPr>
        <w:pStyle w:val="ListParagraph"/>
        <w:widowControl w:val="0"/>
        <w:numPr>
          <w:ilvl w:val="0"/>
          <w:numId w:val="2"/>
        </w:numPr>
        <w:tabs>
          <w:tab w:val="left" w:pos="941"/>
          <w:tab w:val="left" w:pos="942"/>
        </w:tabs>
        <w:autoSpaceDE w:val="0"/>
        <w:autoSpaceDN w:val="0"/>
        <w:spacing w:after="200" w:line="240" w:lineRule="auto"/>
        <w:jc w:val="both"/>
        <w:rPr>
          <w:rFonts w:ascii="Segoe UI" w:hAnsi="Segoe UI" w:cs="Segoe UI"/>
          <w:color w:val="000000" w:themeColor="text1"/>
          <w:lang w:val="es-MX"/>
        </w:rPr>
      </w:pPr>
      <w:r w:rsidRPr="00F619FE">
        <w:rPr>
          <w:rFonts w:ascii="Segoe UI" w:hAnsi="Segoe UI" w:cs="Segoe UI"/>
          <w:color w:val="000000" w:themeColor="text1"/>
          <w:lang w:val="es-MX"/>
        </w:rPr>
        <w:t xml:space="preserve">Recopilar observaciones orientadas a adecuar culturalmente las demás preguntas del cuestionario censal. </w:t>
      </w:r>
    </w:p>
    <w:p w14:paraId="11C2FDC6" w14:textId="77777777" w:rsidR="00DF6E4C" w:rsidRPr="00F619FE" w:rsidRDefault="00DF6E4C" w:rsidP="00DF6E4C">
      <w:pPr>
        <w:pStyle w:val="ListParagraph"/>
        <w:widowControl w:val="0"/>
        <w:numPr>
          <w:ilvl w:val="0"/>
          <w:numId w:val="2"/>
        </w:numPr>
        <w:tabs>
          <w:tab w:val="left" w:pos="941"/>
          <w:tab w:val="left" w:pos="942"/>
        </w:tabs>
        <w:autoSpaceDE w:val="0"/>
        <w:autoSpaceDN w:val="0"/>
        <w:spacing w:after="200" w:line="240" w:lineRule="auto"/>
        <w:jc w:val="both"/>
        <w:rPr>
          <w:rFonts w:ascii="Segoe UI" w:hAnsi="Segoe UI" w:cs="Segoe UI"/>
          <w:color w:val="000000" w:themeColor="text1"/>
          <w:lang w:val="es-MX"/>
        </w:rPr>
      </w:pPr>
      <w:r w:rsidRPr="00F619FE">
        <w:rPr>
          <w:rFonts w:ascii="Segoe UI" w:hAnsi="Segoe UI" w:cs="Segoe UI"/>
          <w:color w:val="000000" w:themeColor="text1"/>
          <w:lang w:val="es-MX"/>
        </w:rPr>
        <w:t>Registrar preguntas o temáticas adicionales que no hubieran estado incluidas en el diseño inicial del cuestionario censal.</w:t>
      </w:r>
    </w:p>
    <w:p w14:paraId="008E4317" w14:textId="77777777" w:rsidR="00DF6E4C" w:rsidRPr="00F619FE" w:rsidRDefault="00DF6E4C" w:rsidP="00DF6E4C">
      <w:pPr>
        <w:pStyle w:val="ListParagraph"/>
        <w:widowControl w:val="0"/>
        <w:numPr>
          <w:ilvl w:val="0"/>
          <w:numId w:val="2"/>
        </w:numPr>
        <w:tabs>
          <w:tab w:val="left" w:pos="941"/>
          <w:tab w:val="left" w:pos="942"/>
        </w:tabs>
        <w:autoSpaceDE w:val="0"/>
        <w:autoSpaceDN w:val="0"/>
        <w:spacing w:after="200" w:line="240" w:lineRule="auto"/>
        <w:jc w:val="both"/>
        <w:rPr>
          <w:rFonts w:ascii="Segoe UI" w:hAnsi="Segoe UI" w:cs="Segoe UI"/>
          <w:color w:val="000000" w:themeColor="text1"/>
          <w:lang w:val="es-MX"/>
        </w:rPr>
      </w:pPr>
      <w:r w:rsidRPr="00F619FE">
        <w:rPr>
          <w:rFonts w:ascii="Segoe UI" w:hAnsi="Segoe UI" w:cs="Segoe UI"/>
          <w:color w:val="000000" w:themeColor="text1"/>
          <w:lang w:val="es-MX"/>
        </w:rPr>
        <w:t xml:space="preserve">Identificar aspectos relevantes para el diseño de la estrategia operativa del Censo 2024. </w:t>
      </w:r>
    </w:p>
    <w:p w14:paraId="6CB078A2" w14:textId="77777777" w:rsidR="00DF6E4C" w:rsidRPr="00F619FE" w:rsidRDefault="00DF6E4C" w:rsidP="00DF6E4C">
      <w:pPr>
        <w:pStyle w:val="ListParagraph"/>
        <w:widowControl w:val="0"/>
        <w:numPr>
          <w:ilvl w:val="0"/>
          <w:numId w:val="2"/>
        </w:numPr>
        <w:tabs>
          <w:tab w:val="left" w:pos="941"/>
          <w:tab w:val="left" w:pos="942"/>
        </w:tabs>
        <w:autoSpaceDE w:val="0"/>
        <w:autoSpaceDN w:val="0"/>
        <w:spacing w:after="200" w:line="240" w:lineRule="auto"/>
        <w:jc w:val="both"/>
        <w:rPr>
          <w:rFonts w:ascii="Segoe UI" w:hAnsi="Segoe UI" w:cs="Segoe UI"/>
          <w:color w:val="000000" w:themeColor="text1"/>
          <w:lang w:val="es-MX"/>
        </w:rPr>
      </w:pPr>
      <w:r w:rsidRPr="00F619FE">
        <w:rPr>
          <w:rFonts w:ascii="Segoe UI" w:hAnsi="Segoe UI" w:cs="Segoe UI"/>
          <w:color w:val="000000" w:themeColor="text1"/>
          <w:lang w:val="es-MX"/>
        </w:rPr>
        <w:t>Otras observaciones y sugerencias sobre el proyecto Censo 2024 que no hayan sido incluidas en las secciones anteriores de la ficha.</w:t>
      </w:r>
    </w:p>
    <w:p w14:paraId="4910D04B" w14:textId="6BBCA1BA" w:rsidR="00DF6E4C" w:rsidRPr="00F619FE" w:rsidRDefault="00DF6E4C" w:rsidP="00DF6E4C">
      <w:pPr>
        <w:widowControl w:val="0"/>
        <w:tabs>
          <w:tab w:val="left" w:pos="941"/>
          <w:tab w:val="left" w:pos="942"/>
        </w:tabs>
        <w:autoSpaceDE w:val="0"/>
        <w:autoSpaceDN w:val="0"/>
        <w:spacing w:after="200" w:line="240" w:lineRule="auto"/>
        <w:jc w:val="both"/>
        <w:rPr>
          <w:rFonts w:ascii="Segoe UI" w:hAnsi="Segoe UI" w:cs="Segoe UI"/>
          <w:color w:val="000000" w:themeColor="text1"/>
          <w:lang w:val="es-MX"/>
        </w:rPr>
      </w:pPr>
      <w:r w:rsidRPr="00F619FE">
        <w:rPr>
          <w:rFonts w:ascii="Segoe UI" w:hAnsi="Segoe UI" w:cs="Segoe UI"/>
          <w:color w:val="000000" w:themeColor="text1"/>
          <w:lang w:val="es-MX"/>
        </w:rPr>
        <w:t>Tras esa primera vinculación con Censo, en el mes de agosto de 2021 un grupo de representantes de la Mesa Técnico Política del Pueblo Tribal Afrodescendiente Chileno solicitaron una reunión con la jefatura del Proyecto, que se concretó en las dependencias del INE. En ella, se solicitó por parte de la Mesa Técnico Política establecer una mesa de trabajo para la región de Arica y Parinacota, a través de la Dirección Regional de INE. De esta manera, en el mes de septiembre de 2021 comienzan a realizarse reuniones bimensuales para trabajar en la preparación del próximo Censo, en el marco de la realización de uno de los pilotos de Censo denominada Prueba Multimodal.</w:t>
      </w:r>
    </w:p>
    <w:p w14:paraId="2513B2C7" w14:textId="77777777" w:rsidR="00DF6E4C" w:rsidRPr="00F619FE" w:rsidRDefault="00DF6E4C" w:rsidP="00DF6E4C">
      <w:pPr>
        <w:widowControl w:val="0"/>
        <w:tabs>
          <w:tab w:val="left" w:pos="941"/>
          <w:tab w:val="left" w:pos="942"/>
        </w:tabs>
        <w:autoSpaceDE w:val="0"/>
        <w:autoSpaceDN w:val="0"/>
        <w:spacing w:after="200" w:line="240" w:lineRule="auto"/>
        <w:jc w:val="both"/>
        <w:rPr>
          <w:rFonts w:ascii="Segoe UI" w:hAnsi="Segoe UI" w:cs="Segoe UI"/>
          <w:color w:val="000000" w:themeColor="text1"/>
          <w:lang w:val="es-MX"/>
        </w:rPr>
      </w:pPr>
      <w:r w:rsidRPr="00F619FE">
        <w:rPr>
          <w:rFonts w:ascii="Segoe UI" w:hAnsi="Segoe UI" w:cs="Segoe UI"/>
          <w:color w:val="000000" w:themeColor="text1"/>
          <w:lang w:val="es-MX"/>
        </w:rPr>
        <w:t>Los objetivos de la mesa de trabajo se basan en el propósito de la Participación Intercultural que consiste en “preparar la ejecución del trabajo de campo en los territorios que habitan los pueblos en conjunto con las organizaciones, así como también la difusión de los resultados y el acceso a los datos recabados”.</w:t>
      </w:r>
    </w:p>
    <w:p w14:paraId="7FBE347C" w14:textId="77777777" w:rsidR="00DF6E4C" w:rsidRPr="00F619FE" w:rsidRDefault="00DF6E4C" w:rsidP="00DF6E4C">
      <w:pPr>
        <w:widowControl w:val="0"/>
        <w:tabs>
          <w:tab w:val="left" w:pos="941"/>
          <w:tab w:val="left" w:pos="942"/>
        </w:tabs>
        <w:autoSpaceDE w:val="0"/>
        <w:autoSpaceDN w:val="0"/>
        <w:spacing w:after="200" w:line="240" w:lineRule="auto"/>
        <w:jc w:val="both"/>
        <w:rPr>
          <w:rFonts w:ascii="Segoe UI" w:hAnsi="Segoe UI" w:cs="Segoe UI"/>
          <w:color w:val="000000" w:themeColor="text1"/>
          <w:lang w:val="es-MX"/>
        </w:rPr>
      </w:pPr>
      <w:r w:rsidRPr="00F619FE">
        <w:rPr>
          <w:rFonts w:ascii="Segoe UI" w:hAnsi="Segoe UI" w:cs="Segoe UI"/>
          <w:color w:val="000000" w:themeColor="text1"/>
          <w:lang w:val="es-MX"/>
        </w:rPr>
        <w:t>De éste se desprenden algunos objetivos específicos que se enmarcan en este trabajo regional:</w:t>
      </w:r>
    </w:p>
    <w:p w14:paraId="3EF08217" w14:textId="77777777" w:rsidR="00DF6E4C" w:rsidRPr="00F619FE" w:rsidRDefault="00DF6E4C" w:rsidP="00DF6E4C">
      <w:pPr>
        <w:widowControl w:val="0"/>
        <w:numPr>
          <w:ilvl w:val="0"/>
          <w:numId w:val="3"/>
        </w:numPr>
        <w:tabs>
          <w:tab w:val="left" w:pos="941"/>
          <w:tab w:val="left" w:pos="942"/>
        </w:tabs>
        <w:autoSpaceDE w:val="0"/>
        <w:autoSpaceDN w:val="0"/>
        <w:spacing w:after="120" w:line="240" w:lineRule="auto"/>
        <w:ind w:left="714" w:hanging="357"/>
        <w:jc w:val="both"/>
        <w:rPr>
          <w:rFonts w:ascii="Segoe UI" w:hAnsi="Segoe UI" w:cs="Segoe UI"/>
          <w:color w:val="000000" w:themeColor="text1"/>
          <w:lang w:val="es-MX"/>
        </w:rPr>
      </w:pPr>
      <w:r w:rsidRPr="00F619FE">
        <w:rPr>
          <w:rFonts w:ascii="Segoe UI" w:hAnsi="Segoe UI" w:cs="Segoe UI"/>
          <w:color w:val="000000" w:themeColor="text1"/>
          <w:lang w:val="es-MX"/>
        </w:rPr>
        <w:t>Abordar las distintas aristas relacionadas con la preparación del levantamiento censal (aspectos operativos y de capacitación, reclutamiento, campaña comunicacional, otros) y proponer la participación de las organizaciones del pueblo en estos hitos.</w:t>
      </w:r>
    </w:p>
    <w:p w14:paraId="2BBB8EBD" w14:textId="77777777" w:rsidR="00DF6E4C" w:rsidRPr="00F619FE" w:rsidRDefault="00DF6E4C" w:rsidP="00DF6E4C">
      <w:pPr>
        <w:widowControl w:val="0"/>
        <w:numPr>
          <w:ilvl w:val="0"/>
          <w:numId w:val="3"/>
        </w:numPr>
        <w:tabs>
          <w:tab w:val="left" w:pos="941"/>
          <w:tab w:val="left" w:pos="942"/>
        </w:tabs>
        <w:autoSpaceDE w:val="0"/>
        <w:autoSpaceDN w:val="0"/>
        <w:spacing w:after="120" w:line="240" w:lineRule="auto"/>
        <w:ind w:left="714" w:hanging="357"/>
        <w:jc w:val="both"/>
        <w:rPr>
          <w:rFonts w:ascii="Segoe UI" w:hAnsi="Segoe UI" w:cs="Segoe UI"/>
          <w:color w:val="000000" w:themeColor="text1"/>
          <w:lang w:val="es-MX"/>
        </w:rPr>
      </w:pPr>
      <w:r w:rsidRPr="00F619FE">
        <w:rPr>
          <w:rFonts w:ascii="Segoe UI" w:hAnsi="Segoe UI" w:cs="Segoe UI"/>
          <w:color w:val="000000" w:themeColor="text1"/>
          <w:lang w:val="es-MX"/>
        </w:rPr>
        <w:lastRenderedPageBreak/>
        <w:t>Contribuir en la difusión de los hitos preparatorios del Censo 2024 y el operativo mismo con los integrantes de la mesa, y sus organizaciones.</w:t>
      </w:r>
    </w:p>
    <w:p w14:paraId="555FAF17" w14:textId="77777777" w:rsidR="00DF6E4C" w:rsidRPr="00F619FE" w:rsidRDefault="00DF6E4C" w:rsidP="00DF6E4C">
      <w:pPr>
        <w:widowControl w:val="0"/>
        <w:numPr>
          <w:ilvl w:val="0"/>
          <w:numId w:val="3"/>
        </w:numPr>
        <w:tabs>
          <w:tab w:val="left" w:pos="941"/>
          <w:tab w:val="left" w:pos="942"/>
        </w:tabs>
        <w:autoSpaceDE w:val="0"/>
        <w:autoSpaceDN w:val="0"/>
        <w:spacing w:after="120" w:line="240" w:lineRule="auto"/>
        <w:ind w:left="714" w:hanging="357"/>
        <w:jc w:val="both"/>
        <w:rPr>
          <w:rFonts w:ascii="Segoe UI" w:hAnsi="Segoe UI" w:cs="Segoe UI"/>
          <w:color w:val="000000" w:themeColor="text1"/>
          <w:lang w:val="es-MX"/>
        </w:rPr>
      </w:pPr>
      <w:r w:rsidRPr="00F619FE">
        <w:rPr>
          <w:rFonts w:ascii="Segoe UI" w:hAnsi="Segoe UI" w:cs="Segoe UI"/>
          <w:color w:val="000000" w:themeColor="text1"/>
          <w:lang w:val="es-MX"/>
        </w:rPr>
        <w:t>Colaborar en la difusión de la pregunta de autoidentificación afrodescendiente.</w:t>
      </w:r>
    </w:p>
    <w:p w14:paraId="52CCFBAB" w14:textId="77777777" w:rsidR="00DF6E4C" w:rsidRPr="00F619FE" w:rsidRDefault="00DF6E4C" w:rsidP="00DF6E4C">
      <w:pPr>
        <w:widowControl w:val="0"/>
        <w:numPr>
          <w:ilvl w:val="0"/>
          <w:numId w:val="3"/>
        </w:numPr>
        <w:tabs>
          <w:tab w:val="left" w:pos="941"/>
          <w:tab w:val="left" w:pos="942"/>
        </w:tabs>
        <w:autoSpaceDE w:val="0"/>
        <w:autoSpaceDN w:val="0"/>
        <w:spacing w:after="120" w:line="240" w:lineRule="auto"/>
        <w:ind w:left="714" w:hanging="357"/>
        <w:jc w:val="both"/>
        <w:rPr>
          <w:rFonts w:ascii="Segoe UI" w:hAnsi="Segoe UI" w:cs="Segoe UI"/>
          <w:color w:val="000000" w:themeColor="text1"/>
          <w:lang w:val="es-MX"/>
        </w:rPr>
      </w:pPr>
      <w:r w:rsidRPr="00F619FE">
        <w:rPr>
          <w:rFonts w:ascii="Segoe UI" w:hAnsi="Segoe UI" w:cs="Segoe UI"/>
          <w:color w:val="000000" w:themeColor="text1"/>
          <w:lang w:val="es-MX"/>
        </w:rPr>
        <w:t>Apoyar la difusión de cargos operativos del proceso censal entre las organizaciones que forman parte de la mesa.</w:t>
      </w:r>
    </w:p>
    <w:p w14:paraId="1CDFA1B2" w14:textId="77777777" w:rsidR="00DF6E4C" w:rsidRPr="00F619FE" w:rsidRDefault="00DF6E4C" w:rsidP="00DF6E4C">
      <w:pPr>
        <w:widowControl w:val="0"/>
        <w:numPr>
          <w:ilvl w:val="0"/>
          <w:numId w:val="3"/>
        </w:numPr>
        <w:tabs>
          <w:tab w:val="left" w:pos="941"/>
          <w:tab w:val="left" w:pos="942"/>
        </w:tabs>
        <w:autoSpaceDE w:val="0"/>
        <w:autoSpaceDN w:val="0"/>
        <w:spacing w:after="200" w:line="240" w:lineRule="auto"/>
        <w:jc w:val="both"/>
        <w:rPr>
          <w:rFonts w:ascii="Segoe UI" w:hAnsi="Segoe UI" w:cs="Segoe UI"/>
          <w:color w:val="000000" w:themeColor="text1"/>
          <w:lang w:val="es-MX"/>
        </w:rPr>
      </w:pPr>
      <w:r w:rsidRPr="00F619FE">
        <w:rPr>
          <w:rFonts w:ascii="Segoe UI" w:hAnsi="Segoe UI" w:cs="Segoe UI"/>
          <w:color w:val="000000" w:themeColor="text1"/>
          <w:lang w:val="es-MX"/>
        </w:rPr>
        <w:t>Presentar el proceso de construcción de la pregunta de autoidentificación afrodescendiente.</w:t>
      </w:r>
    </w:p>
    <w:p w14:paraId="4A4AE395" w14:textId="77777777" w:rsidR="00DF6E4C" w:rsidRPr="00F619FE" w:rsidRDefault="00DF6E4C" w:rsidP="00DF6E4C">
      <w:pPr>
        <w:widowControl w:val="0"/>
        <w:tabs>
          <w:tab w:val="left" w:pos="941"/>
          <w:tab w:val="left" w:pos="942"/>
        </w:tabs>
        <w:autoSpaceDE w:val="0"/>
        <w:autoSpaceDN w:val="0"/>
        <w:spacing w:after="200" w:line="240" w:lineRule="auto"/>
        <w:jc w:val="both"/>
        <w:rPr>
          <w:rFonts w:ascii="Segoe UI" w:hAnsi="Segoe UI" w:cs="Segoe UI"/>
          <w:color w:val="000000" w:themeColor="text1"/>
          <w:lang w:val="es-MX"/>
        </w:rPr>
      </w:pPr>
      <w:r w:rsidRPr="00F619FE">
        <w:rPr>
          <w:rFonts w:ascii="Segoe UI" w:hAnsi="Segoe UI" w:cs="Segoe UI"/>
          <w:color w:val="000000" w:themeColor="text1"/>
          <w:lang w:val="es-MX"/>
        </w:rPr>
        <w:t>A la fecha se han desarrollado un total de cuatro reuniones de la mesa entre la Dirección Regional INE Arica, Proyecto Censo de Población y Vivienda y los representantes de la mesa técnico- política del pueblo tribal afrodescendiente chileno. A continuación, se detallan las temáticas abordadas en cada una:</w:t>
      </w:r>
    </w:p>
    <w:p w14:paraId="3609B4A1" w14:textId="77777777" w:rsidR="00DF6E4C" w:rsidRPr="00F619FE" w:rsidRDefault="00DF6E4C" w:rsidP="00DF6E4C">
      <w:pPr>
        <w:widowControl w:val="0"/>
        <w:numPr>
          <w:ilvl w:val="0"/>
          <w:numId w:val="3"/>
        </w:numPr>
        <w:tabs>
          <w:tab w:val="left" w:pos="941"/>
          <w:tab w:val="left" w:pos="942"/>
        </w:tabs>
        <w:autoSpaceDE w:val="0"/>
        <w:autoSpaceDN w:val="0"/>
        <w:spacing w:after="120" w:line="240" w:lineRule="auto"/>
        <w:ind w:left="714" w:hanging="357"/>
        <w:jc w:val="both"/>
        <w:rPr>
          <w:rFonts w:ascii="Segoe UI" w:hAnsi="Segoe UI" w:cs="Segoe UI"/>
          <w:color w:val="000000" w:themeColor="text1"/>
          <w:lang w:val="es-MX"/>
        </w:rPr>
      </w:pPr>
      <w:r w:rsidRPr="00F619FE">
        <w:rPr>
          <w:rFonts w:ascii="Segoe UI" w:hAnsi="Segoe UI" w:cs="Segoe UI"/>
          <w:color w:val="000000" w:themeColor="text1"/>
          <w:lang w:val="es-MX"/>
        </w:rPr>
        <w:t xml:space="preserve">Reunión Nº1, sostenida el 14 de septiembre de 2021. Las temáticas abordadas fueron: contexto de la creación de la mesa, la Participación Intercultural, Prueba Multimodal, difusión de la pregunta de autoidentificación afrodescendiente y cupos de censistas para el Pueblo </w:t>
      </w:r>
      <w:proofErr w:type="spellStart"/>
      <w:r w:rsidRPr="00F619FE">
        <w:rPr>
          <w:rFonts w:ascii="Segoe UI" w:hAnsi="Segoe UI" w:cs="Segoe UI"/>
          <w:color w:val="000000" w:themeColor="text1"/>
          <w:lang w:val="es-MX"/>
        </w:rPr>
        <w:t>Afrochileno</w:t>
      </w:r>
      <w:proofErr w:type="spellEnd"/>
      <w:r w:rsidRPr="00F619FE">
        <w:rPr>
          <w:rFonts w:ascii="Segoe UI" w:hAnsi="Segoe UI" w:cs="Segoe UI"/>
          <w:color w:val="000000" w:themeColor="text1"/>
          <w:lang w:val="es-MX"/>
        </w:rPr>
        <w:t xml:space="preserve"> en el levantamiento de la Prueba Multimodal.</w:t>
      </w:r>
    </w:p>
    <w:p w14:paraId="2D6354BD" w14:textId="77777777" w:rsidR="00DF6E4C" w:rsidRPr="00F619FE" w:rsidRDefault="00DF6E4C" w:rsidP="00DF6E4C">
      <w:pPr>
        <w:widowControl w:val="0"/>
        <w:numPr>
          <w:ilvl w:val="0"/>
          <w:numId w:val="3"/>
        </w:numPr>
        <w:tabs>
          <w:tab w:val="left" w:pos="941"/>
          <w:tab w:val="left" w:pos="942"/>
        </w:tabs>
        <w:autoSpaceDE w:val="0"/>
        <w:autoSpaceDN w:val="0"/>
        <w:spacing w:after="120" w:line="240" w:lineRule="auto"/>
        <w:ind w:left="714" w:hanging="357"/>
        <w:jc w:val="both"/>
        <w:rPr>
          <w:rFonts w:ascii="Segoe UI" w:hAnsi="Segoe UI" w:cs="Segoe UI"/>
          <w:color w:val="000000" w:themeColor="text1"/>
          <w:lang w:val="es-MX"/>
        </w:rPr>
      </w:pPr>
      <w:r w:rsidRPr="00F619FE">
        <w:rPr>
          <w:rFonts w:ascii="Segoe UI" w:hAnsi="Segoe UI" w:cs="Segoe UI"/>
          <w:color w:val="000000" w:themeColor="text1"/>
          <w:lang w:val="es-MX"/>
        </w:rPr>
        <w:t>Reunión Nº2, sostenida el 05 de octubre de 2021. Los temas abordados fueron: Prueba Multimodal y la Participación Intercultural, actualización de la muestra de la Prueba Multimodal, cupos de censistas: requisitos y plazos para postular para la prueba Multimodal y video de pregunta de autoidentificación.</w:t>
      </w:r>
    </w:p>
    <w:p w14:paraId="56B69EBD" w14:textId="77777777" w:rsidR="00DF6E4C" w:rsidRPr="00F619FE" w:rsidRDefault="00DF6E4C" w:rsidP="00DF6E4C">
      <w:pPr>
        <w:widowControl w:val="0"/>
        <w:numPr>
          <w:ilvl w:val="0"/>
          <w:numId w:val="3"/>
        </w:numPr>
        <w:tabs>
          <w:tab w:val="left" w:pos="941"/>
          <w:tab w:val="left" w:pos="942"/>
        </w:tabs>
        <w:autoSpaceDE w:val="0"/>
        <w:autoSpaceDN w:val="0"/>
        <w:spacing w:after="120" w:line="240" w:lineRule="auto"/>
        <w:ind w:left="714" w:hanging="357"/>
        <w:jc w:val="both"/>
        <w:rPr>
          <w:rFonts w:ascii="Segoe UI" w:hAnsi="Segoe UI" w:cs="Segoe UI"/>
          <w:color w:val="000000" w:themeColor="text1"/>
          <w:lang w:val="es-MX"/>
        </w:rPr>
      </w:pPr>
      <w:r w:rsidRPr="00F619FE">
        <w:rPr>
          <w:rFonts w:ascii="Segoe UI" w:hAnsi="Segoe UI" w:cs="Segoe UI"/>
          <w:color w:val="000000" w:themeColor="text1"/>
          <w:lang w:val="es-MX"/>
        </w:rPr>
        <w:t>Reunión Nº3, sostenida el 17 de enero de 2022. Los temas abordados fueron: presentación nuevos integrantes del equipo INE Arica, cronograma de trabajo 2022 y evaluación de la Prueba Multimodal.</w:t>
      </w:r>
    </w:p>
    <w:p w14:paraId="36F4AED3" w14:textId="77777777" w:rsidR="00DF6E4C" w:rsidRPr="00F619FE" w:rsidRDefault="00DF6E4C" w:rsidP="00DF6E4C">
      <w:pPr>
        <w:widowControl w:val="0"/>
        <w:numPr>
          <w:ilvl w:val="0"/>
          <w:numId w:val="3"/>
        </w:numPr>
        <w:tabs>
          <w:tab w:val="left" w:pos="941"/>
          <w:tab w:val="left" w:pos="942"/>
        </w:tabs>
        <w:autoSpaceDE w:val="0"/>
        <w:autoSpaceDN w:val="0"/>
        <w:spacing w:after="200" w:line="240" w:lineRule="auto"/>
        <w:jc w:val="both"/>
        <w:rPr>
          <w:rFonts w:ascii="Segoe UI" w:hAnsi="Segoe UI" w:cs="Segoe UI"/>
          <w:color w:val="000000" w:themeColor="text1"/>
          <w:lang w:val="es-MX"/>
        </w:rPr>
      </w:pPr>
      <w:r w:rsidRPr="00F619FE">
        <w:rPr>
          <w:rFonts w:ascii="Segoe UI" w:hAnsi="Segoe UI" w:cs="Segoe UI"/>
          <w:color w:val="000000" w:themeColor="text1"/>
          <w:lang w:val="es-MX"/>
        </w:rPr>
        <w:t>Reunión Nº4, sostenida el 18 de abril de 2022. Los temas abordados fueron: trayectoria de la mesa de trabajo, proceso de construcción de la pregunta de autoidentificación afrodescendiente (pruebas cognitivas, grupos focales, resultados de las pruebas en terreno, comité de expertos, entre otros).</w:t>
      </w:r>
    </w:p>
    <w:p w14:paraId="63E39949" w14:textId="77777777" w:rsidR="00DF6E4C" w:rsidRPr="00F619FE" w:rsidRDefault="00DF6E4C" w:rsidP="00DF6E4C">
      <w:pPr>
        <w:widowControl w:val="0"/>
        <w:tabs>
          <w:tab w:val="left" w:pos="941"/>
          <w:tab w:val="left" w:pos="942"/>
        </w:tabs>
        <w:autoSpaceDE w:val="0"/>
        <w:autoSpaceDN w:val="0"/>
        <w:spacing w:after="200" w:line="240" w:lineRule="auto"/>
        <w:jc w:val="both"/>
        <w:rPr>
          <w:rFonts w:ascii="Segoe UI" w:hAnsi="Segoe UI" w:cs="Segoe UI"/>
          <w:color w:val="000000" w:themeColor="text1"/>
          <w:lang w:val="es-MX"/>
        </w:rPr>
      </w:pPr>
      <w:r w:rsidRPr="00F619FE">
        <w:rPr>
          <w:rFonts w:ascii="Segoe UI" w:hAnsi="Segoe UI" w:cs="Segoe UI"/>
          <w:color w:val="000000" w:themeColor="text1"/>
          <w:lang w:val="es-MX"/>
        </w:rPr>
        <w:t xml:space="preserve">Adicional a estas reuniones de carácter regional, la mesa técnico-política del pueblo Tribal Afrodescendiente chileno solicitó una reunión con la </w:t>
      </w:r>
      <w:proofErr w:type="gramStart"/>
      <w:r w:rsidRPr="00F619FE">
        <w:rPr>
          <w:rFonts w:ascii="Segoe UI" w:hAnsi="Segoe UI" w:cs="Segoe UI"/>
          <w:color w:val="000000" w:themeColor="text1"/>
          <w:lang w:val="es-MX"/>
        </w:rPr>
        <w:t>Directora Nacional</w:t>
      </w:r>
      <w:proofErr w:type="gramEnd"/>
      <w:r w:rsidRPr="00F619FE">
        <w:rPr>
          <w:rFonts w:ascii="Segoe UI" w:hAnsi="Segoe UI" w:cs="Segoe UI"/>
          <w:color w:val="000000" w:themeColor="text1"/>
          <w:lang w:val="es-MX"/>
        </w:rPr>
        <w:t xml:space="preserve"> del INE, Sandra Quijada, con el propósito de interiorizarse en el estado del Proyecto Censo de Población y Vivienda 2024, la que se celebró el 02 de agosto de 2022. En ella, la jefatura del Proyecto Censo entregó antecedentes del proceso considerando la reprogramación del operativo estadístico, y relacionados con la pregunta de autoidentificación afrodescendiente. </w:t>
      </w:r>
    </w:p>
    <w:p w14:paraId="2D7C6E0C" w14:textId="77777777" w:rsidR="00DF6E4C" w:rsidRPr="00F619FE" w:rsidRDefault="00DF6E4C" w:rsidP="00DF6E4C">
      <w:pPr>
        <w:widowControl w:val="0"/>
        <w:tabs>
          <w:tab w:val="left" w:pos="941"/>
          <w:tab w:val="left" w:pos="942"/>
        </w:tabs>
        <w:autoSpaceDE w:val="0"/>
        <w:autoSpaceDN w:val="0"/>
        <w:spacing w:after="200" w:line="240" w:lineRule="auto"/>
        <w:jc w:val="both"/>
        <w:rPr>
          <w:rFonts w:ascii="Segoe UI" w:hAnsi="Segoe UI" w:cs="Segoe UI"/>
          <w:color w:val="000000" w:themeColor="text1"/>
          <w:lang w:val="es-MX"/>
        </w:rPr>
      </w:pPr>
      <w:r w:rsidRPr="00F619FE">
        <w:rPr>
          <w:rFonts w:ascii="Segoe UI" w:hAnsi="Segoe UI" w:cs="Segoe UI"/>
          <w:color w:val="000000" w:themeColor="text1"/>
          <w:lang w:val="es-MX"/>
        </w:rPr>
        <w:t xml:space="preserve">Dentro de los compromisos emanados de esta reunión están el fortalecimiento del trabajo comunicacional en cuanto a la pregunta sobre </w:t>
      </w:r>
      <w:proofErr w:type="spellStart"/>
      <w:r w:rsidRPr="00F619FE">
        <w:rPr>
          <w:rFonts w:ascii="Segoe UI" w:hAnsi="Segoe UI" w:cs="Segoe UI"/>
          <w:color w:val="000000" w:themeColor="text1"/>
          <w:lang w:val="es-MX"/>
        </w:rPr>
        <w:t>afrodescendencia</w:t>
      </w:r>
      <w:proofErr w:type="spellEnd"/>
      <w:r w:rsidRPr="00F619FE">
        <w:rPr>
          <w:rFonts w:ascii="Segoe UI" w:hAnsi="Segoe UI" w:cs="Segoe UI"/>
          <w:color w:val="000000" w:themeColor="text1"/>
          <w:lang w:val="es-MX"/>
        </w:rPr>
        <w:t xml:space="preserve">, y los conceptos claves asociados a ella y la incorporación de capacitaciones sobre el pueblo Tribal </w:t>
      </w:r>
      <w:r w:rsidRPr="00F619FE">
        <w:rPr>
          <w:rFonts w:ascii="Segoe UI" w:hAnsi="Segoe UI" w:cs="Segoe UI"/>
          <w:color w:val="000000" w:themeColor="text1"/>
          <w:lang w:val="es-MX"/>
        </w:rPr>
        <w:lastRenderedPageBreak/>
        <w:t>Afrodescendiente.</w:t>
      </w:r>
    </w:p>
    <w:p w14:paraId="199684C0" w14:textId="4F38235B" w:rsidR="00DF6E4C" w:rsidRPr="00F619FE" w:rsidRDefault="00DF6E4C" w:rsidP="00DF6E4C">
      <w:pPr>
        <w:widowControl w:val="0"/>
        <w:tabs>
          <w:tab w:val="left" w:pos="941"/>
          <w:tab w:val="left" w:pos="942"/>
        </w:tabs>
        <w:autoSpaceDE w:val="0"/>
        <w:autoSpaceDN w:val="0"/>
        <w:spacing w:after="200" w:line="240" w:lineRule="auto"/>
        <w:jc w:val="both"/>
        <w:rPr>
          <w:rFonts w:ascii="Segoe UI" w:hAnsi="Segoe UI" w:cs="Segoe UI"/>
          <w:color w:val="000000" w:themeColor="text1"/>
          <w:lang w:val="es-MX"/>
        </w:rPr>
      </w:pPr>
      <w:r w:rsidRPr="00F619FE">
        <w:rPr>
          <w:rFonts w:ascii="Segoe UI" w:hAnsi="Segoe UI" w:cs="Segoe UI"/>
          <w:color w:val="000000" w:themeColor="text1"/>
          <w:lang w:val="es-MX"/>
        </w:rPr>
        <w:t xml:space="preserve">Es importante mencionar que, en la actualidad, la pregunta asociada al pueblo Tribal afrodescendiente se encuentra siendo probada en los pilotos previos al </w:t>
      </w:r>
      <w:r w:rsidR="00CA026B">
        <w:rPr>
          <w:rFonts w:ascii="Segoe UI" w:hAnsi="Segoe UI" w:cs="Segoe UI"/>
          <w:color w:val="000000" w:themeColor="text1"/>
        </w:rPr>
        <w:t>C</w:t>
      </w:r>
      <w:r w:rsidR="00CA026B" w:rsidRPr="00F619FE">
        <w:rPr>
          <w:rFonts w:ascii="Segoe UI" w:hAnsi="Segoe UI" w:cs="Segoe UI"/>
          <w:color w:val="000000" w:themeColor="text1"/>
        </w:rPr>
        <w:t xml:space="preserve">enso </w:t>
      </w:r>
      <w:r w:rsidRPr="00F619FE">
        <w:rPr>
          <w:rFonts w:ascii="Segoe UI" w:hAnsi="Segoe UI" w:cs="Segoe UI"/>
          <w:color w:val="000000" w:themeColor="text1"/>
          <w:lang w:val="es-MX"/>
        </w:rPr>
        <w:t>2024 con el objetivo de evaluar su comportamiento en la población.</w:t>
      </w:r>
    </w:p>
    <w:p w14:paraId="1360C125" w14:textId="116BDA45" w:rsidR="00640873" w:rsidRPr="00F619FE" w:rsidRDefault="00640873" w:rsidP="00640873">
      <w:pPr>
        <w:pStyle w:val="Default"/>
        <w:spacing w:after="200"/>
        <w:jc w:val="both"/>
        <w:rPr>
          <w:rFonts w:ascii="Segoe UI" w:hAnsi="Segoe UI" w:cs="Segoe UI"/>
          <w:b/>
          <w:color w:val="000000" w:themeColor="text1"/>
          <w:sz w:val="22"/>
          <w:szCs w:val="22"/>
        </w:rPr>
      </w:pPr>
      <w:r w:rsidRPr="00F619FE">
        <w:rPr>
          <w:rFonts w:ascii="Segoe UI" w:hAnsi="Segoe UI" w:cs="Segoe UI"/>
          <w:b/>
          <w:color w:val="000000" w:themeColor="text1"/>
          <w:sz w:val="22"/>
          <w:szCs w:val="22"/>
        </w:rPr>
        <w:t>1.4. Revitalización cultural afrodescendiente</w:t>
      </w:r>
    </w:p>
    <w:p w14:paraId="01DE5A6C" w14:textId="77777777" w:rsidR="00640873" w:rsidRPr="00F619FE" w:rsidRDefault="00640873" w:rsidP="00640873">
      <w:pPr>
        <w:pStyle w:val="BodyText"/>
        <w:spacing w:after="200"/>
        <w:ind w:right="236"/>
        <w:rPr>
          <w:rFonts w:ascii="Segoe UI" w:hAnsi="Segoe UI" w:cs="Segoe UI"/>
          <w:color w:val="000000" w:themeColor="text1"/>
        </w:rPr>
      </w:pPr>
      <w:r w:rsidRPr="00F619FE">
        <w:rPr>
          <w:rFonts w:ascii="Segoe UI" w:hAnsi="Segoe UI" w:cs="Segoe UI"/>
          <w:color w:val="000000" w:themeColor="text1"/>
        </w:rPr>
        <w:t>La Subdirección Nacional de Pueblos Originarios (SUBPO), del Servicio Nacional del Patrimonio</w:t>
      </w:r>
      <w:r w:rsidRPr="00F619FE">
        <w:rPr>
          <w:rFonts w:ascii="Segoe UI" w:hAnsi="Segoe UI" w:cs="Segoe UI"/>
          <w:color w:val="000000" w:themeColor="text1"/>
          <w:spacing w:val="1"/>
        </w:rPr>
        <w:t xml:space="preserve"> </w:t>
      </w:r>
      <w:r w:rsidRPr="00F619FE">
        <w:rPr>
          <w:rFonts w:ascii="Segoe UI" w:hAnsi="Segoe UI" w:cs="Segoe UI"/>
          <w:color w:val="000000" w:themeColor="text1"/>
        </w:rPr>
        <w:t>Cultural (ex Departamento de Pueblos Originarios del Consejo Nacional de la Cultura y las Artes)</w:t>
      </w:r>
      <w:r w:rsidRPr="00F619FE">
        <w:rPr>
          <w:rFonts w:ascii="Segoe UI" w:hAnsi="Segoe UI" w:cs="Segoe UI"/>
          <w:color w:val="000000" w:themeColor="text1"/>
          <w:spacing w:val="1"/>
        </w:rPr>
        <w:t xml:space="preserve"> </w:t>
      </w:r>
      <w:r w:rsidRPr="00F619FE">
        <w:rPr>
          <w:rFonts w:ascii="Segoe UI" w:hAnsi="Segoe UI" w:cs="Segoe UI"/>
          <w:color w:val="000000" w:themeColor="text1"/>
        </w:rPr>
        <w:t>implementa desde el año 2016 el Programa de Fomento y Difusión de</w:t>
      </w:r>
      <w:r w:rsidRPr="00F619FE">
        <w:rPr>
          <w:rFonts w:ascii="Segoe UI" w:hAnsi="Segoe UI" w:cs="Segoe UI"/>
          <w:color w:val="000000" w:themeColor="text1"/>
          <w:spacing w:val="49"/>
        </w:rPr>
        <w:t xml:space="preserve"> </w:t>
      </w:r>
      <w:r w:rsidRPr="00F619FE">
        <w:rPr>
          <w:rFonts w:ascii="Segoe UI" w:hAnsi="Segoe UI" w:cs="Segoe UI"/>
          <w:color w:val="000000" w:themeColor="text1"/>
        </w:rPr>
        <w:t>las Artes y las Culturas de</w:t>
      </w:r>
      <w:r w:rsidRPr="00F619FE">
        <w:rPr>
          <w:rFonts w:ascii="Segoe UI" w:hAnsi="Segoe UI" w:cs="Segoe UI"/>
          <w:color w:val="000000" w:themeColor="text1"/>
          <w:spacing w:val="1"/>
        </w:rPr>
        <w:t xml:space="preserve"> </w:t>
      </w:r>
      <w:r w:rsidRPr="00F619FE">
        <w:rPr>
          <w:rFonts w:ascii="Segoe UI" w:hAnsi="Segoe UI" w:cs="Segoe UI"/>
          <w:color w:val="000000" w:themeColor="text1"/>
        </w:rPr>
        <w:t>los Pueblos Indígenas. Este programa incorporó la entonces comunidad Afrodescendiente en la</w:t>
      </w:r>
      <w:r w:rsidRPr="00F619FE">
        <w:rPr>
          <w:rFonts w:ascii="Segoe UI" w:hAnsi="Segoe UI" w:cs="Segoe UI"/>
          <w:color w:val="000000" w:themeColor="text1"/>
          <w:spacing w:val="1"/>
        </w:rPr>
        <w:t xml:space="preserve"> </w:t>
      </w:r>
      <w:r w:rsidRPr="00F619FE">
        <w:rPr>
          <w:rFonts w:ascii="Segoe UI" w:hAnsi="Segoe UI" w:cs="Segoe UI"/>
          <w:color w:val="000000" w:themeColor="text1"/>
        </w:rPr>
        <w:t>Región de Arica y Parinacota, reconocido legalmente como Pueblo Tribal Afrodescendiente y la</w:t>
      </w:r>
      <w:r w:rsidRPr="00F619FE">
        <w:rPr>
          <w:rFonts w:ascii="Segoe UI" w:hAnsi="Segoe UI" w:cs="Segoe UI"/>
          <w:color w:val="000000" w:themeColor="text1"/>
          <w:spacing w:val="1"/>
        </w:rPr>
        <w:t xml:space="preserve"> </w:t>
      </w:r>
      <w:r w:rsidRPr="00F619FE">
        <w:rPr>
          <w:rFonts w:ascii="Segoe UI" w:hAnsi="Segoe UI" w:cs="Segoe UI"/>
          <w:color w:val="000000" w:themeColor="text1"/>
        </w:rPr>
        <w:t>comunidad Chango en Caleta Chañaral de Aceituno, región de Atacama, reconocido como pueblo</w:t>
      </w:r>
      <w:r w:rsidRPr="00F619FE">
        <w:rPr>
          <w:rFonts w:ascii="Segoe UI" w:hAnsi="Segoe UI" w:cs="Segoe UI"/>
          <w:color w:val="000000" w:themeColor="text1"/>
          <w:spacing w:val="1"/>
        </w:rPr>
        <w:t xml:space="preserve"> </w:t>
      </w:r>
      <w:r w:rsidRPr="00F619FE">
        <w:rPr>
          <w:rFonts w:ascii="Segoe UI" w:hAnsi="Segoe UI" w:cs="Segoe UI"/>
          <w:color w:val="000000" w:themeColor="text1"/>
        </w:rPr>
        <w:t>Chango desde 2020, además, de los nueve pueblos reconocidos por la ley 19.253 en esos años</w:t>
      </w:r>
      <w:r w:rsidRPr="00F619FE">
        <w:rPr>
          <w:rFonts w:ascii="Segoe UI" w:hAnsi="Segoe UI" w:cs="Segoe UI"/>
          <w:color w:val="000000" w:themeColor="text1"/>
          <w:spacing w:val="1"/>
        </w:rPr>
        <w:t xml:space="preserve"> </w:t>
      </w:r>
      <w:r w:rsidRPr="00F619FE">
        <w:rPr>
          <w:rFonts w:ascii="Segoe UI" w:hAnsi="Segoe UI" w:cs="Segoe UI"/>
          <w:color w:val="000000" w:themeColor="text1"/>
        </w:rPr>
        <w:t>(</w:t>
      </w:r>
      <w:proofErr w:type="spellStart"/>
      <w:r w:rsidRPr="00F619FE">
        <w:rPr>
          <w:rFonts w:ascii="Segoe UI" w:hAnsi="Segoe UI" w:cs="Segoe UI"/>
          <w:color w:val="000000" w:themeColor="text1"/>
        </w:rPr>
        <w:t>Aymara</w:t>
      </w:r>
      <w:proofErr w:type="spellEnd"/>
      <w:r w:rsidRPr="00F619FE">
        <w:rPr>
          <w:rFonts w:ascii="Segoe UI" w:hAnsi="Segoe UI" w:cs="Segoe UI"/>
          <w:color w:val="000000" w:themeColor="text1"/>
        </w:rPr>
        <w:t xml:space="preserve">, </w:t>
      </w:r>
      <w:proofErr w:type="gramStart"/>
      <w:r w:rsidRPr="00F619FE">
        <w:rPr>
          <w:rFonts w:ascii="Segoe UI" w:hAnsi="Segoe UI" w:cs="Segoe UI"/>
          <w:color w:val="000000" w:themeColor="text1"/>
        </w:rPr>
        <w:t>Quechua</w:t>
      </w:r>
      <w:proofErr w:type="gramEnd"/>
      <w:r w:rsidRPr="00F619FE">
        <w:rPr>
          <w:rFonts w:ascii="Segoe UI" w:hAnsi="Segoe UI" w:cs="Segoe UI"/>
          <w:color w:val="000000" w:themeColor="text1"/>
        </w:rPr>
        <w:t xml:space="preserve">, Colla, Diaguita, </w:t>
      </w:r>
      <w:proofErr w:type="spellStart"/>
      <w:r w:rsidRPr="00F619FE">
        <w:rPr>
          <w:rFonts w:ascii="Segoe UI" w:hAnsi="Segoe UI" w:cs="Segoe UI"/>
          <w:color w:val="000000" w:themeColor="text1"/>
        </w:rPr>
        <w:t>Lickanantay</w:t>
      </w:r>
      <w:proofErr w:type="spellEnd"/>
      <w:r w:rsidRPr="00F619FE">
        <w:rPr>
          <w:rFonts w:ascii="Segoe UI" w:hAnsi="Segoe UI" w:cs="Segoe UI"/>
          <w:color w:val="000000" w:themeColor="text1"/>
        </w:rPr>
        <w:t xml:space="preserve"> o Atacameño, Rapa Nui, Mapuche, Kawésqar y</w:t>
      </w:r>
      <w:r w:rsidRPr="00F619FE">
        <w:rPr>
          <w:rFonts w:ascii="Segoe UI" w:hAnsi="Segoe UI" w:cs="Segoe UI"/>
          <w:color w:val="000000" w:themeColor="text1"/>
          <w:spacing w:val="1"/>
        </w:rPr>
        <w:t xml:space="preserve"> </w:t>
      </w:r>
      <w:r w:rsidRPr="00F619FE">
        <w:rPr>
          <w:rFonts w:ascii="Segoe UI" w:hAnsi="Segoe UI" w:cs="Segoe UI"/>
          <w:color w:val="000000" w:themeColor="text1"/>
        </w:rPr>
        <w:t>Yagán).</w:t>
      </w:r>
    </w:p>
    <w:p w14:paraId="4A3F9AA1" w14:textId="3E3495EF" w:rsidR="00640873" w:rsidRPr="00F619FE" w:rsidRDefault="00640873" w:rsidP="00640873">
      <w:pPr>
        <w:pStyle w:val="BodyText"/>
        <w:spacing w:after="200"/>
        <w:ind w:right="235"/>
        <w:rPr>
          <w:rFonts w:ascii="Segoe UI" w:hAnsi="Segoe UI" w:cs="Segoe UI"/>
          <w:color w:val="000000" w:themeColor="text1"/>
        </w:rPr>
      </w:pPr>
      <w:r w:rsidRPr="00F619FE">
        <w:rPr>
          <w:rFonts w:ascii="Segoe UI" w:hAnsi="Segoe UI" w:cs="Segoe UI"/>
          <w:color w:val="000000" w:themeColor="text1"/>
        </w:rPr>
        <w:t>El</w:t>
      </w:r>
      <w:r w:rsidRPr="00F619FE">
        <w:rPr>
          <w:rFonts w:ascii="Segoe UI" w:hAnsi="Segoe UI" w:cs="Segoe UI"/>
          <w:color w:val="000000" w:themeColor="text1"/>
          <w:spacing w:val="7"/>
        </w:rPr>
        <w:t xml:space="preserve"> </w:t>
      </w:r>
      <w:r w:rsidRPr="00F619FE">
        <w:rPr>
          <w:rFonts w:ascii="Segoe UI" w:hAnsi="Segoe UI" w:cs="Segoe UI"/>
          <w:color w:val="000000" w:themeColor="text1"/>
        </w:rPr>
        <w:t>Programa,</w:t>
      </w:r>
      <w:r w:rsidRPr="00F619FE">
        <w:rPr>
          <w:rFonts w:ascii="Segoe UI" w:hAnsi="Segoe UI" w:cs="Segoe UI"/>
          <w:color w:val="000000" w:themeColor="text1"/>
          <w:spacing w:val="8"/>
        </w:rPr>
        <w:t xml:space="preserve"> </w:t>
      </w:r>
      <w:r w:rsidRPr="00F619FE">
        <w:rPr>
          <w:rFonts w:ascii="Segoe UI" w:hAnsi="Segoe UI" w:cs="Segoe UI"/>
          <w:color w:val="000000" w:themeColor="text1"/>
        </w:rPr>
        <w:t>a</w:t>
      </w:r>
      <w:r w:rsidRPr="00F619FE">
        <w:rPr>
          <w:rFonts w:ascii="Segoe UI" w:hAnsi="Segoe UI" w:cs="Segoe UI"/>
          <w:color w:val="000000" w:themeColor="text1"/>
          <w:spacing w:val="7"/>
        </w:rPr>
        <w:t xml:space="preserve"> </w:t>
      </w:r>
      <w:r w:rsidRPr="00F619FE">
        <w:rPr>
          <w:rFonts w:ascii="Segoe UI" w:hAnsi="Segoe UI" w:cs="Segoe UI"/>
          <w:color w:val="000000" w:themeColor="text1"/>
        </w:rPr>
        <w:t>finales</w:t>
      </w:r>
      <w:r w:rsidRPr="00F619FE">
        <w:rPr>
          <w:rFonts w:ascii="Segoe UI" w:hAnsi="Segoe UI" w:cs="Segoe UI"/>
          <w:color w:val="000000" w:themeColor="text1"/>
          <w:spacing w:val="9"/>
        </w:rPr>
        <w:t xml:space="preserve"> </w:t>
      </w:r>
      <w:r w:rsidRPr="00F619FE">
        <w:rPr>
          <w:rFonts w:ascii="Segoe UI" w:hAnsi="Segoe UI" w:cs="Segoe UI"/>
          <w:color w:val="000000" w:themeColor="text1"/>
        </w:rPr>
        <w:t>del</w:t>
      </w:r>
      <w:r w:rsidRPr="00F619FE">
        <w:rPr>
          <w:rFonts w:ascii="Segoe UI" w:hAnsi="Segoe UI" w:cs="Segoe UI"/>
          <w:color w:val="000000" w:themeColor="text1"/>
          <w:spacing w:val="9"/>
        </w:rPr>
        <w:t xml:space="preserve"> </w:t>
      </w:r>
      <w:r w:rsidRPr="00F619FE">
        <w:rPr>
          <w:rFonts w:ascii="Segoe UI" w:hAnsi="Segoe UI" w:cs="Segoe UI"/>
          <w:color w:val="000000" w:themeColor="text1"/>
        </w:rPr>
        <w:t>año</w:t>
      </w:r>
      <w:r w:rsidRPr="00F619FE">
        <w:rPr>
          <w:rFonts w:ascii="Segoe UI" w:hAnsi="Segoe UI" w:cs="Segoe UI"/>
          <w:color w:val="000000" w:themeColor="text1"/>
          <w:spacing w:val="9"/>
        </w:rPr>
        <w:t xml:space="preserve"> </w:t>
      </w:r>
      <w:r w:rsidRPr="00F619FE">
        <w:rPr>
          <w:rFonts w:ascii="Segoe UI" w:hAnsi="Segoe UI" w:cs="Segoe UI"/>
          <w:color w:val="000000" w:themeColor="text1"/>
        </w:rPr>
        <w:t>2021</w:t>
      </w:r>
      <w:r w:rsidRPr="00F619FE">
        <w:rPr>
          <w:rFonts w:ascii="Segoe UI" w:hAnsi="Segoe UI" w:cs="Segoe UI"/>
          <w:color w:val="000000" w:themeColor="text1"/>
          <w:spacing w:val="9"/>
        </w:rPr>
        <w:t xml:space="preserve"> </w:t>
      </w:r>
      <w:r w:rsidRPr="00F619FE">
        <w:rPr>
          <w:rFonts w:ascii="Segoe UI" w:hAnsi="Segoe UI" w:cs="Segoe UI"/>
          <w:color w:val="000000" w:themeColor="text1"/>
        </w:rPr>
        <w:t>pasó</w:t>
      </w:r>
      <w:r w:rsidRPr="00F619FE">
        <w:rPr>
          <w:rFonts w:ascii="Segoe UI" w:hAnsi="Segoe UI" w:cs="Segoe UI"/>
          <w:color w:val="000000" w:themeColor="text1"/>
          <w:spacing w:val="8"/>
        </w:rPr>
        <w:t xml:space="preserve"> </w:t>
      </w:r>
      <w:r w:rsidRPr="00F619FE">
        <w:rPr>
          <w:rFonts w:ascii="Segoe UI" w:hAnsi="Segoe UI" w:cs="Segoe UI"/>
          <w:color w:val="000000" w:themeColor="text1"/>
        </w:rPr>
        <w:t>a</w:t>
      </w:r>
      <w:r w:rsidRPr="00F619FE">
        <w:rPr>
          <w:rFonts w:ascii="Segoe UI" w:hAnsi="Segoe UI" w:cs="Segoe UI"/>
          <w:color w:val="000000" w:themeColor="text1"/>
          <w:spacing w:val="5"/>
        </w:rPr>
        <w:t xml:space="preserve"> </w:t>
      </w:r>
      <w:r w:rsidRPr="00F619FE">
        <w:rPr>
          <w:rFonts w:ascii="Segoe UI" w:hAnsi="Segoe UI" w:cs="Segoe UI"/>
          <w:color w:val="000000" w:themeColor="text1"/>
        </w:rPr>
        <w:t>llamarse</w:t>
      </w:r>
      <w:r w:rsidRPr="00F619FE">
        <w:rPr>
          <w:rFonts w:ascii="Segoe UI" w:hAnsi="Segoe UI" w:cs="Segoe UI"/>
          <w:color w:val="000000" w:themeColor="text1"/>
          <w:spacing w:val="6"/>
        </w:rPr>
        <w:t xml:space="preserve"> </w:t>
      </w:r>
      <w:r w:rsidRPr="00F619FE">
        <w:rPr>
          <w:rFonts w:ascii="Segoe UI" w:hAnsi="Segoe UI" w:cs="Segoe UI"/>
          <w:i/>
          <w:iCs/>
          <w:color w:val="000000" w:themeColor="text1"/>
        </w:rPr>
        <w:t>“Programa</w:t>
      </w:r>
      <w:r w:rsidRPr="00F619FE">
        <w:rPr>
          <w:rFonts w:ascii="Segoe UI" w:hAnsi="Segoe UI" w:cs="Segoe UI"/>
          <w:i/>
          <w:iCs/>
          <w:color w:val="000000" w:themeColor="text1"/>
          <w:spacing w:val="8"/>
        </w:rPr>
        <w:t xml:space="preserve"> </w:t>
      </w:r>
      <w:r w:rsidRPr="00F619FE">
        <w:rPr>
          <w:rFonts w:ascii="Segoe UI" w:hAnsi="Segoe UI" w:cs="Segoe UI"/>
          <w:i/>
          <w:iCs/>
          <w:color w:val="000000" w:themeColor="text1"/>
        </w:rPr>
        <w:t>de</w:t>
      </w:r>
      <w:r w:rsidRPr="00F619FE">
        <w:rPr>
          <w:rFonts w:ascii="Segoe UI" w:hAnsi="Segoe UI" w:cs="Segoe UI"/>
          <w:i/>
          <w:iCs/>
          <w:color w:val="000000" w:themeColor="text1"/>
          <w:spacing w:val="8"/>
        </w:rPr>
        <w:t xml:space="preserve"> </w:t>
      </w:r>
      <w:r w:rsidRPr="00F619FE">
        <w:rPr>
          <w:rFonts w:ascii="Segoe UI" w:hAnsi="Segoe UI" w:cs="Segoe UI"/>
          <w:i/>
          <w:iCs/>
          <w:color w:val="000000" w:themeColor="text1"/>
        </w:rPr>
        <w:t>Revitalización</w:t>
      </w:r>
      <w:r w:rsidRPr="00F619FE">
        <w:rPr>
          <w:rFonts w:ascii="Segoe UI" w:hAnsi="Segoe UI" w:cs="Segoe UI"/>
          <w:i/>
          <w:iCs/>
          <w:color w:val="000000" w:themeColor="text1"/>
          <w:spacing w:val="5"/>
        </w:rPr>
        <w:t xml:space="preserve"> </w:t>
      </w:r>
      <w:r w:rsidRPr="00F619FE">
        <w:rPr>
          <w:rFonts w:ascii="Segoe UI" w:hAnsi="Segoe UI" w:cs="Segoe UI"/>
          <w:i/>
          <w:iCs/>
          <w:color w:val="000000" w:themeColor="text1"/>
        </w:rPr>
        <w:t>Cultural</w:t>
      </w:r>
      <w:r w:rsidRPr="00F619FE">
        <w:rPr>
          <w:rFonts w:ascii="Segoe UI" w:hAnsi="Segoe UI" w:cs="Segoe UI"/>
          <w:i/>
          <w:iCs/>
          <w:color w:val="000000" w:themeColor="text1"/>
          <w:spacing w:val="8"/>
        </w:rPr>
        <w:t xml:space="preserve"> </w:t>
      </w:r>
      <w:r w:rsidRPr="00F619FE">
        <w:rPr>
          <w:rFonts w:ascii="Segoe UI" w:hAnsi="Segoe UI" w:cs="Segoe UI"/>
          <w:i/>
          <w:iCs/>
          <w:color w:val="000000" w:themeColor="text1"/>
        </w:rPr>
        <w:t>Indígena</w:t>
      </w:r>
      <w:r w:rsidRPr="00F619FE">
        <w:rPr>
          <w:rFonts w:ascii="Segoe UI" w:hAnsi="Segoe UI" w:cs="Segoe UI"/>
          <w:i/>
          <w:iCs/>
          <w:color w:val="000000" w:themeColor="text1"/>
          <w:spacing w:val="-48"/>
        </w:rPr>
        <w:t xml:space="preserve"> </w:t>
      </w:r>
      <w:r w:rsidRPr="00F619FE">
        <w:rPr>
          <w:rFonts w:ascii="Segoe UI" w:hAnsi="Segoe UI" w:cs="Segoe UI"/>
          <w:i/>
          <w:iCs/>
          <w:color w:val="000000" w:themeColor="text1"/>
        </w:rPr>
        <w:t>y Afrodescendiente”</w:t>
      </w:r>
      <w:r w:rsidRPr="00F619FE">
        <w:rPr>
          <w:rFonts w:ascii="Segoe UI" w:hAnsi="Segoe UI" w:cs="Segoe UI"/>
          <w:color w:val="000000" w:themeColor="text1"/>
        </w:rPr>
        <w:t>. Este nombre va en concordancia con los contenidos y alcances desarrollados</w:t>
      </w:r>
      <w:r w:rsidRPr="00F619FE">
        <w:rPr>
          <w:rFonts w:ascii="Segoe UI" w:hAnsi="Segoe UI" w:cs="Segoe UI"/>
          <w:color w:val="000000" w:themeColor="text1"/>
          <w:spacing w:val="1"/>
        </w:rPr>
        <w:t xml:space="preserve"> </w:t>
      </w:r>
      <w:r w:rsidRPr="00F619FE">
        <w:rPr>
          <w:rFonts w:ascii="Segoe UI" w:hAnsi="Segoe UI" w:cs="Segoe UI"/>
          <w:color w:val="000000" w:themeColor="text1"/>
        </w:rPr>
        <w:t>por medio de los Planes de Revitalización Cultural Indígena y Afrodescendiente que se ejecuta en</w:t>
      </w:r>
      <w:r w:rsidRPr="00F619FE">
        <w:rPr>
          <w:rFonts w:ascii="Segoe UI" w:hAnsi="Segoe UI" w:cs="Segoe UI"/>
          <w:color w:val="000000" w:themeColor="text1"/>
          <w:spacing w:val="1"/>
        </w:rPr>
        <w:t xml:space="preserve"> </w:t>
      </w:r>
      <w:r w:rsidRPr="00F619FE">
        <w:rPr>
          <w:rFonts w:ascii="Segoe UI" w:hAnsi="Segoe UI" w:cs="Segoe UI"/>
          <w:color w:val="000000" w:themeColor="text1"/>
        </w:rPr>
        <w:t xml:space="preserve">cada región del país, incluido el territorio de </w:t>
      </w:r>
      <w:proofErr w:type="gramStart"/>
      <w:r w:rsidRPr="00F619FE">
        <w:rPr>
          <w:rFonts w:ascii="Segoe UI" w:hAnsi="Segoe UI" w:cs="Segoe UI"/>
          <w:color w:val="000000" w:themeColor="text1"/>
        </w:rPr>
        <w:t>Rapa Nui</w:t>
      </w:r>
      <w:proofErr w:type="gramEnd"/>
      <w:r w:rsidRPr="00F619FE">
        <w:rPr>
          <w:rFonts w:ascii="Segoe UI" w:hAnsi="Segoe UI" w:cs="Segoe UI"/>
          <w:color w:val="000000" w:themeColor="text1"/>
        </w:rPr>
        <w:t xml:space="preserve">. Vale decir, el </w:t>
      </w:r>
      <w:r w:rsidR="002A7C0A">
        <w:rPr>
          <w:rFonts w:ascii="Segoe UI" w:hAnsi="Segoe UI" w:cs="Segoe UI"/>
          <w:color w:val="000000" w:themeColor="text1"/>
        </w:rPr>
        <w:t>Ministerio de Desarrollo Social y Familia (</w:t>
      </w:r>
      <w:r w:rsidRPr="00F619FE">
        <w:rPr>
          <w:rFonts w:ascii="Segoe UI" w:hAnsi="Segoe UI" w:cs="Segoe UI"/>
          <w:color w:val="000000" w:themeColor="text1"/>
        </w:rPr>
        <w:t>MDSF</w:t>
      </w:r>
      <w:r w:rsidR="002A7C0A">
        <w:rPr>
          <w:rFonts w:ascii="Segoe UI" w:hAnsi="Segoe UI" w:cs="Segoe UI"/>
          <w:color w:val="000000" w:themeColor="text1"/>
        </w:rPr>
        <w:t>)</w:t>
      </w:r>
      <w:r w:rsidRPr="00F619FE">
        <w:rPr>
          <w:rFonts w:ascii="Segoe UI" w:hAnsi="Segoe UI" w:cs="Segoe UI"/>
          <w:color w:val="000000" w:themeColor="text1"/>
        </w:rPr>
        <w:t>,</w:t>
      </w:r>
      <w:r w:rsidRPr="00F619FE">
        <w:rPr>
          <w:rFonts w:ascii="Segoe UI" w:hAnsi="Segoe UI" w:cs="Segoe UI"/>
          <w:color w:val="000000" w:themeColor="text1"/>
          <w:spacing w:val="1"/>
        </w:rPr>
        <w:t xml:space="preserve"> </w:t>
      </w:r>
      <w:r w:rsidRPr="00F619FE">
        <w:rPr>
          <w:rFonts w:ascii="Segoe UI" w:hAnsi="Segoe UI" w:cs="Segoe UI"/>
          <w:color w:val="000000" w:themeColor="text1"/>
        </w:rPr>
        <w:t>además</w:t>
      </w:r>
      <w:r w:rsidRPr="00F619FE">
        <w:rPr>
          <w:rFonts w:ascii="Segoe UI" w:hAnsi="Segoe UI" w:cs="Segoe UI"/>
          <w:color w:val="000000" w:themeColor="text1"/>
          <w:spacing w:val="1"/>
        </w:rPr>
        <w:t xml:space="preserve"> </w:t>
      </w:r>
      <w:r w:rsidRPr="00F619FE">
        <w:rPr>
          <w:rFonts w:ascii="Segoe UI" w:hAnsi="Segoe UI" w:cs="Segoe UI"/>
          <w:color w:val="000000" w:themeColor="text1"/>
        </w:rPr>
        <w:t>de</w:t>
      </w:r>
      <w:r w:rsidRPr="00F619FE">
        <w:rPr>
          <w:rFonts w:ascii="Segoe UI" w:hAnsi="Segoe UI" w:cs="Segoe UI"/>
          <w:color w:val="000000" w:themeColor="text1"/>
          <w:spacing w:val="1"/>
        </w:rPr>
        <w:t xml:space="preserve"> </w:t>
      </w:r>
      <w:r w:rsidRPr="00F619FE">
        <w:rPr>
          <w:rFonts w:ascii="Segoe UI" w:hAnsi="Segoe UI" w:cs="Segoe UI"/>
          <w:color w:val="000000" w:themeColor="text1"/>
        </w:rPr>
        <w:t>aprobar</w:t>
      </w:r>
      <w:r w:rsidRPr="00F619FE">
        <w:rPr>
          <w:rFonts w:ascii="Segoe UI" w:hAnsi="Segoe UI" w:cs="Segoe UI"/>
          <w:color w:val="000000" w:themeColor="text1"/>
          <w:spacing w:val="1"/>
        </w:rPr>
        <w:t xml:space="preserve"> </w:t>
      </w:r>
      <w:r w:rsidRPr="00F619FE">
        <w:rPr>
          <w:rFonts w:ascii="Segoe UI" w:hAnsi="Segoe UI" w:cs="Segoe UI"/>
          <w:color w:val="000000" w:themeColor="text1"/>
        </w:rPr>
        <w:t>el</w:t>
      </w:r>
      <w:r w:rsidRPr="00F619FE">
        <w:rPr>
          <w:rFonts w:ascii="Segoe UI" w:hAnsi="Segoe UI" w:cs="Segoe UI"/>
          <w:color w:val="000000" w:themeColor="text1"/>
          <w:spacing w:val="1"/>
        </w:rPr>
        <w:t xml:space="preserve"> </w:t>
      </w:r>
      <w:r w:rsidRPr="00F619FE">
        <w:rPr>
          <w:rFonts w:ascii="Segoe UI" w:hAnsi="Segoe UI" w:cs="Segoe UI"/>
          <w:color w:val="000000" w:themeColor="text1"/>
        </w:rPr>
        <w:t>cambio</w:t>
      </w:r>
      <w:r w:rsidRPr="00F619FE">
        <w:rPr>
          <w:rFonts w:ascii="Segoe UI" w:hAnsi="Segoe UI" w:cs="Segoe UI"/>
          <w:color w:val="000000" w:themeColor="text1"/>
          <w:spacing w:val="1"/>
        </w:rPr>
        <w:t xml:space="preserve"> </w:t>
      </w:r>
      <w:r w:rsidRPr="00F619FE">
        <w:rPr>
          <w:rFonts w:ascii="Segoe UI" w:hAnsi="Segoe UI" w:cs="Segoe UI"/>
          <w:color w:val="000000" w:themeColor="text1"/>
        </w:rPr>
        <w:t>de</w:t>
      </w:r>
      <w:r w:rsidRPr="00F619FE">
        <w:rPr>
          <w:rFonts w:ascii="Segoe UI" w:hAnsi="Segoe UI" w:cs="Segoe UI"/>
          <w:color w:val="000000" w:themeColor="text1"/>
          <w:spacing w:val="1"/>
        </w:rPr>
        <w:t xml:space="preserve"> </w:t>
      </w:r>
      <w:r w:rsidRPr="00F619FE">
        <w:rPr>
          <w:rFonts w:ascii="Segoe UI" w:hAnsi="Segoe UI" w:cs="Segoe UI"/>
          <w:color w:val="000000" w:themeColor="text1"/>
        </w:rPr>
        <w:t>nombre</w:t>
      </w:r>
      <w:r w:rsidRPr="00F619FE">
        <w:rPr>
          <w:rFonts w:ascii="Segoe UI" w:hAnsi="Segoe UI" w:cs="Segoe UI"/>
          <w:color w:val="000000" w:themeColor="text1"/>
          <w:spacing w:val="1"/>
        </w:rPr>
        <w:t xml:space="preserve"> </w:t>
      </w:r>
      <w:r w:rsidRPr="00F619FE">
        <w:rPr>
          <w:rFonts w:ascii="Segoe UI" w:hAnsi="Segoe UI" w:cs="Segoe UI"/>
          <w:color w:val="000000" w:themeColor="text1"/>
        </w:rPr>
        <w:t>del</w:t>
      </w:r>
      <w:r w:rsidRPr="00F619FE">
        <w:rPr>
          <w:rFonts w:ascii="Segoe UI" w:hAnsi="Segoe UI" w:cs="Segoe UI"/>
          <w:color w:val="000000" w:themeColor="text1"/>
          <w:spacing w:val="1"/>
        </w:rPr>
        <w:t xml:space="preserve"> </w:t>
      </w:r>
      <w:r w:rsidRPr="00F619FE">
        <w:rPr>
          <w:rFonts w:ascii="Segoe UI" w:hAnsi="Segoe UI" w:cs="Segoe UI"/>
          <w:color w:val="000000" w:themeColor="text1"/>
        </w:rPr>
        <w:t>Programa,</w:t>
      </w:r>
      <w:r w:rsidRPr="00F619FE">
        <w:rPr>
          <w:rFonts w:ascii="Segoe UI" w:hAnsi="Segoe UI" w:cs="Segoe UI"/>
          <w:color w:val="000000" w:themeColor="text1"/>
          <w:spacing w:val="1"/>
        </w:rPr>
        <w:t xml:space="preserve"> </w:t>
      </w:r>
      <w:r w:rsidRPr="00F619FE">
        <w:rPr>
          <w:rFonts w:ascii="Segoe UI" w:hAnsi="Segoe UI" w:cs="Segoe UI"/>
          <w:color w:val="000000" w:themeColor="text1"/>
        </w:rPr>
        <w:t>ha</w:t>
      </w:r>
      <w:r w:rsidRPr="00F619FE">
        <w:rPr>
          <w:rFonts w:ascii="Segoe UI" w:hAnsi="Segoe UI" w:cs="Segoe UI"/>
          <w:color w:val="000000" w:themeColor="text1"/>
          <w:spacing w:val="1"/>
        </w:rPr>
        <w:t xml:space="preserve"> </w:t>
      </w:r>
      <w:r w:rsidRPr="00F619FE">
        <w:rPr>
          <w:rFonts w:ascii="Segoe UI" w:hAnsi="Segoe UI" w:cs="Segoe UI"/>
          <w:color w:val="000000" w:themeColor="text1"/>
        </w:rPr>
        <w:t>monitoreado</w:t>
      </w:r>
      <w:r w:rsidRPr="00F619FE">
        <w:rPr>
          <w:rFonts w:ascii="Segoe UI" w:hAnsi="Segoe UI" w:cs="Segoe UI"/>
          <w:color w:val="000000" w:themeColor="text1"/>
          <w:spacing w:val="1"/>
        </w:rPr>
        <w:t xml:space="preserve"> </w:t>
      </w:r>
      <w:r w:rsidRPr="00F619FE">
        <w:rPr>
          <w:rFonts w:ascii="Segoe UI" w:hAnsi="Segoe UI" w:cs="Segoe UI"/>
          <w:color w:val="000000" w:themeColor="text1"/>
        </w:rPr>
        <w:t>y</w:t>
      </w:r>
      <w:r w:rsidRPr="00F619FE">
        <w:rPr>
          <w:rFonts w:ascii="Segoe UI" w:hAnsi="Segoe UI" w:cs="Segoe UI"/>
          <w:color w:val="000000" w:themeColor="text1"/>
          <w:spacing w:val="1"/>
        </w:rPr>
        <w:t xml:space="preserve"> </w:t>
      </w:r>
      <w:r w:rsidRPr="00F619FE">
        <w:rPr>
          <w:rFonts w:ascii="Segoe UI" w:hAnsi="Segoe UI" w:cs="Segoe UI"/>
          <w:color w:val="000000" w:themeColor="text1"/>
        </w:rPr>
        <w:t>evaluado anualmente</w:t>
      </w:r>
      <w:r w:rsidRPr="00F619FE">
        <w:rPr>
          <w:rStyle w:val="FootnoteReference"/>
          <w:rFonts w:ascii="Segoe UI" w:hAnsi="Segoe UI" w:cs="Segoe UI"/>
          <w:color w:val="000000" w:themeColor="text1"/>
        </w:rPr>
        <w:footnoteReference w:id="4"/>
      </w:r>
      <w:r w:rsidRPr="00F619FE">
        <w:rPr>
          <w:rFonts w:ascii="Segoe UI" w:hAnsi="Segoe UI" w:cs="Segoe UI"/>
          <w:color w:val="000000" w:themeColor="text1"/>
        </w:rPr>
        <w:t xml:space="preserve"> de forma satisfactoria la implementación y ejecución del Programa, en</w:t>
      </w:r>
      <w:r w:rsidRPr="00F619FE">
        <w:rPr>
          <w:rFonts w:ascii="Segoe UI" w:hAnsi="Segoe UI" w:cs="Segoe UI"/>
          <w:color w:val="000000" w:themeColor="text1"/>
          <w:spacing w:val="1"/>
        </w:rPr>
        <w:t xml:space="preserve"> </w:t>
      </w:r>
      <w:r w:rsidRPr="00F619FE">
        <w:rPr>
          <w:rFonts w:ascii="Segoe UI" w:hAnsi="Segoe UI" w:cs="Segoe UI"/>
          <w:color w:val="000000" w:themeColor="text1"/>
        </w:rPr>
        <w:t>aspectos</w:t>
      </w:r>
      <w:r w:rsidRPr="00F619FE">
        <w:rPr>
          <w:rFonts w:ascii="Segoe UI" w:hAnsi="Segoe UI" w:cs="Segoe UI"/>
          <w:color w:val="000000" w:themeColor="text1"/>
          <w:spacing w:val="-1"/>
        </w:rPr>
        <w:t xml:space="preserve"> </w:t>
      </w:r>
      <w:r w:rsidRPr="00F619FE">
        <w:rPr>
          <w:rFonts w:ascii="Segoe UI" w:hAnsi="Segoe UI" w:cs="Segoe UI"/>
          <w:color w:val="000000" w:themeColor="text1"/>
        </w:rPr>
        <w:t>como</w:t>
      </w:r>
      <w:r w:rsidRPr="00F619FE">
        <w:rPr>
          <w:rFonts w:ascii="Segoe UI" w:hAnsi="Segoe UI" w:cs="Segoe UI"/>
          <w:color w:val="000000" w:themeColor="text1"/>
          <w:spacing w:val="-2"/>
        </w:rPr>
        <w:t xml:space="preserve"> </w:t>
      </w:r>
      <w:r w:rsidRPr="00F619FE">
        <w:rPr>
          <w:rFonts w:ascii="Segoe UI" w:hAnsi="Segoe UI" w:cs="Segoe UI"/>
          <w:color w:val="000000" w:themeColor="text1"/>
        </w:rPr>
        <w:t>eficiencia,</w:t>
      </w:r>
      <w:r w:rsidRPr="00F619FE">
        <w:rPr>
          <w:rFonts w:ascii="Segoe UI" w:hAnsi="Segoe UI" w:cs="Segoe UI"/>
          <w:color w:val="000000" w:themeColor="text1"/>
          <w:spacing w:val="-3"/>
        </w:rPr>
        <w:t xml:space="preserve"> </w:t>
      </w:r>
      <w:r w:rsidRPr="00F619FE">
        <w:rPr>
          <w:rFonts w:ascii="Segoe UI" w:hAnsi="Segoe UI" w:cs="Segoe UI"/>
          <w:color w:val="000000" w:themeColor="text1"/>
        </w:rPr>
        <w:t>eficacia y</w:t>
      </w:r>
      <w:r w:rsidRPr="00F619FE">
        <w:rPr>
          <w:rFonts w:ascii="Segoe UI" w:hAnsi="Segoe UI" w:cs="Segoe UI"/>
          <w:color w:val="000000" w:themeColor="text1"/>
          <w:spacing w:val="-2"/>
        </w:rPr>
        <w:t xml:space="preserve"> </w:t>
      </w:r>
      <w:r w:rsidRPr="00F619FE">
        <w:rPr>
          <w:rFonts w:ascii="Segoe UI" w:hAnsi="Segoe UI" w:cs="Segoe UI"/>
          <w:color w:val="000000" w:themeColor="text1"/>
        </w:rPr>
        <w:t>focalización,</w:t>
      </w:r>
      <w:r w:rsidRPr="00F619FE">
        <w:rPr>
          <w:rFonts w:ascii="Segoe UI" w:hAnsi="Segoe UI" w:cs="Segoe UI"/>
          <w:color w:val="000000" w:themeColor="text1"/>
          <w:spacing w:val="-3"/>
        </w:rPr>
        <w:t xml:space="preserve"> </w:t>
      </w:r>
      <w:r w:rsidRPr="00F619FE">
        <w:rPr>
          <w:rFonts w:ascii="Segoe UI" w:hAnsi="Segoe UI" w:cs="Segoe UI"/>
          <w:color w:val="000000" w:themeColor="text1"/>
        </w:rPr>
        <w:t>entre</w:t>
      </w:r>
      <w:r w:rsidRPr="00F619FE">
        <w:rPr>
          <w:rFonts w:ascii="Segoe UI" w:hAnsi="Segoe UI" w:cs="Segoe UI"/>
          <w:color w:val="000000" w:themeColor="text1"/>
          <w:spacing w:val="-5"/>
        </w:rPr>
        <w:t xml:space="preserve"> </w:t>
      </w:r>
      <w:r w:rsidRPr="00F619FE">
        <w:rPr>
          <w:rFonts w:ascii="Segoe UI" w:hAnsi="Segoe UI" w:cs="Segoe UI"/>
          <w:color w:val="000000" w:themeColor="text1"/>
        </w:rPr>
        <w:t>otros.</w:t>
      </w:r>
    </w:p>
    <w:p w14:paraId="21543456" w14:textId="22F8EFED" w:rsidR="00640873" w:rsidRPr="00F619FE" w:rsidRDefault="00640873" w:rsidP="00240A3A">
      <w:pPr>
        <w:pStyle w:val="BodyText"/>
        <w:spacing w:after="200"/>
        <w:ind w:right="234"/>
        <w:rPr>
          <w:rFonts w:ascii="Segoe UI" w:hAnsi="Segoe UI" w:cs="Segoe UI"/>
          <w:i/>
          <w:color w:val="000000" w:themeColor="text1"/>
        </w:rPr>
      </w:pPr>
      <w:r w:rsidRPr="00F619FE">
        <w:rPr>
          <w:rFonts w:ascii="Segoe UI" w:hAnsi="Segoe UI" w:cs="Segoe UI"/>
          <w:color w:val="000000" w:themeColor="text1"/>
        </w:rPr>
        <w:t>Las principales acciones desarrolladas desde la Subdirección de</w:t>
      </w:r>
      <w:r w:rsidRPr="00F619FE">
        <w:rPr>
          <w:rFonts w:ascii="Segoe UI" w:hAnsi="Segoe UI" w:cs="Segoe UI"/>
          <w:color w:val="000000" w:themeColor="text1"/>
          <w:spacing w:val="1"/>
        </w:rPr>
        <w:t xml:space="preserve"> </w:t>
      </w:r>
      <w:r w:rsidRPr="00F619FE">
        <w:rPr>
          <w:rFonts w:ascii="Segoe UI" w:hAnsi="Segoe UI" w:cs="Segoe UI"/>
          <w:color w:val="000000" w:themeColor="text1"/>
        </w:rPr>
        <w:t>Pueblos Originarios (ver cuadro N°1) con la entidad de organizaciones y comunidades del pueblo</w:t>
      </w:r>
      <w:r w:rsidRPr="00F619FE">
        <w:rPr>
          <w:rFonts w:ascii="Segoe UI" w:hAnsi="Segoe UI" w:cs="Segoe UI"/>
          <w:color w:val="000000" w:themeColor="text1"/>
          <w:spacing w:val="1"/>
        </w:rPr>
        <w:t xml:space="preserve"> </w:t>
      </w:r>
      <w:r w:rsidRPr="00F619FE">
        <w:rPr>
          <w:rFonts w:ascii="Segoe UI" w:hAnsi="Segoe UI" w:cs="Segoe UI"/>
          <w:color w:val="000000" w:themeColor="text1"/>
        </w:rPr>
        <w:t>afrodescendiente, entre los años 2014 al 2018, y a partir de abril del 2019, con el Pueblo Tribal Afrodescendiente,</w:t>
      </w:r>
      <w:r w:rsidRPr="00F619FE">
        <w:rPr>
          <w:rFonts w:ascii="Segoe UI" w:hAnsi="Segoe UI" w:cs="Segoe UI"/>
          <w:color w:val="000000" w:themeColor="text1"/>
          <w:spacing w:val="-47"/>
        </w:rPr>
        <w:t xml:space="preserve"> </w:t>
      </w:r>
      <w:r w:rsidRPr="00F619FE">
        <w:rPr>
          <w:rFonts w:ascii="Segoe UI" w:hAnsi="Segoe UI" w:cs="Segoe UI"/>
          <w:color w:val="000000" w:themeColor="text1"/>
        </w:rPr>
        <w:t>según</w:t>
      </w:r>
      <w:r w:rsidRPr="00F619FE">
        <w:rPr>
          <w:rFonts w:ascii="Segoe UI" w:hAnsi="Segoe UI" w:cs="Segoe UI"/>
          <w:color w:val="000000" w:themeColor="text1"/>
          <w:spacing w:val="-2"/>
        </w:rPr>
        <w:t xml:space="preserve"> </w:t>
      </w:r>
      <w:r w:rsidRPr="00F619FE">
        <w:rPr>
          <w:rFonts w:ascii="Segoe UI" w:hAnsi="Segoe UI" w:cs="Segoe UI"/>
          <w:color w:val="000000" w:themeColor="text1"/>
        </w:rPr>
        <w:t>la siguiente</w:t>
      </w:r>
      <w:r w:rsidRPr="00F619FE">
        <w:rPr>
          <w:rFonts w:ascii="Segoe UI" w:hAnsi="Segoe UI" w:cs="Segoe UI"/>
          <w:color w:val="000000" w:themeColor="text1"/>
          <w:spacing w:val="-2"/>
        </w:rPr>
        <w:t xml:space="preserve"> </w:t>
      </w:r>
      <w:r w:rsidRPr="00F619FE">
        <w:rPr>
          <w:rFonts w:ascii="Segoe UI" w:hAnsi="Segoe UI" w:cs="Segoe UI"/>
          <w:color w:val="000000" w:themeColor="text1"/>
        </w:rPr>
        <w:t>periodicidad:</w:t>
      </w:r>
    </w:p>
    <w:p w14:paraId="24E51D9D" w14:textId="77777777" w:rsidR="00BE533D" w:rsidRDefault="00BE533D" w:rsidP="00640873">
      <w:pPr>
        <w:spacing w:after="0" w:line="240" w:lineRule="auto"/>
        <w:ind w:right="48"/>
        <w:jc w:val="center"/>
        <w:rPr>
          <w:rFonts w:ascii="Segoe UI" w:hAnsi="Segoe UI" w:cs="Segoe UI"/>
          <w:b/>
          <w:color w:val="000000" w:themeColor="text1"/>
        </w:rPr>
      </w:pPr>
    </w:p>
    <w:p w14:paraId="36687A7E" w14:textId="7A583CDE" w:rsidR="00640873" w:rsidRPr="002A7C0A" w:rsidRDefault="00640873" w:rsidP="00640873">
      <w:pPr>
        <w:spacing w:after="0" w:line="240" w:lineRule="auto"/>
        <w:ind w:right="48"/>
        <w:jc w:val="center"/>
        <w:rPr>
          <w:rFonts w:ascii="Segoe UI" w:hAnsi="Segoe UI" w:cs="Segoe UI"/>
          <w:b/>
          <w:color w:val="000000" w:themeColor="text1"/>
        </w:rPr>
      </w:pPr>
      <w:r w:rsidRPr="002A7C0A">
        <w:rPr>
          <w:rFonts w:ascii="Segoe UI" w:hAnsi="Segoe UI" w:cs="Segoe UI"/>
          <w:b/>
          <w:color w:val="000000" w:themeColor="text1"/>
        </w:rPr>
        <w:lastRenderedPageBreak/>
        <w:t>Cuadro</w:t>
      </w:r>
      <w:r w:rsidRPr="002A7C0A">
        <w:rPr>
          <w:rFonts w:ascii="Segoe UI" w:hAnsi="Segoe UI" w:cs="Segoe UI"/>
          <w:b/>
          <w:color w:val="000000" w:themeColor="text1"/>
          <w:spacing w:val="-2"/>
        </w:rPr>
        <w:t xml:space="preserve"> </w:t>
      </w:r>
      <w:proofErr w:type="spellStart"/>
      <w:r w:rsidRPr="002A7C0A">
        <w:rPr>
          <w:rFonts w:ascii="Segoe UI" w:hAnsi="Segoe UI" w:cs="Segoe UI"/>
          <w:b/>
          <w:color w:val="000000" w:themeColor="text1"/>
        </w:rPr>
        <w:t>N°</w:t>
      </w:r>
      <w:proofErr w:type="spellEnd"/>
      <w:r w:rsidRPr="002A7C0A">
        <w:rPr>
          <w:rFonts w:ascii="Segoe UI" w:hAnsi="Segoe UI" w:cs="Segoe UI"/>
          <w:b/>
          <w:color w:val="000000" w:themeColor="text1"/>
          <w:spacing w:val="-3"/>
        </w:rPr>
        <w:t xml:space="preserve"> </w:t>
      </w:r>
      <w:r w:rsidR="00BE533D">
        <w:rPr>
          <w:rFonts w:ascii="Segoe UI" w:hAnsi="Segoe UI" w:cs="Segoe UI"/>
          <w:b/>
          <w:color w:val="000000" w:themeColor="text1"/>
        </w:rPr>
        <w:t>1</w:t>
      </w:r>
    </w:p>
    <w:p w14:paraId="613016E7" w14:textId="77777777" w:rsidR="00640873" w:rsidRPr="002A7C0A" w:rsidRDefault="00640873" w:rsidP="00640873">
      <w:pPr>
        <w:spacing w:after="0" w:line="240" w:lineRule="auto"/>
        <w:ind w:right="48"/>
        <w:jc w:val="center"/>
        <w:rPr>
          <w:rFonts w:ascii="Segoe UI" w:hAnsi="Segoe UI" w:cs="Segoe UI"/>
          <w:b/>
          <w:color w:val="000000" w:themeColor="text1"/>
        </w:rPr>
      </w:pPr>
      <w:r w:rsidRPr="002A7C0A">
        <w:rPr>
          <w:rFonts w:ascii="Segoe UI" w:hAnsi="Segoe UI" w:cs="Segoe UI"/>
          <w:b/>
          <w:color w:val="000000" w:themeColor="text1"/>
        </w:rPr>
        <w:t>Periodicidad</w:t>
      </w:r>
      <w:r w:rsidRPr="002A7C0A">
        <w:rPr>
          <w:rFonts w:ascii="Segoe UI" w:hAnsi="Segoe UI" w:cs="Segoe UI"/>
          <w:b/>
          <w:color w:val="000000" w:themeColor="text1"/>
          <w:spacing w:val="-3"/>
        </w:rPr>
        <w:t xml:space="preserve"> </w:t>
      </w:r>
      <w:r w:rsidRPr="002A7C0A">
        <w:rPr>
          <w:rFonts w:ascii="Segoe UI" w:hAnsi="Segoe UI" w:cs="Segoe UI"/>
          <w:b/>
          <w:color w:val="000000" w:themeColor="text1"/>
        </w:rPr>
        <w:t>representatividad</w:t>
      </w:r>
      <w:r w:rsidRPr="002A7C0A">
        <w:rPr>
          <w:rFonts w:ascii="Segoe UI" w:hAnsi="Segoe UI" w:cs="Segoe UI"/>
          <w:b/>
          <w:color w:val="000000" w:themeColor="text1"/>
          <w:spacing w:val="-3"/>
        </w:rPr>
        <w:t xml:space="preserve"> </w:t>
      </w:r>
      <w:r w:rsidRPr="002A7C0A">
        <w:rPr>
          <w:rFonts w:ascii="Segoe UI" w:hAnsi="Segoe UI" w:cs="Segoe UI"/>
          <w:b/>
          <w:color w:val="000000" w:themeColor="text1"/>
        </w:rPr>
        <w:t>y</w:t>
      </w:r>
      <w:r w:rsidRPr="002A7C0A">
        <w:rPr>
          <w:rFonts w:ascii="Segoe UI" w:hAnsi="Segoe UI" w:cs="Segoe UI"/>
          <w:b/>
          <w:color w:val="000000" w:themeColor="text1"/>
          <w:spacing w:val="-3"/>
        </w:rPr>
        <w:t xml:space="preserve"> </w:t>
      </w:r>
      <w:r w:rsidRPr="002A7C0A">
        <w:rPr>
          <w:rFonts w:ascii="Segoe UI" w:hAnsi="Segoe UI" w:cs="Segoe UI"/>
          <w:b/>
          <w:color w:val="000000" w:themeColor="text1"/>
        </w:rPr>
        <w:t>vinculación</w:t>
      </w:r>
      <w:r w:rsidRPr="002A7C0A">
        <w:rPr>
          <w:rFonts w:ascii="Segoe UI" w:hAnsi="Segoe UI" w:cs="Segoe UI"/>
          <w:b/>
          <w:color w:val="000000" w:themeColor="text1"/>
          <w:spacing w:val="-4"/>
        </w:rPr>
        <w:t xml:space="preserve"> </w:t>
      </w:r>
      <w:r w:rsidRPr="002A7C0A">
        <w:rPr>
          <w:rFonts w:ascii="Segoe UI" w:hAnsi="Segoe UI" w:cs="Segoe UI"/>
          <w:b/>
          <w:color w:val="000000" w:themeColor="text1"/>
        </w:rPr>
        <w:t>Pueblo</w:t>
      </w:r>
      <w:r w:rsidRPr="002A7C0A">
        <w:rPr>
          <w:rFonts w:ascii="Segoe UI" w:hAnsi="Segoe UI" w:cs="Segoe UI"/>
          <w:b/>
          <w:color w:val="000000" w:themeColor="text1"/>
          <w:spacing w:val="-3"/>
        </w:rPr>
        <w:t xml:space="preserve"> </w:t>
      </w:r>
      <w:r w:rsidRPr="002A7C0A">
        <w:rPr>
          <w:rFonts w:ascii="Segoe UI" w:hAnsi="Segoe UI" w:cs="Segoe UI"/>
          <w:b/>
          <w:color w:val="000000" w:themeColor="text1"/>
        </w:rPr>
        <w:t>Tribal</w:t>
      </w:r>
      <w:r w:rsidRPr="002A7C0A">
        <w:rPr>
          <w:rFonts w:ascii="Segoe UI" w:hAnsi="Segoe UI" w:cs="Segoe UI"/>
          <w:b/>
          <w:color w:val="000000" w:themeColor="text1"/>
          <w:spacing w:val="-3"/>
        </w:rPr>
        <w:t xml:space="preserve"> </w:t>
      </w:r>
      <w:r w:rsidRPr="002A7C0A">
        <w:rPr>
          <w:rFonts w:ascii="Segoe UI" w:hAnsi="Segoe UI" w:cs="Segoe UI"/>
          <w:b/>
          <w:color w:val="000000" w:themeColor="text1"/>
        </w:rPr>
        <w:t>Afrodescendiente</w:t>
      </w:r>
      <w:r w:rsidRPr="002A7C0A">
        <w:rPr>
          <w:rFonts w:ascii="Segoe UI" w:hAnsi="Segoe UI" w:cs="Segoe UI"/>
          <w:b/>
          <w:color w:val="000000" w:themeColor="text1"/>
          <w:spacing w:val="-4"/>
        </w:rPr>
        <w:t xml:space="preserve"> </w:t>
      </w:r>
      <w:r w:rsidRPr="002A7C0A">
        <w:rPr>
          <w:rFonts w:ascii="Segoe UI" w:hAnsi="Segoe UI" w:cs="Segoe UI"/>
          <w:b/>
          <w:color w:val="000000" w:themeColor="text1"/>
        </w:rPr>
        <w:t>2014-2022</w:t>
      </w:r>
    </w:p>
    <w:p w14:paraId="0CEB81AD" w14:textId="77777777" w:rsidR="00640873" w:rsidRPr="00F619FE" w:rsidRDefault="00640873" w:rsidP="00640873">
      <w:pPr>
        <w:pStyle w:val="BodyText"/>
        <w:ind w:right="48"/>
        <w:jc w:val="center"/>
        <w:rPr>
          <w:rFonts w:ascii="Segoe UI" w:hAnsi="Segoe UI" w:cs="Segoe UI"/>
          <w:i/>
          <w:color w:val="000000" w:themeColor="text1"/>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6"/>
        <w:gridCol w:w="1772"/>
        <w:gridCol w:w="2417"/>
        <w:gridCol w:w="1795"/>
        <w:gridCol w:w="1776"/>
      </w:tblGrid>
      <w:tr w:rsidR="00640873" w:rsidRPr="00F619FE" w14:paraId="6472EAA3" w14:textId="77777777" w:rsidTr="002A7C0A">
        <w:trPr>
          <w:trHeight w:val="241"/>
          <w:jc w:val="center"/>
        </w:trPr>
        <w:tc>
          <w:tcPr>
            <w:tcW w:w="1296" w:type="dxa"/>
            <w:shd w:val="clear" w:color="auto" w:fill="C9C9C9" w:themeFill="accent3" w:themeFillTint="99"/>
            <w:vAlign w:val="center"/>
          </w:tcPr>
          <w:p w14:paraId="41DA7096" w14:textId="77777777" w:rsidR="00640873" w:rsidRPr="00F619FE" w:rsidRDefault="00640873" w:rsidP="00401A39">
            <w:pPr>
              <w:jc w:val="center"/>
              <w:rPr>
                <w:rFonts w:ascii="Segoe UI" w:hAnsi="Segoe UI" w:cs="Segoe UI"/>
                <w:color w:val="000000" w:themeColor="text1"/>
              </w:rPr>
            </w:pPr>
            <w:proofErr w:type="spellStart"/>
            <w:r w:rsidRPr="00F619FE">
              <w:rPr>
                <w:rFonts w:ascii="Segoe UI" w:hAnsi="Segoe UI" w:cs="Segoe UI"/>
                <w:color w:val="000000" w:themeColor="text1"/>
              </w:rPr>
              <w:t>Periodo</w:t>
            </w:r>
            <w:proofErr w:type="spellEnd"/>
          </w:p>
        </w:tc>
        <w:tc>
          <w:tcPr>
            <w:tcW w:w="1772" w:type="dxa"/>
            <w:shd w:val="clear" w:color="auto" w:fill="C9C9C9" w:themeFill="accent3" w:themeFillTint="99"/>
            <w:vAlign w:val="center"/>
          </w:tcPr>
          <w:p w14:paraId="741E00CF" w14:textId="77777777" w:rsidR="00640873" w:rsidRPr="00F619FE" w:rsidRDefault="00640873" w:rsidP="00401A39">
            <w:pPr>
              <w:jc w:val="center"/>
              <w:rPr>
                <w:rFonts w:ascii="Segoe UI" w:hAnsi="Segoe UI" w:cs="Segoe UI"/>
                <w:color w:val="000000" w:themeColor="text1"/>
              </w:rPr>
            </w:pPr>
            <w:proofErr w:type="spellStart"/>
            <w:r w:rsidRPr="00F619FE">
              <w:rPr>
                <w:rFonts w:ascii="Segoe UI" w:hAnsi="Segoe UI" w:cs="Segoe UI"/>
                <w:color w:val="000000" w:themeColor="text1"/>
              </w:rPr>
              <w:t>Entidad</w:t>
            </w:r>
            <w:proofErr w:type="spellEnd"/>
          </w:p>
        </w:tc>
        <w:tc>
          <w:tcPr>
            <w:tcW w:w="2417" w:type="dxa"/>
            <w:shd w:val="clear" w:color="auto" w:fill="C9C9C9" w:themeFill="accent3" w:themeFillTint="99"/>
            <w:vAlign w:val="center"/>
          </w:tcPr>
          <w:p w14:paraId="3E11E8A1" w14:textId="77777777" w:rsidR="00640873" w:rsidRPr="00F619FE" w:rsidRDefault="00640873" w:rsidP="00401A39">
            <w:pPr>
              <w:jc w:val="center"/>
              <w:rPr>
                <w:rFonts w:ascii="Segoe UI" w:hAnsi="Segoe UI" w:cs="Segoe UI"/>
                <w:color w:val="000000" w:themeColor="text1"/>
              </w:rPr>
            </w:pPr>
            <w:proofErr w:type="spellStart"/>
            <w:r w:rsidRPr="00F619FE">
              <w:rPr>
                <w:rFonts w:ascii="Segoe UI" w:hAnsi="Segoe UI" w:cs="Segoe UI"/>
                <w:color w:val="000000" w:themeColor="text1"/>
              </w:rPr>
              <w:t>Institucionalidad</w:t>
            </w:r>
            <w:proofErr w:type="spellEnd"/>
          </w:p>
        </w:tc>
        <w:tc>
          <w:tcPr>
            <w:tcW w:w="1795" w:type="dxa"/>
            <w:shd w:val="clear" w:color="auto" w:fill="C9C9C9" w:themeFill="accent3" w:themeFillTint="99"/>
            <w:vAlign w:val="center"/>
          </w:tcPr>
          <w:p w14:paraId="501643D3" w14:textId="77777777" w:rsidR="00640873" w:rsidRPr="00F619FE" w:rsidRDefault="00640873" w:rsidP="00401A39">
            <w:pPr>
              <w:jc w:val="center"/>
              <w:rPr>
                <w:rFonts w:ascii="Segoe UI" w:hAnsi="Segoe UI" w:cs="Segoe UI"/>
                <w:color w:val="000000" w:themeColor="text1"/>
              </w:rPr>
            </w:pPr>
            <w:proofErr w:type="spellStart"/>
            <w:r w:rsidRPr="00F619FE">
              <w:rPr>
                <w:rFonts w:ascii="Segoe UI" w:hAnsi="Segoe UI" w:cs="Segoe UI"/>
                <w:color w:val="000000" w:themeColor="text1"/>
              </w:rPr>
              <w:t>Acción</w:t>
            </w:r>
            <w:proofErr w:type="spellEnd"/>
          </w:p>
        </w:tc>
        <w:tc>
          <w:tcPr>
            <w:tcW w:w="1776" w:type="dxa"/>
            <w:shd w:val="clear" w:color="auto" w:fill="C9C9C9" w:themeFill="accent3" w:themeFillTint="99"/>
            <w:vAlign w:val="center"/>
          </w:tcPr>
          <w:p w14:paraId="0134DF9B" w14:textId="77777777" w:rsidR="00640873" w:rsidRPr="00F619FE" w:rsidRDefault="00640873" w:rsidP="00401A39">
            <w:pPr>
              <w:jc w:val="center"/>
              <w:rPr>
                <w:rFonts w:ascii="Segoe UI" w:hAnsi="Segoe UI" w:cs="Segoe UI"/>
                <w:color w:val="000000" w:themeColor="text1"/>
              </w:rPr>
            </w:pPr>
            <w:r w:rsidRPr="00F619FE">
              <w:rPr>
                <w:rFonts w:ascii="Segoe UI" w:hAnsi="Segoe UI" w:cs="Segoe UI"/>
                <w:color w:val="000000" w:themeColor="text1"/>
              </w:rPr>
              <w:t xml:space="preserve">Tipo </w:t>
            </w:r>
            <w:proofErr w:type="spellStart"/>
            <w:r w:rsidRPr="00F619FE">
              <w:rPr>
                <w:rFonts w:ascii="Segoe UI" w:hAnsi="Segoe UI" w:cs="Segoe UI"/>
                <w:color w:val="000000" w:themeColor="text1"/>
              </w:rPr>
              <w:t>Participación</w:t>
            </w:r>
            <w:proofErr w:type="spellEnd"/>
          </w:p>
        </w:tc>
      </w:tr>
      <w:tr w:rsidR="00640873" w:rsidRPr="00F619FE" w14:paraId="2C9DC67C" w14:textId="77777777" w:rsidTr="00401A39">
        <w:trPr>
          <w:trHeight w:val="2245"/>
          <w:jc w:val="center"/>
        </w:trPr>
        <w:tc>
          <w:tcPr>
            <w:tcW w:w="1296" w:type="dxa"/>
            <w:vAlign w:val="center"/>
          </w:tcPr>
          <w:p w14:paraId="27A06B4D" w14:textId="77777777" w:rsidR="00640873" w:rsidRPr="00F619FE" w:rsidRDefault="00640873" w:rsidP="00401A39">
            <w:pPr>
              <w:jc w:val="center"/>
              <w:rPr>
                <w:rFonts w:ascii="Segoe UI" w:hAnsi="Segoe UI" w:cs="Segoe UI"/>
                <w:color w:val="000000" w:themeColor="text1"/>
              </w:rPr>
            </w:pPr>
            <w:proofErr w:type="spellStart"/>
            <w:r w:rsidRPr="00F619FE">
              <w:rPr>
                <w:rFonts w:ascii="Segoe UI" w:hAnsi="Segoe UI" w:cs="Segoe UI"/>
                <w:color w:val="000000" w:themeColor="text1"/>
              </w:rPr>
              <w:t>Octubre</w:t>
            </w:r>
            <w:proofErr w:type="spellEnd"/>
            <w:r w:rsidRPr="00F619FE">
              <w:rPr>
                <w:rFonts w:ascii="Segoe UI" w:hAnsi="Segoe UI" w:cs="Segoe UI"/>
                <w:color w:val="000000" w:themeColor="text1"/>
              </w:rPr>
              <w:t xml:space="preserve"> 2014 a </w:t>
            </w:r>
            <w:proofErr w:type="spellStart"/>
            <w:r w:rsidRPr="00F619FE">
              <w:rPr>
                <w:rFonts w:ascii="Segoe UI" w:hAnsi="Segoe UI" w:cs="Segoe UI"/>
                <w:color w:val="000000" w:themeColor="text1"/>
              </w:rPr>
              <w:t>marzo</w:t>
            </w:r>
            <w:proofErr w:type="spellEnd"/>
            <w:r w:rsidRPr="00F619FE">
              <w:rPr>
                <w:rFonts w:ascii="Segoe UI" w:hAnsi="Segoe UI" w:cs="Segoe UI"/>
                <w:color w:val="000000" w:themeColor="text1"/>
              </w:rPr>
              <w:t xml:space="preserve"> 2015</w:t>
            </w:r>
          </w:p>
        </w:tc>
        <w:tc>
          <w:tcPr>
            <w:tcW w:w="1772" w:type="dxa"/>
            <w:vAlign w:val="center"/>
          </w:tcPr>
          <w:p w14:paraId="5041201F" w14:textId="77777777" w:rsidR="00640873" w:rsidRPr="00F619FE" w:rsidRDefault="00640873" w:rsidP="00401A39">
            <w:pPr>
              <w:jc w:val="center"/>
              <w:rPr>
                <w:rFonts w:ascii="Segoe UI" w:hAnsi="Segoe UI" w:cs="Segoe UI"/>
                <w:color w:val="000000" w:themeColor="text1"/>
                <w:lang w:val="es-CL"/>
              </w:rPr>
            </w:pPr>
            <w:r w:rsidRPr="00F619FE">
              <w:rPr>
                <w:rFonts w:ascii="Segoe UI" w:hAnsi="Segoe UI" w:cs="Segoe UI"/>
                <w:color w:val="000000" w:themeColor="text1"/>
                <w:lang w:val="es-CL"/>
              </w:rPr>
              <w:t>Agrupaciones, organizaciones culturales, sociales y políticas afrodescendientes.</w:t>
            </w:r>
          </w:p>
        </w:tc>
        <w:tc>
          <w:tcPr>
            <w:tcW w:w="2417" w:type="dxa"/>
            <w:vAlign w:val="center"/>
          </w:tcPr>
          <w:p w14:paraId="6D7A131C" w14:textId="77777777" w:rsidR="00640873" w:rsidRPr="00F619FE" w:rsidRDefault="00640873" w:rsidP="00401A39">
            <w:pPr>
              <w:jc w:val="center"/>
              <w:rPr>
                <w:rFonts w:ascii="Segoe UI" w:hAnsi="Segoe UI" w:cs="Segoe UI"/>
                <w:color w:val="000000" w:themeColor="text1"/>
                <w:lang w:val="es-CL"/>
              </w:rPr>
            </w:pPr>
            <w:r w:rsidRPr="00F619FE">
              <w:rPr>
                <w:rFonts w:ascii="Segoe UI" w:hAnsi="Segoe UI" w:cs="Segoe UI"/>
                <w:color w:val="000000" w:themeColor="text1"/>
                <w:lang w:val="es-CL"/>
              </w:rPr>
              <w:t>Consejo Nacional de la Cultura y las Artes, a través de la Unidad de Pueblos Originarios UPO (Gabinete)</w:t>
            </w:r>
          </w:p>
        </w:tc>
        <w:tc>
          <w:tcPr>
            <w:tcW w:w="1795" w:type="dxa"/>
            <w:vAlign w:val="center"/>
          </w:tcPr>
          <w:p w14:paraId="7F3C0ECE" w14:textId="255CBB24" w:rsidR="00640873" w:rsidRPr="00F619FE" w:rsidRDefault="00640873" w:rsidP="00401A39">
            <w:pPr>
              <w:jc w:val="center"/>
              <w:rPr>
                <w:rFonts w:ascii="Segoe UI" w:hAnsi="Segoe UI" w:cs="Segoe UI"/>
                <w:color w:val="000000" w:themeColor="text1"/>
                <w:lang w:val="es-CL"/>
              </w:rPr>
            </w:pPr>
            <w:r w:rsidRPr="00F619FE">
              <w:rPr>
                <w:rFonts w:ascii="Segoe UI" w:hAnsi="Segoe UI" w:cs="Segoe UI"/>
                <w:color w:val="000000" w:themeColor="text1"/>
                <w:lang w:val="es-CL"/>
              </w:rPr>
              <w:t xml:space="preserve">Invitación especial de </w:t>
            </w:r>
            <w:proofErr w:type="gramStart"/>
            <w:r w:rsidRPr="00F619FE">
              <w:rPr>
                <w:rFonts w:ascii="Segoe UI" w:hAnsi="Segoe UI" w:cs="Segoe UI"/>
                <w:color w:val="000000" w:themeColor="text1"/>
                <w:lang w:val="es-CL"/>
              </w:rPr>
              <w:t>Presidenta</w:t>
            </w:r>
            <w:proofErr w:type="gramEnd"/>
            <w:r w:rsidRPr="00F619FE">
              <w:rPr>
                <w:rFonts w:ascii="Segoe UI" w:hAnsi="Segoe UI" w:cs="Segoe UI"/>
                <w:color w:val="000000" w:themeColor="text1"/>
                <w:lang w:val="es-CL"/>
              </w:rPr>
              <w:t xml:space="preserve"> Michelle. Bachelet a</w:t>
            </w:r>
            <w:r w:rsidRPr="00F619FE">
              <w:rPr>
                <w:rFonts w:ascii="Segoe UI" w:hAnsi="Segoe UI" w:cs="Segoe UI"/>
                <w:color w:val="000000" w:themeColor="text1"/>
                <w:lang w:val="es-CL"/>
              </w:rPr>
              <w:tab/>
              <w:t xml:space="preserve"> comunidades Afrodescendientes, respect</w:t>
            </w:r>
            <w:r w:rsidR="002A7C0A">
              <w:rPr>
                <w:rFonts w:ascii="Segoe UI" w:hAnsi="Segoe UI" w:cs="Segoe UI"/>
                <w:color w:val="000000" w:themeColor="text1"/>
                <w:lang w:val="es-CL"/>
              </w:rPr>
              <w:t>o</w:t>
            </w:r>
            <w:r w:rsidRPr="00F619FE">
              <w:rPr>
                <w:rFonts w:ascii="Segoe UI" w:hAnsi="Segoe UI" w:cs="Segoe UI"/>
                <w:color w:val="000000" w:themeColor="text1"/>
                <w:lang w:val="es-CL"/>
              </w:rPr>
              <w:t xml:space="preserve"> a las Indicaciones Sustitutivas para el Proyecto de creación del Ministerio de Cultura y Patrimonio</w:t>
            </w:r>
          </w:p>
        </w:tc>
        <w:tc>
          <w:tcPr>
            <w:tcW w:w="1776" w:type="dxa"/>
            <w:vAlign w:val="center"/>
          </w:tcPr>
          <w:p w14:paraId="3E10FBEF" w14:textId="77777777" w:rsidR="00640873" w:rsidRPr="00F619FE" w:rsidRDefault="00640873" w:rsidP="00401A39">
            <w:pPr>
              <w:jc w:val="center"/>
              <w:rPr>
                <w:rFonts w:ascii="Segoe UI" w:hAnsi="Segoe UI" w:cs="Segoe UI"/>
                <w:color w:val="000000" w:themeColor="text1"/>
                <w:lang w:val="es-CL"/>
              </w:rPr>
            </w:pPr>
            <w:r w:rsidRPr="00F619FE">
              <w:rPr>
                <w:rFonts w:ascii="Segoe UI" w:hAnsi="Segoe UI" w:cs="Segoe UI"/>
                <w:color w:val="000000" w:themeColor="text1"/>
                <w:lang w:val="es-CL"/>
              </w:rPr>
              <w:t>Participación directa en todo el proceso de Consulta Previa, de cultores, artistas, dirigentes y representantes de organizaciones que se reconocen ser parte de la cultura y pueblo afrodescendiente.</w:t>
            </w:r>
          </w:p>
        </w:tc>
      </w:tr>
      <w:tr w:rsidR="00640873" w:rsidRPr="00F619FE" w14:paraId="40A9424E" w14:textId="77777777" w:rsidTr="00401A39">
        <w:trPr>
          <w:trHeight w:val="1964"/>
          <w:jc w:val="center"/>
        </w:trPr>
        <w:tc>
          <w:tcPr>
            <w:tcW w:w="1296" w:type="dxa"/>
            <w:vAlign w:val="center"/>
          </w:tcPr>
          <w:p w14:paraId="3BD4418A" w14:textId="77777777" w:rsidR="00640873" w:rsidRPr="00F619FE" w:rsidRDefault="00640873" w:rsidP="00401A39">
            <w:pPr>
              <w:jc w:val="center"/>
              <w:rPr>
                <w:rFonts w:ascii="Segoe UI" w:hAnsi="Segoe UI" w:cs="Segoe UI"/>
                <w:color w:val="000000" w:themeColor="text1"/>
              </w:rPr>
            </w:pPr>
            <w:r w:rsidRPr="00F619FE">
              <w:rPr>
                <w:rFonts w:ascii="Segoe UI" w:hAnsi="Segoe UI" w:cs="Segoe UI"/>
                <w:color w:val="000000" w:themeColor="text1"/>
              </w:rPr>
              <w:t xml:space="preserve">Abril a </w:t>
            </w:r>
            <w:proofErr w:type="spellStart"/>
            <w:r w:rsidRPr="00F619FE">
              <w:rPr>
                <w:rFonts w:ascii="Segoe UI" w:hAnsi="Segoe UI" w:cs="Segoe UI"/>
                <w:color w:val="000000" w:themeColor="text1"/>
              </w:rPr>
              <w:t>diciembre</w:t>
            </w:r>
            <w:proofErr w:type="spellEnd"/>
            <w:r w:rsidRPr="00F619FE">
              <w:rPr>
                <w:rFonts w:ascii="Segoe UI" w:hAnsi="Segoe UI" w:cs="Segoe UI"/>
                <w:color w:val="000000" w:themeColor="text1"/>
              </w:rPr>
              <w:t xml:space="preserve"> 2015.</w:t>
            </w:r>
          </w:p>
        </w:tc>
        <w:tc>
          <w:tcPr>
            <w:tcW w:w="1772" w:type="dxa"/>
            <w:vAlign w:val="center"/>
          </w:tcPr>
          <w:p w14:paraId="58E31157" w14:textId="77777777" w:rsidR="00640873" w:rsidRPr="00F619FE" w:rsidRDefault="00640873" w:rsidP="00401A39">
            <w:pPr>
              <w:jc w:val="center"/>
              <w:rPr>
                <w:rFonts w:ascii="Segoe UI" w:hAnsi="Segoe UI" w:cs="Segoe UI"/>
                <w:color w:val="000000" w:themeColor="text1"/>
                <w:lang w:val="es-CL"/>
              </w:rPr>
            </w:pPr>
            <w:r w:rsidRPr="00F619FE">
              <w:rPr>
                <w:rFonts w:ascii="Segoe UI" w:hAnsi="Segoe UI" w:cs="Segoe UI"/>
                <w:color w:val="000000" w:themeColor="text1"/>
                <w:lang w:val="es-CL"/>
              </w:rPr>
              <w:t>Agrupaciones, organizaciones culturales, sociales y políticas afrodescendientes.</w:t>
            </w:r>
          </w:p>
        </w:tc>
        <w:tc>
          <w:tcPr>
            <w:tcW w:w="2417" w:type="dxa"/>
            <w:vAlign w:val="center"/>
          </w:tcPr>
          <w:p w14:paraId="1A1D1804" w14:textId="77777777" w:rsidR="00640873" w:rsidRPr="00F619FE" w:rsidRDefault="00640873" w:rsidP="00401A39">
            <w:pPr>
              <w:jc w:val="center"/>
              <w:rPr>
                <w:rFonts w:ascii="Segoe UI" w:hAnsi="Segoe UI" w:cs="Segoe UI"/>
                <w:color w:val="000000" w:themeColor="text1"/>
                <w:lang w:val="es-CL"/>
              </w:rPr>
            </w:pPr>
            <w:r w:rsidRPr="00F619FE">
              <w:rPr>
                <w:rFonts w:ascii="Segoe UI" w:hAnsi="Segoe UI" w:cs="Segoe UI"/>
                <w:color w:val="000000" w:themeColor="text1"/>
                <w:lang w:val="es-CL"/>
              </w:rPr>
              <w:t xml:space="preserve">Consejo Nacional de la Cultura y las Artes, a través de la Unidad de Pueblos Originarios, UPO (Gabinete). Bajo administración de Ernesto </w:t>
            </w:r>
            <w:proofErr w:type="spellStart"/>
            <w:r w:rsidRPr="00F619FE">
              <w:rPr>
                <w:rFonts w:ascii="Segoe UI" w:hAnsi="Segoe UI" w:cs="Segoe UI"/>
                <w:color w:val="000000" w:themeColor="text1"/>
                <w:lang w:val="es-CL"/>
              </w:rPr>
              <w:t>Ottone</w:t>
            </w:r>
            <w:proofErr w:type="spellEnd"/>
            <w:r w:rsidRPr="00F619FE">
              <w:rPr>
                <w:rFonts w:ascii="Segoe UI" w:hAnsi="Segoe UI" w:cs="Segoe UI"/>
                <w:color w:val="000000" w:themeColor="text1"/>
                <w:lang w:val="es-CL"/>
              </w:rPr>
              <w:t>, se crea el Departamento de Pueblos Originarios, DEPO.</w:t>
            </w:r>
          </w:p>
        </w:tc>
        <w:tc>
          <w:tcPr>
            <w:tcW w:w="1795" w:type="dxa"/>
            <w:vAlign w:val="center"/>
          </w:tcPr>
          <w:p w14:paraId="692F0A06" w14:textId="77777777" w:rsidR="00640873" w:rsidRPr="00F619FE" w:rsidRDefault="00640873" w:rsidP="00401A39">
            <w:pPr>
              <w:jc w:val="center"/>
              <w:rPr>
                <w:rFonts w:ascii="Segoe UI" w:hAnsi="Segoe UI" w:cs="Segoe UI"/>
                <w:color w:val="000000" w:themeColor="text1"/>
                <w:lang w:val="es-CL"/>
              </w:rPr>
            </w:pPr>
            <w:r w:rsidRPr="00F619FE">
              <w:rPr>
                <w:rFonts w:ascii="Segoe UI" w:hAnsi="Segoe UI" w:cs="Segoe UI"/>
                <w:color w:val="000000" w:themeColor="text1"/>
                <w:lang w:val="es-CL"/>
              </w:rPr>
              <w:t>Sistematización del proceso y Seguimiento de los Compromisos de la Consulta Previa.</w:t>
            </w:r>
          </w:p>
        </w:tc>
        <w:tc>
          <w:tcPr>
            <w:tcW w:w="1776" w:type="dxa"/>
            <w:vAlign w:val="center"/>
          </w:tcPr>
          <w:p w14:paraId="4CA06757" w14:textId="114D2E16" w:rsidR="00640873" w:rsidRPr="00F619FE" w:rsidRDefault="00640873" w:rsidP="002A7C0A">
            <w:pPr>
              <w:jc w:val="center"/>
              <w:rPr>
                <w:rFonts w:ascii="Segoe UI" w:hAnsi="Segoe UI" w:cs="Segoe UI"/>
                <w:color w:val="000000" w:themeColor="text1"/>
                <w:lang w:val="es-CL"/>
              </w:rPr>
            </w:pPr>
            <w:r w:rsidRPr="00F619FE">
              <w:rPr>
                <w:rFonts w:ascii="Segoe UI" w:hAnsi="Segoe UI" w:cs="Segoe UI"/>
                <w:color w:val="000000" w:themeColor="text1"/>
                <w:lang w:val="es-CL"/>
              </w:rPr>
              <w:t>Sesiones informativas del proceso y elaboración participativ</w:t>
            </w:r>
            <w:r w:rsidR="002A7C0A">
              <w:rPr>
                <w:rFonts w:ascii="Segoe UI" w:hAnsi="Segoe UI" w:cs="Segoe UI"/>
                <w:color w:val="000000" w:themeColor="text1"/>
                <w:lang w:val="es-CL"/>
              </w:rPr>
              <w:t>a</w:t>
            </w:r>
            <w:r w:rsidRPr="00F619FE">
              <w:rPr>
                <w:rFonts w:ascii="Segoe UI" w:hAnsi="Segoe UI" w:cs="Segoe UI"/>
                <w:color w:val="000000" w:themeColor="text1"/>
                <w:lang w:val="es-CL"/>
              </w:rPr>
              <w:t xml:space="preserve"> del Programa de Fomento y Difusión de las Artes y las Culturas de los Pueblos Indígenas, Programa Social a presentar en MDS el 2015.</w:t>
            </w:r>
          </w:p>
        </w:tc>
      </w:tr>
      <w:tr w:rsidR="00640873" w:rsidRPr="00F619FE" w14:paraId="4230B85B" w14:textId="77777777" w:rsidTr="00401A39">
        <w:trPr>
          <w:trHeight w:val="3112"/>
          <w:jc w:val="center"/>
        </w:trPr>
        <w:tc>
          <w:tcPr>
            <w:tcW w:w="1296" w:type="dxa"/>
            <w:vAlign w:val="center"/>
          </w:tcPr>
          <w:p w14:paraId="3861920A" w14:textId="77777777" w:rsidR="00640873" w:rsidRPr="00F619FE" w:rsidRDefault="00640873" w:rsidP="00401A39">
            <w:pPr>
              <w:jc w:val="center"/>
              <w:rPr>
                <w:rFonts w:ascii="Segoe UI" w:hAnsi="Segoe UI" w:cs="Segoe UI"/>
                <w:color w:val="000000" w:themeColor="text1"/>
              </w:rPr>
            </w:pPr>
            <w:r w:rsidRPr="00F619FE">
              <w:rPr>
                <w:rFonts w:ascii="Segoe UI" w:hAnsi="Segoe UI" w:cs="Segoe UI"/>
                <w:color w:val="000000" w:themeColor="text1"/>
              </w:rPr>
              <w:lastRenderedPageBreak/>
              <w:t>2016 – 2017</w:t>
            </w:r>
          </w:p>
        </w:tc>
        <w:tc>
          <w:tcPr>
            <w:tcW w:w="1772" w:type="dxa"/>
            <w:vAlign w:val="center"/>
          </w:tcPr>
          <w:p w14:paraId="122C4C19" w14:textId="77777777" w:rsidR="00640873" w:rsidRPr="00F619FE" w:rsidRDefault="00640873" w:rsidP="00401A39">
            <w:pPr>
              <w:jc w:val="center"/>
              <w:rPr>
                <w:rFonts w:ascii="Segoe UI" w:hAnsi="Segoe UI" w:cs="Segoe UI"/>
                <w:color w:val="000000" w:themeColor="text1"/>
                <w:lang w:val="es-CL"/>
              </w:rPr>
            </w:pPr>
            <w:r w:rsidRPr="00F619FE">
              <w:rPr>
                <w:rFonts w:ascii="Segoe UI" w:hAnsi="Segoe UI" w:cs="Segoe UI"/>
                <w:color w:val="000000" w:themeColor="text1"/>
                <w:lang w:val="es-CL"/>
              </w:rPr>
              <w:t>Agrupaciones, organizaciones culturales, sociales y políticas afrodescendientes.</w:t>
            </w:r>
          </w:p>
        </w:tc>
        <w:tc>
          <w:tcPr>
            <w:tcW w:w="2417" w:type="dxa"/>
            <w:vAlign w:val="center"/>
          </w:tcPr>
          <w:p w14:paraId="487012FA" w14:textId="77777777" w:rsidR="00640873" w:rsidRPr="00F619FE" w:rsidRDefault="00640873" w:rsidP="00401A39">
            <w:pPr>
              <w:jc w:val="center"/>
              <w:rPr>
                <w:rFonts w:ascii="Segoe UI" w:hAnsi="Segoe UI" w:cs="Segoe UI"/>
                <w:color w:val="000000" w:themeColor="text1"/>
                <w:lang w:val="es-CL"/>
              </w:rPr>
            </w:pPr>
            <w:r w:rsidRPr="00F619FE">
              <w:rPr>
                <w:rFonts w:ascii="Segoe UI" w:hAnsi="Segoe UI" w:cs="Segoe UI"/>
                <w:color w:val="000000" w:themeColor="text1"/>
                <w:lang w:val="es-CL"/>
              </w:rPr>
              <w:t>Consejo Nacional de la Cultura y las Artes, a través del Departamento de Pueblos Originarios, DEPO. Implementación del Programa de Fomento y Difusión de las Artes y las Culturas de los Pueblos Indígenas, 1er ciclo 2016 – 2017.</w:t>
            </w:r>
          </w:p>
        </w:tc>
        <w:tc>
          <w:tcPr>
            <w:tcW w:w="1795" w:type="dxa"/>
            <w:vAlign w:val="center"/>
          </w:tcPr>
          <w:p w14:paraId="0E94EDFF" w14:textId="77777777" w:rsidR="00640873" w:rsidRPr="00F619FE" w:rsidRDefault="00640873" w:rsidP="00401A39">
            <w:pPr>
              <w:jc w:val="center"/>
              <w:rPr>
                <w:rFonts w:ascii="Segoe UI" w:hAnsi="Segoe UI" w:cs="Segoe UI"/>
                <w:color w:val="000000" w:themeColor="text1"/>
                <w:lang w:val="es-CL"/>
              </w:rPr>
            </w:pPr>
            <w:r w:rsidRPr="00F619FE">
              <w:rPr>
                <w:rFonts w:ascii="Segoe UI" w:hAnsi="Segoe UI" w:cs="Segoe UI"/>
                <w:color w:val="000000" w:themeColor="text1"/>
                <w:lang w:val="es-CL"/>
              </w:rPr>
              <w:t xml:space="preserve">Ejecución en todas las regiones del país del Plan de Revitalización de Pueblos Indígenas. Arica y Parinacota fue la primera Región en firmar el Plan acordado, Ceremonia realizada con representantes de Pueblo Afrodescendiente, </w:t>
            </w:r>
            <w:proofErr w:type="spellStart"/>
            <w:r w:rsidRPr="00F619FE">
              <w:rPr>
                <w:rFonts w:ascii="Segoe UI" w:hAnsi="Segoe UI" w:cs="Segoe UI"/>
                <w:color w:val="000000" w:themeColor="text1"/>
                <w:lang w:val="es-CL"/>
              </w:rPr>
              <w:t>Aymara</w:t>
            </w:r>
            <w:proofErr w:type="spellEnd"/>
            <w:r w:rsidRPr="00F619FE">
              <w:rPr>
                <w:rFonts w:ascii="Segoe UI" w:hAnsi="Segoe UI" w:cs="Segoe UI"/>
                <w:color w:val="000000" w:themeColor="text1"/>
                <w:lang w:val="es-CL"/>
              </w:rPr>
              <w:t xml:space="preserve"> y </w:t>
            </w:r>
            <w:proofErr w:type="gramStart"/>
            <w:r w:rsidRPr="00F619FE">
              <w:rPr>
                <w:rFonts w:ascii="Segoe UI" w:hAnsi="Segoe UI" w:cs="Segoe UI"/>
                <w:color w:val="000000" w:themeColor="text1"/>
                <w:lang w:val="es-CL"/>
              </w:rPr>
              <w:t>Quechua</w:t>
            </w:r>
            <w:proofErr w:type="gramEnd"/>
            <w:r w:rsidRPr="00F619FE">
              <w:rPr>
                <w:rFonts w:ascii="Segoe UI" w:hAnsi="Segoe UI" w:cs="Segoe UI"/>
                <w:color w:val="000000" w:themeColor="text1"/>
                <w:lang w:val="es-CL"/>
              </w:rPr>
              <w:t xml:space="preserve"> en </w:t>
            </w:r>
            <w:proofErr w:type="spellStart"/>
            <w:r w:rsidRPr="00F619FE">
              <w:rPr>
                <w:rFonts w:ascii="Segoe UI" w:hAnsi="Segoe UI" w:cs="Segoe UI"/>
                <w:color w:val="000000" w:themeColor="text1"/>
                <w:lang w:val="es-CL"/>
              </w:rPr>
              <w:t>Zapahuira</w:t>
            </w:r>
            <w:proofErr w:type="spellEnd"/>
            <w:r w:rsidRPr="00F619FE">
              <w:rPr>
                <w:rFonts w:ascii="Segoe UI" w:hAnsi="Segoe UI" w:cs="Segoe UI"/>
                <w:color w:val="000000" w:themeColor="text1"/>
                <w:lang w:val="es-CL"/>
              </w:rPr>
              <w:t xml:space="preserve"> el 04 de junio del 2016 en </w:t>
            </w:r>
            <w:proofErr w:type="spellStart"/>
            <w:r w:rsidRPr="00F619FE">
              <w:rPr>
                <w:rFonts w:ascii="Segoe UI" w:hAnsi="Segoe UI" w:cs="Segoe UI"/>
                <w:color w:val="000000" w:themeColor="text1"/>
                <w:lang w:val="es-CL"/>
              </w:rPr>
              <w:t>Zapahuira</w:t>
            </w:r>
            <w:proofErr w:type="spellEnd"/>
            <w:r w:rsidRPr="00F619FE">
              <w:rPr>
                <w:rFonts w:ascii="Segoe UI" w:hAnsi="Segoe UI" w:cs="Segoe UI"/>
                <w:color w:val="000000" w:themeColor="text1"/>
                <w:lang w:val="es-CL"/>
              </w:rPr>
              <w:t>, comuna de Putre.</w:t>
            </w:r>
          </w:p>
        </w:tc>
        <w:tc>
          <w:tcPr>
            <w:tcW w:w="1776" w:type="dxa"/>
            <w:vAlign w:val="center"/>
          </w:tcPr>
          <w:p w14:paraId="027AF5B4" w14:textId="77777777" w:rsidR="00640873" w:rsidRPr="00F619FE" w:rsidRDefault="00640873" w:rsidP="00401A39">
            <w:pPr>
              <w:jc w:val="center"/>
              <w:rPr>
                <w:rFonts w:ascii="Segoe UI" w:hAnsi="Segoe UI" w:cs="Segoe UI"/>
                <w:color w:val="000000" w:themeColor="text1"/>
              </w:rPr>
            </w:pPr>
            <w:r w:rsidRPr="00F619FE">
              <w:rPr>
                <w:rFonts w:ascii="Segoe UI" w:hAnsi="Segoe UI" w:cs="Segoe UI"/>
                <w:color w:val="000000" w:themeColor="text1"/>
                <w:lang w:val="es-CL"/>
              </w:rPr>
              <w:t xml:space="preserve">Participación en elaboración, ejecución y evaluación del Plan de Revitalización de Pueblos Indígenas 2016 – 2017, 1er ciclo. </w:t>
            </w:r>
            <w:r w:rsidRPr="00F619FE">
              <w:rPr>
                <w:rFonts w:ascii="Segoe UI" w:hAnsi="Segoe UI" w:cs="Segoe UI"/>
                <w:color w:val="000000" w:themeColor="text1"/>
              </w:rPr>
              <w:t xml:space="preserve">Ver </w:t>
            </w:r>
            <w:proofErr w:type="spellStart"/>
            <w:r w:rsidRPr="00F619FE">
              <w:rPr>
                <w:rFonts w:ascii="Segoe UI" w:hAnsi="Segoe UI" w:cs="Segoe UI"/>
                <w:color w:val="000000" w:themeColor="text1"/>
              </w:rPr>
              <w:t>detalle</w:t>
            </w:r>
            <w:proofErr w:type="spellEnd"/>
            <w:r w:rsidRPr="00F619FE">
              <w:rPr>
                <w:rFonts w:ascii="Segoe UI" w:hAnsi="Segoe UI" w:cs="Segoe UI"/>
                <w:color w:val="000000" w:themeColor="text1"/>
              </w:rPr>
              <w:t xml:space="preserve"> de </w:t>
            </w:r>
            <w:proofErr w:type="spellStart"/>
            <w:r w:rsidRPr="00F619FE">
              <w:rPr>
                <w:rFonts w:ascii="Segoe UI" w:hAnsi="Segoe UI" w:cs="Segoe UI"/>
                <w:color w:val="000000" w:themeColor="text1"/>
              </w:rPr>
              <w:t>acciones</w:t>
            </w:r>
            <w:proofErr w:type="spellEnd"/>
            <w:r w:rsidRPr="00F619FE">
              <w:rPr>
                <w:rFonts w:ascii="Segoe UI" w:hAnsi="Segoe UI" w:cs="Segoe UI"/>
                <w:color w:val="000000" w:themeColor="text1"/>
              </w:rPr>
              <w:t xml:space="preserve"> en punto </w:t>
            </w:r>
            <w:proofErr w:type="spellStart"/>
            <w:r w:rsidRPr="00F619FE">
              <w:rPr>
                <w:rFonts w:ascii="Segoe UI" w:hAnsi="Segoe UI" w:cs="Segoe UI"/>
                <w:color w:val="000000" w:themeColor="text1"/>
              </w:rPr>
              <w:t>siguiente</w:t>
            </w:r>
            <w:proofErr w:type="spellEnd"/>
          </w:p>
        </w:tc>
      </w:tr>
      <w:tr w:rsidR="00640873" w:rsidRPr="00F619FE" w14:paraId="2E69BED5" w14:textId="77777777" w:rsidTr="00401A39">
        <w:trPr>
          <w:trHeight w:val="3288"/>
          <w:jc w:val="center"/>
        </w:trPr>
        <w:tc>
          <w:tcPr>
            <w:tcW w:w="1296" w:type="dxa"/>
            <w:vAlign w:val="center"/>
          </w:tcPr>
          <w:p w14:paraId="621D5D37" w14:textId="77777777" w:rsidR="00640873" w:rsidRPr="00F619FE" w:rsidRDefault="00640873" w:rsidP="00401A39">
            <w:pPr>
              <w:jc w:val="center"/>
              <w:rPr>
                <w:rFonts w:ascii="Segoe UI" w:hAnsi="Segoe UI" w:cs="Segoe UI"/>
                <w:color w:val="000000" w:themeColor="text1"/>
              </w:rPr>
            </w:pPr>
            <w:r w:rsidRPr="00F619FE">
              <w:rPr>
                <w:rFonts w:ascii="Segoe UI" w:hAnsi="Segoe UI" w:cs="Segoe UI"/>
                <w:color w:val="000000" w:themeColor="text1"/>
              </w:rPr>
              <w:t>2018</w:t>
            </w:r>
          </w:p>
        </w:tc>
        <w:tc>
          <w:tcPr>
            <w:tcW w:w="1772" w:type="dxa"/>
            <w:vAlign w:val="center"/>
          </w:tcPr>
          <w:p w14:paraId="1B8DF5E0" w14:textId="77777777" w:rsidR="00640873" w:rsidRPr="00F619FE" w:rsidRDefault="00640873" w:rsidP="00401A39">
            <w:pPr>
              <w:jc w:val="center"/>
              <w:rPr>
                <w:rFonts w:ascii="Segoe UI" w:hAnsi="Segoe UI" w:cs="Segoe UI"/>
                <w:color w:val="000000" w:themeColor="text1"/>
                <w:lang w:val="es-CL"/>
              </w:rPr>
            </w:pPr>
            <w:r w:rsidRPr="00F619FE">
              <w:rPr>
                <w:rFonts w:ascii="Segoe UI" w:hAnsi="Segoe UI" w:cs="Segoe UI"/>
                <w:color w:val="000000" w:themeColor="text1"/>
                <w:lang w:val="es-CL"/>
              </w:rPr>
              <w:t>Agrupaciones, organizaciones culturales, sociales y políticas afrodescendientes</w:t>
            </w:r>
          </w:p>
        </w:tc>
        <w:tc>
          <w:tcPr>
            <w:tcW w:w="2417" w:type="dxa"/>
            <w:vAlign w:val="center"/>
          </w:tcPr>
          <w:p w14:paraId="301E659F" w14:textId="77777777" w:rsidR="00640873" w:rsidRPr="00F619FE" w:rsidRDefault="00640873" w:rsidP="00401A39">
            <w:pPr>
              <w:jc w:val="center"/>
              <w:rPr>
                <w:rFonts w:ascii="Segoe UI" w:hAnsi="Segoe UI" w:cs="Segoe UI"/>
                <w:color w:val="000000" w:themeColor="text1"/>
                <w:lang w:val="es-CL"/>
              </w:rPr>
            </w:pPr>
            <w:r w:rsidRPr="00F619FE">
              <w:rPr>
                <w:rFonts w:ascii="Segoe UI" w:hAnsi="Segoe UI" w:cs="Segoe UI"/>
                <w:color w:val="000000" w:themeColor="text1"/>
                <w:lang w:val="es-CL"/>
              </w:rPr>
              <w:t>Ministerio de las Culturas, las Artes y el Patrimonio. Con la ley 21.045, se crea el Servicio Nacional del Patrimonio Cultural. DEPO se traslada a este Servicio y adquiere la denominación Subdirección de Pueblos Originarios. Continuidad de la implementación del Programa de Fomento y Difusión de las Artes y las Culturas de los Pueblos Indígenas, 2do ciclo 2018- 2020.</w:t>
            </w:r>
          </w:p>
        </w:tc>
        <w:tc>
          <w:tcPr>
            <w:tcW w:w="1795" w:type="dxa"/>
            <w:vAlign w:val="center"/>
          </w:tcPr>
          <w:p w14:paraId="192D5709" w14:textId="77777777" w:rsidR="00640873" w:rsidRPr="00F619FE" w:rsidRDefault="00640873" w:rsidP="00401A39">
            <w:pPr>
              <w:jc w:val="center"/>
              <w:rPr>
                <w:rFonts w:ascii="Segoe UI" w:hAnsi="Segoe UI" w:cs="Segoe UI"/>
                <w:color w:val="000000" w:themeColor="text1"/>
                <w:lang w:val="es-CL"/>
              </w:rPr>
            </w:pPr>
            <w:r w:rsidRPr="00F619FE">
              <w:rPr>
                <w:rFonts w:ascii="Segoe UI" w:hAnsi="Segoe UI" w:cs="Segoe UI"/>
                <w:color w:val="000000" w:themeColor="text1"/>
                <w:lang w:val="es-CL"/>
              </w:rPr>
              <w:t xml:space="preserve">Continuidad de la ejecución en el país de del Plan de Revitalización de Pueblos Indígenas. Por complejidad de traspaso de programas y recursos en la institucionalidad e Programa se extiende por     3 años: 2018 – 2020. En este último periodo afecta su ejecución las medidas </w:t>
            </w:r>
            <w:r w:rsidRPr="00F619FE">
              <w:rPr>
                <w:rFonts w:ascii="Segoe UI" w:hAnsi="Segoe UI" w:cs="Segoe UI"/>
                <w:color w:val="000000" w:themeColor="text1"/>
                <w:lang w:val="es-CL"/>
              </w:rPr>
              <w:lastRenderedPageBreak/>
              <w:t>sanitarias frente a la contingencia Sanitaria frente al COVID.</w:t>
            </w:r>
          </w:p>
        </w:tc>
        <w:tc>
          <w:tcPr>
            <w:tcW w:w="1776" w:type="dxa"/>
            <w:vAlign w:val="center"/>
          </w:tcPr>
          <w:p w14:paraId="7B70B8AD" w14:textId="77777777" w:rsidR="00640873" w:rsidRPr="00F619FE" w:rsidRDefault="00640873" w:rsidP="00401A39">
            <w:pPr>
              <w:jc w:val="center"/>
              <w:rPr>
                <w:rFonts w:ascii="Segoe UI" w:hAnsi="Segoe UI" w:cs="Segoe UI"/>
                <w:color w:val="000000" w:themeColor="text1"/>
                <w:lang w:val="es-CL"/>
              </w:rPr>
            </w:pPr>
            <w:r w:rsidRPr="00F619FE">
              <w:rPr>
                <w:rFonts w:ascii="Segoe UI" w:hAnsi="Segoe UI" w:cs="Segoe UI"/>
                <w:color w:val="000000" w:themeColor="text1"/>
                <w:lang w:val="es-CL"/>
              </w:rPr>
              <w:lastRenderedPageBreak/>
              <w:t xml:space="preserve">Participación en elaboración, ejecución y evaluación del Plan de Revitalización de Pueblos Indígenas 2018 – 2020, 2do ciclo. Ver detalle de acciones en punto siguiente. Cabe mencionar, </w:t>
            </w:r>
            <w:proofErr w:type="gramStart"/>
            <w:r w:rsidRPr="00F619FE">
              <w:rPr>
                <w:rFonts w:ascii="Segoe UI" w:hAnsi="Segoe UI" w:cs="Segoe UI"/>
                <w:color w:val="000000" w:themeColor="text1"/>
                <w:lang w:val="es-CL"/>
              </w:rPr>
              <w:t>que</w:t>
            </w:r>
            <w:proofErr w:type="gramEnd"/>
            <w:r w:rsidRPr="00F619FE">
              <w:rPr>
                <w:rFonts w:ascii="Segoe UI" w:hAnsi="Segoe UI" w:cs="Segoe UI"/>
                <w:color w:val="000000" w:themeColor="text1"/>
                <w:lang w:val="es-CL"/>
              </w:rPr>
              <w:t xml:space="preserve"> ante las medidas sanitarias, con voluntad y participación del Pueblo tribal, se </w:t>
            </w:r>
            <w:r w:rsidRPr="00F619FE">
              <w:rPr>
                <w:rFonts w:ascii="Segoe UI" w:hAnsi="Segoe UI" w:cs="Segoe UI"/>
                <w:color w:val="000000" w:themeColor="text1"/>
                <w:lang w:val="es-CL"/>
              </w:rPr>
              <w:lastRenderedPageBreak/>
              <w:t>ajustaron y modificaron las acciones acordadas en fase inicio el 2018.</w:t>
            </w:r>
          </w:p>
        </w:tc>
      </w:tr>
      <w:tr w:rsidR="00640873" w:rsidRPr="00F619FE" w14:paraId="784889B1" w14:textId="77777777" w:rsidTr="00401A39">
        <w:trPr>
          <w:trHeight w:val="3251"/>
          <w:jc w:val="center"/>
        </w:trPr>
        <w:tc>
          <w:tcPr>
            <w:tcW w:w="1296" w:type="dxa"/>
            <w:vAlign w:val="center"/>
          </w:tcPr>
          <w:p w14:paraId="29CAC021" w14:textId="77777777" w:rsidR="00640873" w:rsidRPr="00F619FE" w:rsidRDefault="00640873" w:rsidP="00401A39">
            <w:pPr>
              <w:jc w:val="center"/>
              <w:rPr>
                <w:rFonts w:ascii="Segoe UI" w:hAnsi="Segoe UI" w:cs="Segoe UI"/>
                <w:color w:val="000000" w:themeColor="text1"/>
              </w:rPr>
            </w:pPr>
            <w:r w:rsidRPr="00F619FE">
              <w:rPr>
                <w:rFonts w:ascii="Segoe UI" w:hAnsi="Segoe UI" w:cs="Segoe UI"/>
                <w:color w:val="000000" w:themeColor="text1"/>
              </w:rPr>
              <w:lastRenderedPageBreak/>
              <w:t xml:space="preserve">2019, </w:t>
            </w:r>
            <w:proofErr w:type="spellStart"/>
            <w:r w:rsidRPr="00F619FE">
              <w:rPr>
                <w:rFonts w:ascii="Segoe UI" w:hAnsi="Segoe UI" w:cs="Segoe UI"/>
                <w:color w:val="000000" w:themeColor="text1"/>
              </w:rPr>
              <w:t>abril</w:t>
            </w:r>
            <w:proofErr w:type="spellEnd"/>
          </w:p>
        </w:tc>
        <w:tc>
          <w:tcPr>
            <w:tcW w:w="1772" w:type="dxa"/>
            <w:vAlign w:val="center"/>
          </w:tcPr>
          <w:p w14:paraId="62398827" w14:textId="77777777" w:rsidR="00640873" w:rsidRPr="00F619FE" w:rsidRDefault="00640873" w:rsidP="00401A39">
            <w:pPr>
              <w:jc w:val="center"/>
              <w:rPr>
                <w:rFonts w:ascii="Segoe UI" w:hAnsi="Segoe UI" w:cs="Segoe UI"/>
                <w:color w:val="000000" w:themeColor="text1"/>
                <w:lang w:val="es-CL"/>
              </w:rPr>
            </w:pPr>
            <w:r w:rsidRPr="00F619FE">
              <w:rPr>
                <w:rFonts w:ascii="Segoe UI" w:hAnsi="Segoe UI" w:cs="Segoe UI"/>
                <w:color w:val="000000" w:themeColor="text1"/>
                <w:lang w:val="es-CL"/>
              </w:rPr>
              <w:t>Pueblo Tribal Afrodescendiente (reconocido legalmente en abril del 2029), a través de cultores, artistas, gestores, dirigentes y representantes pertenecientes al Pueblo Tribal. Se enfatiza desde la Subdirección interlocución con Mesa Técnica y Política, que reúne a las organizaciones representativas</w:t>
            </w:r>
          </w:p>
        </w:tc>
        <w:tc>
          <w:tcPr>
            <w:tcW w:w="2417" w:type="dxa"/>
            <w:vAlign w:val="center"/>
          </w:tcPr>
          <w:p w14:paraId="54293C06" w14:textId="77777777" w:rsidR="00640873" w:rsidRPr="00F619FE" w:rsidRDefault="00640873" w:rsidP="00401A39">
            <w:pPr>
              <w:jc w:val="center"/>
              <w:rPr>
                <w:rFonts w:ascii="Segoe UI" w:hAnsi="Segoe UI" w:cs="Segoe UI"/>
                <w:color w:val="000000" w:themeColor="text1"/>
                <w:lang w:val="es-CL"/>
              </w:rPr>
            </w:pPr>
            <w:r w:rsidRPr="00F619FE">
              <w:rPr>
                <w:rFonts w:ascii="Segoe UI" w:hAnsi="Segoe UI" w:cs="Segoe UI"/>
                <w:color w:val="000000" w:themeColor="text1"/>
                <w:lang w:val="es-CL"/>
              </w:rPr>
              <w:t>Subdirección de Pueblos Originarios del Servicio Nacional del Patrimonio Cultural del Ministerio de las Culturas, las Artes y el Patrimonio. Continuidad Implementación del Programa de Fomento y Difusión de las Artes y las Culturas de los Pueblos Indígenas. Continuidad de la implementación del Programa de Fomento y Difusión de las Artes y las Culturas de los Pueblos Indígenas, 2do ciclo 2018 – 2020.</w:t>
            </w:r>
          </w:p>
        </w:tc>
        <w:tc>
          <w:tcPr>
            <w:tcW w:w="1795" w:type="dxa"/>
            <w:vAlign w:val="center"/>
          </w:tcPr>
          <w:p w14:paraId="4CF095AF" w14:textId="77777777" w:rsidR="00640873" w:rsidRPr="00F619FE" w:rsidRDefault="00640873" w:rsidP="00401A39">
            <w:pPr>
              <w:jc w:val="center"/>
              <w:rPr>
                <w:rFonts w:ascii="Segoe UI" w:hAnsi="Segoe UI" w:cs="Segoe UI"/>
                <w:color w:val="000000" w:themeColor="text1"/>
                <w:lang w:val="es-CL"/>
              </w:rPr>
            </w:pPr>
            <w:r w:rsidRPr="00F619FE">
              <w:rPr>
                <w:rFonts w:ascii="Segoe UI" w:hAnsi="Segoe UI" w:cs="Segoe UI"/>
                <w:color w:val="000000" w:themeColor="text1"/>
                <w:lang w:val="es-CL"/>
              </w:rPr>
              <w:t>Continuidad de la ejecución del Plan de Revitalización de Pueblos Indígenas, con nueva entidad de Pueblo reconocido.</w:t>
            </w:r>
          </w:p>
        </w:tc>
        <w:tc>
          <w:tcPr>
            <w:tcW w:w="1776" w:type="dxa"/>
            <w:vAlign w:val="center"/>
          </w:tcPr>
          <w:p w14:paraId="44AB3CCE" w14:textId="77777777" w:rsidR="00640873" w:rsidRPr="00F619FE" w:rsidRDefault="00640873" w:rsidP="00401A39">
            <w:pPr>
              <w:jc w:val="center"/>
              <w:rPr>
                <w:rFonts w:ascii="Segoe UI" w:hAnsi="Segoe UI" w:cs="Segoe UI"/>
                <w:color w:val="000000" w:themeColor="text1"/>
                <w:lang w:val="es-CL"/>
              </w:rPr>
            </w:pPr>
            <w:r w:rsidRPr="00F619FE">
              <w:rPr>
                <w:rFonts w:ascii="Segoe UI" w:hAnsi="Segoe UI" w:cs="Segoe UI"/>
                <w:color w:val="000000" w:themeColor="text1"/>
                <w:lang w:val="es-CL"/>
              </w:rPr>
              <w:t>Participación representativa de dirigentes en Mesa Técnica y Política.</w:t>
            </w:r>
          </w:p>
        </w:tc>
      </w:tr>
      <w:tr w:rsidR="00640873" w:rsidRPr="00F619FE" w14:paraId="5DA4AEDB" w14:textId="77777777" w:rsidTr="00401A39">
        <w:trPr>
          <w:trHeight w:val="2390"/>
          <w:jc w:val="center"/>
        </w:trPr>
        <w:tc>
          <w:tcPr>
            <w:tcW w:w="1296" w:type="dxa"/>
            <w:vAlign w:val="center"/>
          </w:tcPr>
          <w:p w14:paraId="11D749DC" w14:textId="77777777" w:rsidR="00640873" w:rsidRPr="00F619FE" w:rsidRDefault="00640873" w:rsidP="00401A39">
            <w:pPr>
              <w:jc w:val="center"/>
              <w:rPr>
                <w:rFonts w:ascii="Segoe UI" w:hAnsi="Segoe UI" w:cs="Segoe UI"/>
                <w:color w:val="000000" w:themeColor="text1"/>
              </w:rPr>
            </w:pPr>
            <w:r w:rsidRPr="00F619FE">
              <w:rPr>
                <w:rFonts w:ascii="Segoe UI" w:hAnsi="Segoe UI" w:cs="Segoe UI"/>
                <w:color w:val="000000" w:themeColor="text1"/>
              </w:rPr>
              <w:t>2020</w:t>
            </w:r>
          </w:p>
        </w:tc>
        <w:tc>
          <w:tcPr>
            <w:tcW w:w="1772" w:type="dxa"/>
            <w:vAlign w:val="center"/>
          </w:tcPr>
          <w:p w14:paraId="0B392875" w14:textId="77777777" w:rsidR="00640873" w:rsidRPr="00F619FE" w:rsidRDefault="00640873" w:rsidP="00401A39">
            <w:pPr>
              <w:jc w:val="center"/>
              <w:rPr>
                <w:rFonts w:ascii="Segoe UI" w:hAnsi="Segoe UI" w:cs="Segoe UI"/>
                <w:color w:val="000000" w:themeColor="text1"/>
              </w:rPr>
            </w:pPr>
            <w:r w:rsidRPr="00F619FE">
              <w:rPr>
                <w:rFonts w:ascii="Segoe UI" w:hAnsi="Segoe UI" w:cs="Segoe UI"/>
                <w:color w:val="000000" w:themeColor="text1"/>
              </w:rPr>
              <w:t>Pueblo Tribal Afrodescendiente</w:t>
            </w:r>
          </w:p>
        </w:tc>
        <w:tc>
          <w:tcPr>
            <w:tcW w:w="2417" w:type="dxa"/>
            <w:vAlign w:val="center"/>
          </w:tcPr>
          <w:p w14:paraId="2AD1D870" w14:textId="77777777" w:rsidR="00640873" w:rsidRPr="00F619FE" w:rsidRDefault="00640873" w:rsidP="00401A39">
            <w:pPr>
              <w:jc w:val="center"/>
              <w:rPr>
                <w:rFonts w:ascii="Segoe UI" w:hAnsi="Segoe UI" w:cs="Segoe UI"/>
                <w:color w:val="000000" w:themeColor="text1"/>
                <w:lang w:val="es-CL"/>
              </w:rPr>
            </w:pPr>
            <w:r w:rsidRPr="00F619FE">
              <w:rPr>
                <w:rFonts w:ascii="Segoe UI" w:hAnsi="Segoe UI" w:cs="Segoe UI"/>
                <w:color w:val="000000" w:themeColor="text1"/>
                <w:lang w:val="es-CL"/>
              </w:rPr>
              <w:t xml:space="preserve">Subdirección de Pueblos Originarios del Servicio Nacional del Patrimonio Cultural del Ministerio de las Culturas, las Artes y el Patrimonio. Año de cierre de la ejecución del Programa de Fomento y Difusión de las Artes y las Culturas de los </w:t>
            </w:r>
            <w:r w:rsidRPr="00F619FE">
              <w:rPr>
                <w:rFonts w:ascii="Segoe UI" w:hAnsi="Segoe UI" w:cs="Segoe UI"/>
                <w:color w:val="000000" w:themeColor="text1"/>
                <w:lang w:val="es-CL"/>
              </w:rPr>
              <w:lastRenderedPageBreak/>
              <w:t>Pueblos Indígenas, 2do ciclo 2018 – 2020.</w:t>
            </w:r>
          </w:p>
        </w:tc>
        <w:tc>
          <w:tcPr>
            <w:tcW w:w="1795" w:type="dxa"/>
            <w:vAlign w:val="center"/>
          </w:tcPr>
          <w:p w14:paraId="4F69028D" w14:textId="77777777" w:rsidR="00640873" w:rsidRPr="00F619FE" w:rsidRDefault="00640873" w:rsidP="00401A39">
            <w:pPr>
              <w:jc w:val="center"/>
              <w:rPr>
                <w:rFonts w:ascii="Segoe UI" w:hAnsi="Segoe UI" w:cs="Segoe UI"/>
                <w:color w:val="000000" w:themeColor="text1"/>
                <w:lang w:val="es-CL"/>
              </w:rPr>
            </w:pPr>
            <w:r w:rsidRPr="00F619FE">
              <w:rPr>
                <w:rFonts w:ascii="Segoe UI" w:hAnsi="Segoe UI" w:cs="Segoe UI"/>
                <w:color w:val="000000" w:themeColor="text1"/>
                <w:lang w:val="es-CL"/>
              </w:rPr>
              <w:lastRenderedPageBreak/>
              <w:t xml:space="preserve">Continuidad de la ejecución del Plan de Revitalización de Pueblos Indígenas. Desde marzo del 2020 la ejecución se afecta debido las medidas sanitarias de </w:t>
            </w:r>
            <w:r w:rsidRPr="00F619FE">
              <w:rPr>
                <w:rFonts w:ascii="Segoe UI" w:hAnsi="Segoe UI" w:cs="Segoe UI"/>
                <w:color w:val="000000" w:themeColor="text1"/>
                <w:lang w:val="es-CL"/>
              </w:rPr>
              <w:lastRenderedPageBreak/>
              <w:t>confinamiento, por protección de la transmisión del COVID.</w:t>
            </w:r>
          </w:p>
        </w:tc>
        <w:tc>
          <w:tcPr>
            <w:tcW w:w="1776" w:type="dxa"/>
            <w:vAlign w:val="center"/>
          </w:tcPr>
          <w:p w14:paraId="0A93A81A" w14:textId="77777777" w:rsidR="00640873" w:rsidRPr="00F619FE" w:rsidRDefault="00640873" w:rsidP="00401A39">
            <w:pPr>
              <w:jc w:val="center"/>
              <w:rPr>
                <w:rFonts w:ascii="Segoe UI" w:hAnsi="Segoe UI" w:cs="Segoe UI"/>
                <w:color w:val="000000" w:themeColor="text1"/>
                <w:lang w:val="es-CL"/>
              </w:rPr>
            </w:pPr>
            <w:r w:rsidRPr="00F619FE">
              <w:rPr>
                <w:rFonts w:ascii="Segoe UI" w:hAnsi="Segoe UI" w:cs="Segoe UI"/>
                <w:color w:val="000000" w:themeColor="text1"/>
                <w:lang w:val="es-CL"/>
              </w:rPr>
              <w:lastRenderedPageBreak/>
              <w:t>Participación representativa de dirigentes en Mesa Técnica y Política.</w:t>
            </w:r>
          </w:p>
        </w:tc>
      </w:tr>
      <w:tr w:rsidR="00640873" w:rsidRPr="00F619FE" w14:paraId="2B561C06" w14:textId="77777777" w:rsidTr="00401A39">
        <w:trPr>
          <w:trHeight w:val="3118"/>
          <w:jc w:val="center"/>
        </w:trPr>
        <w:tc>
          <w:tcPr>
            <w:tcW w:w="1296" w:type="dxa"/>
            <w:vAlign w:val="center"/>
          </w:tcPr>
          <w:p w14:paraId="11D4F75B" w14:textId="77777777" w:rsidR="00640873" w:rsidRPr="00F619FE" w:rsidRDefault="00640873" w:rsidP="00401A39">
            <w:pPr>
              <w:jc w:val="center"/>
              <w:rPr>
                <w:rFonts w:ascii="Segoe UI" w:hAnsi="Segoe UI" w:cs="Segoe UI"/>
                <w:color w:val="000000" w:themeColor="text1"/>
              </w:rPr>
            </w:pPr>
            <w:r w:rsidRPr="00F619FE">
              <w:rPr>
                <w:rFonts w:ascii="Segoe UI" w:hAnsi="Segoe UI" w:cs="Segoe UI"/>
                <w:color w:val="000000" w:themeColor="text1"/>
              </w:rPr>
              <w:t>2021</w:t>
            </w:r>
          </w:p>
        </w:tc>
        <w:tc>
          <w:tcPr>
            <w:tcW w:w="1772" w:type="dxa"/>
            <w:vAlign w:val="center"/>
          </w:tcPr>
          <w:p w14:paraId="322211D6" w14:textId="77777777" w:rsidR="00640873" w:rsidRPr="00F619FE" w:rsidRDefault="00640873" w:rsidP="00401A39">
            <w:pPr>
              <w:jc w:val="center"/>
              <w:rPr>
                <w:rFonts w:ascii="Segoe UI" w:hAnsi="Segoe UI" w:cs="Segoe UI"/>
                <w:color w:val="000000" w:themeColor="text1"/>
              </w:rPr>
            </w:pPr>
            <w:r w:rsidRPr="00F619FE">
              <w:rPr>
                <w:rFonts w:ascii="Segoe UI" w:hAnsi="Segoe UI" w:cs="Segoe UI"/>
                <w:color w:val="000000" w:themeColor="text1"/>
              </w:rPr>
              <w:t>Pueblo Tribal Afrodescendiente</w:t>
            </w:r>
          </w:p>
        </w:tc>
        <w:tc>
          <w:tcPr>
            <w:tcW w:w="2417" w:type="dxa"/>
            <w:vAlign w:val="center"/>
          </w:tcPr>
          <w:p w14:paraId="601305EC" w14:textId="77777777" w:rsidR="00640873" w:rsidRPr="00F619FE" w:rsidRDefault="00640873" w:rsidP="00401A39">
            <w:pPr>
              <w:jc w:val="center"/>
              <w:rPr>
                <w:rFonts w:ascii="Segoe UI" w:hAnsi="Segoe UI" w:cs="Segoe UI"/>
                <w:color w:val="000000" w:themeColor="text1"/>
                <w:lang w:val="es-CL"/>
              </w:rPr>
            </w:pPr>
            <w:r w:rsidRPr="00F619FE">
              <w:rPr>
                <w:rFonts w:ascii="Segoe UI" w:hAnsi="Segoe UI" w:cs="Segoe UI"/>
                <w:color w:val="000000" w:themeColor="text1"/>
                <w:lang w:val="es-CL"/>
              </w:rPr>
              <w:t>Subdirección de Pueblos Originarios del Servicio Nacional del Patrimonio Cultural del Ministerio de las Culturas, las Artes y el Patrimonio. Inicio del 3er periodo (2021-2022) que se denomina Programa de Revitalización Cultural Indígena y Afrodescendiente, respondiendo al Reconocimiento Legal del Pueblo y el enfoque de derechos que se basa el Programa y SUBPO.</w:t>
            </w:r>
          </w:p>
        </w:tc>
        <w:tc>
          <w:tcPr>
            <w:tcW w:w="1795" w:type="dxa"/>
            <w:vAlign w:val="center"/>
          </w:tcPr>
          <w:p w14:paraId="54D71E00" w14:textId="77777777" w:rsidR="00640873" w:rsidRPr="00F619FE" w:rsidRDefault="00640873" w:rsidP="00401A39">
            <w:pPr>
              <w:jc w:val="center"/>
              <w:rPr>
                <w:rFonts w:ascii="Segoe UI" w:hAnsi="Segoe UI" w:cs="Segoe UI"/>
                <w:color w:val="000000" w:themeColor="text1"/>
                <w:lang w:val="es-CL"/>
              </w:rPr>
            </w:pPr>
            <w:r w:rsidRPr="00F619FE">
              <w:rPr>
                <w:rFonts w:ascii="Segoe UI" w:hAnsi="Segoe UI" w:cs="Segoe UI"/>
                <w:color w:val="000000" w:themeColor="text1"/>
                <w:lang w:val="es-CL"/>
              </w:rPr>
              <w:t>Inicio del 3er ciclo de la ejecución del Plan de Revitalización de Cultural Indígena y Afrodescendiente. En contextos de contingencia sanitaria y de manera especial presencial, en hitos en espacios abiertos. Se mantienen por periodos las medidas sanitarias de confinamiento, por protección de la transmisión del COVID</w:t>
            </w:r>
          </w:p>
        </w:tc>
        <w:tc>
          <w:tcPr>
            <w:tcW w:w="1776" w:type="dxa"/>
            <w:vAlign w:val="center"/>
          </w:tcPr>
          <w:p w14:paraId="5BA6DC16" w14:textId="77777777" w:rsidR="00640873" w:rsidRPr="00F619FE" w:rsidRDefault="00640873" w:rsidP="00401A39">
            <w:pPr>
              <w:jc w:val="center"/>
              <w:rPr>
                <w:rFonts w:ascii="Segoe UI" w:hAnsi="Segoe UI" w:cs="Segoe UI"/>
                <w:color w:val="000000" w:themeColor="text1"/>
              </w:rPr>
            </w:pPr>
            <w:r w:rsidRPr="00F619FE">
              <w:rPr>
                <w:rFonts w:ascii="Segoe UI" w:hAnsi="Segoe UI" w:cs="Segoe UI"/>
                <w:color w:val="000000" w:themeColor="text1"/>
                <w:lang w:val="es-CL"/>
              </w:rPr>
              <w:t xml:space="preserve">Participación representativa de dirigentes en Mesa Técnica y Política. </w:t>
            </w:r>
            <w:proofErr w:type="spellStart"/>
            <w:r w:rsidRPr="00F619FE">
              <w:rPr>
                <w:rFonts w:ascii="Segoe UI" w:hAnsi="Segoe UI" w:cs="Segoe UI"/>
                <w:color w:val="000000" w:themeColor="text1"/>
              </w:rPr>
              <w:t>Reuniones</w:t>
            </w:r>
            <w:proofErr w:type="spellEnd"/>
            <w:r w:rsidRPr="00F619FE">
              <w:rPr>
                <w:rFonts w:ascii="Segoe UI" w:hAnsi="Segoe UI" w:cs="Segoe UI"/>
                <w:color w:val="000000" w:themeColor="text1"/>
              </w:rPr>
              <w:tab/>
            </w:r>
            <w:proofErr w:type="spellStart"/>
            <w:r w:rsidRPr="00F619FE">
              <w:rPr>
                <w:rFonts w:ascii="Segoe UI" w:hAnsi="Segoe UI" w:cs="Segoe UI"/>
                <w:color w:val="000000" w:themeColor="text1"/>
              </w:rPr>
              <w:t>por</w:t>
            </w:r>
            <w:proofErr w:type="spellEnd"/>
            <w:r w:rsidRPr="00F619FE">
              <w:rPr>
                <w:rFonts w:ascii="Segoe UI" w:hAnsi="Segoe UI" w:cs="Segoe UI"/>
                <w:color w:val="000000" w:themeColor="text1"/>
              </w:rPr>
              <w:t xml:space="preserve"> </w:t>
            </w:r>
            <w:proofErr w:type="spellStart"/>
            <w:r w:rsidRPr="00F619FE">
              <w:rPr>
                <w:rFonts w:ascii="Segoe UI" w:hAnsi="Segoe UI" w:cs="Segoe UI"/>
                <w:color w:val="000000" w:themeColor="text1"/>
              </w:rPr>
              <w:t>medios</w:t>
            </w:r>
            <w:proofErr w:type="spellEnd"/>
            <w:r w:rsidRPr="00F619FE">
              <w:rPr>
                <w:rFonts w:ascii="Segoe UI" w:hAnsi="Segoe UI" w:cs="Segoe UI"/>
                <w:color w:val="000000" w:themeColor="text1"/>
              </w:rPr>
              <w:t xml:space="preserve"> </w:t>
            </w:r>
            <w:proofErr w:type="spellStart"/>
            <w:r w:rsidRPr="00F619FE">
              <w:rPr>
                <w:rFonts w:ascii="Segoe UI" w:hAnsi="Segoe UI" w:cs="Segoe UI"/>
                <w:color w:val="000000" w:themeColor="text1"/>
              </w:rPr>
              <w:t>digitales</w:t>
            </w:r>
            <w:proofErr w:type="spellEnd"/>
            <w:r w:rsidRPr="00F619FE">
              <w:rPr>
                <w:rFonts w:ascii="Segoe UI" w:hAnsi="Segoe UI" w:cs="Segoe UI"/>
                <w:color w:val="000000" w:themeColor="text1"/>
              </w:rPr>
              <w:t xml:space="preserve"> y </w:t>
            </w:r>
            <w:proofErr w:type="spellStart"/>
            <w:r w:rsidRPr="00F619FE">
              <w:rPr>
                <w:rFonts w:ascii="Segoe UI" w:hAnsi="Segoe UI" w:cs="Segoe UI"/>
                <w:color w:val="000000" w:themeColor="text1"/>
              </w:rPr>
              <w:t>presenciales</w:t>
            </w:r>
            <w:proofErr w:type="spellEnd"/>
            <w:r w:rsidRPr="00F619FE">
              <w:rPr>
                <w:rFonts w:ascii="Segoe UI" w:hAnsi="Segoe UI" w:cs="Segoe UI"/>
                <w:color w:val="000000" w:themeColor="text1"/>
              </w:rPr>
              <w:t xml:space="preserve"> (</w:t>
            </w:r>
            <w:proofErr w:type="spellStart"/>
            <w:r w:rsidRPr="00F619FE">
              <w:rPr>
                <w:rFonts w:ascii="Segoe UI" w:hAnsi="Segoe UI" w:cs="Segoe UI"/>
                <w:color w:val="000000" w:themeColor="text1"/>
              </w:rPr>
              <w:t>Hitos</w:t>
            </w:r>
            <w:proofErr w:type="spellEnd"/>
            <w:r w:rsidRPr="00F619FE">
              <w:rPr>
                <w:rFonts w:ascii="Segoe UI" w:hAnsi="Segoe UI" w:cs="Segoe UI"/>
                <w:color w:val="000000" w:themeColor="text1"/>
              </w:rPr>
              <w:t xml:space="preserve"> del Pueblo).</w:t>
            </w:r>
          </w:p>
        </w:tc>
      </w:tr>
      <w:tr w:rsidR="00640873" w:rsidRPr="00F619FE" w14:paraId="5F543C6B" w14:textId="77777777" w:rsidTr="00401A39">
        <w:trPr>
          <w:trHeight w:val="3109"/>
          <w:jc w:val="center"/>
        </w:trPr>
        <w:tc>
          <w:tcPr>
            <w:tcW w:w="1296" w:type="dxa"/>
            <w:vAlign w:val="center"/>
          </w:tcPr>
          <w:p w14:paraId="217DD877" w14:textId="77777777" w:rsidR="00640873" w:rsidRPr="00F619FE" w:rsidRDefault="00640873" w:rsidP="00401A39">
            <w:pPr>
              <w:jc w:val="center"/>
              <w:rPr>
                <w:rFonts w:ascii="Segoe UI" w:hAnsi="Segoe UI" w:cs="Segoe UI"/>
                <w:color w:val="000000" w:themeColor="text1"/>
              </w:rPr>
            </w:pPr>
            <w:r w:rsidRPr="00F619FE">
              <w:rPr>
                <w:rFonts w:ascii="Segoe UI" w:hAnsi="Segoe UI" w:cs="Segoe UI"/>
                <w:color w:val="000000" w:themeColor="text1"/>
              </w:rPr>
              <w:lastRenderedPageBreak/>
              <w:t>2022</w:t>
            </w:r>
          </w:p>
        </w:tc>
        <w:tc>
          <w:tcPr>
            <w:tcW w:w="1772" w:type="dxa"/>
            <w:vAlign w:val="center"/>
          </w:tcPr>
          <w:p w14:paraId="73E60F3D" w14:textId="77777777" w:rsidR="00640873" w:rsidRPr="00F619FE" w:rsidRDefault="00640873" w:rsidP="00401A39">
            <w:pPr>
              <w:jc w:val="center"/>
              <w:rPr>
                <w:rFonts w:ascii="Segoe UI" w:hAnsi="Segoe UI" w:cs="Segoe UI"/>
                <w:color w:val="000000" w:themeColor="text1"/>
              </w:rPr>
            </w:pPr>
            <w:r w:rsidRPr="00F619FE">
              <w:rPr>
                <w:rFonts w:ascii="Segoe UI" w:hAnsi="Segoe UI" w:cs="Segoe UI"/>
                <w:color w:val="000000" w:themeColor="text1"/>
              </w:rPr>
              <w:t>Pueblo Tribal Afrodescendiente</w:t>
            </w:r>
          </w:p>
        </w:tc>
        <w:tc>
          <w:tcPr>
            <w:tcW w:w="2417" w:type="dxa"/>
            <w:vAlign w:val="center"/>
          </w:tcPr>
          <w:p w14:paraId="5BE39856" w14:textId="77777777" w:rsidR="00640873" w:rsidRPr="00F619FE" w:rsidRDefault="00640873" w:rsidP="00401A39">
            <w:pPr>
              <w:jc w:val="center"/>
              <w:rPr>
                <w:rFonts w:ascii="Segoe UI" w:hAnsi="Segoe UI" w:cs="Segoe UI"/>
                <w:color w:val="000000" w:themeColor="text1"/>
                <w:lang w:val="es-CL"/>
              </w:rPr>
            </w:pPr>
            <w:r w:rsidRPr="00F619FE">
              <w:rPr>
                <w:rFonts w:ascii="Segoe UI" w:hAnsi="Segoe UI" w:cs="Segoe UI"/>
                <w:color w:val="000000" w:themeColor="text1"/>
                <w:lang w:val="es-CL"/>
              </w:rPr>
              <w:t xml:space="preserve">Subdirección de Pueblos Originarios del Servicio Nacional del Patrimonio Cultural del Ministerio de las Culturas, las Artes y el Patrimonio. Continuidad del 3er periodo (2021- 2022) del Programa de Revitalización Cultural Indígena y Afrodescendiente. Incorporación de nuevas autoridades regionales ligadas y conscientes del enfoque de derechos humanos y culturales, que permiten profundizar la relación y </w:t>
            </w:r>
            <w:proofErr w:type="spellStart"/>
            <w:r w:rsidRPr="00F619FE">
              <w:rPr>
                <w:rFonts w:ascii="Segoe UI" w:hAnsi="Segoe UI" w:cs="Segoe UI"/>
                <w:color w:val="000000" w:themeColor="text1"/>
                <w:lang w:val="es-CL"/>
              </w:rPr>
              <w:t>visibilización</w:t>
            </w:r>
            <w:proofErr w:type="spellEnd"/>
            <w:r w:rsidRPr="00F619FE">
              <w:rPr>
                <w:rFonts w:ascii="Segoe UI" w:hAnsi="Segoe UI" w:cs="Segoe UI"/>
                <w:color w:val="000000" w:themeColor="text1"/>
                <w:lang w:val="es-CL"/>
              </w:rPr>
              <w:t xml:space="preserve"> del Pueblo Tribal Afrodescendiente.</w:t>
            </w:r>
          </w:p>
        </w:tc>
        <w:tc>
          <w:tcPr>
            <w:tcW w:w="1795" w:type="dxa"/>
            <w:vAlign w:val="center"/>
          </w:tcPr>
          <w:p w14:paraId="4557FAC7" w14:textId="77777777" w:rsidR="00640873" w:rsidRPr="00F619FE" w:rsidRDefault="00640873" w:rsidP="00401A39">
            <w:pPr>
              <w:jc w:val="center"/>
              <w:rPr>
                <w:rFonts w:ascii="Segoe UI" w:hAnsi="Segoe UI" w:cs="Segoe UI"/>
                <w:color w:val="000000" w:themeColor="text1"/>
                <w:lang w:val="es-CL"/>
              </w:rPr>
            </w:pPr>
            <w:r w:rsidRPr="00F619FE">
              <w:rPr>
                <w:rFonts w:ascii="Segoe UI" w:hAnsi="Segoe UI" w:cs="Segoe UI"/>
                <w:color w:val="000000" w:themeColor="text1"/>
                <w:lang w:val="es-CL"/>
              </w:rPr>
              <w:t xml:space="preserve">Ejecución de acciones del 3er ciclo del Plan de Revitalización de Cultural Indígena y Afrodescendiente. En el marco de la Agenda de </w:t>
            </w:r>
            <w:proofErr w:type="spellStart"/>
            <w:r w:rsidRPr="00F619FE">
              <w:rPr>
                <w:rFonts w:ascii="Segoe UI" w:hAnsi="Segoe UI" w:cs="Segoe UI"/>
                <w:color w:val="000000" w:themeColor="text1"/>
                <w:lang w:val="es-CL"/>
              </w:rPr>
              <w:t>Visibilización</w:t>
            </w:r>
            <w:proofErr w:type="spellEnd"/>
            <w:r w:rsidRPr="00F619FE">
              <w:rPr>
                <w:rFonts w:ascii="Segoe UI" w:hAnsi="Segoe UI" w:cs="Segoe UI"/>
                <w:color w:val="000000" w:themeColor="text1"/>
                <w:lang w:val="es-CL"/>
              </w:rPr>
              <w:t xml:space="preserve"> del Pueblo Tribal, en contexto regional y nacional.</w:t>
            </w:r>
          </w:p>
        </w:tc>
        <w:tc>
          <w:tcPr>
            <w:tcW w:w="1776" w:type="dxa"/>
            <w:vAlign w:val="center"/>
          </w:tcPr>
          <w:p w14:paraId="5B3C6E78" w14:textId="77777777" w:rsidR="00640873" w:rsidRPr="00F619FE" w:rsidRDefault="00640873" w:rsidP="00401A39">
            <w:pPr>
              <w:jc w:val="center"/>
              <w:rPr>
                <w:rFonts w:ascii="Segoe UI" w:hAnsi="Segoe UI" w:cs="Segoe UI"/>
                <w:color w:val="000000" w:themeColor="text1"/>
                <w:lang w:val="es-CL"/>
              </w:rPr>
            </w:pPr>
            <w:r w:rsidRPr="00F619FE">
              <w:rPr>
                <w:rFonts w:ascii="Segoe UI" w:hAnsi="Segoe UI" w:cs="Segoe UI"/>
                <w:color w:val="000000" w:themeColor="text1"/>
                <w:lang w:val="es-CL"/>
              </w:rPr>
              <w:t>Incidencia en conjunto con</w:t>
            </w:r>
          </w:p>
          <w:p w14:paraId="3866EB0E" w14:textId="77777777" w:rsidR="00640873" w:rsidRPr="00F619FE" w:rsidRDefault="00640873" w:rsidP="00401A39">
            <w:pPr>
              <w:jc w:val="center"/>
              <w:rPr>
                <w:rFonts w:ascii="Segoe UI" w:hAnsi="Segoe UI" w:cs="Segoe UI"/>
                <w:color w:val="000000" w:themeColor="text1"/>
              </w:rPr>
            </w:pPr>
            <w:r w:rsidRPr="00F619FE">
              <w:rPr>
                <w:rFonts w:ascii="Segoe UI" w:hAnsi="Segoe UI" w:cs="Segoe UI"/>
                <w:color w:val="000000" w:themeColor="text1"/>
                <w:lang w:val="es-CL"/>
              </w:rPr>
              <w:t xml:space="preserve">autoridades de servicios públicos para Visibilizar Agenda política y cultural del Pueblo, a través dirigentes que integran la Mesa Técnica y Política. </w:t>
            </w:r>
            <w:r w:rsidRPr="00F619FE">
              <w:rPr>
                <w:rFonts w:ascii="Segoe UI" w:hAnsi="Segoe UI" w:cs="Segoe UI"/>
                <w:color w:val="000000" w:themeColor="text1"/>
              </w:rPr>
              <w:t xml:space="preserve">Desarrollo de </w:t>
            </w:r>
            <w:proofErr w:type="spellStart"/>
            <w:r w:rsidRPr="00F619FE">
              <w:rPr>
                <w:rFonts w:ascii="Segoe UI" w:hAnsi="Segoe UI" w:cs="Segoe UI"/>
                <w:color w:val="000000" w:themeColor="text1"/>
              </w:rPr>
              <w:t>Hitos</w:t>
            </w:r>
            <w:proofErr w:type="spellEnd"/>
            <w:r w:rsidRPr="00F619FE">
              <w:rPr>
                <w:rFonts w:ascii="Segoe UI" w:hAnsi="Segoe UI" w:cs="Segoe UI"/>
                <w:color w:val="000000" w:themeColor="text1"/>
              </w:rPr>
              <w:t xml:space="preserve"> </w:t>
            </w:r>
            <w:proofErr w:type="spellStart"/>
            <w:r w:rsidRPr="00F619FE">
              <w:rPr>
                <w:rFonts w:ascii="Segoe UI" w:hAnsi="Segoe UI" w:cs="Segoe UI"/>
                <w:color w:val="000000" w:themeColor="text1"/>
              </w:rPr>
              <w:t>significativos</w:t>
            </w:r>
            <w:proofErr w:type="spellEnd"/>
            <w:r w:rsidRPr="00F619FE">
              <w:rPr>
                <w:rFonts w:ascii="Segoe UI" w:hAnsi="Segoe UI" w:cs="Segoe UI"/>
                <w:color w:val="000000" w:themeColor="text1"/>
              </w:rPr>
              <w:t xml:space="preserve"> para </w:t>
            </w:r>
            <w:proofErr w:type="spellStart"/>
            <w:r w:rsidRPr="00F619FE">
              <w:rPr>
                <w:rFonts w:ascii="Segoe UI" w:hAnsi="Segoe UI" w:cs="Segoe UI"/>
                <w:color w:val="000000" w:themeColor="text1"/>
              </w:rPr>
              <w:t>el</w:t>
            </w:r>
            <w:proofErr w:type="spellEnd"/>
            <w:r w:rsidRPr="00F619FE">
              <w:rPr>
                <w:rFonts w:ascii="Segoe UI" w:hAnsi="Segoe UI" w:cs="Segoe UI"/>
                <w:color w:val="000000" w:themeColor="text1"/>
              </w:rPr>
              <w:t xml:space="preserve"> </w:t>
            </w:r>
            <w:proofErr w:type="spellStart"/>
            <w:r w:rsidRPr="00F619FE">
              <w:rPr>
                <w:rFonts w:ascii="Segoe UI" w:hAnsi="Segoe UI" w:cs="Segoe UI"/>
                <w:color w:val="000000" w:themeColor="text1"/>
              </w:rPr>
              <w:t>colectivo</w:t>
            </w:r>
            <w:proofErr w:type="spellEnd"/>
            <w:r w:rsidRPr="00F619FE">
              <w:rPr>
                <w:rFonts w:ascii="Segoe UI" w:hAnsi="Segoe UI" w:cs="Segoe UI"/>
                <w:color w:val="000000" w:themeColor="text1"/>
              </w:rPr>
              <w:t xml:space="preserve"> </w:t>
            </w:r>
            <w:proofErr w:type="spellStart"/>
            <w:r w:rsidRPr="00F619FE">
              <w:rPr>
                <w:rFonts w:ascii="Segoe UI" w:hAnsi="Segoe UI" w:cs="Segoe UI"/>
                <w:color w:val="000000" w:themeColor="text1"/>
              </w:rPr>
              <w:t>afrodescendiente</w:t>
            </w:r>
            <w:proofErr w:type="spellEnd"/>
            <w:r w:rsidRPr="00F619FE">
              <w:rPr>
                <w:rFonts w:ascii="Segoe UI" w:hAnsi="Segoe UI" w:cs="Segoe UI"/>
                <w:color w:val="000000" w:themeColor="text1"/>
              </w:rPr>
              <w:t>.</w:t>
            </w:r>
          </w:p>
        </w:tc>
      </w:tr>
    </w:tbl>
    <w:p w14:paraId="3D9EC7E3" w14:textId="77777777" w:rsidR="00640873" w:rsidRPr="00F619FE" w:rsidRDefault="00640873" w:rsidP="00640873">
      <w:pPr>
        <w:pStyle w:val="BodyText"/>
        <w:ind w:right="235"/>
        <w:rPr>
          <w:rFonts w:ascii="Segoe UI" w:eastAsiaTheme="majorEastAsia" w:hAnsi="Segoe UI" w:cs="Segoe UI"/>
          <w:b/>
          <w:bCs/>
          <w:color w:val="000000" w:themeColor="text1"/>
          <w:u w:val="single"/>
          <w:lang w:val="es-CL"/>
        </w:rPr>
      </w:pPr>
    </w:p>
    <w:p w14:paraId="0F672257" w14:textId="77777777" w:rsidR="00640873" w:rsidRPr="00F619FE" w:rsidRDefault="00640873" w:rsidP="00640873">
      <w:pPr>
        <w:pStyle w:val="BodyText"/>
        <w:ind w:right="235"/>
        <w:rPr>
          <w:rFonts w:ascii="Segoe UI" w:hAnsi="Segoe UI" w:cs="Segoe UI"/>
          <w:color w:val="000000" w:themeColor="text1"/>
        </w:rPr>
      </w:pPr>
      <w:r w:rsidRPr="00F619FE">
        <w:rPr>
          <w:rFonts w:ascii="Segoe UI" w:hAnsi="Segoe UI" w:cs="Segoe UI"/>
          <w:color w:val="000000" w:themeColor="text1"/>
        </w:rPr>
        <w:t>Por otra parte, se</w:t>
      </w:r>
      <w:r w:rsidRPr="00F619FE">
        <w:rPr>
          <w:rFonts w:ascii="Segoe UI" w:hAnsi="Segoe UI" w:cs="Segoe UI"/>
          <w:color w:val="000000" w:themeColor="text1"/>
          <w:spacing w:val="1"/>
        </w:rPr>
        <w:t xml:space="preserve"> </w:t>
      </w:r>
      <w:r w:rsidRPr="00F619FE">
        <w:rPr>
          <w:rFonts w:ascii="Segoe UI" w:hAnsi="Segoe UI" w:cs="Segoe UI"/>
          <w:color w:val="000000" w:themeColor="text1"/>
        </w:rPr>
        <w:t>destacan</w:t>
      </w:r>
      <w:r w:rsidRPr="00F619FE">
        <w:rPr>
          <w:rFonts w:ascii="Segoe UI" w:hAnsi="Segoe UI" w:cs="Segoe UI"/>
          <w:color w:val="000000" w:themeColor="text1"/>
          <w:spacing w:val="1"/>
        </w:rPr>
        <w:t xml:space="preserve"> </w:t>
      </w:r>
      <w:r w:rsidRPr="00F619FE">
        <w:rPr>
          <w:rFonts w:ascii="Segoe UI" w:hAnsi="Segoe UI" w:cs="Segoe UI"/>
          <w:color w:val="000000" w:themeColor="text1"/>
        </w:rPr>
        <w:t>las</w:t>
      </w:r>
      <w:r w:rsidRPr="00F619FE">
        <w:rPr>
          <w:rFonts w:ascii="Segoe UI" w:hAnsi="Segoe UI" w:cs="Segoe UI"/>
          <w:color w:val="000000" w:themeColor="text1"/>
          <w:spacing w:val="1"/>
        </w:rPr>
        <w:t xml:space="preserve"> </w:t>
      </w:r>
      <w:r w:rsidRPr="00F619FE">
        <w:rPr>
          <w:rFonts w:ascii="Segoe UI" w:hAnsi="Segoe UI" w:cs="Segoe UI"/>
          <w:color w:val="000000" w:themeColor="text1"/>
        </w:rPr>
        <w:t>siguientes</w:t>
      </w:r>
      <w:r w:rsidRPr="00F619FE">
        <w:rPr>
          <w:rFonts w:ascii="Segoe UI" w:hAnsi="Segoe UI" w:cs="Segoe UI"/>
          <w:color w:val="000000" w:themeColor="text1"/>
          <w:spacing w:val="1"/>
        </w:rPr>
        <w:t xml:space="preserve"> </w:t>
      </w:r>
      <w:r w:rsidRPr="00F619FE">
        <w:rPr>
          <w:rFonts w:ascii="Segoe UI" w:hAnsi="Segoe UI" w:cs="Segoe UI"/>
          <w:color w:val="000000" w:themeColor="text1"/>
        </w:rPr>
        <w:t>acciones promovidas por la Subdirección</w:t>
      </w:r>
      <w:r w:rsidRPr="00F619FE">
        <w:rPr>
          <w:rFonts w:ascii="Segoe UI" w:hAnsi="Segoe UI" w:cs="Segoe UI"/>
          <w:color w:val="000000" w:themeColor="text1"/>
          <w:spacing w:val="1"/>
        </w:rPr>
        <w:t xml:space="preserve"> </w:t>
      </w:r>
      <w:r w:rsidRPr="00F619FE">
        <w:rPr>
          <w:rFonts w:ascii="Segoe UI" w:hAnsi="Segoe UI" w:cs="Segoe UI"/>
          <w:color w:val="000000" w:themeColor="text1"/>
        </w:rPr>
        <w:t>de</w:t>
      </w:r>
      <w:r w:rsidRPr="00F619FE">
        <w:rPr>
          <w:rFonts w:ascii="Segoe UI" w:hAnsi="Segoe UI" w:cs="Segoe UI"/>
          <w:color w:val="000000" w:themeColor="text1"/>
          <w:spacing w:val="1"/>
        </w:rPr>
        <w:t xml:space="preserve"> </w:t>
      </w:r>
      <w:r w:rsidRPr="00F619FE">
        <w:rPr>
          <w:rFonts w:ascii="Segoe UI" w:hAnsi="Segoe UI" w:cs="Segoe UI"/>
          <w:color w:val="000000" w:themeColor="text1"/>
        </w:rPr>
        <w:t>Pueblos</w:t>
      </w:r>
      <w:r w:rsidRPr="00F619FE">
        <w:rPr>
          <w:rFonts w:ascii="Segoe UI" w:hAnsi="Segoe UI" w:cs="Segoe UI"/>
          <w:color w:val="000000" w:themeColor="text1"/>
          <w:spacing w:val="1"/>
        </w:rPr>
        <w:t xml:space="preserve"> </w:t>
      </w:r>
      <w:r w:rsidRPr="00F619FE">
        <w:rPr>
          <w:rFonts w:ascii="Segoe UI" w:hAnsi="Segoe UI" w:cs="Segoe UI"/>
          <w:color w:val="000000" w:themeColor="text1"/>
        </w:rPr>
        <w:t>Originarios,</w:t>
      </w:r>
      <w:r w:rsidRPr="00F619FE">
        <w:rPr>
          <w:rFonts w:ascii="Segoe UI" w:hAnsi="Segoe UI" w:cs="Segoe UI"/>
          <w:color w:val="000000" w:themeColor="text1"/>
          <w:spacing w:val="-1"/>
        </w:rPr>
        <w:t xml:space="preserve"> </w:t>
      </w:r>
      <w:r w:rsidRPr="00F619FE">
        <w:rPr>
          <w:rFonts w:ascii="Segoe UI" w:hAnsi="Segoe UI" w:cs="Segoe UI"/>
          <w:color w:val="000000" w:themeColor="text1"/>
        </w:rPr>
        <w:t>con</w:t>
      </w:r>
      <w:r w:rsidRPr="00F619FE">
        <w:rPr>
          <w:rFonts w:ascii="Segoe UI" w:hAnsi="Segoe UI" w:cs="Segoe UI"/>
          <w:color w:val="000000" w:themeColor="text1"/>
          <w:spacing w:val="-3"/>
        </w:rPr>
        <w:t xml:space="preserve"> </w:t>
      </w:r>
      <w:r w:rsidRPr="00F619FE">
        <w:rPr>
          <w:rFonts w:ascii="Segoe UI" w:hAnsi="Segoe UI" w:cs="Segoe UI"/>
          <w:color w:val="000000" w:themeColor="text1"/>
        </w:rPr>
        <w:t>el</w:t>
      </w:r>
      <w:r w:rsidRPr="00F619FE">
        <w:rPr>
          <w:rFonts w:ascii="Segoe UI" w:hAnsi="Segoe UI" w:cs="Segoe UI"/>
          <w:color w:val="000000" w:themeColor="text1"/>
          <w:spacing w:val="-2"/>
        </w:rPr>
        <w:t xml:space="preserve"> </w:t>
      </w:r>
      <w:r w:rsidRPr="00F619FE">
        <w:rPr>
          <w:rFonts w:ascii="Segoe UI" w:hAnsi="Segoe UI" w:cs="Segoe UI"/>
          <w:color w:val="000000" w:themeColor="text1"/>
        </w:rPr>
        <w:t>Pueblo</w:t>
      </w:r>
      <w:r w:rsidRPr="00F619FE">
        <w:rPr>
          <w:rFonts w:ascii="Segoe UI" w:hAnsi="Segoe UI" w:cs="Segoe UI"/>
          <w:color w:val="000000" w:themeColor="text1"/>
          <w:spacing w:val="-2"/>
        </w:rPr>
        <w:t xml:space="preserve"> </w:t>
      </w:r>
      <w:r w:rsidRPr="00F619FE">
        <w:rPr>
          <w:rFonts w:ascii="Segoe UI" w:hAnsi="Segoe UI" w:cs="Segoe UI"/>
          <w:color w:val="000000" w:themeColor="text1"/>
        </w:rPr>
        <w:t>Tribal durante el cuarto ciclo</w:t>
      </w:r>
      <w:r w:rsidRPr="00F619FE">
        <w:rPr>
          <w:rFonts w:ascii="Segoe UI" w:hAnsi="Segoe UI" w:cs="Segoe UI"/>
          <w:color w:val="000000" w:themeColor="text1"/>
          <w:spacing w:val="1"/>
        </w:rPr>
        <w:t xml:space="preserve"> </w:t>
      </w:r>
      <w:r w:rsidRPr="00F619FE">
        <w:rPr>
          <w:rFonts w:ascii="Segoe UI" w:hAnsi="Segoe UI" w:cs="Segoe UI"/>
          <w:color w:val="000000" w:themeColor="text1"/>
        </w:rPr>
        <w:t>programático (2021-2023):</w:t>
      </w:r>
    </w:p>
    <w:p w14:paraId="029D130A" w14:textId="77777777" w:rsidR="00640873" w:rsidRPr="00F619FE" w:rsidRDefault="00640873" w:rsidP="00640873">
      <w:pPr>
        <w:pStyle w:val="BodyText"/>
        <w:ind w:right="235"/>
        <w:rPr>
          <w:rFonts w:ascii="Segoe UI" w:hAnsi="Segoe UI" w:cs="Segoe UI"/>
          <w:color w:val="000000" w:themeColor="text1"/>
        </w:rPr>
      </w:pPr>
      <w:r w:rsidRPr="00F619FE">
        <w:rPr>
          <w:rFonts w:ascii="Segoe UI" w:hAnsi="Segoe UI" w:cs="Segoe UI"/>
          <w:color w:val="000000" w:themeColor="text1"/>
        </w:rPr>
        <w:t xml:space="preserve"> </w:t>
      </w:r>
    </w:p>
    <w:p w14:paraId="5EF01948" w14:textId="77777777" w:rsidR="00640873" w:rsidRPr="00F619FE" w:rsidRDefault="00640873" w:rsidP="00640873">
      <w:pPr>
        <w:pStyle w:val="ListParagraph"/>
        <w:numPr>
          <w:ilvl w:val="0"/>
          <w:numId w:val="4"/>
        </w:numPr>
        <w:spacing w:after="60" w:line="240" w:lineRule="auto"/>
        <w:contextualSpacing w:val="0"/>
        <w:jc w:val="both"/>
        <w:rPr>
          <w:rFonts w:ascii="Segoe UI" w:hAnsi="Segoe UI" w:cs="Segoe UI"/>
          <w:color w:val="000000" w:themeColor="text1"/>
        </w:rPr>
      </w:pPr>
      <w:r w:rsidRPr="00F619FE">
        <w:rPr>
          <w:rFonts w:ascii="Segoe UI" w:hAnsi="Segoe UI" w:cs="Segoe UI"/>
          <w:color w:val="000000" w:themeColor="text1"/>
        </w:rPr>
        <w:t>Participación en Diálogos de Priorización para elaboración del Plan de Revitalización. Se acuerdan las principales acciones a desarrollar del 2021 al 2022. Diálogo efectuado en mayo del 2021.</w:t>
      </w:r>
    </w:p>
    <w:p w14:paraId="3C06D745" w14:textId="77777777" w:rsidR="00640873" w:rsidRPr="00F619FE" w:rsidRDefault="00640873" w:rsidP="00640873">
      <w:pPr>
        <w:pStyle w:val="ListParagraph"/>
        <w:numPr>
          <w:ilvl w:val="0"/>
          <w:numId w:val="4"/>
        </w:numPr>
        <w:spacing w:after="60" w:line="240" w:lineRule="auto"/>
        <w:contextualSpacing w:val="0"/>
        <w:jc w:val="both"/>
        <w:rPr>
          <w:rFonts w:ascii="Segoe UI" w:hAnsi="Segoe UI" w:cs="Segoe UI"/>
          <w:color w:val="000000" w:themeColor="text1"/>
        </w:rPr>
      </w:pPr>
      <w:r w:rsidRPr="00F619FE">
        <w:rPr>
          <w:rFonts w:ascii="Segoe UI" w:hAnsi="Segoe UI" w:cs="Segoe UI"/>
          <w:color w:val="000000" w:themeColor="text1"/>
        </w:rPr>
        <w:t xml:space="preserve">Conmemoración Regional del Día Internacional de la Mujer Afrodescendiente, en espacio tradicional y simbólico del Pueblo Tribal, Plaza </w:t>
      </w:r>
      <w:proofErr w:type="spellStart"/>
      <w:r w:rsidRPr="00F619FE">
        <w:rPr>
          <w:rFonts w:ascii="Segoe UI" w:hAnsi="Segoe UI" w:cs="Segoe UI"/>
          <w:color w:val="000000" w:themeColor="text1"/>
        </w:rPr>
        <w:t>Lumbanga</w:t>
      </w:r>
      <w:proofErr w:type="spellEnd"/>
      <w:r w:rsidRPr="00F619FE">
        <w:rPr>
          <w:rFonts w:ascii="Segoe UI" w:hAnsi="Segoe UI" w:cs="Segoe UI"/>
          <w:color w:val="000000" w:themeColor="text1"/>
        </w:rPr>
        <w:t>. Acto que se realiza en el marco de los periodos de presencialidad en contextos de Pandemia, julio 2021. Participaron SEREMI de las Culturas, Dirección Regional del Servicio del Patrimonio y Municipalidad de Arica. Acto realizado en julio del 2021. Monto ejecutado $700.000.- (Servicios de Amplificación, Conjunto Musical Afrodescendiente, Galvanos y presentes a mujeres destacadas).</w:t>
      </w:r>
    </w:p>
    <w:p w14:paraId="6D7D4310" w14:textId="77777777" w:rsidR="00640873" w:rsidRPr="00F619FE" w:rsidRDefault="00640873" w:rsidP="00640873">
      <w:pPr>
        <w:pStyle w:val="ListParagraph"/>
        <w:numPr>
          <w:ilvl w:val="0"/>
          <w:numId w:val="4"/>
        </w:numPr>
        <w:spacing w:after="60" w:line="240" w:lineRule="auto"/>
        <w:contextualSpacing w:val="0"/>
        <w:jc w:val="both"/>
        <w:rPr>
          <w:rFonts w:ascii="Segoe UI" w:hAnsi="Segoe UI" w:cs="Segoe UI"/>
          <w:color w:val="000000" w:themeColor="text1"/>
        </w:rPr>
      </w:pPr>
      <w:r w:rsidRPr="00F619FE">
        <w:rPr>
          <w:rFonts w:ascii="Segoe UI" w:hAnsi="Segoe UI" w:cs="Segoe UI"/>
          <w:color w:val="000000" w:themeColor="text1"/>
        </w:rPr>
        <w:t xml:space="preserve">Apoyo a acciones de Interlocución del Pueblo Tribal Afrodescendiente, en contextos de la </w:t>
      </w:r>
      <w:proofErr w:type="spellStart"/>
      <w:r w:rsidRPr="00F619FE">
        <w:rPr>
          <w:rFonts w:ascii="Segoe UI" w:hAnsi="Segoe UI" w:cs="Segoe UI"/>
          <w:color w:val="000000" w:themeColor="text1"/>
        </w:rPr>
        <w:t>Visibilización</w:t>
      </w:r>
      <w:proofErr w:type="spellEnd"/>
      <w:r w:rsidRPr="00F619FE">
        <w:rPr>
          <w:rFonts w:ascii="Segoe UI" w:hAnsi="Segoe UI" w:cs="Segoe UI"/>
          <w:color w:val="000000" w:themeColor="text1"/>
        </w:rPr>
        <w:t xml:space="preserve"> del Pueblo Tribal, con Ministerios, Direcciones Nacionales y Convención Constituyente, cuya incidencia desde el Pueblo es fundamental en materia de derechos colectivos y culturales. Monto ejecutado: $4.000.000.- </w:t>
      </w:r>
      <w:r w:rsidRPr="00F619FE">
        <w:rPr>
          <w:rFonts w:ascii="Segoe UI" w:hAnsi="Segoe UI" w:cs="Segoe UI"/>
          <w:color w:val="000000" w:themeColor="text1"/>
        </w:rPr>
        <w:lastRenderedPageBreak/>
        <w:t>(Traslados terrestres y aéreos desde Arica – Santiago – Arica). Agosto a noviembre del 2021.</w:t>
      </w:r>
    </w:p>
    <w:p w14:paraId="7982A436" w14:textId="77777777" w:rsidR="00640873" w:rsidRPr="00F619FE" w:rsidRDefault="00640873" w:rsidP="00640873">
      <w:pPr>
        <w:pStyle w:val="ListParagraph"/>
        <w:numPr>
          <w:ilvl w:val="0"/>
          <w:numId w:val="4"/>
        </w:numPr>
        <w:spacing w:after="60" w:line="240" w:lineRule="auto"/>
        <w:contextualSpacing w:val="0"/>
        <w:jc w:val="both"/>
        <w:rPr>
          <w:rFonts w:ascii="Segoe UI" w:hAnsi="Segoe UI" w:cs="Segoe UI"/>
          <w:color w:val="000000" w:themeColor="text1"/>
        </w:rPr>
      </w:pPr>
      <w:r w:rsidRPr="00F619FE">
        <w:rPr>
          <w:rFonts w:ascii="Segoe UI" w:hAnsi="Segoe UI" w:cs="Segoe UI"/>
          <w:color w:val="000000" w:themeColor="text1"/>
        </w:rPr>
        <w:t xml:space="preserve">Asesoría profesional en comunicaciones (1), articulación con Mesa de Pueblo Tribal Afrodescendiente, Subdirección de Pueblos Originarios, medios y redes sociales, para relevar las acciones de la Mesa Técnica y </w:t>
      </w:r>
      <w:proofErr w:type="spellStart"/>
      <w:r w:rsidRPr="00F619FE">
        <w:rPr>
          <w:rFonts w:ascii="Segoe UI" w:hAnsi="Segoe UI" w:cs="Segoe UI"/>
          <w:color w:val="000000" w:themeColor="text1"/>
        </w:rPr>
        <w:t>AfroArica</w:t>
      </w:r>
      <w:proofErr w:type="spellEnd"/>
      <w:r w:rsidRPr="00F619FE">
        <w:rPr>
          <w:rFonts w:ascii="Segoe UI" w:hAnsi="Segoe UI" w:cs="Segoe UI"/>
          <w:color w:val="000000" w:themeColor="text1"/>
        </w:rPr>
        <w:t>. Noviembre – diciembre 2021. Monto comprometido: $1.200.000.- (Honorarios asesoría en Comunicaciones y redes sociales con impacto regional).</w:t>
      </w:r>
    </w:p>
    <w:p w14:paraId="23E29EEF" w14:textId="77777777" w:rsidR="00640873" w:rsidRPr="00F619FE" w:rsidRDefault="00640873" w:rsidP="00640873">
      <w:pPr>
        <w:pStyle w:val="ListParagraph"/>
        <w:numPr>
          <w:ilvl w:val="0"/>
          <w:numId w:val="4"/>
        </w:numPr>
        <w:spacing w:after="60" w:line="240" w:lineRule="auto"/>
        <w:contextualSpacing w:val="0"/>
        <w:jc w:val="both"/>
        <w:rPr>
          <w:rFonts w:ascii="Segoe UI" w:hAnsi="Segoe UI" w:cs="Segoe UI"/>
          <w:color w:val="000000" w:themeColor="text1"/>
        </w:rPr>
      </w:pPr>
      <w:r w:rsidRPr="00F619FE">
        <w:rPr>
          <w:rFonts w:ascii="Segoe UI" w:hAnsi="Segoe UI" w:cs="Segoe UI"/>
          <w:color w:val="000000" w:themeColor="text1"/>
        </w:rPr>
        <w:t xml:space="preserve">Acto de </w:t>
      </w:r>
      <w:proofErr w:type="spellStart"/>
      <w:r w:rsidRPr="00F619FE">
        <w:rPr>
          <w:rFonts w:ascii="Segoe UI" w:hAnsi="Segoe UI" w:cs="Segoe UI"/>
          <w:color w:val="000000" w:themeColor="text1"/>
        </w:rPr>
        <w:t>Visibilización</w:t>
      </w:r>
      <w:proofErr w:type="spellEnd"/>
      <w:r w:rsidRPr="00F619FE">
        <w:rPr>
          <w:rFonts w:ascii="Segoe UI" w:hAnsi="Segoe UI" w:cs="Segoe UI"/>
          <w:color w:val="000000" w:themeColor="text1"/>
        </w:rPr>
        <w:t xml:space="preserve"> del Pueblo Tribal Afrodescendiente. Participación de SEREMI de las Culturas, Dirección Regional del Servicio del Patrimonio y Municipalidad de Arica. Acto en Casa Cultural </w:t>
      </w:r>
      <w:proofErr w:type="spellStart"/>
      <w:r w:rsidRPr="00F619FE">
        <w:rPr>
          <w:rFonts w:ascii="Segoe UI" w:hAnsi="Segoe UI" w:cs="Segoe UI"/>
          <w:color w:val="000000" w:themeColor="text1"/>
        </w:rPr>
        <w:t>Yanulaque</w:t>
      </w:r>
      <w:proofErr w:type="spellEnd"/>
      <w:r w:rsidRPr="00F619FE">
        <w:rPr>
          <w:rFonts w:ascii="Segoe UI" w:hAnsi="Segoe UI" w:cs="Segoe UI"/>
          <w:color w:val="000000" w:themeColor="text1"/>
        </w:rPr>
        <w:t xml:space="preserve">, se presenta Exposición “Las </w:t>
      </w:r>
      <w:proofErr w:type="spellStart"/>
      <w:r w:rsidRPr="00F619FE">
        <w:rPr>
          <w:rFonts w:ascii="Segoe UI" w:hAnsi="Segoe UI" w:cs="Segoe UI"/>
          <w:color w:val="000000" w:themeColor="text1"/>
        </w:rPr>
        <w:t>Comerciantas</w:t>
      </w:r>
      <w:proofErr w:type="spellEnd"/>
      <w:r w:rsidRPr="00F619FE">
        <w:rPr>
          <w:rFonts w:ascii="Segoe UI" w:hAnsi="Segoe UI" w:cs="Segoe UI"/>
          <w:color w:val="000000" w:themeColor="text1"/>
        </w:rPr>
        <w:t xml:space="preserve"> </w:t>
      </w:r>
      <w:proofErr w:type="spellStart"/>
      <w:r w:rsidRPr="00F619FE">
        <w:rPr>
          <w:rFonts w:ascii="Segoe UI" w:hAnsi="Segoe UI" w:cs="Segoe UI"/>
          <w:color w:val="000000" w:themeColor="text1"/>
        </w:rPr>
        <w:t>Afroazapeñas</w:t>
      </w:r>
      <w:proofErr w:type="spellEnd"/>
      <w:r w:rsidRPr="00F619FE">
        <w:rPr>
          <w:rFonts w:ascii="Segoe UI" w:hAnsi="Segoe UI" w:cs="Segoe UI"/>
          <w:color w:val="000000" w:themeColor="text1"/>
        </w:rPr>
        <w:t>, en mil colores”. Acto realizado el 03 de diciembre del 2021. Monto ejecutado: $550.000.- (Amplificación, Locución, y presentación Conjunto Musical Alza Raza)</w:t>
      </w:r>
    </w:p>
    <w:p w14:paraId="47F7FF48" w14:textId="77777777" w:rsidR="00640873" w:rsidRPr="00F619FE" w:rsidRDefault="00640873" w:rsidP="00640873">
      <w:pPr>
        <w:pStyle w:val="ListParagraph"/>
        <w:numPr>
          <w:ilvl w:val="0"/>
          <w:numId w:val="4"/>
        </w:numPr>
        <w:spacing w:after="60" w:line="240" w:lineRule="auto"/>
        <w:contextualSpacing w:val="0"/>
        <w:jc w:val="both"/>
        <w:rPr>
          <w:rFonts w:ascii="Segoe UI" w:hAnsi="Segoe UI" w:cs="Segoe UI"/>
          <w:color w:val="000000" w:themeColor="text1"/>
        </w:rPr>
      </w:pPr>
      <w:r w:rsidRPr="00F619FE">
        <w:rPr>
          <w:rFonts w:ascii="Segoe UI" w:hAnsi="Segoe UI" w:cs="Segoe UI"/>
          <w:color w:val="000000" w:themeColor="text1"/>
        </w:rPr>
        <w:t>Participación virtual en Diálogo de Seguimiento, con representantes de la mesa Técnica y Política del Pueblo Tribal Afrodescendiente. Se analiza y ajusta el Programa en ejecución 2021-2022. Se establecen plazos para el 2022. Diálogo en mayo del 2022. No generó gastos.</w:t>
      </w:r>
    </w:p>
    <w:p w14:paraId="10093970" w14:textId="77777777" w:rsidR="00640873" w:rsidRPr="00F619FE" w:rsidRDefault="00640873" w:rsidP="00640873">
      <w:pPr>
        <w:pStyle w:val="ListParagraph"/>
        <w:numPr>
          <w:ilvl w:val="0"/>
          <w:numId w:val="4"/>
        </w:numPr>
        <w:spacing w:after="60" w:line="240" w:lineRule="auto"/>
        <w:contextualSpacing w:val="0"/>
        <w:jc w:val="both"/>
        <w:rPr>
          <w:rFonts w:ascii="Segoe UI" w:hAnsi="Segoe UI" w:cs="Segoe UI"/>
          <w:color w:val="000000" w:themeColor="text1"/>
        </w:rPr>
      </w:pPr>
      <w:r w:rsidRPr="00F619FE">
        <w:rPr>
          <w:rFonts w:ascii="Segoe UI" w:hAnsi="Segoe UI" w:cs="Segoe UI"/>
          <w:color w:val="000000" w:themeColor="text1"/>
        </w:rPr>
        <w:t xml:space="preserve">Convenio de Colaboración con Transferencia de Recursos para la Interlocución del Pueblo Tribal Afrodescendiente, despliegue de representantes ante autoridades nacionales: Ministerios, Direcciones Nacionales y Convención Constituyente, órganos sensibles y de impacto en la incidencia y </w:t>
      </w:r>
      <w:proofErr w:type="spellStart"/>
      <w:r w:rsidRPr="00F619FE">
        <w:rPr>
          <w:rFonts w:ascii="Segoe UI" w:hAnsi="Segoe UI" w:cs="Segoe UI"/>
          <w:color w:val="000000" w:themeColor="text1"/>
        </w:rPr>
        <w:t>visibilización</w:t>
      </w:r>
      <w:proofErr w:type="spellEnd"/>
      <w:r w:rsidRPr="00F619FE">
        <w:rPr>
          <w:rFonts w:ascii="Segoe UI" w:hAnsi="Segoe UI" w:cs="Segoe UI"/>
          <w:color w:val="000000" w:themeColor="text1"/>
        </w:rPr>
        <w:t xml:space="preserve"> del Pueblo Tribal. Convenio con ejecución del 01 de agosto al 30 de noviembre 2022.</w:t>
      </w:r>
    </w:p>
    <w:p w14:paraId="4CED2DB7" w14:textId="77777777" w:rsidR="00640873" w:rsidRPr="00F619FE" w:rsidRDefault="00640873" w:rsidP="00640873">
      <w:pPr>
        <w:pStyle w:val="ListParagraph"/>
        <w:numPr>
          <w:ilvl w:val="0"/>
          <w:numId w:val="4"/>
        </w:numPr>
        <w:spacing w:after="60" w:line="240" w:lineRule="auto"/>
        <w:contextualSpacing w:val="0"/>
        <w:jc w:val="both"/>
        <w:rPr>
          <w:rFonts w:ascii="Segoe UI" w:hAnsi="Segoe UI" w:cs="Segoe UI"/>
          <w:color w:val="000000" w:themeColor="text1"/>
        </w:rPr>
      </w:pPr>
      <w:r w:rsidRPr="00F619FE">
        <w:rPr>
          <w:rFonts w:ascii="Segoe UI" w:hAnsi="Segoe UI" w:cs="Segoe UI"/>
          <w:color w:val="000000" w:themeColor="text1"/>
        </w:rPr>
        <w:t xml:space="preserve">Conmemoración Regional del Día Internacional de las Mujeres Afrodescendientes, en espacio cultural Poblado Artesanal. </w:t>
      </w:r>
      <w:proofErr w:type="gramStart"/>
      <w:r w:rsidRPr="00F619FE">
        <w:rPr>
          <w:rFonts w:ascii="Segoe UI" w:hAnsi="Segoe UI" w:cs="Segoe UI"/>
          <w:color w:val="000000" w:themeColor="text1"/>
        </w:rPr>
        <w:t>Uno</w:t>
      </w:r>
      <w:proofErr w:type="gramEnd"/>
      <w:r w:rsidRPr="00F619FE">
        <w:rPr>
          <w:rFonts w:ascii="Segoe UI" w:hAnsi="Segoe UI" w:cs="Segoe UI"/>
          <w:color w:val="000000" w:themeColor="text1"/>
        </w:rPr>
        <w:t xml:space="preserve"> de las primeras actividades presenciales, se desarrolla al aire libre y con las medidas sanitarias indicadas a la fecha. Participación directa y convocatoria de SEREMI de las Culturas, Dirección Regional del Servicio del Patrimonio y Municipalidad de Arica. Acto realizado en agosto de 2022, basado en los procesos de la contingencia sanitaria. Se postergó idea inicial en julio en espacio cerrado. Programación acordada con representantes del Pueblo Tribal. Monto ejecutado $800.000.- (Locución, Amplificación, Conjunto Musical, Galvanos y Alimentación con pertinencia cultural).</w:t>
      </w:r>
    </w:p>
    <w:p w14:paraId="41FFAFE1" w14:textId="77777777" w:rsidR="00640873" w:rsidRPr="00F619FE" w:rsidRDefault="00640873" w:rsidP="00640873">
      <w:pPr>
        <w:pStyle w:val="ListParagraph"/>
        <w:numPr>
          <w:ilvl w:val="0"/>
          <w:numId w:val="4"/>
        </w:numPr>
        <w:spacing w:after="60" w:line="240" w:lineRule="auto"/>
        <w:contextualSpacing w:val="0"/>
        <w:jc w:val="both"/>
        <w:rPr>
          <w:rFonts w:ascii="Segoe UI" w:hAnsi="Segoe UI" w:cs="Segoe UI"/>
          <w:color w:val="000000" w:themeColor="text1"/>
        </w:rPr>
      </w:pPr>
      <w:r w:rsidRPr="00F619FE">
        <w:rPr>
          <w:rFonts w:ascii="Segoe UI" w:hAnsi="Segoe UI" w:cs="Segoe UI"/>
          <w:color w:val="000000" w:themeColor="text1"/>
        </w:rPr>
        <w:t xml:space="preserve">Asesoría profesional en Comunicaciones (2), articulación con Mesa de Pueblo Tribal Afrodescendiente, Subdirección de Pueblos Originarios, medios y redes sociales, para relevar las acciones de la Mesa Técnica y </w:t>
      </w:r>
      <w:proofErr w:type="spellStart"/>
      <w:r w:rsidRPr="00F619FE">
        <w:rPr>
          <w:rFonts w:ascii="Segoe UI" w:hAnsi="Segoe UI" w:cs="Segoe UI"/>
          <w:color w:val="000000" w:themeColor="text1"/>
        </w:rPr>
        <w:t>AfroArica</w:t>
      </w:r>
      <w:proofErr w:type="spellEnd"/>
      <w:r w:rsidRPr="00F619FE">
        <w:rPr>
          <w:rFonts w:ascii="Segoe UI" w:hAnsi="Segoe UI" w:cs="Segoe UI"/>
          <w:color w:val="000000" w:themeColor="text1"/>
        </w:rPr>
        <w:t>. Monto comprometido: $1.800.000.- (Honorarios asesoría en Comunicaciones y redes sociales, con impacto nacional). Noviembre – diciembre 2022.</w:t>
      </w:r>
    </w:p>
    <w:p w14:paraId="090B21E2" w14:textId="711F6E44" w:rsidR="00640873" w:rsidRPr="00F619FE" w:rsidRDefault="00640873" w:rsidP="00640873">
      <w:pPr>
        <w:pStyle w:val="ListParagraph"/>
        <w:numPr>
          <w:ilvl w:val="0"/>
          <w:numId w:val="4"/>
        </w:numPr>
        <w:spacing w:after="200" w:line="240" w:lineRule="auto"/>
        <w:ind w:right="232"/>
        <w:jc w:val="both"/>
        <w:rPr>
          <w:rFonts w:ascii="Segoe UI" w:hAnsi="Segoe UI" w:cs="Segoe UI"/>
          <w:color w:val="000000" w:themeColor="text1"/>
        </w:rPr>
      </w:pPr>
      <w:r w:rsidRPr="00F619FE">
        <w:rPr>
          <w:rFonts w:ascii="Segoe UI" w:hAnsi="Segoe UI" w:cs="Segoe UI"/>
          <w:color w:val="000000" w:themeColor="text1"/>
        </w:rPr>
        <w:t>Apoyos logísticos sesiones territoriales y Expo Arica 2022. Coordinación con Oficina Municipal Afrodescendiente de Arica. Monto comprometido $1.000.000.- (Logística en traslados terrestres y alimentación).</w:t>
      </w:r>
    </w:p>
    <w:p w14:paraId="36E3A436" w14:textId="5440CF57" w:rsidR="00240A3A" w:rsidRPr="00F619FE" w:rsidRDefault="00240A3A" w:rsidP="00240A3A">
      <w:pPr>
        <w:spacing w:after="200" w:line="240" w:lineRule="auto"/>
        <w:ind w:right="232"/>
        <w:jc w:val="both"/>
        <w:rPr>
          <w:rFonts w:ascii="Segoe UI" w:hAnsi="Segoe UI" w:cs="Segoe UI"/>
          <w:b/>
        </w:rPr>
      </w:pPr>
      <w:r w:rsidRPr="00F619FE">
        <w:rPr>
          <w:rFonts w:ascii="Segoe UI" w:hAnsi="Segoe UI" w:cs="Segoe UI"/>
          <w:b/>
          <w:color w:val="000000" w:themeColor="text1"/>
        </w:rPr>
        <w:lastRenderedPageBreak/>
        <w:t>1.5. A</w:t>
      </w:r>
      <w:r w:rsidRPr="00F619FE">
        <w:rPr>
          <w:rFonts w:ascii="Segoe UI" w:hAnsi="Segoe UI" w:cs="Segoe UI"/>
          <w:b/>
        </w:rPr>
        <w:t>cciones concretas que se encuentra ejecutando la SEREMI de Educación, en la Región de Arica y Parinacota</w:t>
      </w:r>
    </w:p>
    <w:p w14:paraId="48BF9483" w14:textId="08E2F9F5" w:rsidR="00240A3A" w:rsidRPr="00F619FE" w:rsidRDefault="00784B03" w:rsidP="00784B03">
      <w:pPr>
        <w:widowControl w:val="0"/>
        <w:tabs>
          <w:tab w:val="left" w:pos="941"/>
          <w:tab w:val="left" w:pos="942"/>
        </w:tabs>
        <w:autoSpaceDE w:val="0"/>
        <w:autoSpaceDN w:val="0"/>
        <w:spacing w:after="0" w:line="240" w:lineRule="auto"/>
        <w:jc w:val="both"/>
        <w:rPr>
          <w:rFonts w:ascii="Segoe UI" w:hAnsi="Segoe UI" w:cs="Segoe UI"/>
          <w:b/>
        </w:rPr>
      </w:pPr>
      <w:r w:rsidRPr="00F619FE">
        <w:rPr>
          <w:rFonts w:ascii="Segoe UI" w:hAnsi="Segoe UI" w:cs="Segoe UI"/>
          <w:b/>
        </w:rPr>
        <w:t xml:space="preserve">a) </w:t>
      </w:r>
      <w:r w:rsidR="00240A3A" w:rsidRPr="00F619FE">
        <w:rPr>
          <w:rFonts w:ascii="Segoe UI" w:hAnsi="Segoe UI" w:cs="Segoe UI"/>
          <w:b/>
        </w:rPr>
        <w:t xml:space="preserve">Sensibilización del pueblo tribal afrodescendiente </w:t>
      </w:r>
    </w:p>
    <w:p w14:paraId="78B14AE4" w14:textId="77777777" w:rsidR="00240A3A" w:rsidRPr="00F619FE" w:rsidRDefault="00240A3A" w:rsidP="00240A3A">
      <w:pPr>
        <w:widowControl w:val="0"/>
        <w:tabs>
          <w:tab w:val="left" w:pos="941"/>
          <w:tab w:val="left" w:pos="942"/>
        </w:tabs>
        <w:autoSpaceDE w:val="0"/>
        <w:autoSpaceDN w:val="0"/>
        <w:spacing w:after="0" w:line="240" w:lineRule="auto"/>
        <w:jc w:val="both"/>
        <w:rPr>
          <w:rFonts w:ascii="Segoe UI" w:hAnsi="Segoe UI" w:cs="Segoe UI"/>
        </w:rPr>
      </w:pPr>
    </w:p>
    <w:p w14:paraId="4492FCD9" w14:textId="70E72604" w:rsidR="00240A3A" w:rsidRPr="00F619FE" w:rsidRDefault="00240A3A" w:rsidP="00240A3A">
      <w:pPr>
        <w:widowControl w:val="0"/>
        <w:tabs>
          <w:tab w:val="left" w:pos="941"/>
          <w:tab w:val="left" w:pos="942"/>
        </w:tabs>
        <w:autoSpaceDE w:val="0"/>
        <w:autoSpaceDN w:val="0"/>
        <w:spacing w:after="0" w:line="240" w:lineRule="auto"/>
        <w:jc w:val="both"/>
        <w:rPr>
          <w:rFonts w:ascii="Segoe UI" w:hAnsi="Segoe UI" w:cs="Segoe UI"/>
        </w:rPr>
      </w:pPr>
      <w:r w:rsidRPr="00F619FE">
        <w:rPr>
          <w:rFonts w:ascii="Segoe UI" w:hAnsi="Segoe UI" w:cs="Segoe UI"/>
        </w:rPr>
        <w:t xml:space="preserve">Dos instancias, la primera, dirigida a </w:t>
      </w:r>
      <w:proofErr w:type="gramStart"/>
      <w:r w:rsidRPr="00F619FE">
        <w:rPr>
          <w:rFonts w:ascii="Segoe UI" w:hAnsi="Segoe UI" w:cs="Segoe UI"/>
        </w:rPr>
        <w:t>directores y directoras</w:t>
      </w:r>
      <w:proofErr w:type="gramEnd"/>
      <w:r w:rsidRPr="00F619FE">
        <w:rPr>
          <w:rFonts w:ascii="Segoe UI" w:hAnsi="Segoe UI" w:cs="Segoe UI"/>
        </w:rPr>
        <w:t xml:space="preserve"> de los Establecimientos Particulares y Particulares Subvencionados. Jornada de Trabajo de expresión histórica y folclórica del pueblo tribal afrodescendiente en la región con el fin de reconocer su valor y patrimonio en la región. La segunda, dirigida a los directores, directoras,</w:t>
      </w:r>
      <w:r w:rsidR="00632573" w:rsidRPr="00F619FE">
        <w:rPr>
          <w:rFonts w:ascii="Segoe UI" w:hAnsi="Segoe UI" w:cs="Segoe UI"/>
        </w:rPr>
        <w:t xml:space="preserve"> docentes y estudiantes de los e</w:t>
      </w:r>
      <w:r w:rsidRPr="00F619FE">
        <w:rPr>
          <w:rFonts w:ascii="Segoe UI" w:hAnsi="Segoe UI" w:cs="Segoe UI"/>
        </w:rPr>
        <w:t xml:space="preserve">stablecimientos del Servicio Local </w:t>
      </w:r>
      <w:r w:rsidR="00632573" w:rsidRPr="00F619FE">
        <w:rPr>
          <w:rFonts w:ascii="Segoe UI" w:hAnsi="Segoe UI" w:cs="Segoe UI"/>
        </w:rPr>
        <w:t xml:space="preserve">de </w:t>
      </w:r>
      <w:r w:rsidRPr="00F619FE">
        <w:rPr>
          <w:rFonts w:ascii="Segoe UI" w:hAnsi="Segoe UI" w:cs="Segoe UI"/>
        </w:rPr>
        <w:t xml:space="preserve">Educación Pública Chinchorro. Jornada de Trabajo de expresión histórica y folclórica del </w:t>
      </w:r>
      <w:r w:rsidR="00632573" w:rsidRPr="00F619FE">
        <w:rPr>
          <w:rFonts w:ascii="Segoe UI" w:hAnsi="Segoe UI" w:cs="Segoe UI"/>
        </w:rPr>
        <w:t xml:space="preserve">pueblo tribal afrodescendiente </w:t>
      </w:r>
      <w:r w:rsidRPr="00F619FE">
        <w:rPr>
          <w:rFonts w:ascii="Segoe UI" w:hAnsi="Segoe UI" w:cs="Segoe UI"/>
        </w:rPr>
        <w:t>en la región con el fin de reconocer su valor y patrimonio en la región.</w:t>
      </w:r>
    </w:p>
    <w:p w14:paraId="55FAD996" w14:textId="77777777" w:rsidR="00240A3A" w:rsidRPr="00F619FE" w:rsidRDefault="00240A3A" w:rsidP="00240A3A">
      <w:pPr>
        <w:widowControl w:val="0"/>
        <w:tabs>
          <w:tab w:val="left" w:pos="941"/>
          <w:tab w:val="left" w:pos="942"/>
        </w:tabs>
        <w:autoSpaceDE w:val="0"/>
        <w:autoSpaceDN w:val="0"/>
        <w:spacing w:after="0" w:line="240" w:lineRule="auto"/>
        <w:ind w:left="426"/>
        <w:jc w:val="both"/>
        <w:rPr>
          <w:rFonts w:ascii="Segoe UI" w:hAnsi="Segoe UI" w:cs="Segoe UI"/>
        </w:rPr>
      </w:pPr>
    </w:p>
    <w:p w14:paraId="137A37A5" w14:textId="0BE3B241" w:rsidR="00240A3A" w:rsidRPr="00F619FE" w:rsidRDefault="00784B03" w:rsidP="00784B03">
      <w:pPr>
        <w:widowControl w:val="0"/>
        <w:tabs>
          <w:tab w:val="left" w:pos="941"/>
          <w:tab w:val="left" w:pos="942"/>
        </w:tabs>
        <w:autoSpaceDE w:val="0"/>
        <w:autoSpaceDN w:val="0"/>
        <w:spacing w:after="0" w:line="240" w:lineRule="auto"/>
        <w:jc w:val="both"/>
        <w:rPr>
          <w:rFonts w:ascii="Segoe UI" w:hAnsi="Segoe UI" w:cs="Segoe UI"/>
          <w:b/>
          <w:iCs/>
        </w:rPr>
      </w:pPr>
      <w:r w:rsidRPr="00F619FE">
        <w:rPr>
          <w:rFonts w:ascii="Segoe UI" w:hAnsi="Segoe UI" w:cs="Segoe UI"/>
          <w:b/>
          <w:iCs/>
        </w:rPr>
        <w:t xml:space="preserve">b) </w:t>
      </w:r>
      <w:r w:rsidR="0001243B" w:rsidRPr="00F619FE">
        <w:rPr>
          <w:rFonts w:ascii="Segoe UI" w:hAnsi="Segoe UI" w:cs="Segoe UI"/>
          <w:b/>
          <w:iCs/>
        </w:rPr>
        <w:t>Proyecto “</w:t>
      </w:r>
      <w:proofErr w:type="spellStart"/>
      <w:r w:rsidR="0001243B" w:rsidRPr="00F619FE">
        <w:rPr>
          <w:rFonts w:ascii="Segoe UI" w:hAnsi="Segoe UI" w:cs="Segoe UI"/>
          <w:b/>
          <w:iCs/>
        </w:rPr>
        <w:t>Abayomi</w:t>
      </w:r>
      <w:proofErr w:type="spellEnd"/>
      <w:r w:rsidR="0001243B" w:rsidRPr="00F619FE">
        <w:rPr>
          <w:rFonts w:ascii="Segoe UI" w:hAnsi="Segoe UI" w:cs="Segoe UI"/>
          <w:b/>
          <w:iCs/>
        </w:rPr>
        <w:t>”</w:t>
      </w:r>
    </w:p>
    <w:p w14:paraId="52B57AD9" w14:textId="77777777" w:rsidR="00240A3A" w:rsidRPr="00F619FE" w:rsidRDefault="00240A3A" w:rsidP="00240A3A">
      <w:pPr>
        <w:widowControl w:val="0"/>
        <w:tabs>
          <w:tab w:val="left" w:pos="941"/>
          <w:tab w:val="left" w:pos="942"/>
        </w:tabs>
        <w:autoSpaceDE w:val="0"/>
        <w:autoSpaceDN w:val="0"/>
        <w:spacing w:after="0" w:line="240" w:lineRule="auto"/>
        <w:jc w:val="both"/>
        <w:rPr>
          <w:rFonts w:ascii="Segoe UI" w:hAnsi="Segoe UI" w:cs="Segoe UI"/>
          <w:iCs/>
        </w:rPr>
      </w:pPr>
    </w:p>
    <w:p w14:paraId="1736C2BB" w14:textId="41033299" w:rsidR="00240A3A" w:rsidRPr="00F619FE" w:rsidRDefault="00240A3A" w:rsidP="0001243B">
      <w:pPr>
        <w:widowControl w:val="0"/>
        <w:tabs>
          <w:tab w:val="left" w:pos="941"/>
          <w:tab w:val="left" w:pos="942"/>
        </w:tabs>
        <w:autoSpaceDE w:val="0"/>
        <w:autoSpaceDN w:val="0"/>
        <w:spacing w:after="0" w:line="240" w:lineRule="auto"/>
        <w:jc w:val="both"/>
        <w:rPr>
          <w:rFonts w:ascii="Segoe UI" w:hAnsi="Segoe UI" w:cs="Segoe UI"/>
          <w:iCs/>
        </w:rPr>
      </w:pPr>
      <w:r w:rsidRPr="00F619FE">
        <w:rPr>
          <w:rFonts w:ascii="Segoe UI" w:hAnsi="Segoe UI" w:cs="Segoe UI"/>
          <w:iCs/>
        </w:rPr>
        <w:t>Proyecto ejecutado con</w:t>
      </w:r>
      <w:r w:rsidR="0001243B" w:rsidRPr="00F619FE">
        <w:rPr>
          <w:rFonts w:ascii="Segoe UI" w:hAnsi="Segoe UI" w:cs="Segoe UI"/>
          <w:iCs/>
        </w:rPr>
        <w:t xml:space="preserve"> recursos del Fondo Nacional de Desarrollo Regional</w:t>
      </w:r>
      <w:r w:rsidRPr="00F619FE">
        <w:rPr>
          <w:rFonts w:ascii="Segoe UI" w:hAnsi="Segoe UI" w:cs="Segoe UI"/>
          <w:iCs/>
        </w:rPr>
        <w:t xml:space="preserve"> del </w:t>
      </w:r>
      <w:r w:rsidR="0001243B" w:rsidRPr="00F619FE">
        <w:rPr>
          <w:rFonts w:ascii="Segoe UI" w:hAnsi="Segoe UI" w:cs="Segoe UI"/>
          <w:iCs/>
        </w:rPr>
        <w:t>Gobierno Regional del</w:t>
      </w:r>
      <w:r w:rsidRPr="00F619FE">
        <w:rPr>
          <w:rFonts w:ascii="Segoe UI" w:hAnsi="Segoe UI" w:cs="Segoe UI"/>
          <w:iCs/>
        </w:rPr>
        <w:t xml:space="preserve"> Arica a través de la Fundación “Rescatando Sueños”. Proyecto Denominado “Capacitaciones y mediaciones culturales para acercar y aprender de la cultura afrodescendiente en las escuelas pública de Arica</w:t>
      </w:r>
      <w:r w:rsidR="00675FF4">
        <w:rPr>
          <w:rFonts w:ascii="Segoe UI" w:hAnsi="Segoe UI" w:cs="Segoe UI"/>
          <w:iCs/>
        </w:rPr>
        <w:t>”</w:t>
      </w:r>
      <w:r w:rsidRPr="00F619FE">
        <w:rPr>
          <w:rFonts w:ascii="Segoe UI" w:hAnsi="Segoe UI" w:cs="Segoe UI"/>
          <w:iCs/>
        </w:rPr>
        <w:t>.</w:t>
      </w:r>
    </w:p>
    <w:p w14:paraId="2AD948FE" w14:textId="77777777" w:rsidR="00240A3A" w:rsidRPr="00F619FE" w:rsidRDefault="00240A3A" w:rsidP="00240A3A">
      <w:pPr>
        <w:widowControl w:val="0"/>
        <w:tabs>
          <w:tab w:val="left" w:pos="941"/>
          <w:tab w:val="left" w:pos="942"/>
        </w:tabs>
        <w:autoSpaceDE w:val="0"/>
        <w:autoSpaceDN w:val="0"/>
        <w:spacing w:after="0" w:line="240" w:lineRule="auto"/>
        <w:jc w:val="both"/>
        <w:rPr>
          <w:rFonts w:ascii="Segoe UI" w:hAnsi="Segoe UI" w:cs="Segoe UI"/>
          <w:iCs/>
        </w:rPr>
      </w:pPr>
    </w:p>
    <w:p w14:paraId="6CD1EF91" w14:textId="77777777" w:rsidR="00240A3A" w:rsidRPr="00F619FE" w:rsidRDefault="00240A3A" w:rsidP="00240A3A">
      <w:pPr>
        <w:pStyle w:val="ListParagraph"/>
        <w:widowControl w:val="0"/>
        <w:numPr>
          <w:ilvl w:val="0"/>
          <w:numId w:val="7"/>
        </w:numPr>
        <w:tabs>
          <w:tab w:val="left" w:pos="941"/>
          <w:tab w:val="left" w:pos="942"/>
        </w:tabs>
        <w:autoSpaceDE w:val="0"/>
        <w:autoSpaceDN w:val="0"/>
        <w:spacing w:after="0" w:line="240" w:lineRule="auto"/>
        <w:jc w:val="both"/>
        <w:rPr>
          <w:rFonts w:ascii="Segoe UI" w:hAnsi="Segoe UI" w:cs="Segoe UI"/>
        </w:rPr>
      </w:pPr>
      <w:r w:rsidRPr="00F619FE">
        <w:rPr>
          <w:rFonts w:ascii="Segoe UI" w:hAnsi="Segoe UI" w:cs="Segoe UI"/>
        </w:rPr>
        <w:t xml:space="preserve">Capacitación a profesoras/profesores y educadoras/educadores de párvulo, abordando temáticas de </w:t>
      </w:r>
      <w:proofErr w:type="spellStart"/>
      <w:r w:rsidRPr="00F619FE">
        <w:rPr>
          <w:rFonts w:ascii="Segoe UI" w:hAnsi="Segoe UI" w:cs="Segoe UI"/>
        </w:rPr>
        <w:t>afrodescendencia</w:t>
      </w:r>
      <w:proofErr w:type="spellEnd"/>
      <w:r w:rsidRPr="00F619FE">
        <w:rPr>
          <w:rFonts w:ascii="Segoe UI" w:hAnsi="Segoe UI" w:cs="Segoe UI"/>
        </w:rPr>
        <w:t xml:space="preserve"> en el territorio de Arica, introduciendo prácticas de metodologías activas.</w:t>
      </w:r>
    </w:p>
    <w:p w14:paraId="4CE08FD3" w14:textId="77777777" w:rsidR="00240A3A" w:rsidRPr="00F619FE" w:rsidRDefault="00240A3A" w:rsidP="00240A3A">
      <w:pPr>
        <w:pStyle w:val="ListParagraph"/>
        <w:widowControl w:val="0"/>
        <w:numPr>
          <w:ilvl w:val="0"/>
          <w:numId w:val="7"/>
        </w:numPr>
        <w:tabs>
          <w:tab w:val="left" w:pos="941"/>
          <w:tab w:val="left" w:pos="942"/>
        </w:tabs>
        <w:autoSpaceDE w:val="0"/>
        <w:autoSpaceDN w:val="0"/>
        <w:spacing w:after="0" w:line="240" w:lineRule="auto"/>
        <w:jc w:val="both"/>
        <w:rPr>
          <w:rFonts w:ascii="Segoe UI" w:hAnsi="Segoe UI" w:cs="Segoe UI"/>
        </w:rPr>
      </w:pPr>
      <w:r w:rsidRPr="00F619FE">
        <w:rPr>
          <w:rFonts w:ascii="Segoe UI" w:hAnsi="Segoe UI" w:cs="Segoe UI"/>
        </w:rPr>
        <w:t xml:space="preserve">La realización de mediaciones artísticas, con el objetivo de capacitar, a través de pedagogía teatral, a </w:t>
      </w:r>
      <w:proofErr w:type="gramStart"/>
      <w:r w:rsidRPr="00F619FE">
        <w:rPr>
          <w:rFonts w:ascii="Segoe UI" w:hAnsi="Segoe UI" w:cs="Segoe UI"/>
        </w:rPr>
        <w:t>niños y niñas</w:t>
      </w:r>
      <w:proofErr w:type="gramEnd"/>
      <w:r w:rsidRPr="00F619FE">
        <w:rPr>
          <w:rFonts w:ascii="Segoe UI" w:hAnsi="Segoe UI" w:cs="Segoe UI"/>
        </w:rPr>
        <w:t xml:space="preserve"> de establecimientos participantes.</w:t>
      </w:r>
    </w:p>
    <w:p w14:paraId="5DFA7F1F" w14:textId="77777777" w:rsidR="00240A3A" w:rsidRPr="00F619FE" w:rsidRDefault="00240A3A" w:rsidP="00240A3A">
      <w:pPr>
        <w:pStyle w:val="ListParagraph"/>
        <w:widowControl w:val="0"/>
        <w:numPr>
          <w:ilvl w:val="0"/>
          <w:numId w:val="7"/>
        </w:numPr>
        <w:tabs>
          <w:tab w:val="left" w:pos="941"/>
          <w:tab w:val="left" w:pos="942"/>
        </w:tabs>
        <w:autoSpaceDE w:val="0"/>
        <w:autoSpaceDN w:val="0"/>
        <w:spacing w:after="0" w:line="240" w:lineRule="auto"/>
        <w:jc w:val="both"/>
        <w:rPr>
          <w:rFonts w:ascii="Segoe UI" w:hAnsi="Segoe UI" w:cs="Segoe UI"/>
        </w:rPr>
      </w:pPr>
      <w:r w:rsidRPr="00F619FE">
        <w:rPr>
          <w:rFonts w:ascii="Segoe UI" w:hAnsi="Segoe UI" w:cs="Segoe UI"/>
        </w:rPr>
        <w:t>La entrega a los establecimientos de libros, juegos y recursos audiovisuales educativos referidos al pueblo afrodescendiente, creados por la Fundación, validados por ONG Oro Negro.</w:t>
      </w:r>
    </w:p>
    <w:p w14:paraId="6DEBB08F" w14:textId="77777777" w:rsidR="00240A3A" w:rsidRPr="00F619FE" w:rsidRDefault="00240A3A" w:rsidP="00240A3A">
      <w:pPr>
        <w:pStyle w:val="ListParagraph"/>
        <w:widowControl w:val="0"/>
        <w:numPr>
          <w:ilvl w:val="0"/>
          <w:numId w:val="7"/>
        </w:numPr>
        <w:tabs>
          <w:tab w:val="left" w:pos="941"/>
          <w:tab w:val="left" w:pos="942"/>
        </w:tabs>
        <w:autoSpaceDE w:val="0"/>
        <w:autoSpaceDN w:val="0"/>
        <w:spacing w:after="0" w:line="240" w:lineRule="auto"/>
        <w:jc w:val="both"/>
        <w:rPr>
          <w:rFonts w:ascii="Segoe UI" w:hAnsi="Segoe UI" w:cs="Segoe UI"/>
        </w:rPr>
      </w:pPr>
      <w:r w:rsidRPr="00F619FE">
        <w:rPr>
          <w:rFonts w:ascii="Segoe UI" w:hAnsi="Segoe UI" w:cs="Segoe UI"/>
          <w:iCs/>
        </w:rPr>
        <w:t>30 establecimientos educacionales dependientes del Servicio Local de Educación Pública Chinchorro.</w:t>
      </w:r>
    </w:p>
    <w:p w14:paraId="05E15829" w14:textId="77777777" w:rsidR="00240A3A" w:rsidRPr="00F619FE" w:rsidRDefault="00240A3A" w:rsidP="00240A3A">
      <w:pPr>
        <w:widowControl w:val="0"/>
        <w:tabs>
          <w:tab w:val="left" w:pos="941"/>
          <w:tab w:val="left" w:pos="942"/>
        </w:tabs>
        <w:autoSpaceDE w:val="0"/>
        <w:autoSpaceDN w:val="0"/>
        <w:spacing w:after="0" w:line="240" w:lineRule="auto"/>
        <w:ind w:left="426"/>
        <w:jc w:val="both"/>
        <w:rPr>
          <w:rFonts w:ascii="Segoe UI" w:hAnsi="Segoe UI" w:cs="Segoe UI"/>
          <w:iCs/>
        </w:rPr>
      </w:pPr>
    </w:p>
    <w:p w14:paraId="30FFDA43" w14:textId="77777777" w:rsidR="00240A3A" w:rsidRPr="00F619FE" w:rsidRDefault="00240A3A" w:rsidP="0001243B">
      <w:pPr>
        <w:widowControl w:val="0"/>
        <w:tabs>
          <w:tab w:val="left" w:pos="941"/>
          <w:tab w:val="left" w:pos="942"/>
        </w:tabs>
        <w:autoSpaceDE w:val="0"/>
        <w:autoSpaceDN w:val="0"/>
        <w:spacing w:after="0" w:line="240" w:lineRule="auto"/>
        <w:jc w:val="both"/>
        <w:rPr>
          <w:rFonts w:ascii="Segoe UI" w:hAnsi="Segoe UI" w:cs="Segoe UI"/>
          <w:iCs/>
        </w:rPr>
      </w:pPr>
      <w:r w:rsidRPr="00F619FE">
        <w:rPr>
          <w:rFonts w:ascii="Segoe UI" w:hAnsi="Segoe UI" w:cs="Segoe UI"/>
          <w:iCs/>
        </w:rPr>
        <w:t xml:space="preserve">En total se capacitaron alrededor 350 educadoras/educadores de párvulo; profesores(as) de Historia, Lenguaje, Música; Encargados de CRA (Bibliotecas), Encargados de Convivencia Escolar, Encargados de PIE (Proyecto de Integración Escolar) y </w:t>
      </w:r>
      <w:proofErr w:type="gramStart"/>
      <w:r w:rsidRPr="00F619FE">
        <w:rPr>
          <w:rFonts w:ascii="Segoe UI" w:hAnsi="Segoe UI" w:cs="Segoe UI"/>
          <w:iCs/>
        </w:rPr>
        <w:t>Jefes</w:t>
      </w:r>
      <w:proofErr w:type="gramEnd"/>
      <w:r w:rsidRPr="00F619FE">
        <w:rPr>
          <w:rFonts w:ascii="Segoe UI" w:hAnsi="Segoe UI" w:cs="Segoe UI"/>
          <w:iCs/>
        </w:rPr>
        <w:t xml:space="preserve"> de UTP (Unidad Técnico Pedagógica).</w:t>
      </w:r>
    </w:p>
    <w:p w14:paraId="62650D1C" w14:textId="77777777" w:rsidR="00240A3A" w:rsidRPr="00F619FE" w:rsidRDefault="00240A3A" w:rsidP="00240A3A">
      <w:pPr>
        <w:widowControl w:val="0"/>
        <w:tabs>
          <w:tab w:val="left" w:pos="941"/>
          <w:tab w:val="left" w:pos="942"/>
        </w:tabs>
        <w:autoSpaceDE w:val="0"/>
        <w:autoSpaceDN w:val="0"/>
        <w:spacing w:after="0" w:line="240" w:lineRule="auto"/>
        <w:ind w:left="426"/>
        <w:jc w:val="both"/>
        <w:rPr>
          <w:rFonts w:ascii="Segoe UI" w:hAnsi="Segoe UI" w:cs="Segoe UI"/>
          <w:iCs/>
        </w:rPr>
      </w:pPr>
    </w:p>
    <w:p w14:paraId="59B4E408" w14:textId="6B0391DE" w:rsidR="00240A3A" w:rsidRPr="00F619FE" w:rsidRDefault="00240A3A" w:rsidP="0001243B">
      <w:pPr>
        <w:widowControl w:val="0"/>
        <w:tabs>
          <w:tab w:val="left" w:pos="941"/>
          <w:tab w:val="left" w:pos="942"/>
        </w:tabs>
        <w:autoSpaceDE w:val="0"/>
        <w:autoSpaceDN w:val="0"/>
        <w:spacing w:after="0" w:line="240" w:lineRule="auto"/>
        <w:jc w:val="both"/>
        <w:rPr>
          <w:rFonts w:ascii="Segoe UI" w:hAnsi="Segoe UI" w:cs="Segoe UI"/>
          <w:iCs/>
        </w:rPr>
      </w:pPr>
      <w:r w:rsidRPr="00F619FE">
        <w:rPr>
          <w:rFonts w:ascii="Segoe UI" w:hAnsi="Segoe UI" w:cs="Segoe UI"/>
          <w:iCs/>
        </w:rPr>
        <w:t xml:space="preserve">En cuanto a </w:t>
      </w:r>
      <w:proofErr w:type="gramStart"/>
      <w:r w:rsidRPr="00F619FE">
        <w:rPr>
          <w:rFonts w:ascii="Segoe UI" w:hAnsi="Segoe UI" w:cs="Segoe UI"/>
          <w:iCs/>
        </w:rPr>
        <w:t>niños y niñas</w:t>
      </w:r>
      <w:proofErr w:type="gramEnd"/>
      <w:r w:rsidRPr="00F619FE">
        <w:rPr>
          <w:rFonts w:ascii="Segoe UI" w:hAnsi="Segoe UI" w:cs="Segoe UI"/>
          <w:iCs/>
        </w:rPr>
        <w:t xml:space="preserve">, en total son 2.214, de los cuales 864 son de nivel medio, </w:t>
      </w:r>
      <w:proofErr w:type="spellStart"/>
      <w:r w:rsidRPr="00F619FE">
        <w:rPr>
          <w:rFonts w:ascii="Segoe UI" w:hAnsi="Segoe UI" w:cs="Segoe UI"/>
          <w:iCs/>
        </w:rPr>
        <w:t>pre</w:t>
      </w:r>
      <w:r w:rsidR="00675FF4">
        <w:rPr>
          <w:rFonts w:ascii="Segoe UI" w:hAnsi="Segoe UI" w:cs="Segoe UI"/>
          <w:iCs/>
        </w:rPr>
        <w:t>-</w:t>
      </w:r>
      <w:r w:rsidRPr="00F619FE">
        <w:rPr>
          <w:rFonts w:ascii="Segoe UI" w:hAnsi="Segoe UI" w:cs="Segoe UI"/>
          <w:iCs/>
        </w:rPr>
        <w:t>kínder</w:t>
      </w:r>
      <w:proofErr w:type="spellEnd"/>
      <w:r w:rsidRPr="00F619FE">
        <w:rPr>
          <w:rFonts w:ascii="Segoe UI" w:hAnsi="Segoe UI" w:cs="Segoe UI"/>
          <w:iCs/>
        </w:rPr>
        <w:t xml:space="preserve"> y kínder (entre 2 y menos de 6 años) y 1350 del primer ciclo básico (entre 6 y 9 años aproximadamente)</w:t>
      </w:r>
    </w:p>
    <w:p w14:paraId="0B9CE039" w14:textId="77777777" w:rsidR="00240A3A" w:rsidRPr="00F619FE" w:rsidRDefault="00240A3A" w:rsidP="00240A3A">
      <w:pPr>
        <w:widowControl w:val="0"/>
        <w:tabs>
          <w:tab w:val="left" w:pos="941"/>
          <w:tab w:val="left" w:pos="942"/>
        </w:tabs>
        <w:autoSpaceDE w:val="0"/>
        <w:autoSpaceDN w:val="0"/>
        <w:spacing w:after="0" w:line="240" w:lineRule="auto"/>
        <w:jc w:val="both"/>
        <w:rPr>
          <w:rFonts w:ascii="Segoe UI" w:hAnsi="Segoe UI" w:cs="Segoe UI"/>
        </w:rPr>
      </w:pPr>
    </w:p>
    <w:p w14:paraId="18AA757D" w14:textId="0CF7FCDD" w:rsidR="00240A3A" w:rsidRPr="00F619FE" w:rsidRDefault="0001243B" w:rsidP="0001243B">
      <w:pPr>
        <w:widowControl w:val="0"/>
        <w:tabs>
          <w:tab w:val="left" w:pos="941"/>
          <w:tab w:val="left" w:pos="942"/>
        </w:tabs>
        <w:autoSpaceDE w:val="0"/>
        <w:autoSpaceDN w:val="0"/>
        <w:spacing w:after="0" w:line="240" w:lineRule="auto"/>
        <w:jc w:val="both"/>
        <w:rPr>
          <w:rFonts w:ascii="Segoe UI" w:hAnsi="Segoe UI" w:cs="Segoe UI"/>
          <w:b/>
          <w:u w:val="single"/>
          <w:lang w:val="es-ES"/>
        </w:rPr>
      </w:pPr>
      <w:r w:rsidRPr="00F619FE">
        <w:rPr>
          <w:rFonts w:ascii="Segoe UI" w:hAnsi="Segoe UI" w:cs="Segoe UI"/>
          <w:b/>
          <w:lang w:val="es-ES"/>
        </w:rPr>
        <w:lastRenderedPageBreak/>
        <w:t>c) Jornada Intercambio d</w:t>
      </w:r>
      <w:r w:rsidR="00240A3A" w:rsidRPr="00F619FE">
        <w:rPr>
          <w:rFonts w:ascii="Segoe UI" w:hAnsi="Segoe UI" w:cs="Segoe UI"/>
          <w:b/>
          <w:lang w:val="es-ES"/>
        </w:rPr>
        <w:t xml:space="preserve">e Experiencia Pedagógica Inserción Curricular Sobre Sensibilización Y </w:t>
      </w:r>
      <w:proofErr w:type="spellStart"/>
      <w:r w:rsidR="00240A3A" w:rsidRPr="00F619FE">
        <w:rPr>
          <w:rFonts w:ascii="Segoe UI" w:hAnsi="Segoe UI" w:cs="Segoe UI"/>
          <w:b/>
          <w:lang w:val="es-ES"/>
        </w:rPr>
        <w:t>Visibilización</w:t>
      </w:r>
      <w:proofErr w:type="spellEnd"/>
      <w:r w:rsidR="00240A3A" w:rsidRPr="00F619FE">
        <w:rPr>
          <w:rFonts w:ascii="Segoe UI" w:hAnsi="Segoe UI" w:cs="Segoe UI"/>
          <w:b/>
          <w:lang w:val="es-ES"/>
        </w:rPr>
        <w:t xml:space="preserve"> </w:t>
      </w:r>
      <w:r w:rsidRPr="00F619FE">
        <w:rPr>
          <w:rFonts w:ascii="Segoe UI" w:hAnsi="Segoe UI" w:cs="Segoe UI"/>
          <w:b/>
          <w:lang w:val="es-ES"/>
        </w:rPr>
        <w:t>d</w:t>
      </w:r>
      <w:r w:rsidR="00240A3A" w:rsidRPr="00F619FE">
        <w:rPr>
          <w:rFonts w:ascii="Segoe UI" w:hAnsi="Segoe UI" w:cs="Segoe UI"/>
          <w:b/>
          <w:lang w:val="es-ES"/>
        </w:rPr>
        <w:t xml:space="preserve">el Pueblo Tribal Afrodescendiente Chileno </w:t>
      </w:r>
      <w:r w:rsidRPr="00F619FE">
        <w:rPr>
          <w:rFonts w:ascii="Segoe UI" w:hAnsi="Segoe UI" w:cs="Segoe UI"/>
          <w:b/>
          <w:lang w:val="es-ES"/>
        </w:rPr>
        <w:t>e</w:t>
      </w:r>
      <w:r w:rsidR="00240A3A" w:rsidRPr="00F619FE">
        <w:rPr>
          <w:rFonts w:ascii="Segoe UI" w:hAnsi="Segoe UI" w:cs="Segoe UI"/>
          <w:b/>
          <w:lang w:val="es-ES"/>
        </w:rPr>
        <w:t xml:space="preserve">n Establecimientos </w:t>
      </w:r>
      <w:r w:rsidRPr="00F619FE">
        <w:rPr>
          <w:rFonts w:ascii="Segoe UI" w:hAnsi="Segoe UI" w:cs="Segoe UI"/>
          <w:b/>
          <w:lang w:val="es-ES"/>
        </w:rPr>
        <w:t>del Servicio Local de Educación Pública Chinchorro</w:t>
      </w:r>
    </w:p>
    <w:p w14:paraId="5E69E9E4" w14:textId="77777777" w:rsidR="00240A3A" w:rsidRPr="00F619FE" w:rsidRDefault="00240A3A" w:rsidP="00240A3A">
      <w:pPr>
        <w:widowControl w:val="0"/>
        <w:tabs>
          <w:tab w:val="left" w:pos="941"/>
          <w:tab w:val="left" w:pos="942"/>
        </w:tabs>
        <w:autoSpaceDE w:val="0"/>
        <w:autoSpaceDN w:val="0"/>
        <w:spacing w:after="0" w:line="240" w:lineRule="auto"/>
        <w:jc w:val="both"/>
        <w:rPr>
          <w:rFonts w:ascii="Segoe UI" w:hAnsi="Segoe UI" w:cs="Segoe UI"/>
          <w:lang w:val="es-ES"/>
        </w:rPr>
      </w:pPr>
    </w:p>
    <w:p w14:paraId="7F543298" w14:textId="7BADB1CE" w:rsidR="00240A3A" w:rsidRPr="00F619FE" w:rsidRDefault="00240A3A" w:rsidP="0001243B">
      <w:pPr>
        <w:widowControl w:val="0"/>
        <w:tabs>
          <w:tab w:val="left" w:pos="941"/>
          <w:tab w:val="left" w:pos="942"/>
        </w:tabs>
        <w:autoSpaceDE w:val="0"/>
        <w:autoSpaceDN w:val="0"/>
        <w:spacing w:after="0" w:line="240" w:lineRule="auto"/>
        <w:jc w:val="both"/>
        <w:rPr>
          <w:rFonts w:ascii="Segoe UI" w:hAnsi="Segoe UI" w:cs="Segoe UI"/>
          <w:lang w:val="es-ES"/>
        </w:rPr>
      </w:pPr>
      <w:r w:rsidRPr="00F619FE">
        <w:rPr>
          <w:rFonts w:ascii="Segoe UI" w:hAnsi="Segoe UI" w:cs="Segoe UI"/>
          <w:lang w:val="es-ES"/>
        </w:rPr>
        <w:t xml:space="preserve">El objetivo de la jornada era intercambiar y socializar estrategias, como prácticas pedagógicas piloto de inserción curricular sobre sensibilización y </w:t>
      </w:r>
      <w:proofErr w:type="spellStart"/>
      <w:r w:rsidRPr="00F619FE">
        <w:rPr>
          <w:rFonts w:ascii="Segoe UI" w:hAnsi="Segoe UI" w:cs="Segoe UI"/>
          <w:lang w:val="es-ES"/>
        </w:rPr>
        <w:t>visibilización</w:t>
      </w:r>
      <w:proofErr w:type="spellEnd"/>
      <w:r w:rsidRPr="00F619FE">
        <w:rPr>
          <w:rFonts w:ascii="Segoe UI" w:hAnsi="Segoe UI" w:cs="Segoe UI"/>
          <w:lang w:val="es-ES"/>
        </w:rPr>
        <w:t xml:space="preserve"> del pueblo afrodescendiente chileno en II Ciclo de Educación básica en establecimientos educacionales del Servicio Local de Educación Pública Chinchorro. Participaron alrededor de 40 docentes de historia.</w:t>
      </w:r>
    </w:p>
    <w:p w14:paraId="518B297D" w14:textId="77777777" w:rsidR="0001243B" w:rsidRPr="00F619FE" w:rsidRDefault="0001243B" w:rsidP="0001243B">
      <w:pPr>
        <w:widowControl w:val="0"/>
        <w:tabs>
          <w:tab w:val="left" w:pos="941"/>
          <w:tab w:val="left" w:pos="942"/>
        </w:tabs>
        <w:autoSpaceDE w:val="0"/>
        <w:autoSpaceDN w:val="0"/>
        <w:spacing w:after="0" w:line="240" w:lineRule="auto"/>
        <w:jc w:val="both"/>
        <w:rPr>
          <w:rFonts w:ascii="Segoe UI" w:hAnsi="Segoe UI" w:cs="Segoe UI"/>
          <w:color w:val="000000" w:themeColor="text1"/>
          <w:lang w:val="es-ES"/>
        </w:rPr>
      </w:pPr>
    </w:p>
    <w:p w14:paraId="6A860BFF" w14:textId="70587387" w:rsidR="001B3A8F" w:rsidRPr="00F619FE" w:rsidRDefault="006203D4" w:rsidP="006D4B68">
      <w:pPr>
        <w:spacing w:after="200" w:line="240" w:lineRule="auto"/>
        <w:contextualSpacing/>
        <w:jc w:val="both"/>
        <w:rPr>
          <w:rFonts w:ascii="Segoe UI" w:hAnsi="Segoe UI" w:cs="Segoe UI"/>
          <w:b/>
          <w:color w:val="000000" w:themeColor="text1"/>
        </w:rPr>
      </w:pPr>
      <w:r w:rsidRPr="00F619FE">
        <w:rPr>
          <w:rFonts w:ascii="Segoe UI" w:hAnsi="Segoe UI" w:cs="Segoe UI"/>
          <w:b/>
          <w:color w:val="000000" w:themeColor="text1"/>
        </w:rPr>
        <w:t xml:space="preserve">2. </w:t>
      </w:r>
      <w:r w:rsidR="001B3A8F" w:rsidRPr="00F619FE">
        <w:rPr>
          <w:rFonts w:ascii="Segoe UI" w:hAnsi="Segoe UI" w:cs="Segoe UI"/>
          <w:b/>
          <w:color w:val="000000" w:themeColor="text1"/>
        </w:rPr>
        <w:t>Proporcionar información sobre la participación efectiva de los afrodescendientes y sus comunidades en el diseño, implementación y evaluación de las medidas antes mencio</w:t>
      </w:r>
      <w:r w:rsidR="00566B28" w:rsidRPr="00F619FE">
        <w:rPr>
          <w:rFonts w:ascii="Segoe UI" w:hAnsi="Segoe UI" w:cs="Segoe UI"/>
          <w:b/>
          <w:color w:val="000000" w:themeColor="text1"/>
        </w:rPr>
        <w:t>nadas</w:t>
      </w:r>
    </w:p>
    <w:p w14:paraId="01AEBEBB" w14:textId="77777777" w:rsidR="001B3A8F" w:rsidRPr="00F619FE" w:rsidRDefault="001B3A8F" w:rsidP="006D4B68">
      <w:pPr>
        <w:spacing w:after="200" w:line="240" w:lineRule="auto"/>
        <w:contextualSpacing/>
        <w:jc w:val="both"/>
        <w:rPr>
          <w:rFonts w:ascii="Segoe UI" w:hAnsi="Segoe UI" w:cs="Segoe UI"/>
          <w:b/>
          <w:color w:val="000000" w:themeColor="text1"/>
        </w:rPr>
      </w:pPr>
    </w:p>
    <w:p w14:paraId="628BE6B1" w14:textId="2C3DF632" w:rsidR="006203D4" w:rsidRPr="00F619FE" w:rsidRDefault="001B3A8F" w:rsidP="006D4B68">
      <w:pPr>
        <w:spacing w:after="200" w:line="240" w:lineRule="auto"/>
        <w:contextualSpacing/>
        <w:jc w:val="both"/>
        <w:rPr>
          <w:rFonts w:ascii="Segoe UI" w:hAnsi="Segoe UI" w:cs="Segoe UI"/>
          <w:color w:val="000000" w:themeColor="text1"/>
        </w:rPr>
      </w:pPr>
      <w:r w:rsidRPr="00F619FE">
        <w:rPr>
          <w:rFonts w:ascii="Segoe UI" w:hAnsi="Segoe UI" w:cs="Segoe UI"/>
          <w:b/>
          <w:color w:val="000000" w:themeColor="text1"/>
        </w:rPr>
        <w:t xml:space="preserve">2.1. </w:t>
      </w:r>
      <w:r w:rsidR="006203D4" w:rsidRPr="00F619FE">
        <w:rPr>
          <w:rFonts w:ascii="Segoe UI" w:hAnsi="Segoe UI" w:cs="Segoe UI"/>
          <w:b/>
          <w:color w:val="000000" w:themeColor="text1"/>
        </w:rPr>
        <w:t>Derecho del pueblo afrodescendiente chileno a ser consultado</w:t>
      </w:r>
    </w:p>
    <w:p w14:paraId="2CC0291A" w14:textId="77777777" w:rsidR="006203D4" w:rsidRPr="00F619FE" w:rsidRDefault="006203D4" w:rsidP="006D4B68">
      <w:pPr>
        <w:spacing w:after="200" w:line="240" w:lineRule="auto"/>
        <w:contextualSpacing/>
        <w:jc w:val="both"/>
        <w:rPr>
          <w:rFonts w:ascii="Segoe UI" w:hAnsi="Segoe UI" w:cs="Segoe UI"/>
          <w:color w:val="000000" w:themeColor="text1"/>
        </w:rPr>
      </w:pPr>
    </w:p>
    <w:p w14:paraId="39D00E38" w14:textId="3255F400" w:rsidR="00583627" w:rsidRPr="00F619FE" w:rsidRDefault="00583627" w:rsidP="006D4B68">
      <w:pPr>
        <w:spacing w:after="200" w:line="240" w:lineRule="auto"/>
        <w:contextualSpacing/>
        <w:jc w:val="both"/>
        <w:rPr>
          <w:rFonts w:ascii="Segoe UI" w:hAnsi="Segoe UI" w:cs="Segoe UI"/>
          <w:color w:val="000000" w:themeColor="text1"/>
        </w:rPr>
      </w:pPr>
      <w:r w:rsidRPr="00F619FE">
        <w:rPr>
          <w:rFonts w:ascii="Segoe UI" w:hAnsi="Segoe UI" w:cs="Segoe UI"/>
          <w:color w:val="000000" w:themeColor="text1"/>
        </w:rPr>
        <w:t>En el artículo 5 de la ley</w:t>
      </w:r>
      <w:r w:rsidR="006203D4" w:rsidRPr="00F619FE">
        <w:rPr>
          <w:rFonts w:ascii="Segoe UI" w:hAnsi="Segoe UI" w:cs="Segoe UI"/>
          <w:color w:val="000000" w:themeColor="text1"/>
        </w:rPr>
        <w:t xml:space="preserve"> </w:t>
      </w:r>
      <w:proofErr w:type="spellStart"/>
      <w:r w:rsidR="006203D4" w:rsidRPr="00F619FE">
        <w:rPr>
          <w:rFonts w:ascii="Segoe UI" w:hAnsi="Segoe UI" w:cs="Segoe UI"/>
          <w:color w:val="000000" w:themeColor="text1"/>
        </w:rPr>
        <w:t>N°</w:t>
      </w:r>
      <w:proofErr w:type="spellEnd"/>
      <w:r w:rsidR="006203D4" w:rsidRPr="00F619FE">
        <w:rPr>
          <w:rFonts w:ascii="Segoe UI" w:hAnsi="Segoe UI" w:cs="Segoe UI"/>
          <w:color w:val="000000" w:themeColor="text1"/>
        </w:rPr>
        <w:t xml:space="preserve"> 21.151</w:t>
      </w:r>
      <w:r w:rsidRPr="00F619FE">
        <w:rPr>
          <w:rFonts w:ascii="Segoe UI" w:hAnsi="Segoe UI" w:cs="Segoe UI"/>
          <w:color w:val="000000" w:themeColor="text1"/>
        </w:rPr>
        <w:t xml:space="preserve"> se consagra el derecho del pueblo afrodescendiente chileno a ser consultado cada vez que se prevea dictar medidas legislativas o administrativas susceptibles de afectarles directamente, conforme lo dispone el Convenio 169 de la Organización Internacional del Trabajo (OIT), sobre Pueblos Indígenas y Tr</w:t>
      </w:r>
      <w:r w:rsidR="00F619FE">
        <w:rPr>
          <w:rFonts w:ascii="Segoe UI" w:hAnsi="Segoe UI" w:cs="Segoe UI"/>
          <w:color w:val="000000" w:themeColor="text1"/>
        </w:rPr>
        <w:t>ibales en Países Independientes. C</w:t>
      </w:r>
      <w:r w:rsidRPr="00F619FE">
        <w:rPr>
          <w:rFonts w:ascii="Segoe UI" w:hAnsi="Segoe UI" w:cs="Segoe UI"/>
          <w:color w:val="000000" w:themeColor="text1"/>
        </w:rPr>
        <w:t>onforme al principio de coordinación entre los órganos de la Administración del Estado, le ha correspondido al Ministerio de Desarrollo Social y Familia (MDSF), la implementación del derecho a la consulta.</w:t>
      </w:r>
    </w:p>
    <w:p w14:paraId="7DBE505C" w14:textId="77777777" w:rsidR="00583627" w:rsidRPr="00F619FE" w:rsidRDefault="00583627" w:rsidP="006D4B68">
      <w:pPr>
        <w:spacing w:after="200" w:line="240" w:lineRule="auto"/>
        <w:contextualSpacing/>
        <w:jc w:val="both"/>
        <w:rPr>
          <w:rFonts w:ascii="Segoe UI" w:hAnsi="Segoe UI" w:cs="Segoe UI"/>
          <w:color w:val="000000" w:themeColor="text1"/>
        </w:rPr>
      </w:pPr>
    </w:p>
    <w:p w14:paraId="091DC758" w14:textId="2222682A" w:rsidR="00583627" w:rsidRPr="00F619FE" w:rsidRDefault="00583627" w:rsidP="006D4B68">
      <w:pPr>
        <w:spacing w:after="200" w:line="240" w:lineRule="auto"/>
        <w:contextualSpacing/>
        <w:jc w:val="both"/>
        <w:rPr>
          <w:rFonts w:ascii="Segoe UI" w:hAnsi="Segoe UI" w:cs="Segoe UI"/>
          <w:color w:val="000000" w:themeColor="text1"/>
        </w:rPr>
      </w:pPr>
      <w:r w:rsidRPr="00F619FE">
        <w:rPr>
          <w:rFonts w:ascii="Segoe UI" w:hAnsi="Segoe UI" w:cs="Segoe UI"/>
          <w:color w:val="000000" w:themeColor="text1"/>
        </w:rPr>
        <w:t xml:space="preserve">Por su parte, el artículo 6° </w:t>
      </w:r>
      <w:r w:rsidR="00F619FE">
        <w:rPr>
          <w:rFonts w:ascii="Segoe UI" w:hAnsi="Segoe UI" w:cs="Segoe UI"/>
          <w:color w:val="000000" w:themeColor="text1"/>
        </w:rPr>
        <w:t xml:space="preserve">de la ley </w:t>
      </w:r>
      <w:r w:rsidRPr="00F619FE">
        <w:rPr>
          <w:rFonts w:ascii="Segoe UI" w:hAnsi="Segoe UI" w:cs="Segoe UI"/>
          <w:color w:val="000000" w:themeColor="text1"/>
        </w:rPr>
        <w:t>obliga al Estado de Chile a incluir en los censos de la población nacional al pueblo tribal afrodescendiente chileno de acuerdo con el Convenio 169 de la OIT, sobre Pueblos Indígenas y Tribales en Países Independientes. Dicha regulación podrá constar en un reglamento, según consta en el artículo 7° de la misma ley.</w:t>
      </w:r>
    </w:p>
    <w:p w14:paraId="7F3812C4" w14:textId="68A46C9B" w:rsidR="00D562D4" w:rsidRPr="00F619FE" w:rsidRDefault="00D562D4" w:rsidP="006D4B68">
      <w:pPr>
        <w:spacing w:after="200" w:line="240" w:lineRule="auto"/>
        <w:contextualSpacing/>
        <w:jc w:val="both"/>
        <w:rPr>
          <w:rFonts w:ascii="Segoe UI" w:hAnsi="Segoe UI" w:cs="Segoe UI"/>
          <w:color w:val="000000" w:themeColor="text1"/>
        </w:rPr>
      </w:pPr>
    </w:p>
    <w:p w14:paraId="38307203" w14:textId="48F360C7" w:rsidR="0055675F" w:rsidRPr="00F619FE" w:rsidRDefault="0055675F" w:rsidP="006D4B68">
      <w:pPr>
        <w:spacing w:after="200" w:line="240" w:lineRule="auto"/>
        <w:contextualSpacing/>
        <w:jc w:val="both"/>
        <w:rPr>
          <w:rFonts w:ascii="Segoe UI" w:hAnsi="Segoe UI" w:cs="Segoe UI"/>
          <w:color w:val="000000" w:themeColor="text1"/>
        </w:rPr>
      </w:pPr>
      <w:r w:rsidRPr="00F619FE">
        <w:rPr>
          <w:rFonts w:ascii="Segoe UI" w:hAnsi="Segoe UI" w:cs="Segoe UI"/>
          <w:color w:val="000000" w:themeColor="text1"/>
        </w:rPr>
        <w:t xml:space="preserve">Es de importancia destacar que incluso antes de la promulgación de la Ley, la relación entre el Gobierno de Chile y el Pueblo Afrodescendiente radicaba en una Mesa de Trabajo que encabezaba el Secretaría Regional Ministerial (SEREMI) de Desarrollo Social y Familia de la Región de Arica y Parinacota, la que tenía por objeto trabajar intersectorialmente distintas temáticas de preocupación del Pueblo Afrodescendiente. Esta mesa sesionó por última vez en noviembre de 2019. </w:t>
      </w:r>
      <w:r w:rsidR="00D562D4" w:rsidRPr="00F619FE">
        <w:rPr>
          <w:rFonts w:ascii="Segoe UI" w:hAnsi="Segoe UI" w:cs="Segoe UI"/>
          <w:color w:val="000000" w:themeColor="text1"/>
        </w:rPr>
        <w:t xml:space="preserve">Si bien la administración anterior intentó retomar este esfuerzo durante la segunda mitad de 2021, </w:t>
      </w:r>
      <w:r w:rsidR="008E6CB9" w:rsidRPr="00F619FE">
        <w:rPr>
          <w:rFonts w:ascii="Segoe UI" w:hAnsi="Segoe UI" w:cs="Segoe UI"/>
          <w:color w:val="000000" w:themeColor="text1"/>
        </w:rPr>
        <w:t xml:space="preserve">a través de </w:t>
      </w:r>
      <w:r w:rsidRPr="00F619FE">
        <w:rPr>
          <w:rFonts w:ascii="Segoe UI" w:hAnsi="Segoe UI" w:cs="Segoe UI"/>
          <w:color w:val="000000" w:themeColor="text1"/>
        </w:rPr>
        <w:t xml:space="preserve">la Subsecretaria de Servicios Sociales (SSS), </w:t>
      </w:r>
      <w:r w:rsidR="008E6CB9" w:rsidRPr="00F619FE">
        <w:rPr>
          <w:rFonts w:ascii="Segoe UI" w:hAnsi="Segoe UI" w:cs="Segoe UI"/>
          <w:color w:val="000000" w:themeColor="text1"/>
        </w:rPr>
        <w:t xml:space="preserve">logrando lanzar un primer proceso de consulta el </w:t>
      </w:r>
      <w:r w:rsidRPr="00F619FE">
        <w:rPr>
          <w:rFonts w:ascii="Segoe UI" w:hAnsi="Segoe UI" w:cs="Segoe UI"/>
          <w:color w:val="000000" w:themeColor="text1"/>
        </w:rPr>
        <w:t>día 07 de octubre del 2021</w:t>
      </w:r>
      <w:r w:rsidR="008E6CB9" w:rsidRPr="00F619FE">
        <w:rPr>
          <w:rFonts w:ascii="Segoe UI" w:hAnsi="Segoe UI" w:cs="Segoe UI"/>
          <w:color w:val="000000" w:themeColor="text1"/>
        </w:rPr>
        <w:t xml:space="preserve">, </w:t>
      </w:r>
      <w:r w:rsidRPr="00F619FE">
        <w:rPr>
          <w:rFonts w:ascii="Segoe UI" w:hAnsi="Segoe UI" w:cs="Segoe UI"/>
          <w:color w:val="000000" w:themeColor="text1"/>
        </w:rPr>
        <w:t xml:space="preserve">el </w:t>
      </w:r>
      <w:r w:rsidR="008E6CB9" w:rsidRPr="00F619FE">
        <w:rPr>
          <w:rFonts w:ascii="Segoe UI" w:hAnsi="Segoe UI" w:cs="Segoe UI"/>
          <w:color w:val="000000" w:themeColor="text1"/>
        </w:rPr>
        <w:t>P</w:t>
      </w:r>
      <w:r w:rsidRPr="00F619FE">
        <w:rPr>
          <w:rFonts w:ascii="Segoe UI" w:hAnsi="Segoe UI" w:cs="Segoe UI"/>
          <w:color w:val="000000" w:themeColor="text1"/>
        </w:rPr>
        <w:t xml:space="preserve">ueblo </w:t>
      </w:r>
      <w:r w:rsidR="008E6CB9" w:rsidRPr="00F619FE">
        <w:rPr>
          <w:rFonts w:ascii="Segoe UI" w:hAnsi="Segoe UI" w:cs="Segoe UI"/>
          <w:color w:val="000000" w:themeColor="text1"/>
        </w:rPr>
        <w:t>T</w:t>
      </w:r>
      <w:r w:rsidRPr="00F619FE">
        <w:rPr>
          <w:rFonts w:ascii="Segoe UI" w:hAnsi="Segoe UI" w:cs="Segoe UI"/>
          <w:color w:val="000000" w:themeColor="text1"/>
        </w:rPr>
        <w:t xml:space="preserve">ribal Afrodescendiente chileno consideró que los plazos de </w:t>
      </w:r>
      <w:r w:rsidR="008E6CB9" w:rsidRPr="00F619FE">
        <w:rPr>
          <w:rFonts w:ascii="Segoe UI" w:hAnsi="Segoe UI" w:cs="Segoe UI"/>
          <w:color w:val="000000" w:themeColor="text1"/>
        </w:rPr>
        <w:t>dicho</w:t>
      </w:r>
      <w:r w:rsidR="006D4B68" w:rsidRPr="00F619FE">
        <w:rPr>
          <w:rFonts w:ascii="Segoe UI" w:hAnsi="Segoe UI" w:cs="Segoe UI"/>
          <w:color w:val="000000" w:themeColor="text1"/>
        </w:rPr>
        <w:t xml:space="preserve"> proceso</w:t>
      </w:r>
      <w:r w:rsidRPr="00F619FE">
        <w:rPr>
          <w:rFonts w:ascii="Segoe UI" w:hAnsi="Segoe UI" w:cs="Segoe UI"/>
          <w:color w:val="000000" w:themeColor="text1"/>
        </w:rPr>
        <w:t xml:space="preserve"> no eran los necesarios para la deliberación in</w:t>
      </w:r>
      <w:r w:rsidR="008E6CB9" w:rsidRPr="00F619FE">
        <w:rPr>
          <w:rFonts w:ascii="Segoe UI" w:hAnsi="Segoe UI" w:cs="Segoe UI"/>
          <w:color w:val="000000" w:themeColor="text1"/>
        </w:rPr>
        <w:t xml:space="preserve">terna que el pueblo requería y </w:t>
      </w:r>
      <w:r w:rsidRPr="00F619FE">
        <w:rPr>
          <w:rFonts w:ascii="Segoe UI" w:hAnsi="Segoe UI" w:cs="Segoe UI"/>
          <w:color w:val="000000" w:themeColor="text1"/>
        </w:rPr>
        <w:t xml:space="preserve">que la propuesta del </w:t>
      </w:r>
      <w:r w:rsidR="008E6CB9" w:rsidRPr="00F619FE">
        <w:rPr>
          <w:rFonts w:ascii="Segoe UI" w:hAnsi="Segoe UI" w:cs="Segoe UI"/>
          <w:color w:val="000000" w:themeColor="text1"/>
        </w:rPr>
        <w:t xml:space="preserve">Gobierno era </w:t>
      </w:r>
      <w:r w:rsidR="008E6CB9" w:rsidRPr="00F619FE">
        <w:rPr>
          <w:rFonts w:ascii="Segoe UI" w:hAnsi="Segoe UI" w:cs="Segoe UI"/>
          <w:color w:val="000000" w:themeColor="text1"/>
        </w:rPr>
        <w:lastRenderedPageBreak/>
        <w:t xml:space="preserve">insuficiente, por lo cual </w:t>
      </w:r>
      <w:r w:rsidR="00D562D4" w:rsidRPr="00F619FE">
        <w:rPr>
          <w:rFonts w:ascii="Segoe UI" w:hAnsi="Segoe UI" w:cs="Segoe UI"/>
          <w:color w:val="000000" w:themeColor="text1"/>
        </w:rPr>
        <w:t>manif</w:t>
      </w:r>
      <w:r w:rsidRPr="00F619FE">
        <w:rPr>
          <w:rFonts w:ascii="Segoe UI" w:hAnsi="Segoe UI" w:cs="Segoe UI"/>
          <w:color w:val="000000" w:themeColor="text1"/>
        </w:rPr>
        <w:t>est</w:t>
      </w:r>
      <w:r w:rsidR="00D562D4" w:rsidRPr="00F619FE">
        <w:rPr>
          <w:rFonts w:ascii="Segoe UI" w:hAnsi="Segoe UI" w:cs="Segoe UI"/>
          <w:color w:val="000000" w:themeColor="text1"/>
        </w:rPr>
        <w:t>ó</w:t>
      </w:r>
      <w:r w:rsidRPr="00F619FE">
        <w:rPr>
          <w:rFonts w:ascii="Segoe UI" w:hAnsi="Segoe UI" w:cs="Segoe UI"/>
          <w:color w:val="000000" w:themeColor="text1"/>
        </w:rPr>
        <w:t xml:space="preserve"> la suspensión del proceso, como parte de su deliberación interna.</w:t>
      </w:r>
      <w:r w:rsidRPr="00F619FE">
        <w:rPr>
          <w:rFonts w:ascii="Segoe UI" w:hAnsi="Segoe UI" w:cs="Segoe UI"/>
          <w:color w:val="000000" w:themeColor="text1"/>
          <w:u w:val="single"/>
        </w:rPr>
        <w:t xml:space="preserve"> </w:t>
      </w:r>
    </w:p>
    <w:p w14:paraId="3592C16B" w14:textId="06CB99A0" w:rsidR="0055675F" w:rsidRPr="00F619FE" w:rsidRDefault="0055675F" w:rsidP="006D4B68">
      <w:pPr>
        <w:spacing w:after="200" w:line="240" w:lineRule="auto"/>
        <w:contextualSpacing/>
        <w:jc w:val="both"/>
        <w:rPr>
          <w:rFonts w:ascii="Segoe UI" w:hAnsi="Segoe UI" w:cs="Segoe UI"/>
          <w:color w:val="000000" w:themeColor="text1"/>
        </w:rPr>
      </w:pPr>
    </w:p>
    <w:p w14:paraId="5A130807" w14:textId="7FB1ABB7" w:rsidR="0055675F" w:rsidRPr="00F619FE" w:rsidRDefault="0055675F" w:rsidP="006D4B68">
      <w:pPr>
        <w:spacing w:after="200" w:line="240" w:lineRule="auto"/>
        <w:contextualSpacing/>
        <w:jc w:val="both"/>
        <w:rPr>
          <w:rFonts w:ascii="Segoe UI" w:hAnsi="Segoe UI" w:cs="Segoe UI"/>
          <w:color w:val="000000" w:themeColor="text1"/>
        </w:rPr>
      </w:pPr>
      <w:r w:rsidRPr="00F619FE">
        <w:rPr>
          <w:rFonts w:ascii="Segoe UI" w:hAnsi="Segoe UI" w:cs="Segoe UI"/>
          <w:color w:val="000000" w:themeColor="text1"/>
        </w:rPr>
        <w:t xml:space="preserve">En cumplimiento de los compromisos asumidos al momento de la entrada en vigencia de la ley 21.151, el Gobierno del </w:t>
      </w:r>
      <w:proofErr w:type="gramStart"/>
      <w:r w:rsidRPr="00F619FE">
        <w:rPr>
          <w:rFonts w:ascii="Segoe UI" w:hAnsi="Segoe UI" w:cs="Segoe UI"/>
          <w:color w:val="000000" w:themeColor="text1"/>
        </w:rPr>
        <w:t>Presidente</w:t>
      </w:r>
      <w:proofErr w:type="gramEnd"/>
      <w:r w:rsidRPr="00F619FE">
        <w:rPr>
          <w:rFonts w:ascii="Segoe UI" w:hAnsi="Segoe UI" w:cs="Segoe UI"/>
          <w:color w:val="000000" w:themeColor="text1"/>
        </w:rPr>
        <w:t xml:space="preserve"> Gabriel </w:t>
      </w:r>
      <w:proofErr w:type="spellStart"/>
      <w:r w:rsidRPr="00F619FE">
        <w:rPr>
          <w:rFonts w:ascii="Segoe UI" w:hAnsi="Segoe UI" w:cs="Segoe UI"/>
          <w:color w:val="000000" w:themeColor="text1"/>
        </w:rPr>
        <w:t>Boric</w:t>
      </w:r>
      <w:proofErr w:type="spellEnd"/>
      <w:r w:rsidRPr="00F619FE">
        <w:rPr>
          <w:rFonts w:ascii="Segoe UI" w:hAnsi="Segoe UI" w:cs="Segoe UI"/>
          <w:color w:val="000000" w:themeColor="text1"/>
        </w:rPr>
        <w:t xml:space="preserve"> se ha comprometido con el pueblo tribal afrodescendiente chileno para impulsar un trabajo conjunto, a través de una nueva forma de relación basada en el respeto y en la promoción de los derechos individuales y colectivos de los pueblos, su autodeterminación y el cumplimiento de los tratados internacionales ratificados sobre la materia. En ese marco, se ha decidido retomar el proceso de consulta al pueblo tribal afrodescendiente chileno, comprendiendo que esto significa un avance sustantivo en la institucionalidad y en el reconocimiento del derecho a la participación política, cultural, económica y social que debe tener el pueblo tribal afrodescendiente chileno, a fin de expresar libremente su opinión sobre las medidas, regulaciones y acciones que les involucren.</w:t>
      </w:r>
    </w:p>
    <w:p w14:paraId="2727CC70" w14:textId="77777777" w:rsidR="0055675F" w:rsidRPr="00F619FE" w:rsidRDefault="0055675F" w:rsidP="006D4B68">
      <w:pPr>
        <w:spacing w:after="200" w:line="240" w:lineRule="auto"/>
        <w:contextualSpacing/>
        <w:jc w:val="both"/>
        <w:rPr>
          <w:rFonts w:ascii="Segoe UI" w:hAnsi="Segoe UI" w:cs="Segoe UI"/>
          <w:color w:val="000000" w:themeColor="text1"/>
        </w:rPr>
      </w:pPr>
    </w:p>
    <w:p w14:paraId="1036AE3F" w14:textId="13508FF9" w:rsidR="0055675F" w:rsidRPr="00F619FE" w:rsidRDefault="00D562D4" w:rsidP="006D4B68">
      <w:pPr>
        <w:spacing w:after="200" w:line="240" w:lineRule="auto"/>
        <w:contextualSpacing/>
        <w:jc w:val="both"/>
        <w:rPr>
          <w:rFonts w:ascii="Segoe UI" w:hAnsi="Segoe UI" w:cs="Segoe UI"/>
          <w:color w:val="000000" w:themeColor="text1"/>
        </w:rPr>
      </w:pPr>
      <w:r w:rsidRPr="00F619FE">
        <w:rPr>
          <w:rFonts w:ascii="Segoe UI" w:hAnsi="Segoe UI" w:cs="Segoe UI"/>
          <w:color w:val="000000" w:themeColor="text1"/>
        </w:rPr>
        <w:t>E</w:t>
      </w:r>
      <w:r w:rsidR="0055675F" w:rsidRPr="00F619FE">
        <w:rPr>
          <w:rFonts w:ascii="Segoe UI" w:hAnsi="Segoe UI" w:cs="Segoe UI"/>
          <w:color w:val="000000" w:themeColor="text1"/>
        </w:rPr>
        <w:t>n junio del 2022 se retoma el trabajo colaborativo con la Mesa Técnico-Política del Pueblo Tribal Afrodescendiente Chileno</w:t>
      </w:r>
      <w:r w:rsidR="008E6CB9" w:rsidRPr="00F619FE">
        <w:rPr>
          <w:rFonts w:ascii="Segoe UI" w:hAnsi="Segoe UI" w:cs="Segoe UI"/>
          <w:color w:val="000000" w:themeColor="text1"/>
        </w:rPr>
        <w:t xml:space="preserve">, designando </w:t>
      </w:r>
      <w:r w:rsidR="0055675F" w:rsidRPr="00F619FE">
        <w:rPr>
          <w:rFonts w:ascii="Segoe UI" w:hAnsi="Segoe UI" w:cs="Segoe UI"/>
          <w:color w:val="000000" w:themeColor="text1"/>
        </w:rPr>
        <w:t xml:space="preserve">cada Cartera de Gobierno </w:t>
      </w:r>
      <w:r w:rsidR="008E6CB9" w:rsidRPr="00F619FE">
        <w:rPr>
          <w:rFonts w:ascii="Segoe UI" w:hAnsi="Segoe UI" w:cs="Segoe UI"/>
          <w:color w:val="000000" w:themeColor="text1"/>
        </w:rPr>
        <w:t>a</w:t>
      </w:r>
      <w:r w:rsidR="0055675F" w:rsidRPr="00F619FE">
        <w:rPr>
          <w:rFonts w:ascii="Segoe UI" w:hAnsi="Segoe UI" w:cs="Segoe UI"/>
          <w:color w:val="000000" w:themeColor="text1"/>
        </w:rPr>
        <w:t xml:space="preserve"> un encargado de asuntos afrodescendientes para abordar el plan de trabajo. </w:t>
      </w:r>
      <w:r w:rsidRPr="00F619FE">
        <w:rPr>
          <w:rFonts w:ascii="Segoe UI" w:hAnsi="Segoe UI" w:cs="Segoe UI"/>
          <w:color w:val="000000" w:themeColor="text1"/>
        </w:rPr>
        <w:t>Posteriormente, e</w:t>
      </w:r>
      <w:r w:rsidR="0055675F" w:rsidRPr="00F619FE">
        <w:rPr>
          <w:rFonts w:ascii="Segoe UI" w:hAnsi="Segoe UI" w:cs="Segoe UI"/>
          <w:color w:val="000000" w:themeColor="text1"/>
        </w:rPr>
        <w:t xml:space="preserve">l martes 06 de septiembre del 2022, se llevó a cabo una reunión para exponer la Propuesta Metodológica para el Reglamento de la Consulta Afrodescendiente a los dirigentes del Pueblo Tribal Afrodescendiente. En ella se acordó que las fechas se mantienen, mientras que se realizan cambios a la entrega de contrapropuesta por parte del Pueblo Tribal Afrodescendiente. También, y por solicitud del Pueblo Tribal Afrodescendiente, se convocó para participar de este proceso, al Instituto Nacional de Derechos Humanos; la Subsecretaria de Derechos humanos; el Alto Comisionado de Derechos Humanos; la SEREMI de Justicia y Derechos Humanos; la SEREMI de Cultura, el Patrimonio y las Artes; </w:t>
      </w:r>
      <w:r w:rsidR="00F619FE">
        <w:rPr>
          <w:rFonts w:ascii="Segoe UI" w:hAnsi="Segoe UI" w:cs="Segoe UI"/>
          <w:color w:val="000000" w:themeColor="text1"/>
        </w:rPr>
        <w:t xml:space="preserve">la </w:t>
      </w:r>
      <w:r w:rsidR="0055675F" w:rsidRPr="00F619FE">
        <w:rPr>
          <w:rFonts w:ascii="Segoe UI" w:hAnsi="Segoe UI" w:cs="Segoe UI"/>
          <w:color w:val="000000" w:themeColor="text1"/>
        </w:rPr>
        <w:t xml:space="preserve">SEREMI de Educación; la Subsecretaria de Patrimonio </w:t>
      </w:r>
      <w:r w:rsidRPr="00F619FE">
        <w:rPr>
          <w:rFonts w:ascii="Segoe UI" w:hAnsi="Segoe UI" w:cs="Segoe UI"/>
          <w:color w:val="000000" w:themeColor="text1"/>
        </w:rPr>
        <w:t xml:space="preserve">Cultural </w:t>
      </w:r>
      <w:r w:rsidR="0055675F" w:rsidRPr="00F619FE">
        <w:rPr>
          <w:rFonts w:ascii="Segoe UI" w:hAnsi="Segoe UI" w:cs="Segoe UI"/>
          <w:color w:val="000000" w:themeColor="text1"/>
        </w:rPr>
        <w:t>y el Instituto Nacional de Estadísticas.</w:t>
      </w:r>
    </w:p>
    <w:p w14:paraId="1CC75B1D" w14:textId="77777777" w:rsidR="0055675F" w:rsidRPr="00F619FE" w:rsidRDefault="0055675F" w:rsidP="006D4B68">
      <w:pPr>
        <w:spacing w:after="200" w:line="240" w:lineRule="auto"/>
        <w:contextualSpacing/>
        <w:jc w:val="both"/>
        <w:rPr>
          <w:rFonts w:ascii="Segoe UI" w:hAnsi="Segoe UI" w:cs="Segoe UI"/>
          <w:color w:val="000000" w:themeColor="text1"/>
        </w:rPr>
      </w:pPr>
    </w:p>
    <w:p w14:paraId="447B862B" w14:textId="18566A72" w:rsidR="0055675F" w:rsidRPr="00F619FE" w:rsidRDefault="0055675F" w:rsidP="006D4B68">
      <w:pPr>
        <w:spacing w:after="200" w:line="240" w:lineRule="auto"/>
        <w:jc w:val="both"/>
        <w:rPr>
          <w:rFonts w:ascii="Segoe UI" w:eastAsia="Verdana" w:hAnsi="Segoe UI" w:cs="Segoe UI"/>
          <w:b/>
          <w:color w:val="000000" w:themeColor="text1"/>
        </w:rPr>
      </w:pPr>
      <w:r w:rsidRPr="00F619FE">
        <w:rPr>
          <w:rFonts w:ascii="Segoe UI" w:hAnsi="Segoe UI" w:cs="Segoe UI"/>
          <w:color w:val="000000" w:themeColor="text1"/>
        </w:rPr>
        <w:t>Así las cosas, el día 26 de noviembre del 2022, se celebra la Ceremonia de Lanzamiento de la Consulta del Pueblo Tribal Afrodescendiente Chileno</w:t>
      </w:r>
      <w:r w:rsidR="00D562D4" w:rsidRPr="00F619FE">
        <w:rPr>
          <w:rFonts w:ascii="Segoe UI" w:hAnsi="Segoe UI" w:cs="Segoe UI"/>
          <w:color w:val="000000" w:themeColor="text1"/>
        </w:rPr>
        <w:t xml:space="preserve">. </w:t>
      </w:r>
      <w:r w:rsidRPr="00F619FE">
        <w:rPr>
          <w:rFonts w:ascii="Segoe UI" w:hAnsi="Segoe UI" w:cs="Segoe UI"/>
          <w:color w:val="000000" w:themeColor="text1"/>
        </w:rPr>
        <w:t>Luego, el 17 de diciembre del 2022</w:t>
      </w:r>
      <w:r w:rsidR="00D562D4" w:rsidRPr="00F619FE">
        <w:rPr>
          <w:rFonts w:ascii="Segoe UI" w:hAnsi="Segoe UI" w:cs="Segoe UI"/>
          <w:color w:val="000000" w:themeColor="text1"/>
        </w:rPr>
        <w:t>,</w:t>
      </w:r>
      <w:r w:rsidRPr="00F619FE">
        <w:rPr>
          <w:rFonts w:ascii="Segoe UI" w:eastAsia="Verdana" w:hAnsi="Segoe UI" w:cs="Segoe UI"/>
          <w:bCs/>
          <w:color w:val="000000" w:themeColor="text1"/>
        </w:rPr>
        <w:t xml:space="preserve"> </w:t>
      </w:r>
      <w:r w:rsidRPr="00F619FE">
        <w:rPr>
          <w:rFonts w:ascii="Segoe UI" w:hAnsi="Segoe UI" w:cs="Segoe UI"/>
          <w:bCs/>
          <w:color w:val="000000" w:themeColor="text1"/>
        </w:rPr>
        <w:t xml:space="preserve">el </w:t>
      </w:r>
      <w:proofErr w:type="gramStart"/>
      <w:r w:rsidRPr="00F619FE">
        <w:rPr>
          <w:rFonts w:ascii="Segoe UI" w:hAnsi="Segoe UI" w:cs="Segoe UI"/>
          <w:bCs/>
          <w:color w:val="000000" w:themeColor="text1"/>
        </w:rPr>
        <w:t>Ministro</w:t>
      </w:r>
      <w:proofErr w:type="gramEnd"/>
      <w:r w:rsidRPr="00F619FE">
        <w:rPr>
          <w:rFonts w:ascii="Segoe UI" w:hAnsi="Segoe UI" w:cs="Segoe UI"/>
          <w:bCs/>
          <w:color w:val="000000" w:themeColor="text1"/>
        </w:rPr>
        <w:t xml:space="preserve"> de Desarrollo Social y Familia presentó al Pueblo Tribal Afrodescendiente Chileno una propuesta de reglamento que establece el procedimiento para</w:t>
      </w:r>
      <w:r w:rsidRPr="00F619FE">
        <w:rPr>
          <w:rFonts w:ascii="Segoe UI" w:hAnsi="Segoe UI" w:cs="Segoe UI"/>
          <w:color w:val="000000" w:themeColor="text1"/>
        </w:rPr>
        <w:t xml:space="preserve"> realizar consultas. Con esta propuesta se da inicio a la Etapa de Deliberación Interna por las instituciones representativas del pueblo Tribal, a objeto de obtener sus contrapropuestas, posturas en relación a la propuesta de contenidos del reglamento que permita, que los distintos órganos del Estado tengan claridad respecto de sus obligaciones para con el pueblo tribal afrodescendiente chileno y la necesaria realización de procesos de consulta cuando se prevean medidas administrativas o legislativas que pudiesen afectar directamente a dicho pueblo.</w:t>
      </w:r>
    </w:p>
    <w:p w14:paraId="3D4A0B44" w14:textId="71D3482E" w:rsidR="0055675F" w:rsidRPr="00F619FE" w:rsidRDefault="0055675F" w:rsidP="006D4B68">
      <w:pPr>
        <w:spacing w:after="200" w:line="240" w:lineRule="auto"/>
        <w:contextualSpacing/>
        <w:jc w:val="both"/>
        <w:rPr>
          <w:rFonts w:ascii="Segoe UI" w:hAnsi="Segoe UI" w:cs="Segoe UI"/>
          <w:color w:val="000000" w:themeColor="text1"/>
        </w:rPr>
      </w:pPr>
      <w:r w:rsidRPr="00F619FE">
        <w:rPr>
          <w:rFonts w:ascii="Segoe UI" w:hAnsi="Segoe UI" w:cs="Segoe UI"/>
          <w:color w:val="000000" w:themeColor="text1"/>
        </w:rPr>
        <w:lastRenderedPageBreak/>
        <w:t> En cuanto a los principales contenidos del reglamento en proceso de consulta, son los siguientes:</w:t>
      </w:r>
    </w:p>
    <w:p w14:paraId="5C9F0AE4" w14:textId="77777777" w:rsidR="0055675F" w:rsidRPr="00F619FE" w:rsidRDefault="0055675F" w:rsidP="006D4B68">
      <w:pPr>
        <w:spacing w:after="200" w:line="240" w:lineRule="auto"/>
        <w:contextualSpacing/>
        <w:jc w:val="both"/>
        <w:rPr>
          <w:rFonts w:ascii="Segoe UI" w:hAnsi="Segoe UI" w:cs="Segoe UI"/>
          <w:color w:val="000000" w:themeColor="text1"/>
        </w:rPr>
      </w:pPr>
      <w:r w:rsidRPr="00F619FE">
        <w:rPr>
          <w:rFonts w:ascii="Segoe UI" w:hAnsi="Segoe UI" w:cs="Segoe UI"/>
          <w:color w:val="000000" w:themeColor="text1"/>
        </w:rPr>
        <w:t> </w:t>
      </w:r>
    </w:p>
    <w:p w14:paraId="5C71A8D7" w14:textId="77777777" w:rsidR="0055675F" w:rsidRPr="00F619FE" w:rsidRDefault="0055675F" w:rsidP="00547E21">
      <w:pPr>
        <w:numPr>
          <w:ilvl w:val="0"/>
          <w:numId w:val="1"/>
        </w:numPr>
        <w:spacing w:after="120" w:line="240" w:lineRule="auto"/>
        <w:ind w:left="425"/>
        <w:jc w:val="both"/>
        <w:rPr>
          <w:rFonts w:ascii="Segoe UI" w:hAnsi="Segoe UI" w:cs="Segoe UI"/>
          <w:color w:val="000000" w:themeColor="text1"/>
        </w:rPr>
      </w:pPr>
      <w:r w:rsidRPr="00F619FE">
        <w:rPr>
          <w:rFonts w:ascii="Segoe UI" w:hAnsi="Segoe UI" w:cs="Segoe UI"/>
          <w:color w:val="000000" w:themeColor="text1"/>
        </w:rPr>
        <w:t>Implementar la consulta con las instituciones representativas del pueblo tribal afrodescendiente chileno, conceptualizando las medidas que serán objeto de análisis de afectación directa, así como aquellas que implican la dictación de una resolución de calificación ambiental.</w:t>
      </w:r>
    </w:p>
    <w:p w14:paraId="01ABA6F8" w14:textId="77777777" w:rsidR="0055675F" w:rsidRPr="00F619FE" w:rsidRDefault="0055675F" w:rsidP="00547E21">
      <w:pPr>
        <w:numPr>
          <w:ilvl w:val="0"/>
          <w:numId w:val="1"/>
        </w:numPr>
        <w:spacing w:after="120" w:line="240" w:lineRule="auto"/>
        <w:ind w:left="425"/>
        <w:jc w:val="both"/>
        <w:rPr>
          <w:rFonts w:ascii="Segoe UI" w:hAnsi="Segoe UI" w:cs="Segoe UI"/>
          <w:color w:val="000000" w:themeColor="text1"/>
        </w:rPr>
      </w:pPr>
      <w:r w:rsidRPr="00F619FE">
        <w:rPr>
          <w:rFonts w:ascii="Segoe UI" w:hAnsi="Segoe UI" w:cs="Segoe UI"/>
          <w:color w:val="000000" w:themeColor="text1"/>
        </w:rPr>
        <w:t>Establecer los principios que rigen la consulta: la buena fe, carácter previo y un procedimiento apropiado y flexible.</w:t>
      </w:r>
    </w:p>
    <w:p w14:paraId="4FC8809A" w14:textId="6450EBE8" w:rsidR="0055675F" w:rsidRPr="000A23E1" w:rsidRDefault="0055675F" w:rsidP="000A23E1">
      <w:pPr>
        <w:numPr>
          <w:ilvl w:val="0"/>
          <w:numId w:val="1"/>
        </w:numPr>
        <w:spacing w:after="120" w:line="240" w:lineRule="auto"/>
        <w:ind w:left="425"/>
        <w:jc w:val="both"/>
        <w:rPr>
          <w:rFonts w:ascii="Segoe UI" w:hAnsi="Segoe UI" w:cs="Segoe UI"/>
          <w:color w:val="000000" w:themeColor="text1"/>
        </w:rPr>
      </w:pPr>
      <w:r w:rsidRPr="00F619FE">
        <w:rPr>
          <w:rFonts w:ascii="Segoe UI" w:hAnsi="Segoe UI" w:cs="Segoe UI"/>
          <w:color w:val="000000" w:themeColor="text1"/>
        </w:rPr>
        <w:t>Regular el procedimiento de consulta; estableciendo los órganos responsables del mismo, incluyendo el requerimiento de informe de procedencia de consulta a la SSS.</w:t>
      </w:r>
    </w:p>
    <w:p w14:paraId="59FA7BB8" w14:textId="77777777" w:rsidR="0055675F" w:rsidRPr="00F619FE" w:rsidRDefault="0055675F" w:rsidP="00547E21">
      <w:pPr>
        <w:numPr>
          <w:ilvl w:val="0"/>
          <w:numId w:val="1"/>
        </w:numPr>
        <w:spacing w:after="120" w:line="240" w:lineRule="auto"/>
        <w:ind w:left="425"/>
        <w:jc w:val="both"/>
        <w:rPr>
          <w:rFonts w:ascii="Segoe UI" w:hAnsi="Segoe UI" w:cs="Segoe UI"/>
          <w:color w:val="000000" w:themeColor="text1"/>
        </w:rPr>
      </w:pPr>
      <w:r w:rsidRPr="00F619FE">
        <w:rPr>
          <w:rFonts w:ascii="Segoe UI" w:hAnsi="Segoe UI" w:cs="Segoe UI"/>
          <w:color w:val="000000" w:themeColor="text1"/>
        </w:rPr>
        <w:t>Plantear una propuesta de procedimiento de consulta formalizado, esto es, el conjunto de etapas que permiten dar ejecución a los procesos de consultas, con los plazos en cada una de éstas. También, se consideran los motivos y maneras fundas para gatillar la suspensión del proceso en caso de ser solicitado por el pueblo tribal afrodescendiente chileno o por el órgano responsable. </w:t>
      </w:r>
    </w:p>
    <w:p w14:paraId="53A2145A" w14:textId="77777777" w:rsidR="0055675F" w:rsidRPr="00F619FE" w:rsidRDefault="0055675F" w:rsidP="00547E21">
      <w:pPr>
        <w:numPr>
          <w:ilvl w:val="0"/>
          <w:numId w:val="1"/>
        </w:numPr>
        <w:spacing w:after="200" w:line="240" w:lineRule="auto"/>
        <w:ind w:left="426"/>
        <w:contextualSpacing/>
        <w:jc w:val="both"/>
        <w:rPr>
          <w:rFonts w:ascii="Segoe UI" w:hAnsi="Segoe UI" w:cs="Segoe UI"/>
          <w:color w:val="000000" w:themeColor="text1"/>
        </w:rPr>
      </w:pPr>
      <w:r w:rsidRPr="00F619FE">
        <w:rPr>
          <w:rFonts w:ascii="Segoe UI" w:hAnsi="Segoe UI" w:cs="Segoe UI"/>
          <w:color w:val="000000" w:themeColor="text1"/>
        </w:rPr>
        <w:t>Finalmente, la propuesta de reglamento indica que el proceso de consulta debe constar de un expediente que dé cuenta de su desarrollo y ejecución, el cual será público mientras el proceso se encuentre en curso, siempre dando protección de datos personales.</w:t>
      </w:r>
    </w:p>
    <w:p w14:paraId="0BF3AE52" w14:textId="77777777" w:rsidR="0055675F" w:rsidRPr="00F619FE" w:rsidRDefault="0055675F" w:rsidP="006D4B68">
      <w:pPr>
        <w:spacing w:after="200" w:line="240" w:lineRule="auto"/>
        <w:contextualSpacing/>
        <w:jc w:val="both"/>
        <w:rPr>
          <w:rFonts w:ascii="Segoe UI" w:hAnsi="Segoe UI" w:cs="Segoe UI"/>
          <w:color w:val="000000" w:themeColor="text1"/>
        </w:rPr>
      </w:pPr>
    </w:p>
    <w:p w14:paraId="1DDE3B16" w14:textId="2F903956" w:rsidR="0055675F" w:rsidRPr="00F619FE" w:rsidRDefault="008E6CB9" w:rsidP="006D4B68">
      <w:pPr>
        <w:spacing w:after="200" w:line="240" w:lineRule="auto"/>
        <w:contextualSpacing/>
        <w:jc w:val="both"/>
        <w:rPr>
          <w:rFonts w:ascii="Segoe UI" w:hAnsi="Segoe UI" w:cs="Segoe UI"/>
          <w:color w:val="000000" w:themeColor="text1"/>
        </w:rPr>
      </w:pPr>
      <w:r w:rsidRPr="00F619FE">
        <w:rPr>
          <w:rFonts w:ascii="Segoe UI" w:hAnsi="Segoe UI" w:cs="Segoe UI"/>
          <w:color w:val="000000" w:themeColor="text1"/>
        </w:rPr>
        <w:t>E</w:t>
      </w:r>
      <w:r w:rsidR="0055675F" w:rsidRPr="00F619FE">
        <w:rPr>
          <w:rFonts w:ascii="Segoe UI" w:hAnsi="Segoe UI" w:cs="Segoe UI"/>
          <w:color w:val="000000" w:themeColor="text1"/>
        </w:rPr>
        <w:t xml:space="preserve">l proceso se encuentra próximo a iniciar la etapa de diálogo, luego del resultado de la etapa de deliberación interna, en cuanto a la entrega de la contrapropuesta del Pueblo Tribal Afrodescendiente Chileno </w:t>
      </w:r>
      <w:proofErr w:type="gramStart"/>
      <w:r w:rsidR="0055675F" w:rsidRPr="00F619FE">
        <w:rPr>
          <w:rFonts w:ascii="Segoe UI" w:hAnsi="Segoe UI" w:cs="Segoe UI"/>
          <w:color w:val="000000" w:themeColor="text1"/>
        </w:rPr>
        <w:t>en relación a</w:t>
      </w:r>
      <w:proofErr w:type="gramEnd"/>
      <w:r w:rsidR="0055675F" w:rsidRPr="00F619FE">
        <w:rPr>
          <w:rFonts w:ascii="Segoe UI" w:hAnsi="Segoe UI" w:cs="Segoe UI"/>
          <w:color w:val="000000" w:themeColor="text1"/>
        </w:rPr>
        <w:t xml:space="preserve"> la propuesta de reglamento de consulta, la que fue </w:t>
      </w:r>
      <w:proofErr w:type="spellStart"/>
      <w:r w:rsidR="0055675F" w:rsidRPr="00F619FE">
        <w:rPr>
          <w:rFonts w:ascii="Segoe UI" w:hAnsi="Segoe UI" w:cs="Segoe UI"/>
          <w:color w:val="000000" w:themeColor="text1"/>
        </w:rPr>
        <w:t>recepcionada</w:t>
      </w:r>
      <w:proofErr w:type="spellEnd"/>
      <w:r w:rsidR="0055675F" w:rsidRPr="00F619FE">
        <w:rPr>
          <w:rFonts w:ascii="Segoe UI" w:hAnsi="Segoe UI" w:cs="Segoe UI"/>
          <w:color w:val="000000" w:themeColor="text1"/>
        </w:rPr>
        <w:t xml:space="preserve"> por el MDSF.</w:t>
      </w:r>
    </w:p>
    <w:p w14:paraId="4AF4692A" w14:textId="77C1AE12" w:rsidR="006203D4" w:rsidRPr="00F619FE" w:rsidRDefault="006203D4" w:rsidP="006D4B68">
      <w:pPr>
        <w:spacing w:after="200" w:line="240" w:lineRule="auto"/>
        <w:contextualSpacing/>
        <w:jc w:val="both"/>
        <w:rPr>
          <w:rFonts w:ascii="Segoe UI" w:hAnsi="Segoe UI" w:cs="Segoe UI"/>
          <w:color w:val="000000" w:themeColor="text1"/>
        </w:rPr>
      </w:pPr>
    </w:p>
    <w:p w14:paraId="670AB9AA" w14:textId="222CEC02" w:rsidR="005D4D5C" w:rsidRPr="00F619FE" w:rsidRDefault="00922E80" w:rsidP="00922E80">
      <w:pPr>
        <w:spacing w:after="200" w:line="240" w:lineRule="auto"/>
        <w:jc w:val="both"/>
        <w:rPr>
          <w:rFonts w:ascii="Segoe UI" w:hAnsi="Segoe UI" w:cs="Segoe UI"/>
          <w:b/>
          <w:color w:val="000000" w:themeColor="text1"/>
        </w:rPr>
      </w:pPr>
      <w:r w:rsidRPr="00F619FE">
        <w:rPr>
          <w:rFonts w:ascii="Segoe UI" w:hAnsi="Segoe UI" w:cs="Segoe UI"/>
          <w:b/>
          <w:color w:val="000000" w:themeColor="text1"/>
        </w:rPr>
        <w:t>2.</w:t>
      </w:r>
      <w:r w:rsidR="00566B28" w:rsidRPr="00F619FE">
        <w:rPr>
          <w:rFonts w:ascii="Segoe UI" w:hAnsi="Segoe UI" w:cs="Segoe UI"/>
          <w:b/>
          <w:color w:val="000000" w:themeColor="text1"/>
        </w:rPr>
        <w:t>2</w:t>
      </w:r>
      <w:r w:rsidRPr="00F619FE">
        <w:rPr>
          <w:rFonts w:ascii="Segoe UI" w:hAnsi="Segoe UI" w:cs="Segoe UI"/>
          <w:b/>
          <w:color w:val="000000" w:themeColor="text1"/>
        </w:rPr>
        <w:t xml:space="preserve">. </w:t>
      </w:r>
      <w:r w:rsidR="005D4D5C" w:rsidRPr="00F619FE">
        <w:rPr>
          <w:rFonts w:ascii="Segoe UI" w:hAnsi="Segoe UI" w:cs="Segoe UI"/>
          <w:b/>
          <w:color w:val="000000" w:themeColor="text1"/>
        </w:rPr>
        <w:t>Planes Nacionales de Derechos Humanos</w:t>
      </w:r>
    </w:p>
    <w:p w14:paraId="21819809" w14:textId="77777777" w:rsidR="005D4D5C" w:rsidRPr="00F619FE" w:rsidRDefault="005D4D5C" w:rsidP="006D4B68">
      <w:pPr>
        <w:spacing w:after="200" w:line="240" w:lineRule="auto"/>
        <w:jc w:val="both"/>
        <w:rPr>
          <w:rFonts w:ascii="Segoe UI" w:hAnsi="Segoe UI" w:cs="Segoe UI"/>
          <w:color w:val="000000" w:themeColor="text1"/>
        </w:rPr>
      </w:pPr>
      <w:r w:rsidRPr="00F619FE">
        <w:rPr>
          <w:rFonts w:ascii="Segoe UI" w:hAnsi="Segoe UI" w:cs="Segoe UI"/>
          <w:color w:val="000000" w:themeColor="text1"/>
        </w:rPr>
        <w:t xml:space="preserve">La Subsecretaría de Derechos Humanos (en adelante SDH), tiene a su cargo el Plan Nacional de Derechos Humanos, política pública cuya elaboración e implementación incluye importantes acciones en materia de igualdad y no discriminación, las cuales se encuentran estructuradas dentro de uno de los tres ejes principales del referido Plan Nacional, considerando como metas de cumplimiento el garantizar el acceso a derechos civiles, políticos, económicos, sociales y culturales de las personas de grupos de especial protección, promoviendo siempre la igualdad y no discriminación, y adoptando medidas que contribuyan a establecer una cultura de respeto por los derechos humanos tanto en el ámbito público como privado. </w:t>
      </w:r>
    </w:p>
    <w:p w14:paraId="03B24C9E" w14:textId="77777777" w:rsidR="005D4D5C" w:rsidRPr="00F619FE" w:rsidRDefault="005D4D5C" w:rsidP="006D4B68">
      <w:pPr>
        <w:spacing w:after="200" w:line="240" w:lineRule="auto"/>
        <w:jc w:val="both"/>
        <w:rPr>
          <w:rFonts w:ascii="Segoe UI" w:hAnsi="Segoe UI" w:cs="Segoe UI"/>
          <w:color w:val="000000" w:themeColor="text1"/>
        </w:rPr>
      </w:pPr>
      <w:r w:rsidRPr="00F619FE">
        <w:rPr>
          <w:rFonts w:ascii="Segoe UI" w:hAnsi="Segoe UI" w:cs="Segoe UI"/>
          <w:color w:val="000000" w:themeColor="text1"/>
        </w:rPr>
        <w:lastRenderedPageBreak/>
        <w:t>La SDH igualmente coordina el Plan de Acción Nacional de Derechos Humanos y Empresas (PAN); política pública que busca incorporar una cultura de respeto de los derechos humanos en la actividad que realizan las empresas.</w:t>
      </w:r>
    </w:p>
    <w:p w14:paraId="6A31F77A" w14:textId="77777777" w:rsidR="005D4D5C" w:rsidRPr="00F619FE" w:rsidRDefault="005D4D5C" w:rsidP="006D4B68">
      <w:pPr>
        <w:spacing w:after="200" w:line="240" w:lineRule="auto"/>
        <w:jc w:val="both"/>
        <w:rPr>
          <w:rFonts w:ascii="Segoe UI" w:hAnsi="Segoe UI" w:cs="Segoe UI"/>
          <w:color w:val="000000" w:themeColor="text1"/>
        </w:rPr>
      </w:pPr>
      <w:r w:rsidRPr="00F619FE">
        <w:rPr>
          <w:rFonts w:ascii="Segoe UI" w:hAnsi="Segoe UI" w:cs="Segoe UI"/>
          <w:color w:val="000000" w:themeColor="text1"/>
        </w:rPr>
        <w:t xml:space="preserve">La formulación de estas políticas públicas, o la ejecución de las medidas contempladas en dichas políticas, </w:t>
      </w:r>
      <w:proofErr w:type="gramStart"/>
      <w:r w:rsidRPr="00F619FE">
        <w:rPr>
          <w:rFonts w:ascii="Segoe UI" w:hAnsi="Segoe UI" w:cs="Segoe UI"/>
          <w:color w:val="000000" w:themeColor="text1"/>
        </w:rPr>
        <w:t>de acuerdo a</w:t>
      </w:r>
      <w:proofErr w:type="gramEnd"/>
      <w:r w:rsidRPr="00F619FE">
        <w:rPr>
          <w:rFonts w:ascii="Segoe UI" w:hAnsi="Segoe UI" w:cs="Segoe UI"/>
          <w:color w:val="000000" w:themeColor="text1"/>
        </w:rPr>
        <w:t xml:space="preserve"> lo descrito a continuación, han considerado instancias de participación del pueblo afrodescendiente.</w:t>
      </w:r>
    </w:p>
    <w:p w14:paraId="19EFF85C" w14:textId="119CEB26" w:rsidR="005D4D5C" w:rsidRPr="00F619FE" w:rsidRDefault="00207275" w:rsidP="00207275">
      <w:pPr>
        <w:spacing w:after="200" w:line="240" w:lineRule="auto"/>
        <w:jc w:val="both"/>
        <w:rPr>
          <w:rFonts w:ascii="Segoe UI" w:hAnsi="Segoe UI" w:cs="Segoe UI"/>
          <w:b/>
          <w:color w:val="000000" w:themeColor="text1"/>
        </w:rPr>
      </w:pPr>
      <w:r w:rsidRPr="00F619FE">
        <w:rPr>
          <w:rFonts w:ascii="Segoe UI" w:hAnsi="Segoe UI" w:cs="Segoe UI"/>
          <w:b/>
          <w:color w:val="000000" w:themeColor="text1"/>
        </w:rPr>
        <w:t xml:space="preserve">a) </w:t>
      </w:r>
      <w:r w:rsidR="005D4D5C" w:rsidRPr="00F619FE">
        <w:rPr>
          <w:rFonts w:ascii="Segoe UI" w:hAnsi="Segoe UI" w:cs="Segoe UI"/>
          <w:b/>
          <w:color w:val="000000" w:themeColor="text1"/>
        </w:rPr>
        <w:t>Primer Plan Nacional de Derechos Humanos</w:t>
      </w:r>
      <w:r w:rsidR="005D4D5C" w:rsidRPr="00F619FE">
        <w:rPr>
          <w:rStyle w:val="FootnoteReference"/>
          <w:rFonts w:ascii="Segoe UI" w:hAnsi="Segoe UI" w:cs="Segoe UI"/>
          <w:b/>
          <w:color w:val="000000" w:themeColor="text1"/>
          <w:shd w:val="clear" w:color="auto" w:fill="FFFFFF"/>
        </w:rPr>
        <w:footnoteReference w:id="5"/>
      </w:r>
    </w:p>
    <w:p w14:paraId="2617B09F" w14:textId="77777777" w:rsidR="005D4D5C" w:rsidRPr="00F619FE" w:rsidRDefault="005D4D5C" w:rsidP="006D4B68">
      <w:pPr>
        <w:spacing w:after="200" w:line="240" w:lineRule="auto"/>
        <w:jc w:val="both"/>
        <w:rPr>
          <w:rFonts w:ascii="Segoe UI" w:eastAsia="Times New Roman" w:hAnsi="Segoe UI" w:cs="Segoe UI"/>
          <w:color w:val="000000" w:themeColor="text1"/>
        </w:rPr>
      </w:pPr>
      <w:r w:rsidRPr="00F619FE">
        <w:rPr>
          <w:rFonts w:ascii="Segoe UI" w:eastAsia="Times New Roman" w:hAnsi="Segoe UI" w:cs="Segoe UI"/>
          <w:color w:val="000000" w:themeColor="text1"/>
        </w:rPr>
        <w:t>Entre los años 2018 a 2021, el Ministerio de las Culturas, las Artes y el Patrimonio, a través del Servicio Nacional de Patrimonio Cultural, desarrolló y finalizó, con cumplimiento total, las acciones 344</w:t>
      </w:r>
      <w:r w:rsidRPr="00F619FE">
        <w:rPr>
          <w:rStyle w:val="FootnoteReference"/>
          <w:rFonts w:ascii="Segoe UI" w:eastAsia="Times New Roman" w:hAnsi="Segoe UI" w:cs="Segoe UI"/>
          <w:color w:val="000000" w:themeColor="text1"/>
        </w:rPr>
        <w:footnoteReference w:id="6"/>
      </w:r>
      <w:r w:rsidRPr="00F619FE">
        <w:rPr>
          <w:rFonts w:ascii="Segoe UI" w:eastAsia="Times New Roman" w:hAnsi="Segoe UI" w:cs="Segoe UI"/>
          <w:color w:val="000000" w:themeColor="text1"/>
        </w:rPr>
        <w:t xml:space="preserve"> y 394</w:t>
      </w:r>
      <w:r w:rsidRPr="00F619FE">
        <w:rPr>
          <w:rStyle w:val="FootnoteReference"/>
          <w:rFonts w:ascii="Segoe UI" w:eastAsia="Times New Roman" w:hAnsi="Segoe UI" w:cs="Segoe UI"/>
          <w:color w:val="000000" w:themeColor="text1"/>
        </w:rPr>
        <w:footnoteReference w:id="7"/>
      </w:r>
      <w:r w:rsidRPr="00F619FE">
        <w:rPr>
          <w:rFonts w:ascii="Segoe UI" w:eastAsia="Times New Roman" w:hAnsi="Segoe UI" w:cs="Segoe UI"/>
          <w:color w:val="000000" w:themeColor="text1"/>
        </w:rPr>
        <w:t xml:space="preserve"> del Primer Plan Nacional de Derechos Humanos, relacionadas con la contribución a la revitalización y fomento de las expresiones artísticas y culturales de los pueblos originarios presentes en el país y de la comunidad de personas afrodescendientes en la región de Arica y Parinacota, a partir de la elaboración y ejecución de 16 Planes de Revitalización Cultural, desde un enfoque de derechos y territorial. Las orientaciones de los Planes regionales de revitalización cultural se realizaron desde las líneas priorizadas por las organizaciones indígenas y afrodescendientes que integraron diálogos participativos anuales realizados en todo el país. Según los reportes del servicio, para el ciclo 2018 – 2020 se obtuvo una participación total de 1.661 organizaciones en estos encuentros.</w:t>
      </w:r>
    </w:p>
    <w:p w14:paraId="75DF9D5F" w14:textId="10B38068" w:rsidR="005D4D5C" w:rsidRPr="00F619FE" w:rsidRDefault="00207275" w:rsidP="00207275">
      <w:pPr>
        <w:spacing w:after="200" w:line="240" w:lineRule="auto"/>
        <w:jc w:val="both"/>
        <w:rPr>
          <w:rFonts w:ascii="Segoe UI" w:hAnsi="Segoe UI" w:cs="Segoe UI"/>
          <w:b/>
          <w:color w:val="000000" w:themeColor="text1"/>
        </w:rPr>
      </w:pPr>
      <w:r w:rsidRPr="00F619FE">
        <w:rPr>
          <w:rFonts w:ascii="Segoe UI" w:hAnsi="Segoe UI" w:cs="Segoe UI"/>
          <w:b/>
          <w:color w:val="000000" w:themeColor="text1"/>
        </w:rPr>
        <w:t xml:space="preserve">b) </w:t>
      </w:r>
      <w:r w:rsidR="005D4D5C" w:rsidRPr="00F619FE">
        <w:rPr>
          <w:rFonts w:ascii="Segoe UI" w:hAnsi="Segoe UI" w:cs="Segoe UI"/>
          <w:b/>
          <w:color w:val="000000" w:themeColor="text1"/>
        </w:rPr>
        <w:t>Segundo Plan Nacional de Derechos Humanos</w:t>
      </w:r>
      <w:r w:rsidR="005D4D5C" w:rsidRPr="00F619FE">
        <w:rPr>
          <w:rStyle w:val="FootnoteReference"/>
          <w:rFonts w:ascii="Segoe UI" w:hAnsi="Segoe UI" w:cs="Segoe UI"/>
          <w:b/>
          <w:color w:val="000000" w:themeColor="text1"/>
          <w:shd w:val="clear" w:color="auto" w:fill="FFFFFF"/>
        </w:rPr>
        <w:footnoteReference w:id="8"/>
      </w:r>
    </w:p>
    <w:p w14:paraId="1EA54F02" w14:textId="74B2F3CC" w:rsidR="005D4D5C" w:rsidRPr="00F619FE" w:rsidRDefault="005D4D5C" w:rsidP="006D4B68">
      <w:pPr>
        <w:spacing w:after="200" w:line="240" w:lineRule="auto"/>
        <w:jc w:val="both"/>
        <w:rPr>
          <w:rFonts w:ascii="Segoe UI" w:hAnsi="Segoe UI" w:cs="Segoe UI"/>
          <w:color w:val="000000" w:themeColor="text1"/>
          <w:shd w:val="clear" w:color="auto" w:fill="FFFFFF"/>
        </w:rPr>
      </w:pPr>
      <w:r w:rsidRPr="00F619FE">
        <w:rPr>
          <w:rFonts w:ascii="Segoe UI" w:hAnsi="Segoe UI" w:cs="Segoe UI"/>
          <w:color w:val="000000" w:themeColor="text1"/>
          <w:shd w:val="clear" w:color="auto" w:fill="FFFFFF"/>
        </w:rPr>
        <w:t xml:space="preserve">La ley </w:t>
      </w:r>
      <w:proofErr w:type="spellStart"/>
      <w:r w:rsidRPr="00F619FE">
        <w:rPr>
          <w:rFonts w:ascii="Segoe UI" w:hAnsi="Segoe UI" w:cs="Segoe UI"/>
          <w:color w:val="000000" w:themeColor="text1"/>
          <w:shd w:val="clear" w:color="auto" w:fill="FFFFFF"/>
        </w:rPr>
        <w:t>N°</w:t>
      </w:r>
      <w:proofErr w:type="spellEnd"/>
      <w:r w:rsidRPr="00F619FE">
        <w:rPr>
          <w:rFonts w:ascii="Segoe UI" w:hAnsi="Segoe UI" w:cs="Segoe UI"/>
          <w:color w:val="000000" w:themeColor="text1"/>
          <w:shd w:val="clear" w:color="auto" w:fill="FFFFFF"/>
        </w:rPr>
        <w:t xml:space="preserve"> 20.885 en el artículo 14 bis, señala que para la elaboración del Plan Nacional de Derechos Humanos se debe considerar la opinión de la sociedad civil. Por ello, entre el 28 de mayo y el 15 de julio de 2021, se llevó a cabo un amplio y novedoso proceso participativo, que tuvo el particular desafío de realizarse en el contexto de las restricciones de movimiento y reunión propias de la crisis sanitaria en la que se encontraba el país, por la pandemia decretada por el virus </w:t>
      </w:r>
      <w:r w:rsidR="000A23E1">
        <w:rPr>
          <w:rFonts w:ascii="Segoe UI" w:hAnsi="Segoe UI" w:cs="Segoe UI"/>
          <w:color w:val="000000" w:themeColor="text1"/>
          <w:shd w:val="clear" w:color="auto" w:fill="FFFFFF"/>
        </w:rPr>
        <w:t xml:space="preserve">del </w:t>
      </w:r>
      <w:r w:rsidRPr="00F619FE">
        <w:rPr>
          <w:rFonts w:ascii="Segoe UI" w:hAnsi="Segoe UI" w:cs="Segoe UI"/>
          <w:color w:val="000000" w:themeColor="text1"/>
          <w:shd w:val="clear" w:color="auto" w:fill="FFFFFF"/>
        </w:rPr>
        <w:t>COVID-19.</w:t>
      </w:r>
    </w:p>
    <w:p w14:paraId="46D4BF31" w14:textId="77777777" w:rsidR="005D4D5C" w:rsidRPr="00F619FE" w:rsidRDefault="005D4D5C" w:rsidP="006D4B68">
      <w:pPr>
        <w:spacing w:after="200" w:line="240" w:lineRule="auto"/>
        <w:jc w:val="both"/>
        <w:rPr>
          <w:rFonts w:ascii="Segoe UI" w:hAnsi="Segoe UI" w:cs="Segoe UI"/>
          <w:color w:val="000000" w:themeColor="text1"/>
          <w:shd w:val="clear" w:color="auto" w:fill="FFFFFF"/>
        </w:rPr>
      </w:pPr>
      <w:r w:rsidRPr="00F619FE">
        <w:rPr>
          <w:rFonts w:ascii="Segoe UI" w:hAnsi="Segoe UI" w:cs="Segoe UI"/>
          <w:color w:val="000000" w:themeColor="text1"/>
          <w:shd w:val="clear" w:color="auto" w:fill="FFFFFF"/>
        </w:rPr>
        <w:t xml:space="preserve">El proceso participativo incluyó cinco modalidades de participación, con el objetivo de generar distintos canales de comunicación, todas ajustadas al contexto </w:t>
      </w:r>
      <w:proofErr w:type="gramStart"/>
      <w:r w:rsidRPr="00F619FE">
        <w:rPr>
          <w:rFonts w:ascii="Segoe UI" w:hAnsi="Segoe UI" w:cs="Segoe UI"/>
          <w:color w:val="000000" w:themeColor="text1"/>
          <w:shd w:val="clear" w:color="auto" w:fill="FFFFFF"/>
        </w:rPr>
        <w:t>socio-sanitario</w:t>
      </w:r>
      <w:proofErr w:type="gramEnd"/>
      <w:r w:rsidRPr="00F619FE">
        <w:rPr>
          <w:rFonts w:ascii="Segoe UI" w:hAnsi="Segoe UI" w:cs="Segoe UI"/>
          <w:color w:val="000000" w:themeColor="text1"/>
          <w:shd w:val="clear" w:color="auto" w:fill="FFFFFF"/>
        </w:rPr>
        <w:t xml:space="preserve">, por </w:t>
      </w:r>
      <w:r w:rsidRPr="00F619FE">
        <w:rPr>
          <w:rFonts w:ascii="Segoe UI" w:hAnsi="Segoe UI" w:cs="Segoe UI"/>
          <w:color w:val="000000" w:themeColor="text1"/>
          <w:shd w:val="clear" w:color="auto" w:fill="FFFFFF"/>
        </w:rPr>
        <w:lastRenderedPageBreak/>
        <w:t xml:space="preserve">lo que la mayoría se desarrolló de manera virtual. En este sentido, una de las modalidades de participación fue dirigida para representantes de pueblos indígenas y tribales, reconocidos por la ley Nº19.253, cumpliendo con los estándares de derechos y participación indígena que el Estado ha suscrito. Así se invitó a participar a los pueblos </w:t>
      </w:r>
      <w:proofErr w:type="spellStart"/>
      <w:r w:rsidRPr="00F619FE">
        <w:rPr>
          <w:rFonts w:ascii="Segoe UI" w:hAnsi="Segoe UI" w:cs="Segoe UI"/>
          <w:color w:val="000000" w:themeColor="text1"/>
          <w:shd w:val="clear" w:color="auto" w:fill="FFFFFF"/>
        </w:rPr>
        <w:t>Aymara</w:t>
      </w:r>
      <w:proofErr w:type="spellEnd"/>
      <w:r w:rsidRPr="00F619FE">
        <w:rPr>
          <w:rFonts w:ascii="Segoe UI" w:hAnsi="Segoe UI" w:cs="Segoe UI"/>
          <w:color w:val="000000" w:themeColor="text1"/>
          <w:shd w:val="clear" w:color="auto" w:fill="FFFFFF"/>
        </w:rPr>
        <w:t xml:space="preserve">, </w:t>
      </w:r>
      <w:proofErr w:type="gramStart"/>
      <w:r w:rsidRPr="00F619FE">
        <w:rPr>
          <w:rFonts w:ascii="Segoe UI" w:hAnsi="Segoe UI" w:cs="Segoe UI"/>
          <w:color w:val="000000" w:themeColor="text1"/>
          <w:shd w:val="clear" w:color="auto" w:fill="FFFFFF"/>
        </w:rPr>
        <w:t>Quechua</w:t>
      </w:r>
      <w:proofErr w:type="gramEnd"/>
      <w:r w:rsidRPr="00F619FE">
        <w:rPr>
          <w:rFonts w:ascii="Segoe UI" w:hAnsi="Segoe UI" w:cs="Segoe UI"/>
          <w:color w:val="000000" w:themeColor="text1"/>
          <w:shd w:val="clear" w:color="auto" w:fill="FFFFFF"/>
        </w:rPr>
        <w:t xml:space="preserve">, Atacameños, Diaguitas, Collas, Changos, Rapa Nui, Mapuche, </w:t>
      </w:r>
      <w:proofErr w:type="spellStart"/>
      <w:r w:rsidRPr="00F619FE">
        <w:rPr>
          <w:rFonts w:ascii="Segoe UI" w:hAnsi="Segoe UI" w:cs="Segoe UI"/>
          <w:color w:val="000000" w:themeColor="text1"/>
          <w:shd w:val="clear" w:color="auto" w:fill="FFFFFF"/>
        </w:rPr>
        <w:t>Kawaskar</w:t>
      </w:r>
      <w:proofErr w:type="spellEnd"/>
      <w:r w:rsidRPr="00F619FE">
        <w:rPr>
          <w:rFonts w:ascii="Segoe UI" w:hAnsi="Segoe UI" w:cs="Segoe UI"/>
          <w:color w:val="000000" w:themeColor="text1"/>
          <w:shd w:val="clear" w:color="auto" w:fill="FFFFFF"/>
        </w:rPr>
        <w:t xml:space="preserve"> y Yámana, además del pueblo Afrodescendiente. </w:t>
      </w:r>
    </w:p>
    <w:p w14:paraId="65350B59" w14:textId="77777777" w:rsidR="003C0C5C" w:rsidRPr="00F619FE" w:rsidRDefault="005D4D5C" w:rsidP="003C0C5C">
      <w:pPr>
        <w:spacing w:after="200" w:line="240" w:lineRule="auto"/>
        <w:jc w:val="both"/>
        <w:rPr>
          <w:rFonts w:ascii="Segoe UI" w:hAnsi="Segoe UI" w:cs="Segoe UI"/>
          <w:color w:val="000000" w:themeColor="text1"/>
          <w:shd w:val="clear" w:color="auto" w:fill="FFFFFF"/>
        </w:rPr>
      </w:pPr>
      <w:r w:rsidRPr="00F619FE">
        <w:rPr>
          <w:rFonts w:ascii="Segoe UI" w:hAnsi="Segoe UI" w:cs="Segoe UI"/>
          <w:color w:val="000000" w:themeColor="text1"/>
          <w:shd w:val="clear" w:color="auto" w:fill="FFFFFF"/>
        </w:rPr>
        <w:t>Las personas interesadas pudieron participar en encuentros virtuales o bien a través de entrevistas telefónicas, opción que amplió las posibilidades de participación a aquellas personas que habitan lugares que cuentan con menor conectividad digital. Estos encuentros se desarrollaron entre el 16 de junio al 15 de julio de 2021, y contaron con la participación de facilitadores interculturales. En las jornadas de participación virtual participaron 118 representantes de pueblos indígenas y pueblo afrodescendiente, mientras que 39 representantes de pueblos indígenas y tribales contestaron la encuesta telefónica.</w:t>
      </w:r>
    </w:p>
    <w:p w14:paraId="17E37C10" w14:textId="3DE9DA97" w:rsidR="005D4D5C" w:rsidRPr="00F619FE" w:rsidRDefault="003C0C5C" w:rsidP="003C0C5C">
      <w:pPr>
        <w:spacing w:after="200" w:line="240" w:lineRule="auto"/>
        <w:jc w:val="both"/>
        <w:rPr>
          <w:rFonts w:ascii="Segoe UI" w:hAnsi="Segoe UI" w:cs="Segoe UI"/>
          <w:color w:val="000000" w:themeColor="text1"/>
          <w:shd w:val="clear" w:color="auto" w:fill="FFFFFF"/>
        </w:rPr>
      </w:pPr>
      <w:r w:rsidRPr="00F619FE">
        <w:rPr>
          <w:rFonts w:ascii="Segoe UI" w:hAnsi="Segoe UI" w:cs="Segoe UI"/>
          <w:b/>
          <w:color w:val="000000" w:themeColor="text1"/>
          <w:shd w:val="clear" w:color="auto" w:fill="FFFFFF"/>
        </w:rPr>
        <w:t xml:space="preserve">c) </w:t>
      </w:r>
      <w:r w:rsidR="005D4D5C" w:rsidRPr="00F619FE">
        <w:rPr>
          <w:rFonts w:ascii="Segoe UI" w:hAnsi="Segoe UI" w:cs="Segoe UI"/>
          <w:b/>
          <w:color w:val="000000" w:themeColor="text1"/>
          <w:shd w:val="clear" w:color="auto" w:fill="FFFFFF"/>
        </w:rPr>
        <w:t>Segundo Plan de Acción Nacional de Derechos Humanos y Empresas</w:t>
      </w:r>
    </w:p>
    <w:p w14:paraId="6521DD2D" w14:textId="77777777" w:rsidR="005D4D5C" w:rsidRPr="00F619FE" w:rsidRDefault="005D4D5C" w:rsidP="006D4B68">
      <w:pPr>
        <w:spacing w:after="200" w:line="240" w:lineRule="auto"/>
        <w:jc w:val="both"/>
        <w:rPr>
          <w:rFonts w:ascii="Segoe UI" w:hAnsi="Segoe UI" w:cs="Segoe UI"/>
          <w:color w:val="000000" w:themeColor="text1"/>
          <w:shd w:val="clear" w:color="auto" w:fill="FFFFFF"/>
        </w:rPr>
      </w:pPr>
      <w:r w:rsidRPr="00F619FE">
        <w:rPr>
          <w:rFonts w:ascii="Segoe UI" w:hAnsi="Segoe UI" w:cs="Segoe UI"/>
          <w:color w:val="000000" w:themeColor="text1"/>
          <w:shd w:val="clear" w:color="auto" w:fill="FFFFFF"/>
        </w:rPr>
        <w:t>En la formulación de la segunda versión del Plan de Acción Nacional de Derechos Humanos y Empresas, se llevó a cabo un proceso de participación, diseñado e implementado por parte de la SDH. Dicha instancia participativa se llevó a cabo entre el 26 de octubre y el 26 de noviembre de 2021, y dentro de las modalidades de participación dispuestas para la ciudadanía, se consignaba la realización de: (i) una consulta digital de acceso individual, (</w:t>
      </w:r>
      <w:proofErr w:type="spellStart"/>
      <w:r w:rsidRPr="00F619FE">
        <w:rPr>
          <w:rFonts w:ascii="Segoe UI" w:hAnsi="Segoe UI" w:cs="Segoe UI"/>
          <w:color w:val="000000" w:themeColor="text1"/>
          <w:shd w:val="clear" w:color="auto" w:fill="FFFFFF"/>
        </w:rPr>
        <w:t>ii</w:t>
      </w:r>
      <w:proofErr w:type="spellEnd"/>
      <w:r w:rsidRPr="00F619FE">
        <w:rPr>
          <w:rFonts w:ascii="Segoe UI" w:hAnsi="Segoe UI" w:cs="Segoe UI"/>
          <w:color w:val="000000" w:themeColor="text1"/>
          <w:shd w:val="clear" w:color="auto" w:fill="FFFFFF"/>
        </w:rPr>
        <w:t>) encuentros temáticos con organizaciones de la sociedad civil y (</w:t>
      </w:r>
      <w:proofErr w:type="spellStart"/>
      <w:r w:rsidRPr="00F619FE">
        <w:rPr>
          <w:rFonts w:ascii="Segoe UI" w:hAnsi="Segoe UI" w:cs="Segoe UI"/>
          <w:color w:val="000000" w:themeColor="text1"/>
          <w:shd w:val="clear" w:color="auto" w:fill="FFFFFF"/>
        </w:rPr>
        <w:t>iii</w:t>
      </w:r>
      <w:proofErr w:type="spellEnd"/>
      <w:r w:rsidRPr="00F619FE">
        <w:rPr>
          <w:rFonts w:ascii="Segoe UI" w:hAnsi="Segoe UI" w:cs="Segoe UI"/>
          <w:color w:val="000000" w:themeColor="text1"/>
          <w:shd w:val="clear" w:color="auto" w:fill="FFFFFF"/>
        </w:rPr>
        <w:t xml:space="preserve">) encuentros con representantes de pueblos indígenas y del pueblo afrodescendiente. </w:t>
      </w:r>
    </w:p>
    <w:p w14:paraId="5EAEB8BB" w14:textId="77777777" w:rsidR="006D4B68" w:rsidRPr="00F619FE" w:rsidRDefault="005D4D5C" w:rsidP="006D4B68">
      <w:pPr>
        <w:spacing w:after="200" w:line="240" w:lineRule="auto"/>
        <w:jc w:val="both"/>
        <w:rPr>
          <w:rFonts w:ascii="Segoe UI" w:hAnsi="Segoe UI" w:cs="Segoe UI"/>
          <w:color w:val="000000" w:themeColor="text1"/>
          <w:shd w:val="clear" w:color="auto" w:fill="FFFFFF"/>
        </w:rPr>
      </w:pPr>
      <w:r w:rsidRPr="00F619FE">
        <w:rPr>
          <w:rFonts w:ascii="Segoe UI" w:hAnsi="Segoe UI" w:cs="Segoe UI"/>
          <w:color w:val="000000" w:themeColor="text1"/>
          <w:shd w:val="clear" w:color="auto" w:fill="FFFFFF"/>
        </w:rPr>
        <w:t>Cada encuentro abordó un pilar de los Principios Rectores sobre las Empresas y Derechos Humanos de Naciones Unidas</w:t>
      </w:r>
      <w:r w:rsidRPr="00F619FE">
        <w:rPr>
          <w:rStyle w:val="FootnoteReference"/>
          <w:rFonts w:ascii="Segoe UI" w:hAnsi="Segoe UI" w:cs="Segoe UI"/>
          <w:color w:val="000000" w:themeColor="text1"/>
          <w:shd w:val="clear" w:color="auto" w:fill="FFFFFF"/>
        </w:rPr>
        <w:footnoteReference w:id="9"/>
      </w:r>
      <w:r w:rsidRPr="00F619FE">
        <w:rPr>
          <w:rFonts w:ascii="Segoe UI" w:hAnsi="Segoe UI" w:cs="Segoe UI"/>
          <w:color w:val="000000" w:themeColor="text1"/>
          <w:shd w:val="clear" w:color="auto" w:fill="FFFFFF"/>
        </w:rPr>
        <w:t>. El encuentro con representantes de pueblos indígenas y del pueblo afrodescendiente fue realizado de manera virtual, con fecha 26 de noviembre de 2021, y en dicha instancia se abordaron los tres pilares de los Principios Rectores, considerando la participación de facilitadores interculturales.</w:t>
      </w:r>
    </w:p>
    <w:p w14:paraId="4426F7C8" w14:textId="665C2281" w:rsidR="005D4D5C" w:rsidRPr="00F619FE" w:rsidRDefault="005D4D5C" w:rsidP="006D4B68">
      <w:pPr>
        <w:spacing w:after="200" w:line="240" w:lineRule="auto"/>
        <w:jc w:val="both"/>
        <w:rPr>
          <w:rFonts w:ascii="Segoe UI" w:hAnsi="Segoe UI" w:cs="Segoe UI"/>
          <w:color w:val="000000" w:themeColor="text1"/>
          <w:shd w:val="clear" w:color="auto" w:fill="FFFFFF"/>
        </w:rPr>
      </w:pPr>
      <w:r w:rsidRPr="00F619FE">
        <w:rPr>
          <w:rFonts w:ascii="Segoe UI" w:hAnsi="Segoe UI" w:cs="Segoe UI"/>
          <w:b/>
          <w:color w:val="000000" w:themeColor="text1"/>
        </w:rPr>
        <w:t>2.</w:t>
      </w:r>
      <w:r w:rsidR="00DF6E4C" w:rsidRPr="00F619FE">
        <w:rPr>
          <w:rFonts w:ascii="Segoe UI" w:hAnsi="Segoe UI" w:cs="Segoe UI"/>
          <w:b/>
          <w:color w:val="000000" w:themeColor="text1"/>
        </w:rPr>
        <w:t>3</w:t>
      </w:r>
      <w:r w:rsidRPr="00F619FE">
        <w:rPr>
          <w:rFonts w:ascii="Segoe UI" w:hAnsi="Segoe UI" w:cs="Segoe UI"/>
          <w:b/>
          <w:color w:val="000000" w:themeColor="text1"/>
        </w:rPr>
        <w:t>. Consejo de la Sociedad Civil y Registro de Organizaciones Sociales del Servicio Nacional de Migraciones</w:t>
      </w:r>
    </w:p>
    <w:p w14:paraId="25FC8122" w14:textId="77777777" w:rsidR="005D4D5C" w:rsidRPr="00F619FE" w:rsidRDefault="005D4D5C" w:rsidP="006D4B68">
      <w:pPr>
        <w:shd w:val="clear" w:color="auto" w:fill="FFFFFF"/>
        <w:spacing w:after="200" w:line="240" w:lineRule="auto"/>
        <w:jc w:val="both"/>
        <w:rPr>
          <w:rFonts w:ascii="Segoe UI" w:eastAsia="Arial" w:hAnsi="Segoe UI" w:cs="Segoe UI"/>
          <w:color w:val="000000" w:themeColor="text1"/>
        </w:rPr>
      </w:pPr>
      <w:r w:rsidRPr="00F619FE">
        <w:rPr>
          <w:rFonts w:ascii="Segoe UI" w:eastAsia="Arial" w:hAnsi="Segoe UI" w:cs="Segoe UI"/>
          <w:color w:val="000000" w:themeColor="text1"/>
        </w:rPr>
        <w:t>El Consejo de la Sociedad Civil (COSOC) es un mecanismo de participación ciudadana cuyo fin es generar instancias que aseguren la incorporación de la opinión de la sociedad civil en la gestión pública, tanto en su diseño, como en su ejecución y evaluación.</w:t>
      </w:r>
    </w:p>
    <w:p w14:paraId="62F2C825" w14:textId="77777777" w:rsidR="005D4D5C" w:rsidRPr="00F619FE" w:rsidRDefault="005D4D5C" w:rsidP="006D4B68">
      <w:pPr>
        <w:shd w:val="clear" w:color="auto" w:fill="FFFFFF"/>
        <w:spacing w:after="200" w:line="240" w:lineRule="auto"/>
        <w:jc w:val="both"/>
        <w:rPr>
          <w:rFonts w:ascii="Segoe UI" w:eastAsia="Arial" w:hAnsi="Segoe UI" w:cs="Segoe UI"/>
          <w:color w:val="000000" w:themeColor="text1"/>
        </w:rPr>
      </w:pPr>
      <w:r w:rsidRPr="00F619FE">
        <w:rPr>
          <w:rFonts w:ascii="Segoe UI" w:eastAsia="Arial" w:hAnsi="Segoe UI" w:cs="Segoe UI"/>
          <w:color w:val="000000" w:themeColor="text1"/>
        </w:rPr>
        <w:lastRenderedPageBreak/>
        <w:t>El COSOC del Servicio Nacional de Migraciones (SERMIG) tiene por objeto institucionalizar el análisis y discusión de la sociedad civil respecto a las migraciones en Chile, en las materias de su competencia, integrando a las principales decisiones de la autoridad un enfoque intercultural y de participación ciudadana, con pleno respeto de la diversidad social y cultural de las comunidades migrantes y refugiadas y de las organizaciones que promueven sus derechos y deberes.</w:t>
      </w:r>
    </w:p>
    <w:p w14:paraId="16F528A2" w14:textId="6CD18321" w:rsidR="005D4D5C" w:rsidRPr="00F619FE" w:rsidRDefault="005D4D5C" w:rsidP="006D4B68">
      <w:pPr>
        <w:shd w:val="clear" w:color="auto" w:fill="FFFFFF"/>
        <w:spacing w:after="200" w:line="240" w:lineRule="auto"/>
        <w:jc w:val="both"/>
        <w:rPr>
          <w:rFonts w:ascii="Segoe UI" w:eastAsia="Arial" w:hAnsi="Segoe UI" w:cs="Segoe UI"/>
          <w:color w:val="000000" w:themeColor="text1"/>
          <w:highlight w:val="white"/>
        </w:rPr>
      </w:pPr>
      <w:r w:rsidRPr="00F619FE">
        <w:rPr>
          <w:rFonts w:ascii="Segoe UI" w:eastAsia="Arial" w:hAnsi="Segoe UI" w:cs="Segoe UI"/>
          <w:color w:val="000000" w:themeColor="text1"/>
          <w:highlight w:val="white"/>
        </w:rPr>
        <w:t>Creado el año 2022, el COSOC de SERMIG mantiene un trabajo que se o</w:t>
      </w:r>
      <w:r w:rsidR="00CA026B">
        <w:rPr>
          <w:rFonts w:ascii="Segoe UI" w:eastAsia="Arial" w:hAnsi="Segoe UI" w:cs="Segoe UI"/>
          <w:color w:val="000000" w:themeColor="text1"/>
          <w:highlight w:val="white"/>
        </w:rPr>
        <w:t>rganiza en comisiones temáticas. U</w:t>
      </w:r>
      <w:r w:rsidRPr="00F619FE">
        <w:rPr>
          <w:rFonts w:ascii="Segoe UI" w:eastAsia="Arial" w:hAnsi="Segoe UI" w:cs="Segoe UI"/>
          <w:color w:val="000000" w:themeColor="text1"/>
          <w:highlight w:val="white"/>
        </w:rPr>
        <w:t xml:space="preserve">na de estas comisiones es la de “Inclusión y Acogida Integral”. En este espacio, las organizaciones y representantes </w:t>
      </w:r>
      <w:proofErr w:type="gramStart"/>
      <w:r w:rsidRPr="00F619FE">
        <w:rPr>
          <w:rFonts w:ascii="Segoe UI" w:eastAsia="Arial" w:hAnsi="Segoe UI" w:cs="Segoe UI"/>
          <w:color w:val="000000" w:themeColor="text1"/>
          <w:highlight w:val="white"/>
        </w:rPr>
        <w:t>electos,</w:t>
      </w:r>
      <w:proofErr w:type="gramEnd"/>
      <w:r w:rsidRPr="00F619FE">
        <w:rPr>
          <w:rFonts w:ascii="Segoe UI" w:eastAsia="Arial" w:hAnsi="Segoe UI" w:cs="Segoe UI"/>
          <w:color w:val="000000" w:themeColor="text1"/>
          <w:highlight w:val="white"/>
        </w:rPr>
        <w:t xml:space="preserve"> abordan las </w:t>
      </w:r>
      <w:r w:rsidR="00CA026B">
        <w:rPr>
          <w:rFonts w:ascii="Segoe UI" w:eastAsia="Arial" w:hAnsi="Segoe UI" w:cs="Segoe UI"/>
          <w:color w:val="000000" w:themeColor="text1"/>
          <w:highlight w:val="white"/>
        </w:rPr>
        <w:t>materias de</w:t>
      </w:r>
      <w:r w:rsidRPr="00F619FE">
        <w:rPr>
          <w:rFonts w:ascii="Segoe UI" w:eastAsia="Arial" w:hAnsi="Segoe UI" w:cs="Segoe UI"/>
          <w:color w:val="000000" w:themeColor="text1"/>
          <w:highlight w:val="white"/>
        </w:rPr>
        <w:t xml:space="preserve"> género, trata, racismo y discriminación.</w:t>
      </w:r>
    </w:p>
    <w:p w14:paraId="562485A0" w14:textId="45F1FCE3" w:rsidR="005D4D5C" w:rsidRPr="00F619FE" w:rsidRDefault="005D4D5C" w:rsidP="006D4B68">
      <w:pPr>
        <w:shd w:val="clear" w:color="auto" w:fill="FFFFFF"/>
        <w:spacing w:after="200" w:line="240" w:lineRule="auto"/>
        <w:jc w:val="both"/>
        <w:rPr>
          <w:rFonts w:ascii="Segoe UI" w:eastAsia="Arial" w:hAnsi="Segoe UI" w:cs="Segoe UI"/>
          <w:color w:val="000000" w:themeColor="text1"/>
          <w:highlight w:val="white"/>
        </w:rPr>
      </w:pPr>
      <w:r w:rsidRPr="00F619FE">
        <w:rPr>
          <w:rFonts w:ascii="Segoe UI" w:eastAsia="Arial" w:hAnsi="Segoe UI" w:cs="Segoe UI"/>
          <w:color w:val="000000" w:themeColor="text1"/>
          <w:highlight w:val="white"/>
        </w:rPr>
        <w:t xml:space="preserve">Por otro lado, dentro del Registro de Organizaciones Sociales de SERMIG (instrumento oficial que permite mantener un sistema actualizado de vigencia de organizaciones ligadas a la materia migratoria), </w:t>
      </w:r>
      <w:r w:rsidR="00CA026B">
        <w:rPr>
          <w:rFonts w:ascii="Segoe UI" w:eastAsia="Arial" w:hAnsi="Segoe UI" w:cs="Segoe UI"/>
          <w:color w:val="000000" w:themeColor="text1"/>
          <w:highlight w:val="white"/>
        </w:rPr>
        <w:t>se incluye</w:t>
      </w:r>
      <w:r w:rsidRPr="00F619FE">
        <w:rPr>
          <w:rFonts w:ascii="Segoe UI" w:eastAsia="Arial" w:hAnsi="Segoe UI" w:cs="Segoe UI"/>
          <w:color w:val="000000" w:themeColor="text1"/>
          <w:highlight w:val="white"/>
        </w:rPr>
        <w:t xml:space="preserve"> la organización UBUNTU, la cual declara dentro de sus principales funciones “</w:t>
      </w:r>
      <w:r w:rsidRPr="00CA026B">
        <w:rPr>
          <w:rFonts w:ascii="Segoe UI" w:eastAsia="Arial" w:hAnsi="Segoe UI" w:cs="Segoe UI"/>
          <w:i/>
          <w:color w:val="000000" w:themeColor="text1"/>
          <w:highlight w:val="white"/>
        </w:rPr>
        <w:t>generar una red de apoyo a personas africanas y de origen africano con necesidades de protección internacional</w:t>
      </w:r>
      <w:r w:rsidRPr="00F619FE">
        <w:rPr>
          <w:rFonts w:ascii="Segoe UI" w:eastAsia="Arial" w:hAnsi="Segoe UI" w:cs="Segoe UI"/>
          <w:color w:val="000000" w:themeColor="text1"/>
          <w:highlight w:val="white"/>
        </w:rPr>
        <w:t>”.</w:t>
      </w:r>
    </w:p>
    <w:p w14:paraId="5369E1BF" w14:textId="238A9492" w:rsidR="00240A3A" w:rsidRPr="00F619FE" w:rsidRDefault="00240A3A" w:rsidP="006D4B68">
      <w:pPr>
        <w:shd w:val="clear" w:color="auto" w:fill="FFFFFF"/>
        <w:spacing w:after="200" w:line="240" w:lineRule="auto"/>
        <w:jc w:val="both"/>
        <w:rPr>
          <w:rFonts w:ascii="Segoe UI" w:eastAsia="Arial" w:hAnsi="Segoe UI" w:cs="Segoe UI"/>
          <w:color w:val="000000" w:themeColor="text1"/>
          <w:highlight w:val="white"/>
        </w:rPr>
      </w:pPr>
    </w:p>
    <w:p w14:paraId="5D0AFA62" w14:textId="77777777" w:rsidR="00640873" w:rsidRPr="00F619FE" w:rsidRDefault="00640873" w:rsidP="00240A3A">
      <w:pPr>
        <w:spacing w:after="200" w:line="240" w:lineRule="auto"/>
        <w:ind w:right="232"/>
        <w:jc w:val="both"/>
        <w:rPr>
          <w:rFonts w:ascii="Segoe UI" w:hAnsi="Segoe UI" w:cs="Segoe UI"/>
          <w:color w:val="000000" w:themeColor="text1"/>
        </w:rPr>
      </w:pPr>
    </w:p>
    <w:sectPr w:rsidR="00640873" w:rsidRPr="00F619FE">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87B72" w14:textId="77777777" w:rsidR="00A93A3E" w:rsidRDefault="00A93A3E" w:rsidP="00F62063">
      <w:pPr>
        <w:spacing w:after="0" w:line="240" w:lineRule="auto"/>
      </w:pPr>
      <w:r>
        <w:separator/>
      </w:r>
    </w:p>
  </w:endnote>
  <w:endnote w:type="continuationSeparator" w:id="0">
    <w:p w14:paraId="696EC47D" w14:textId="77777777" w:rsidR="00A93A3E" w:rsidRDefault="00A93A3E" w:rsidP="00F62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Quattrocento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72184"/>
      <w:docPartObj>
        <w:docPartGallery w:val="Page Numbers (Bottom of Page)"/>
        <w:docPartUnique/>
      </w:docPartObj>
    </w:sdtPr>
    <w:sdtEndPr>
      <w:rPr>
        <w:rFonts w:ascii="Segoe UI" w:hAnsi="Segoe UI" w:cs="Segoe UI"/>
        <w:sz w:val="20"/>
        <w:szCs w:val="20"/>
      </w:rPr>
    </w:sdtEndPr>
    <w:sdtContent>
      <w:p w14:paraId="33EF95D8" w14:textId="0B1697DF" w:rsidR="00435C8A" w:rsidRPr="0053214A" w:rsidRDefault="00435C8A">
        <w:pPr>
          <w:pStyle w:val="Footer"/>
          <w:jc w:val="center"/>
          <w:rPr>
            <w:rFonts w:ascii="Segoe UI" w:hAnsi="Segoe UI" w:cs="Segoe UI"/>
            <w:sz w:val="20"/>
            <w:szCs w:val="20"/>
          </w:rPr>
        </w:pPr>
        <w:r w:rsidRPr="0053214A">
          <w:rPr>
            <w:rFonts w:ascii="Segoe UI" w:hAnsi="Segoe UI" w:cs="Segoe UI"/>
            <w:sz w:val="20"/>
            <w:szCs w:val="20"/>
          </w:rPr>
          <w:fldChar w:fldCharType="begin"/>
        </w:r>
        <w:r w:rsidRPr="0053214A">
          <w:rPr>
            <w:rFonts w:ascii="Segoe UI" w:hAnsi="Segoe UI" w:cs="Segoe UI"/>
            <w:sz w:val="20"/>
            <w:szCs w:val="20"/>
          </w:rPr>
          <w:instrText>PAGE   \* MERGEFORMAT</w:instrText>
        </w:r>
        <w:r w:rsidRPr="0053214A">
          <w:rPr>
            <w:rFonts w:ascii="Segoe UI" w:hAnsi="Segoe UI" w:cs="Segoe UI"/>
            <w:sz w:val="20"/>
            <w:szCs w:val="20"/>
          </w:rPr>
          <w:fldChar w:fldCharType="separate"/>
        </w:r>
        <w:r w:rsidR="00603255" w:rsidRPr="00603255">
          <w:rPr>
            <w:rFonts w:ascii="Segoe UI" w:hAnsi="Segoe UI" w:cs="Segoe UI"/>
            <w:noProof/>
            <w:sz w:val="20"/>
            <w:szCs w:val="20"/>
            <w:lang w:val="es-ES"/>
          </w:rPr>
          <w:t>1</w:t>
        </w:r>
        <w:r w:rsidRPr="0053214A">
          <w:rPr>
            <w:rFonts w:ascii="Segoe UI" w:hAnsi="Segoe UI" w:cs="Segoe UI"/>
            <w:sz w:val="20"/>
            <w:szCs w:val="20"/>
          </w:rPr>
          <w:fldChar w:fldCharType="end"/>
        </w:r>
      </w:p>
    </w:sdtContent>
  </w:sdt>
  <w:p w14:paraId="095441DC" w14:textId="77777777" w:rsidR="00435C8A" w:rsidRDefault="00435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6D504" w14:textId="77777777" w:rsidR="00A93A3E" w:rsidRDefault="00A93A3E" w:rsidP="00F62063">
      <w:pPr>
        <w:spacing w:after="0" w:line="240" w:lineRule="auto"/>
      </w:pPr>
      <w:r>
        <w:separator/>
      </w:r>
    </w:p>
  </w:footnote>
  <w:footnote w:type="continuationSeparator" w:id="0">
    <w:p w14:paraId="40445004" w14:textId="77777777" w:rsidR="00A93A3E" w:rsidRDefault="00A93A3E" w:rsidP="00F62063">
      <w:pPr>
        <w:spacing w:after="0" w:line="240" w:lineRule="auto"/>
      </w:pPr>
      <w:r>
        <w:continuationSeparator/>
      </w:r>
    </w:p>
  </w:footnote>
  <w:footnote w:id="1">
    <w:p w14:paraId="0CFA7080" w14:textId="596559E6" w:rsidR="00005932" w:rsidRPr="00F619FE" w:rsidRDefault="00005932" w:rsidP="00F619FE">
      <w:pPr>
        <w:pStyle w:val="FootnoteText"/>
        <w:jc w:val="both"/>
        <w:rPr>
          <w:rFonts w:ascii="Segoe UI" w:hAnsi="Segoe UI" w:cs="Segoe UI"/>
          <w:sz w:val="18"/>
          <w:szCs w:val="18"/>
        </w:rPr>
      </w:pPr>
      <w:r w:rsidRPr="00F619FE">
        <w:rPr>
          <w:rStyle w:val="FootnoteReference"/>
          <w:rFonts w:ascii="Segoe UI" w:hAnsi="Segoe UI" w:cs="Segoe UI"/>
          <w:sz w:val="18"/>
          <w:szCs w:val="18"/>
        </w:rPr>
        <w:footnoteRef/>
      </w:r>
      <w:r w:rsidRPr="00F619FE">
        <w:rPr>
          <w:rFonts w:ascii="Segoe UI" w:hAnsi="Segoe UI" w:cs="Segoe UI"/>
          <w:sz w:val="18"/>
          <w:szCs w:val="18"/>
        </w:rPr>
        <w:t xml:space="preserve"> Estas contribuciones han sido elaboradas a partir de los insumos proporcionados por la Subsecretaría de Derechos Humanos, la Unidad de Asuntos Internacionales del Ministerio de Desarrollo Social y Familia y el Se</w:t>
      </w:r>
      <w:r w:rsidR="00F619FE">
        <w:rPr>
          <w:rFonts w:ascii="Segoe UI" w:hAnsi="Segoe UI" w:cs="Segoe UI"/>
          <w:sz w:val="18"/>
          <w:szCs w:val="18"/>
        </w:rPr>
        <w:t xml:space="preserve">rvicio Nacional de Migraciones dependiente del Ministerio del Interior y Seguridad Pública. </w:t>
      </w:r>
    </w:p>
  </w:footnote>
  <w:footnote w:id="2">
    <w:p w14:paraId="6833CA57" w14:textId="09F295E4" w:rsidR="006203D4" w:rsidRPr="00F619FE" w:rsidRDefault="006203D4" w:rsidP="00F619FE">
      <w:pPr>
        <w:pStyle w:val="FootnoteText"/>
        <w:jc w:val="both"/>
        <w:rPr>
          <w:rFonts w:ascii="Segoe UI" w:hAnsi="Segoe UI" w:cs="Segoe UI"/>
          <w:sz w:val="18"/>
          <w:szCs w:val="18"/>
          <w:lang w:val="es-US"/>
        </w:rPr>
      </w:pPr>
      <w:r w:rsidRPr="00F619FE">
        <w:rPr>
          <w:rStyle w:val="FootnoteReference"/>
          <w:rFonts w:ascii="Segoe UI" w:hAnsi="Segoe UI" w:cs="Segoe UI"/>
          <w:sz w:val="18"/>
          <w:szCs w:val="18"/>
        </w:rPr>
        <w:footnoteRef/>
      </w:r>
      <w:r w:rsidRPr="00F619FE">
        <w:rPr>
          <w:rFonts w:ascii="Segoe UI" w:hAnsi="Segoe UI" w:cs="Segoe UI"/>
          <w:sz w:val="18"/>
          <w:szCs w:val="18"/>
        </w:rPr>
        <w:t xml:space="preserve"> </w:t>
      </w:r>
      <w:r w:rsidRPr="00F619FE">
        <w:rPr>
          <w:rFonts w:ascii="Segoe UI" w:eastAsia="Times New Roman" w:hAnsi="Segoe UI" w:cs="Segoe UI"/>
          <w:color w:val="000000"/>
          <w:sz w:val="18"/>
          <w:szCs w:val="18"/>
          <w:shd w:val="clear" w:color="auto" w:fill="FFFFFF"/>
        </w:rPr>
        <w:t xml:space="preserve">Boletín </w:t>
      </w:r>
      <w:proofErr w:type="spellStart"/>
      <w:r w:rsidRPr="00F619FE">
        <w:rPr>
          <w:rFonts w:ascii="Segoe UI" w:eastAsia="Times New Roman" w:hAnsi="Segoe UI" w:cs="Segoe UI"/>
          <w:color w:val="000000"/>
          <w:sz w:val="18"/>
          <w:szCs w:val="18"/>
          <w:shd w:val="clear" w:color="auto" w:fill="FFFFFF"/>
        </w:rPr>
        <w:t>N°</w:t>
      </w:r>
      <w:proofErr w:type="spellEnd"/>
      <w:r w:rsidRPr="00F619FE">
        <w:rPr>
          <w:rFonts w:ascii="Segoe UI" w:eastAsia="Times New Roman" w:hAnsi="Segoe UI" w:cs="Segoe UI"/>
          <w:color w:val="000000"/>
          <w:sz w:val="18"/>
          <w:szCs w:val="18"/>
          <w:shd w:val="clear" w:color="auto" w:fill="FFFFFF"/>
        </w:rPr>
        <w:t xml:space="preserve"> 12.748-17, que “modifica y fortalece la Ley 20.609, que establece medidas</w:t>
      </w:r>
      <w:r w:rsidR="00BE533D">
        <w:rPr>
          <w:rFonts w:ascii="Segoe UI" w:eastAsia="Times New Roman" w:hAnsi="Segoe UI" w:cs="Segoe UI"/>
          <w:color w:val="000000"/>
          <w:sz w:val="18"/>
          <w:szCs w:val="18"/>
          <w:shd w:val="clear" w:color="auto" w:fill="FFFFFF"/>
        </w:rPr>
        <w:t xml:space="preserve"> contra la discriminación”. Ver </w:t>
      </w:r>
      <w:r w:rsidRPr="00F619FE">
        <w:rPr>
          <w:rFonts w:ascii="Segoe UI" w:eastAsia="Times New Roman" w:hAnsi="Segoe UI" w:cs="Segoe UI"/>
          <w:color w:val="000000"/>
          <w:sz w:val="18"/>
          <w:szCs w:val="18"/>
          <w:shd w:val="clear" w:color="auto" w:fill="FFFFFF"/>
        </w:rPr>
        <w:t>en: </w:t>
      </w:r>
      <w:hyperlink r:id="rId1" w:tgtFrame="_blank" w:history="1">
        <w:r w:rsidRPr="00F619FE">
          <w:rPr>
            <w:rFonts w:ascii="Segoe UI" w:eastAsia="Times New Roman" w:hAnsi="Segoe UI" w:cs="Segoe UI"/>
            <w:sz w:val="18"/>
            <w:szCs w:val="18"/>
            <w:shd w:val="clear" w:color="auto" w:fill="FFFFFF"/>
          </w:rPr>
          <w:t>https://www.camara.cl/legislacion/ProyectosDeLey/tramitacion.aspx?prmID=13286&amp;prmBOLETIN=12748-17</w:t>
        </w:r>
      </w:hyperlink>
      <w:r w:rsidRPr="00F619FE">
        <w:rPr>
          <w:rFonts w:ascii="Segoe UI" w:eastAsia="Times New Roman" w:hAnsi="Segoe UI" w:cs="Segoe UI"/>
          <w:color w:val="000000"/>
          <w:sz w:val="18"/>
          <w:szCs w:val="18"/>
          <w:shd w:val="clear" w:color="auto" w:fill="FFFFFF"/>
        </w:rPr>
        <w:t>.</w:t>
      </w:r>
    </w:p>
  </w:footnote>
  <w:footnote w:id="3">
    <w:p w14:paraId="25E66823" w14:textId="77777777" w:rsidR="006203D4" w:rsidRPr="00F619FE" w:rsidRDefault="006203D4" w:rsidP="00F619FE">
      <w:pPr>
        <w:pStyle w:val="FootnoteText"/>
        <w:jc w:val="both"/>
        <w:rPr>
          <w:rFonts w:ascii="Segoe UI" w:hAnsi="Segoe UI" w:cs="Segoe UI"/>
          <w:sz w:val="18"/>
          <w:szCs w:val="18"/>
          <w:lang w:val="es-US"/>
        </w:rPr>
      </w:pPr>
      <w:r w:rsidRPr="00F619FE">
        <w:rPr>
          <w:rStyle w:val="FootnoteReference"/>
          <w:rFonts w:ascii="Segoe UI" w:hAnsi="Segoe UI" w:cs="Segoe UI"/>
          <w:sz w:val="18"/>
          <w:szCs w:val="18"/>
        </w:rPr>
        <w:footnoteRef/>
      </w:r>
      <w:r w:rsidRPr="00F619FE">
        <w:rPr>
          <w:rFonts w:ascii="Segoe UI" w:hAnsi="Segoe UI" w:cs="Segoe UI"/>
          <w:sz w:val="18"/>
          <w:szCs w:val="18"/>
        </w:rPr>
        <w:t xml:space="preserve"> </w:t>
      </w:r>
      <w:r w:rsidRPr="00F619FE">
        <w:rPr>
          <w:rFonts w:ascii="Segoe UI" w:eastAsia="Times New Roman" w:hAnsi="Segoe UI" w:cs="Segoe UI"/>
          <w:color w:val="000000"/>
          <w:sz w:val="18"/>
          <w:szCs w:val="18"/>
          <w:shd w:val="clear" w:color="auto" w:fill="FFFFFF"/>
        </w:rPr>
        <w:t>SENADO, Oficio de ley a Cámara Revisora, de fecha 10 de agosto de 2021. Disponible en: </w:t>
      </w:r>
      <w:hyperlink r:id="rId2" w:tgtFrame="_blank" w:history="1">
        <w:r w:rsidRPr="00F619FE">
          <w:rPr>
            <w:rFonts w:ascii="Segoe UI" w:eastAsia="Times New Roman" w:hAnsi="Segoe UI" w:cs="Segoe UI"/>
            <w:sz w:val="18"/>
            <w:szCs w:val="18"/>
            <w:shd w:val="clear" w:color="auto" w:fill="FFFFFF"/>
          </w:rPr>
          <w:t>https://www.camara.cl/legislacion/ProyectosDeLey/tramitacion.aspx?prmID=13286&amp;prmBOLETIN=12748-17</w:t>
        </w:r>
      </w:hyperlink>
      <w:r w:rsidRPr="00F619FE">
        <w:rPr>
          <w:rFonts w:ascii="Segoe UI" w:eastAsia="Times New Roman" w:hAnsi="Segoe UI" w:cs="Segoe UI"/>
          <w:color w:val="000000"/>
          <w:sz w:val="18"/>
          <w:szCs w:val="18"/>
          <w:shd w:val="clear" w:color="auto" w:fill="FFFFFF"/>
        </w:rPr>
        <w:t>.</w:t>
      </w:r>
    </w:p>
  </w:footnote>
  <w:footnote w:id="4">
    <w:p w14:paraId="0B1F9819" w14:textId="77777777" w:rsidR="00640873" w:rsidRPr="00F619FE" w:rsidRDefault="00640873" w:rsidP="00F619FE">
      <w:pPr>
        <w:spacing w:after="0" w:line="240" w:lineRule="auto"/>
        <w:ind w:left="142" w:right="238" w:hanging="142"/>
        <w:jc w:val="both"/>
        <w:rPr>
          <w:rFonts w:ascii="Segoe UI" w:hAnsi="Segoe UI" w:cs="Segoe UI"/>
          <w:sz w:val="18"/>
          <w:szCs w:val="18"/>
        </w:rPr>
      </w:pPr>
      <w:r w:rsidRPr="00F619FE">
        <w:rPr>
          <w:rStyle w:val="FootnoteReference"/>
          <w:rFonts w:ascii="Segoe UI" w:hAnsi="Segoe UI" w:cs="Segoe UI"/>
          <w:sz w:val="18"/>
          <w:szCs w:val="18"/>
        </w:rPr>
        <w:footnoteRef/>
      </w:r>
      <w:r w:rsidRPr="00F619FE">
        <w:rPr>
          <w:rFonts w:ascii="Segoe UI" w:hAnsi="Segoe UI" w:cs="Segoe UI"/>
          <w:sz w:val="18"/>
          <w:szCs w:val="18"/>
        </w:rPr>
        <w:t xml:space="preserve"> La evaluación se realiza según lo señalado en la letra d) del Artículo 3° de la Ley N°20.530 que crea el</w:t>
      </w:r>
      <w:r w:rsidRPr="00F619FE">
        <w:rPr>
          <w:rFonts w:ascii="Segoe UI" w:hAnsi="Segoe UI" w:cs="Segoe UI"/>
          <w:spacing w:val="1"/>
          <w:sz w:val="18"/>
          <w:szCs w:val="18"/>
        </w:rPr>
        <w:t xml:space="preserve"> </w:t>
      </w:r>
      <w:r w:rsidRPr="00F619FE">
        <w:rPr>
          <w:rFonts w:ascii="Segoe UI" w:hAnsi="Segoe UI" w:cs="Segoe UI"/>
          <w:sz w:val="18"/>
          <w:szCs w:val="18"/>
        </w:rPr>
        <w:t>MDSF, para colaborar con el seguimiento de la gestión e implementación</w:t>
      </w:r>
      <w:r w:rsidRPr="00F619FE">
        <w:rPr>
          <w:rFonts w:ascii="Segoe UI" w:hAnsi="Segoe UI" w:cs="Segoe UI"/>
          <w:spacing w:val="1"/>
          <w:sz w:val="18"/>
          <w:szCs w:val="18"/>
        </w:rPr>
        <w:t xml:space="preserve"> </w:t>
      </w:r>
      <w:r w:rsidRPr="00F619FE">
        <w:rPr>
          <w:rFonts w:ascii="Segoe UI" w:hAnsi="Segoe UI" w:cs="Segoe UI"/>
          <w:sz w:val="18"/>
          <w:szCs w:val="18"/>
        </w:rPr>
        <w:t>de</w:t>
      </w:r>
      <w:r w:rsidRPr="00F619FE">
        <w:rPr>
          <w:rFonts w:ascii="Segoe UI" w:hAnsi="Segoe UI" w:cs="Segoe UI"/>
          <w:spacing w:val="1"/>
          <w:sz w:val="18"/>
          <w:szCs w:val="18"/>
        </w:rPr>
        <w:t xml:space="preserve"> </w:t>
      </w:r>
      <w:r w:rsidRPr="00F619FE">
        <w:rPr>
          <w:rFonts w:ascii="Segoe UI" w:hAnsi="Segoe UI" w:cs="Segoe UI"/>
          <w:sz w:val="18"/>
          <w:szCs w:val="18"/>
        </w:rPr>
        <w:t>los</w:t>
      </w:r>
      <w:r w:rsidRPr="00F619FE">
        <w:rPr>
          <w:rFonts w:ascii="Segoe UI" w:hAnsi="Segoe UI" w:cs="Segoe UI"/>
          <w:spacing w:val="1"/>
          <w:sz w:val="18"/>
          <w:szCs w:val="18"/>
        </w:rPr>
        <w:t xml:space="preserve"> </w:t>
      </w:r>
      <w:r w:rsidRPr="00F619FE">
        <w:rPr>
          <w:rFonts w:ascii="Segoe UI" w:hAnsi="Segoe UI" w:cs="Segoe UI"/>
          <w:sz w:val="18"/>
          <w:szCs w:val="18"/>
        </w:rPr>
        <w:t>programas</w:t>
      </w:r>
      <w:r w:rsidRPr="00F619FE">
        <w:rPr>
          <w:rFonts w:ascii="Segoe UI" w:hAnsi="Segoe UI" w:cs="Segoe UI"/>
          <w:spacing w:val="1"/>
          <w:sz w:val="18"/>
          <w:szCs w:val="18"/>
        </w:rPr>
        <w:t xml:space="preserve"> </w:t>
      </w:r>
      <w:r w:rsidRPr="00F619FE">
        <w:rPr>
          <w:rFonts w:ascii="Segoe UI" w:hAnsi="Segoe UI" w:cs="Segoe UI"/>
          <w:sz w:val="18"/>
          <w:szCs w:val="18"/>
        </w:rPr>
        <w:t>sociales</w:t>
      </w:r>
      <w:r w:rsidRPr="00F619FE">
        <w:rPr>
          <w:rFonts w:ascii="Segoe UI" w:hAnsi="Segoe UI" w:cs="Segoe UI"/>
          <w:spacing w:val="1"/>
          <w:sz w:val="18"/>
          <w:szCs w:val="18"/>
        </w:rPr>
        <w:t xml:space="preserve"> </w:t>
      </w:r>
      <w:r w:rsidRPr="00F619FE">
        <w:rPr>
          <w:rFonts w:ascii="Segoe UI" w:hAnsi="Segoe UI" w:cs="Segoe UI"/>
          <w:sz w:val="18"/>
          <w:szCs w:val="18"/>
        </w:rPr>
        <w:t>que</w:t>
      </w:r>
      <w:r w:rsidRPr="00F619FE">
        <w:rPr>
          <w:rFonts w:ascii="Segoe UI" w:hAnsi="Segoe UI" w:cs="Segoe UI"/>
          <w:spacing w:val="1"/>
          <w:sz w:val="18"/>
          <w:szCs w:val="18"/>
        </w:rPr>
        <w:t xml:space="preserve"> </w:t>
      </w:r>
      <w:r w:rsidRPr="00F619FE">
        <w:rPr>
          <w:rFonts w:ascii="Segoe UI" w:hAnsi="Segoe UI" w:cs="Segoe UI"/>
          <w:sz w:val="18"/>
          <w:szCs w:val="18"/>
        </w:rPr>
        <w:t>estén</w:t>
      </w:r>
      <w:r w:rsidRPr="00F619FE">
        <w:rPr>
          <w:rFonts w:ascii="Segoe UI" w:hAnsi="Segoe UI" w:cs="Segoe UI"/>
          <w:spacing w:val="1"/>
          <w:sz w:val="18"/>
          <w:szCs w:val="18"/>
        </w:rPr>
        <w:t xml:space="preserve"> </w:t>
      </w:r>
      <w:r w:rsidRPr="00F619FE">
        <w:rPr>
          <w:rFonts w:ascii="Segoe UI" w:hAnsi="Segoe UI" w:cs="Segoe UI"/>
          <w:sz w:val="18"/>
          <w:szCs w:val="18"/>
        </w:rPr>
        <w:t>siendo</w:t>
      </w:r>
      <w:r w:rsidRPr="00F619FE">
        <w:rPr>
          <w:rFonts w:ascii="Segoe UI" w:hAnsi="Segoe UI" w:cs="Segoe UI"/>
          <w:spacing w:val="1"/>
          <w:sz w:val="18"/>
          <w:szCs w:val="18"/>
        </w:rPr>
        <w:t xml:space="preserve"> </w:t>
      </w:r>
      <w:r w:rsidRPr="00F619FE">
        <w:rPr>
          <w:rFonts w:ascii="Segoe UI" w:hAnsi="Segoe UI" w:cs="Segoe UI"/>
          <w:sz w:val="18"/>
          <w:szCs w:val="18"/>
        </w:rPr>
        <w:t>ejecutados</w:t>
      </w:r>
      <w:r w:rsidRPr="00F619FE">
        <w:rPr>
          <w:rFonts w:ascii="Segoe UI" w:hAnsi="Segoe UI" w:cs="Segoe UI"/>
          <w:spacing w:val="1"/>
          <w:sz w:val="18"/>
          <w:szCs w:val="18"/>
        </w:rPr>
        <w:t xml:space="preserve"> </w:t>
      </w:r>
      <w:r w:rsidRPr="00F619FE">
        <w:rPr>
          <w:rFonts w:ascii="Segoe UI" w:hAnsi="Segoe UI" w:cs="Segoe UI"/>
          <w:sz w:val="18"/>
          <w:szCs w:val="18"/>
        </w:rPr>
        <w:t>por</w:t>
      </w:r>
      <w:r w:rsidRPr="00F619FE">
        <w:rPr>
          <w:rFonts w:ascii="Segoe UI" w:hAnsi="Segoe UI" w:cs="Segoe UI"/>
          <w:spacing w:val="1"/>
          <w:sz w:val="18"/>
          <w:szCs w:val="18"/>
        </w:rPr>
        <w:t xml:space="preserve"> </w:t>
      </w:r>
      <w:r w:rsidRPr="00F619FE">
        <w:rPr>
          <w:rFonts w:ascii="Segoe UI" w:hAnsi="Segoe UI" w:cs="Segoe UI"/>
          <w:sz w:val="18"/>
          <w:szCs w:val="18"/>
        </w:rPr>
        <w:t>los</w:t>
      </w:r>
      <w:r w:rsidRPr="00F619FE">
        <w:rPr>
          <w:rFonts w:ascii="Segoe UI" w:hAnsi="Segoe UI" w:cs="Segoe UI"/>
          <w:spacing w:val="1"/>
          <w:sz w:val="18"/>
          <w:szCs w:val="18"/>
        </w:rPr>
        <w:t xml:space="preserve"> </w:t>
      </w:r>
      <w:r w:rsidRPr="00F619FE">
        <w:rPr>
          <w:rFonts w:ascii="Segoe UI" w:hAnsi="Segoe UI" w:cs="Segoe UI"/>
          <w:sz w:val="18"/>
          <w:szCs w:val="18"/>
        </w:rPr>
        <w:t>servicios</w:t>
      </w:r>
      <w:r w:rsidRPr="00F619FE">
        <w:rPr>
          <w:rFonts w:ascii="Segoe UI" w:hAnsi="Segoe UI" w:cs="Segoe UI"/>
          <w:spacing w:val="1"/>
          <w:sz w:val="18"/>
          <w:szCs w:val="18"/>
        </w:rPr>
        <w:t xml:space="preserve"> </w:t>
      </w:r>
      <w:r w:rsidRPr="00F619FE">
        <w:rPr>
          <w:rFonts w:ascii="Segoe UI" w:hAnsi="Segoe UI" w:cs="Segoe UI"/>
          <w:sz w:val="18"/>
          <w:szCs w:val="18"/>
        </w:rPr>
        <w:t>públicos</w:t>
      </w:r>
      <w:r w:rsidRPr="00F619FE">
        <w:rPr>
          <w:rFonts w:ascii="Segoe UI" w:hAnsi="Segoe UI" w:cs="Segoe UI"/>
          <w:spacing w:val="1"/>
          <w:sz w:val="18"/>
          <w:szCs w:val="18"/>
        </w:rPr>
        <w:t xml:space="preserve"> </w:t>
      </w:r>
      <w:r w:rsidRPr="00F619FE">
        <w:rPr>
          <w:rFonts w:ascii="Segoe UI" w:hAnsi="Segoe UI" w:cs="Segoe UI"/>
          <w:sz w:val="18"/>
          <w:szCs w:val="18"/>
        </w:rPr>
        <w:t>relacionados</w:t>
      </w:r>
      <w:r w:rsidRPr="00F619FE">
        <w:rPr>
          <w:rFonts w:ascii="Segoe UI" w:hAnsi="Segoe UI" w:cs="Segoe UI"/>
          <w:spacing w:val="1"/>
          <w:sz w:val="18"/>
          <w:szCs w:val="18"/>
        </w:rPr>
        <w:t xml:space="preserve"> </w:t>
      </w:r>
      <w:r w:rsidRPr="00F619FE">
        <w:rPr>
          <w:rFonts w:ascii="Segoe UI" w:hAnsi="Segoe UI" w:cs="Segoe UI"/>
          <w:sz w:val="18"/>
          <w:szCs w:val="18"/>
        </w:rPr>
        <w:t>o</w:t>
      </w:r>
      <w:r w:rsidRPr="00F619FE">
        <w:rPr>
          <w:rFonts w:ascii="Segoe UI" w:hAnsi="Segoe UI" w:cs="Segoe UI"/>
          <w:spacing w:val="1"/>
          <w:sz w:val="18"/>
          <w:szCs w:val="18"/>
        </w:rPr>
        <w:t xml:space="preserve"> </w:t>
      </w:r>
      <w:r w:rsidRPr="00F619FE">
        <w:rPr>
          <w:rFonts w:ascii="Segoe UI" w:hAnsi="Segoe UI" w:cs="Segoe UI"/>
          <w:sz w:val="18"/>
          <w:szCs w:val="18"/>
        </w:rPr>
        <w:t>dependientes de éste y de otros ministerios, mediante la evaluación y pronunciamiento a través de un</w:t>
      </w:r>
      <w:r w:rsidRPr="00F619FE">
        <w:rPr>
          <w:rFonts w:ascii="Segoe UI" w:hAnsi="Segoe UI" w:cs="Segoe UI"/>
          <w:spacing w:val="1"/>
          <w:sz w:val="18"/>
          <w:szCs w:val="18"/>
        </w:rPr>
        <w:t xml:space="preserve"> </w:t>
      </w:r>
      <w:r w:rsidRPr="00F619FE">
        <w:rPr>
          <w:rFonts w:ascii="Segoe UI" w:hAnsi="Segoe UI" w:cs="Segoe UI"/>
          <w:sz w:val="18"/>
          <w:szCs w:val="18"/>
        </w:rPr>
        <w:t>informe de seguimiento. Realizado por la Subsecretaría de Evaluación Social (SES) del mismo MDSF, en conjunto con la Dirección de Presupuestos (DIPRES); en el marco del proceso de Monitoreo,</w:t>
      </w:r>
      <w:r w:rsidRPr="00F619FE">
        <w:rPr>
          <w:rFonts w:ascii="Segoe UI" w:hAnsi="Segoe UI" w:cs="Segoe UI"/>
          <w:spacing w:val="1"/>
          <w:sz w:val="18"/>
          <w:szCs w:val="18"/>
        </w:rPr>
        <w:t xml:space="preserve"> </w:t>
      </w:r>
      <w:r w:rsidRPr="00F619FE">
        <w:rPr>
          <w:rFonts w:ascii="Segoe UI" w:hAnsi="Segoe UI" w:cs="Segoe UI"/>
          <w:sz w:val="18"/>
          <w:szCs w:val="18"/>
        </w:rPr>
        <w:t>Seguimiento y Evaluación de Desempeño de los Programas e Iniciativas (Sociales y No Sociales del Estado de</w:t>
      </w:r>
      <w:r w:rsidRPr="00F619FE">
        <w:rPr>
          <w:rFonts w:ascii="Segoe UI" w:hAnsi="Segoe UI" w:cs="Segoe UI"/>
          <w:spacing w:val="1"/>
          <w:sz w:val="18"/>
          <w:szCs w:val="18"/>
        </w:rPr>
        <w:t xml:space="preserve"> </w:t>
      </w:r>
      <w:r w:rsidRPr="00F619FE">
        <w:rPr>
          <w:rFonts w:ascii="Segoe UI" w:hAnsi="Segoe UI" w:cs="Segoe UI"/>
          <w:sz w:val="18"/>
          <w:szCs w:val="18"/>
        </w:rPr>
        <w:t>Chile, a partir de la información auto reportada por cada programa entre los meses de enero y febrero de</w:t>
      </w:r>
      <w:r w:rsidRPr="00F619FE">
        <w:rPr>
          <w:rFonts w:ascii="Segoe UI" w:hAnsi="Segoe UI" w:cs="Segoe UI"/>
          <w:spacing w:val="1"/>
          <w:sz w:val="18"/>
          <w:szCs w:val="18"/>
        </w:rPr>
        <w:t xml:space="preserve"> </w:t>
      </w:r>
      <w:r w:rsidRPr="00F619FE">
        <w:rPr>
          <w:rFonts w:ascii="Segoe UI" w:hAnsi="Segoe UI" w:cs="Segoe UI"/>
          <w:sz w:val="18"/>
          <w:szCs w:val="18"/>
        </w:rPr>
        <w:t>cada</w:t>
      </w:r>
      <w:r w:rsidRPr="00F619FE">
        <w:rPr>
          <w:rFonts w:ascii="Segoe UI" w:hAnsi="Segoe UI" w:cs="Segoe UI"/>
          <w:spacing w:val="1"/>
          <w:sz w:val="18"/>
          <w:szCs w:val="18"/>
        </w:rPr>
        <w:t xml:space="preserve"> </w:t>
      </w:r>
      <w:r w:rsidRPr="00F619FE">
        <w:rPr>
          <w:rFonts w:ascii="Segoe UI" w:hAnsi="Segoe UI" w:cs="Segoe UI"/>
          <w:sz w:val="18"/>
          <w:szCs w:val="18"/>
        </w:rPr>
        <w:t>año).</w:t>
      </w:r>
      <w:r w:rsidRPr="00F619FE">
        <w:rPr>
          <w:rFonts w:ascii="Segoe UI" w:hAnsi="Segoe UI" w:cs="Segoe UI"/>
          <w:spacing w:val="1"/>
          <w:sz w:val="18"/>
          <w:szCs w:val="18"/>
        </w:rPr>
        <w:t xml:space="preserve"> </w:t>
      </w:r>
      <w:r w:rsidRPr="00F619FE">
        <w:rPr>
          <w:rFonts w:ascii="Segoe UI" w:hAnsi="Segoe UI" w:cs="Segoe UI"/>
          <w:sz w:val="18"/>
          <w:szCs w:val="18"/>
        </w:rPr>
        <w:t>Para</w:t>
      </w:r>
      <w:r w:rsidRPr="00F619FE">
        <w:rPr>
          <w:rFonts w:ascii="Segoe UI" w:hAnsi="Segoe UI" w:cs="Segoe UI"/>
          <w:spacing w:val="1"/>
          <w:sz w:val="18"/>
          <w:szCs w:val="18"/>
        </w:rPr>
        <w:t xml:space="preserve"> </w:t>
      </w:r>
      <w:r w:rsidRPr="00F619FE">
        <w:rPr>
          <w:rFonts w:ascii="Segoe UI" w:hAnsi="Segoe UI" w:cs="Segoe UI"/>
          <w:sz w:val="18"/>
          <w:szCs w:val="18"/>
        </w:rPr>
        <w:t>más</w:t>
      </w:r>
      <w:r w:rsidRPr="00F619FE">
        <w:rPr>
          <w:rFonts w:ascii="Segoe UI" w:hAnsi="Segoe UI" w:cs="Segoe UI"/>
          <w:spacing w:val="1"/>
          <w:sz w:val="18"/>
          <w:szCs w:val="18"/>
        </w:rPr>
        <w:t xml:space="preserve"> </w:t>
      </w:r>
      <w:r w:rsidRPr="00F619FE">
        <w:rPr>
          <w:rFonts w:ascii="Segoe UI" w:hAnsi="Segoe UI" w:cs="Segoe UI"/>
          <w:sz w:val="18"/>
          <w:szCs w:val="18"/>
        </w:rPr>
        <w:t>información,</w:t>
      </w:r>
      <w:r w:rsidRPr="00F619FE">
        <w:rPr>
          <w:rFonts w:ascii="Segoe UI" w:hAnsi="Segoe UI" w:cs="Segoe UI"/>
          <w:spacing w:val="1"/>
          <w:sz w:val="18"/>
          <w:szCs w:val="18"/>
        </w:rPr>
        <w:t xml:space="preserve"> </w:t>
      </w:r>
      <w:r w:rsidRPr="00F619FE">
        <w:rPr>
          <w:rFonts w:ascii="Segoe UI" w:hAnsi="Segoe UI" w:cs="Segoe UI"/>
          <w:sz w:val="18"/>
          <w:szCs w:val="18"/>
        </w:rPr>
        <w:t>se</w:t>
      </w:r>
      <w:r w:rsidRPr="00F619FE">
        <w:rPr>
          <w:rFonts w:ascii="Segoe UI" w:hAnsi="Segoe UI" w:cs="Segoe UI"/>
          <w:spacing w:val="1"/>
          <w:sz w:val="18"/>
          <w:szCs w:val="18"/>
        </w:rPr>
        <w:t xml:space="preserve"> </w:t>
      </w:r>
      <w:r w:rsidRPr="00F619FE">
        <w:rPr>
          <w:rFonts w:ascii="Segoe UI" w:hAnsi="Segoe UI" w:cs="Segoe UI"/>
          <w:sz w:val="18"/>
          <w:szCs w:val="18"/>
        </w:rPr>
        <w:t>puede</w:t>
      </w:r>
      <w:r w:rsidRPr="00F619FE">
        <w:rPr>
          <w:rFonts w:ascii="Segoe UI" w:hAnsi="Segoe UI" w:cs="Segoe UI"/>
          <w:spacing w:val="1"/>
          <w:sz w:val="18"/>
          <w:szCs w:val="18"/>
        </w:rPr>
        <w:t xml:space="preserve"> </w:t>
      </w:r>
      <w:r w:rsidRPr="00F619FE">
        <w:rPr>
          <w:rFonts w:ascii="Segoe UI" w:hAnsi="Segoe UI" w:cs="Segoe UI"/>
          <w:sz w:val="18"/>
          <w:szCs w:val="18"/>
        </w:rPr>
        <w:t>observar</w:t>
      </w:r>
      <w:r w:rsidRPr="00F619FE">
        <w:rPr>
          <w:rFonts w:ascii="Segoe UI" w:hAnsi="Segoe UI" w:cs="Segoe UI"/>
          <w:spacing w:val="1"/>
          <w:sz w:val="18"/>
          <w:szCs w:val="18"/>
        </w:rPr>
        <w:t xml:space="preserve"> </w:t>
      </w:r>
      <w:r w:rsidRPr="00F619FE">
        <w:rPr>
          <w:rFonts w:ascii="Segoe UI" w:hAnsi="Segoe UI" w:cs="Segoe UI"/>
          <w:sz w:val="18"/>
          <w:szCs w:val="18"/>
        </w:rPr>
        <w:t>los</w:t>
      </w:r>
      <w:r w:rsidRPr="00F619FE">
        <w:rPr>
          <w:rFonts w:ascii="Segoe UI" w:hAnsi="Segoe UI" w:cs="Segoe UI"/>
          <w:spacing w:val="1"/>
          <w:sz w:val="18"/>
          <w:szCs w:val="18"/>
        </w:rPr>
        <w:t xml:space="preserve"> </w:t>
      </w:r>
      <w:r w:rsidRPr="00F619FE">
        <w:rPr>
          <w:rFonts w:ascii="Segoe UI" w:hAnsi="Segoe UI" w:cs="Segoe UI"/>
          <w:sz w:val="18"/>
          <w:szCs w:val="18"/>
        </w:rPr>
        <w:t>resultados</w:t>
      </w:r>
      <w:r w:rsidRPr="00F619FE">
        <w:rPr>
          <w:rFonts w:ascii="Segoe UI" w:hAnsi="Segoe UI" w:cs="Segoe UI"/>
          <w:spacing w:val="1"/>
          <w:sz w:val="18"/>
          <w:szCs w:val="18"/>
        </w:rPr>
        <w:t xml:space="preserve"> </w:t>
      </w:r>
      <w:r w:rsidRPr="00F619FE">
        <w:rPr>
          <w:rFonts w:ascii="Segoe UI" w:hAnsi="Segoe UI" w:cs="Segoe UI"/>
          <w:sz w:val="18"/>
          <w:szCs w:val="18"/>
        </w:rPr>
        <w:t>en</w:t>
      </w:r>
      <w:r w:rsidRPr="00F619FE">
        <w:rPr>
          <w:rFonts w:ascii="Segoe UI" w:hAnsi="Segoe UI" w:cs="Segoe UI"/>
          <w:spacing w:val="1"/>
          <w:sz w:val="18"/>
          <w:szCs w:val="18"/>
        </w:rPr>
        <w:t xml:space="preserve"> </w:t>
      </w:r>
      <w:hyperlink r:id="rId3">
        <w:r w:rsidRPr="00F619FE">
          <w:rPr>
            <w:rFonts w:ascii="Segoe UI" w:hAnsi="Segoe UI" w:cs="Segoe UI"/>
            <w:color w:val="0462C1"/>
            <w:sz w:val="18"/>
            <w:szCs w:val="18"/>
            <w:u w:val="single" w:color="0462C1"/>
          </w:rPr>
          <w:t>https://programassociales.ministeriodesarrollosocial.gob.cl/</w:t>
        </w:r>
      </w:hyperlink>
    </w:p>
    <w:p w14:paraId="561AA503" w14:textId="77777777" w:rsidR="00640873" w:rsidRPr="00F619FE" w:rsidRDefault="00640873" w:rsidP="00F619FE">
      <w:pPr>
        <w:pStyle w:val="FootnoteText"/>
        <w:jc w:val="both"/>
        <w:rPr>
          <w:rFonts w:ascii="Segoe UI" w:hAnsi="Segoe UI" w:cs="Segoe UI"/>
          <w:sz w:val="18"/>
          <w:szCs w:val="18"/>
        </w:rPr>
      </w:pPr>
    </w:p>
  </w:footnote>
  <w:footnote w:id="5">
    <w:p w14:paraId="52271C7F" w14:textId="77777777" w:rsidR="005D4D5C" w:rsidRPr="00F619FE" w:rsidRDefault="005D4D5C" w:rsidP="00F619FE">
      <w:pPr>
        <w:pStyle w:val="FootnoteText"/>
        <w:jc w:val="both"/>
        <w:rPr>
          <w:rFonts w:ascii="Segoe UI" w:hAnsi="Segoe UI" w:cs="Segoe UI"/>
          <w:sz w:val="18"/>
          <w:szCs w:val="18"/>
        </w:rPr>
      </w:pPr>
      <w:r w:rsidRPr="00F619FE">
        <w:rPr>
          <w:rStyle w:val="FootnoteReference"/>
          <w:rFonts w:ascii="Segoe UI" w:hAnsi="Segoe UI" w:cs="Segoe UI"/>
          <w:sz w:val="18"/>
          <w:szCs w:val="18"/>
        </w:rPr>
        <w:footnoteRef/>
      </w:r>
      <w:r w:rsidRPr="00F619FE">
        <w:rPr>
          <w:rFonts w:ascii="Segoe UI" w:hAnsi="Segoe UI" w:cs="Segoe UI"/>
          <w:sz w:val="18"/>
          <w:szCs w:val="18"/>
        </w:rPr>
        <w:t xml:space="preserve"> Primer Plan Nacional de Derechos Humanos, disponible en: </w:t>
      </w:r>
      <w:hyperlink r:id="rId4" w:history="1">
        <w:r w:rsidRPr="00F619FE">
          <w:rPr>
            <w:rStyle w:val="Hyperlink"/>
            <w:rFonts w:ascii="Segoe UI" w:hAnsi="Segoe UI" w:cs="Segoe UI"/>
            <w:sz w:val="18"/>
            <w:szCs w:val="18"/>
          </w:rPr>
          <w:t>https://ddhh.minjusticia.gob.cl/media/2019/07/PlanDDHH20182021.pdf</w:t>
        </w:r>
      </w:hyperlink>
      <w:r w:rsidRPr="00F619FE">
        <w:rPr>
          <w:rFonts w:ascii="Segoe UI" w:hAnsi="Segoe UI" w:cs="Segoe UI"/>
          <w:sz w:val="18"/>
          <w:szCs w:val="18"/>
        </w:rPr>
        <w:t>.</w:t>
      </w:r>
    </w:p>
  </w:footnote>
  <w:footnote w:id="6">
    <w:p w14:paraId="417D1804" w14:textId="77777777" w:rsidR="005D4D5C" w:rsidRPr="00F619FE" w:rsidRDefault="005D4D5C" w:rsidP="00F619FE">
      <w:pPr>
        <w:pStyle w:val="FootnoteText"/>
        <w:jc w:val="both"/>
        <w:rPr>
          <w:rFonts w:ascii="Segoe UI" w:hAnsi="Segoe UI" w:cs="Segoe UI"/>
          <w:sz w:val="18"/>
          <w:szCs w:val="18"/>
          <w:lang w:val="es-ES"/>
        </w:rPr>
      </w:pPr>
      <w:r w:rsidRPr="00F619FE">
        <w:rPr>
          <w:rStyle w:val="FootnoteReference"/>
          <w:rFonts w:ascii="Segoe UI" w:hAnsi="Segoe UI" w:cs="Segoe UI"/>
          <w:sz w:val="18"/>
          <w:szCs w:val="18"/>
        </w:rPr>
        <w:footnoteRef/>
      </w:r>
      <w:r w:rsidRPr="00F619FE">
        <w:rPr>
          <w:rFonts w:ascii="Segoe UI" w:hAnsi="Segoe UI" w:cs="Segoe UI"/>
          <w:sz w:val="18"/>
          <w:szCs w:val="18"/>
        </w:rPr>
        <w:t xml:space="preserve"> </w:t>
      </w:r>
      <w:r w:rsidRPr="00F619FE">
        <w:rPr>
          <w:rFonts w:ascii="Segoe UI" w:hAnsi="Segoe UI" w:cs="Segoe UI"/>
          <w:sz w:val="18"/>
          <w:szCs w:val="18"/>
          <w:lang w:val="es-ES"/>
        </w:rPr>
        <w:t xml:space="preserve">Nombre de acción </w:t>
      </w:r>
      <w:proofErr w:type="spellStart"/>
      <w:r w:rsidRPr="00F619FE">
        <w:rPr>
          <w:rFonts w:ascii="Segoe UI" w:hAnsi="Segoe UI" w:cs="Segoe UI"/>
          <w:sz w:val="18"/>
          <w:szCs w:val="18"/>
          <w:lang w:val="es-ES"/>
        </w:rPr>
        <w:t>N°</w:t>
      </w:r>
      <w:proofErr w:type="spellEnd"/>
      <w:r w:rsidRPr="00F619FE">
        <w:rPr>
          <w:rFonts w:ascii="Segoe UI" w:hAnsi="Segoe UI" w:cs="Segoe UI"/>
          <w:sz w:val="18"/>
          <w:szCs w:val="18"/>
          <w:lang w:val="es-ES"/>
        </w:rPr>
        <w:t xml:space="preserve"> 344: </w:t>
      </w:r>
      <w:r w:rsidRPr="00F619FE">
        <w:rPr>
          <w:rFonts w:ascii="Segoe UI" w:hAnsi="Segoe UI" w:cs="Segoe UI"/>
          <w:sz w:val="18"/>
          <w:szCs w:val="18"/>
        </w:rPr>
        <w:t>Diálogos participativos para la elaboración, seguimiento y evaluación de Planes regionales de Revitalización Cultural Indígena con pertinencia territorial, en el marco de la implementación del Programa de Fomento y Difusión de las Artes y las Culturas de los Pueblos Indígenas.</w:t>
      </w:r>
    </w:p>
  </w:footnote>
  <w:footnote w:id="7">
    <w:p w14:paraId="770F3029" w14:textId="77777777" w:rsidR="005D4D5C" w:rsidRPr="00F619FE" w:rsidRDefault="005D4D5C" w:rsidP="00F619FE">
      <w:pPr>
        <w:pStyle w:val="FootnoteText"/>
        <w:jc w:val="both"/>
        <w:rPr>
          <w:rFonts w:ascii="Segoe UI" w:hAnsi="Segoe UI" w:cs="Segoe UI"/>
          <w:sz w:val="18"/>
          <w:szCs w:val="18"/>
          <w:lang w:val="es-ES"/>
        </w:rPr>
      </w:pPr>
      <w:r w:rsidRPr="00F619FE">
        <w:rPr>
          <w:rStyle w:val="FootnoteReference"/>
          <w:rFonts w:ascii="Segoe UI" w:hAnsi="Segoe UI" w:cs="Segoe UI"/>
          <w:sz w:val="18"/>
          <w:szCs w:val="18"/>
        </w:rPr>
        <w:footnoteRef/>
      </w:r>
      <w:r w:rsidRPr="00F619FE">
        <w:rPr>
          <w:rFonts w:ascii="Segoe UI" w:hAnsi="Segoe UI" w:cs="Segoe UI"/>
          <w:sz w:val="18"/>
          <w:szCs w:val="18"/>
        </w:rPr>
        <w:t xml:space="preserve"> </w:t>
      </w:r>
      <w:r w:rsidRPr="00F619FE">
        <w:rPr>
          <w:rFonts w:ascii="Segoe UI" w:hAnsi="Segoe UI" w:cs="Segoe UI"/>
          <w:sz w:val="18"/>
          <w:szCs w:val="18"/>
          <w:lang w:val="es-ES"/>
        </w:rPr>
        <w:t xml:space="preserve">Nombre de acción </w:t>
      </w:r>
      <w:proofErr w:type="spellStart"/>
      <w:r w:rsidRPr="00F619FE">
        <w:rPr>
          <w:rFonts w:ascii="Segoe UI" w:hAnsi="Segoe UI" w:cs="Segoe UI"/>
          <w:sz w:val="18"/>
          <w:szCs w:val="18"/>
          <w:lang w:val="es-ES"/>
        </w:rPr>
        <w:t>N°</w:t>
      </w:r>
      <w:proofErr w:type="spellEnd"/>
      <w:r w:rsidRPr="00F619FE">
        <w:rPr>
          <w:rFonts w:ascii="Segoe UI" w:hAnsi="Segoe UI" w:cs="Segoe UI"/>
          <w:sz w:val="18"/>
          <w:szCs w:val="18"/>
          <w:lang w:val="es-ES"/>
        </w:rPr>
        <w:t xml:space="preserve"> 394:</w:t>
      </w:r>
      <w:r w:rsidRPr="00F619FE">
        <w:rPr>
          <w:rFonts w:ascii="Segoe UI" w:hAnsi="Segoe UI" w:cs="Segoe UI"/>
          <w:sz w:val="18"/>
          <w:szCs w:val="18"/>
        </w:rPr>
        <w:t xml:space="preserve"> Ejecución de Planes de Revitalización Cultural Indígena regionales (y afrodescendiente en la región de Arica y Parinacota), en el marco de la implementación del Programa de Fomento y Difusión de las Artes y las Culturas de los Pueblos Indígenas.</w:t>
      </w:r>
    </w:p>
  </w:footnote>
  <w:footnote w:id="8">
    <w:p w14:paraId="1CB78584" w14:textId="77777777" w:rsidR="005D4D5C" w:rsidRPr="00F619FE" w:rsidRDefault="005D4D5C" w:rsidP="00F619FE">
      <w:pPr>
        <w:pStyle w:val="FootnoteText"/>
        <w:jc w:val="both"/>
        <w:rPr>
          <w:rFonts w:ascii="Segoe UI" w:hAnsi="Segoe UI" w:cs="Segoe UI"/>
          <w:sz w:val="18"/>
          <w:szCs w:val="18"/>
          <w:lang w:val="es-ES"/>
        </w:rPr>
      </w:pPr>
      <w:r w:rsidRPr="00F619FE">
        <w:rPr>
          <w:rStyle w:val="FootnoteReference"/>
          <w:rFonts w:ascii="Segoe UI" w:hAnsi="Segoe UI" w:cs="Segoe UI"/>
          <w:sz w:val="18"/>
          <w:szCs w:val="18"/>
        </w:rPr>
        <w:footnoteRef/>
      </w:r>
      <w:r w:rsidRPr="00F619FE">
        <w:rPr>
          <w:rFonts w:ascii="Segoe UI" w:hAnsi="Segoe UI" w:cs="Segoe UI"/>
          <w:sz w:val="18"/>
          <w:szCs w:val="18"/>
        </w:rPr>
        <w:t xml:space="preserve"> Segundo Plan Nacional de Derechos Humanos, disponible en: </w:t>
      </w:r>
      <w:hyperlink r:id="rId5" w:history="1">
        <w:r w:rsidRPr="00F619FE">
          <w:rPr>
            <w:rStyle w:val="Hyperlink"/>
            <w:rFonts w:ascii="Segoe UI" w:hAnsi="Segoe UI" w:cs="Segoe UI"/>
            <w:sz w:val="18"/>
            <w:szCs w:val="18"/>
          </w:rPr>
          <w:t>https://www.derechoshumanos.gob.cl/wp-content/uploads/2023/01/2do_PDDHH_2022_30ene2023.pdf</w:t>
        </w:r>
      </w:hyperlink>
      <w:r w:rsidRPr="00F619FE">
        <w:rPr>
          <w:rFonts w:ascii="Segoe UI" w:hAnsi="Segoe UI" w:cs="Segoe UI"/>
          <w:sz w:val="18"/>
          <w:szCs w:val="18"/>
        </w:rPr>
        <w:t xml:space="preserve">.  </w:t>
      </w:r>
    </w:p>
  </w:footnote>
  <w:footnote w:id="9">
    <w:p w14:paraId="4789CCBA" w14:textId="77777777" w:rsidR="005D4D5C" w:rsidRPr="00F619FE" w:rsidRDefault="005D4D5C" w:rsidP="00F619FE">
      <w:pPr>
        <w:pStyle w:val="FootnoteText"/>
        <w:jc w:val="both"/>
        <w:rPr>
          <w:rFonts w:ascii="Segoe UI" w:hAnsi="Segoe UI" w:cs="Segoe UI"/>
          <w:sz w:val="18"/>
          <w:szCs w:val="18"/>
          <w:lang w:val="es-ES"/>
        </w:rPr>
      </w:pPr>
      <w:r w:rsidRPr="00F619FE">
        <w:rPr>
          <w:rStyle w:val="FootnoteReference"/>
          <w:rFonts w:ascii="Segoe UI" w:hAnsi="Segoe UI" w:cs="Segoe UI"/>
          <w:sz w:val="18"/>
          <w:szCs w:val="18"/>
        </w:rPr>
        <w:footnoteRef/>
      </w:r>
      <w:r w:rsidRPr="00F619FE">
        <w:rPr>
          <w:rFonts w:ascii="Segoe UI" w:hAnsi="Segoe UI" w:cs="Segoe UI"/>
          <w:sz w:val="18"/>
          <w:szCs w:val="18"/>
        </w:rPr>
        <w:t xml:space="preserve"> Organización de Naciones Unidas, “Principios Rectores sobre las Empresas y los Derechos Humanos</w:t>
      </w:r>
      <w:proofErr w:type="gramStart"/>
      <w:r w:rsidRPr="00F619FE">
        <w:rPr>
          <w:rFonts w:ascii="Segoe UI" w:hAnsi="Segoe UI" w:cs="Segoe UI"/>
          <w:sz w:val="18"/>
          <w:szCs w:val="18"/>
        </w:rPr>
        <w:t>”,  disponible</w:t>
      </w:r>
      <w:proofErr w:type="gramEnd"/>
      <w:r w:rsidRPr="00F619FE">
        <w:rPr>
          <w:rFonts w:ascii="Segoe UI" w:hAnsi="Segoe UI" w:cs="Segoe UI"/>
          <w:sz w:val="18"/>
          <w:szCs w:val="18"/>
        </w:rPr>
        <w:t xml:space="preserve"> en: </w:t>
      </w:r>
      <w:hyperlink r:id="rId6" w:history="1">
        <w:r w:rsidRPr="00F619FE">
          <w:rPr>
            <w:rStyle w:val="Hyperlink"/>
            <w:rFonts w:ascii="Segoe UI" w:hAnsi="Segoe UI" w:cs="Segoe UI"/>
            <w:sz w:val="18"/>
            <w:szCs w:val="18"/>
          </w:rPr>
          <w:t>https://www.ohchr.org/sites/default/files/documents/publications/guidingprinciplesbusinesshr_sp.pdf</w:t>
        </w:r>
      </w:hyperlink>
      <w:r w:rsidRPr="00F619FE">
        <w:rPr>
          <w:rFonts w:ascii="Segoe UI" w:hAnsi="Segoe UI" w:cs="Segoe U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7D4D" w14:textId="77777777" w:rsidR="00435C8A" w:rsidRPr="00D65F3B" w:rsidRDefault="00435C8A" w:rsidP="00F62063">
    <w:pPr>
      <w:pBdr>
        <w:top w:val="nil"/>
        <w:left w:val="nil"/>
        <w:bottom w:val="nil"/>
        <w:right w:val="nil"/>
        <w:between w:val="nil"/>
      </w:pBdr>
      <w:tabs>
        <w:tab w:val="center" w:pos="4252"/>
        <w:tab w:val="right" w:pos="8504"/>
      </w:tabs>
      <w:spacing w:line="240" w:lineRule="auto"/>
      <w:jc w:val="right"/>
      <w:rPr>
        <w:rFonts w:ascii="Segoe UI" w:eastAsia="Quattrocento Sans" w:hAnsi="Segoe UI" w:cs="Segoe UI"/>
        <w:b/>
        <w:color w:val="000000"/>
      </w:rPr>
    </w:pPr>
    <w:r w:rsidRPr="00D65F3B">
      <w:rPr>
        <w:rFonts w:ascii="Segoe UI" w:eastAsia="Quattrocento Sans" w:hAnsi="Segoe UI" w:cs="Segoe UI"/>
        <w:b/>
        <w:color w:val="000000"/>
      </w:rPr>
      <w:tab/>
    </w:r>
    <w:r w:rsidRPr="00D65F3B">
      <w:rPr>
        <w:rFonts w:ascii="Segoe UI" w:eastAsia="Quattrocento Sans" w:hAnsi="Segoe UI" w:cs="Segoe UI"/>
        <w:b/>
        <w:color w:val="000000"/>
      </w:rPr>
      <w:tab/>
    </w:r>
    <w:r w:rsidRPr="00D65F3B">
      <w:rPr>
        <w:rFonts w:ascii="Segoe UI" w:hAnsi="Segoe UI" w:cs="Segoe UI"/>
        <w:noProof/>
        <w:lang w:val="es-ES" w:eastAsia="es-ES"/>
      </w:rPr>
      <w:drawing>
        <wp:anchor distT="0" distB="0" distL="0" distR="0" simplePos="0" relativeHeight="251659264" behindDoc="1" locked="0" layoutInCell="1" hidden="0" allowOverlap="1" wp14:anchorId="3267A2AE" wp14:editId="4CD8BA29">
          <wp:simplePos x="0" y="0"/>
          <wp:positionH relativeFrom="column">
            <wp:posOffset>-3809</wp:posOffset>
          </wp:positionH>
          <wp:positionV relativeFrom="paragraph">
            <wp:posOffset>-1904</wp:posOffset>
          </wp:positionV>
          <wp:extent cx="1152525" cy="10426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52525" cy="1042675"/>
                  </a:xfrm>
                  <a:prstGeom prst="rect">
                    <a:avLst/>
                  </a:prstGeom>
                  <a:ln/>
                </pic:spPr>
              </pic:pic>
            </a:graphicData>
          </a:graphic>
        </wp:anchor>
      </w:drawing>
    </w:r>
  </w:p>
  <w:p w14:paraId="0C2FD342" w14:textId="77777777" w:rsidR="00435C8A" w:rsidRPr="00D65F3B" w:rsidRDefault="00435C8A" w:rsidP="00F62063">
    <w:pPr>
      <w:pBdr>
        <w:top w:val="nil"/>
        <w:left w:val="nil"/>
        <w:bottom w:val="nil"/>
        <w:right w:val="nil"/>
        <w:between w:val="nil"/>
      </w:pBdr>
      <w:tabs>
        <w:tab w:val="center" w:pos="4252"/>
        <w:tab w:val="right" w:pos="8504"/>
      </w:tabs>
      <w:spacing w:after="0" w:line="240" w:lineRule="auto"/>
      <w:jc w:val="right"/>
      <w:rPr>
        <w:rFonts w:ascii="Segoe UI" w:eastAsia="Quattrocento Sans" w:hAnsi="Segoe UI" w:cs="Segoe UI"/>
        <w:color w:val="000000"/>
      </w:rPr>
    </w:pPr>
    <w:r w:rsidRPr="00D65F3B">
      <w:rPr>
        <w:rFonts w:ascii="Segoe UI" w:eastAsia="Quattrocento Sans" w:hAnsi="Segoe UI" w:cs="Segoe UI"/>
        <w:color w:val="000000"/>
      </w:rPr>
      <w:t>Ministerio de Relaciones Exteriores</w:t>
    </w:r>
  </w:p>
  <w:p w14:paraId="21C84E1D" w14:textId="77777777" w:rsidR="00435C8A" w:rsidRPr="00D65F3B" w:rsidRDefault="00435C8A" w:rsidP="00F62063">
    <w:pPr>
      <w:pBdr>
        <w:top w:val="nil"/>
        <w:left w:val="nil"/>
        <w:bottom w:val="nil"/>
        <w:right w:val="nil"/>
        <w:between w:val="nil"/>
      </w:pBdr>
      <w:tabs>
        <w:tab w:val="center" w:pos="4252"/>
        <w:tab w:val="right" w:pos="8504"/>
      </w:tabs>
      <w:spacing w:after="0" w:line="240" w:lineRule="auto"/>
      <w:jc w:val="right"/>
      <w:rPr>
        <w:rFonts w:ascii="Segoe UI" w:eastAsia="Quattrocento Sans" w:hAnsi="Segoe UI" w:cs="Segoe UI"/>
        <w:color w:val="000000"/>
      </w:rPr>
    </w:pPr>
    <w:r w:rsidRPr="00D65F3B">
      <w:rPr>
        <w:rFonts w:ascii="Segoe UI" w:eastAsia="Quattrocento Sans" w:hAnsi="Segoe UI" w:cs="Segoe UI"/>
        <w:color w:val="000000"/>
      </w:rPr>
      <w:t>División de Derechos Humanos</w:t>
    </w:r>
  </w:p>
  <w:p w14:paraId="1C697EC9" w14:textId="156B88B3" w:rsidR="00435C8A" w:rsidRPr="00D65F3B" w:rsidRDefault="00F619FE" w:rsidP="00F62063">
    <w:pPr>
      <w:pBdr>
        <w:top w:val="nil"/>
        <w:left w:val="nil"/>
        <w:bottom w:val="nil"/>
        <w:right w:val="nil"/>
        <w:between w:val="nil"/>
      </w:pBdr>
      <w:tabs>
        <w:tab w:val="center" w:pos="4252"/>
        <w:tab w:val="right" w:pos="8504"/>
      </w:tabs>
      <w:spacing w:after="0" w:line="240" w:lineRule="auto"/>
      <w:jc w:val="right"/>
      <w:rPr>
        <w:rFonts w:ascii="Segoe UI" w:eastAsia="Quattrocento Sans" w:hAnsi="Segoe UI" w:cs="Segoe UI"/>
        <w:color w:val="000000"/>
      </w:rPr>
    </w:pPr>
    <w:r>
      <w:rPr>
        <w:rFonts w:ascii="Segoe UI" w:eastAsia="Quattrocento Sans" w:hAnsi="Segoe UI" w:cs="Segoe UI"/>
        <w:color w:val="000000"/>
      </w:rPr>
      <w:t>10</w:t>
    </w:r>
    <w:r w:rsidR="00435C8A" w:rsidRPr="00D65F3B">
      <w:rPr>
        <w:rFonts w:ascii="Segoe UI" w:eastAsia="Quattrocento Sans" w:hAnsi="Segoe UI" w:cs="Segoe UI"/>
        <w:color w:val="000000"/>
      </w:rPr>
      <w:t xml:space="preserve"> de </w:t>
    </w:r>
    <w:r w:rsidR="00F575F2">
      <w:rPr>
        <w:rFonts w:ascii="Segoe UI" w:eastAsia="Quattrocento Sans" w:hAnsi="Segoe UI" w:cs="Segoe UI"/>
        <w:color w:val="000000"/>
      </w:rPr>
      <w:t>mayo</w:t>
    </w:r>
    <w:r w:rsidR="00435C8A" w:rsidRPr="00D65F3B">
      <w:rPr>
        <w:rFonts w:ascii="Segoe UI" w:eastAsia="Quattrocento Sans" w:hAnsi="Segoe UI" w:cs="Segoe UI"/>
        <w:color w:val="000000"/>
      </w:rPr>
      <w:t xml:space="preserve"> de 2023</w:t>
    </w:r>
  </w:p>
  <w:p w14:paraId="1631AD1A" w14:textId="77777777" w:rsidR="00435C8A" w:rsidRDefault="00435C8A">
    <w:pPr>
      <w:pStyle w:val="Header"/>
    </w:pPr>
  </w:p>
  <w:p w14:paraId="0ACA8E3F" w14:textId="77777777" w:rsidR="00435C8A" w:rsidRDefault="00435C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95C91"/>
    <w:multiLevelType w:val="hybridMultilevel"/>
    <w:tmpl w:val="6F5A2F00"/>
    <w:lvl w:ilvl="0" w:tplc="45AC62C4">
      <w:start w:val="3"/>
      <w:numFmt w:val="bullet"/>
      <w:lvlText w:val="-"/>
      <w:lvlJc w:val="left"/>
      <w:pPr>
        <w:ind w:left="720" w:hanging="360"/>
      </w:pPr>
      <w:rPr>
        <w:rFonts w:ascii="Arial Narrow" w:eastAsia="Calibri" w:hAnsi="Arial Narrow"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8CB361A"/>
    <w:multiLevelType w:val="hybridMultilevel"/>
    <w:tmpl w:val="2BBAC72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CBF3E7C"/>
    <w:multiLevelType w:val="hybridMultilevel"/>
    <w:tmpl w:val="7D56DC20"/>
    <w:lvl w:ilvl="0" w:tplc="45AC62C4">
      <w:start w:val="3"/>
      <w:numFmt w:val="bullet"/>
      <w:lvlText w:val="-"/>
      <w:lvlJc w:val="left"/>
      <w:pPr>
        <w:ind w:left="720" w:hanging="360"/>
      </w:pPr>
      <w:rPr>
        <w:rFonts w:ascii="Arial Narrow" w:eastAsia="Calibri" w:hAnsi="Arial Narrow"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FE77B24"/>
    <w:multiLevelType w:val="hybridMultilevel"/>
    <w:tmpl w:val="D5803A90"/>
    <w:lvl w:ilvl="0" w:tplc="34422EDC">
      <w:start w:val="1"/>
      <w:numFmt w:val="lowerRoman"/>
      <w:lvlText w:val="(%1)"/>
      <w:lvlJc w:val="right"/>
      <w:pPr>
        <w:ind w:left="720" w:hanging="360"/>
      </w:pPr>
      <w:rPr>
        <w:rFonts w:asciiTheme="majorHAnsi" w:eastAsiaTheme="minorHAnsi" w:hAnsiTheme="majorHAnsi" w:cstheme="maj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1DF6727"/>
    <w:multiLevelType w:val="hybridMultilevel"/>
    <w:tmpl w:val="C8945CD8"/>
    <w:lvl w:ilvl="0" w:tplc="073288F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87B1261"/>
    <w:multiLevelType w:val="hybridMultilevel"/>
    <w:tmpl w:val="A12A7616"/>
    <w:lvl w:ilvl="0" w:tplc="45AC62C4">
      <w:start w:val="3"/>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6F20179"/>
    <w:multiLevelType w:val="hybridMultilevel"/>
    <w:tmpl w:val="55A61250"/>
    <w:lvl w:ilvl="0" w:tplc="CA4A13D2">
      <w:start w:val="1"/>
      <w:numFmt w:val="lowerRoman"/>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475678498">
    <w:abstractNumId w:val="6"/>
  </w:num>
  <w:num w:numId="2" w16cid:durableId="633488517">
    <w:abstractNumId w:val="3"/>
  </w:num>
  <w:num w:numId="3" w16cid:durableId="302199989">
    <w:abstractNumId w:val="5"/>
  </w:num>
  <w:num w:numId="4" w16cid:durableId="1298610100">
    <w:abstractNumId w:val="0"/>
  </w:num>
  <w:num w:numId="5" w16cid:durableId="1290749226">
    <w:abstractNumId w:val="1"/>
  </w:num>
  <w:num w:numId="6" w16cid:durableId="999774490">
    <w:abstractNumId w:val="4"/>
  </w:num>
  <w:num w:numId="7" w16cid:durableId="158591630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548"/>
    <w:rsid w:val="00004E9C"/>
    <w:rsid w:val="00005932"/>
    <w:rsid w:val="0001243B"/>
    <w:rsid w:val="00046AF1"/>
    <w:rsid w:val="0005330F"/>
    <w:rsid w:val="00083B09"/>
    <w:rsid w:val="00090CDA"/>
    <w:rsid w:val="00092DB6"/>
    <w:rsid w:val="0009603B"/>
    <w:rsid w:val="000A23E1"/>
    <w:rsid w:val="000C02DE"/>
    <w:rsid w:val="00103283"/>
    <w:rsid w:val="00103DF7"/>
    <w:rsid w:val="00114796"/>
    <w:rsid w:val="00117256"/>
    <w:rsid w:val="001206B3"/>
    <w:rsid w:val="00141E6E"/>
    <w:rsid w:val="001438F4"/>
    <w:rsid w:val="001441AF"/>
    <w:rsid w:val="0014611F"/>
    <w:rsid w:val="00173CBF"/>
    <w:rsid w:val="001A7953"/>
    <w:rsid w:val="001B3A8F"/>
    <w:rsid w:val="001D7D32"/>
    <w:rsid w:val="00207275"/>
    <w:rsid w:val="002163F4"/>
    <w:rsid w:val="00240A3A"/>
    <w:rsid w:val="002544C9"/>
    <w:rsid w:val="0026106D"/>
    <w:rsid w:val="0026533F"/>
    <w:rsid w:val="0027130E"/>
    <w:rsid w:val="002A7C0A"/>
    <w:rsid w:val="002B3CC3"/>
    <w:rsid w:val="002B562C"/>
    <w:rsid w:val="002C32DB"/>
    <w:rsid w:val="002E6318"/>
    <w:rsid w:val="00317612"/>
    <w:rsid w:val="0032522D"/>
    <w:rsid w:val="00334201"/>
    <w:rsid w:val="00347DBE"/>
    <w:rsid w:val="003634DD"/>
    <w:rsid w:val="003962D1"/>
    <w:rsid w:val="003B5A5D"/>
    <w:rsid w:val="003C0C5C"/>
    <w:rsid w:val="00401CC1"/>
    <w:rsid w:val="0041718A"/>
    <w:rsid w:val="00420D4C"/>
    <w:rsid w:val="0042597F"/>
    <w:rsid w:val="00426DDE"/>
    <w:rsid w:val="00435C8A"/>
    <w:rsid w:val="004878A3"/>
    <w:rsid w:val="00493581"/>
    <w:rsid w:val="004A22AE"/>
    <w:rsid w:val="004D4244"/>
    <w:rsid w:val="004E2160"/>
    <w:rsid w:val="004E2371"/>
    <w:rsid w:val="004E38BC"/>
    <w:rsid w:val="004E5AEF"/>
    <w:rsid w:val="0053214A"/>
    <w:rsid w:val="00547E21"/>
    <w:rsid w:val="00552BF7"/>
    <w:rsid w:val="005551E0"/>
    <w:rsid w:val="0055675F"/>
    <w:rsid w:val="00566B28"/>
    <w:rsid w:val="00567D63"/>
    <w:rsid w:val="00583627"/>
    <w:rsid w:val="00594CEF"/>
    <w:rsid w:val="00596137"/>
    <w:rsid w:val="005A63AB"/>
    <w:rsid w:val="005B63A2"/>
    <w:rsid w:val="005C79FA"/>
    <w:rsid w:val="005D1F78"/>
    <w:rsid w:val="005D4D5C"/>
    <w:rsid w:val="005E70C7"/>
    <w:rsid w:val="005F1548"/>
    <w:rsid w:val="00603255"/>
    <w:rsid w:val="0061739E"/>
    <w:rsid w:val="006203D4"/>
    <w:rsid w:val="00632573"/>
    <w:rsid w:val="00640873"/>
    <w:rsid w:val="00675FF4"/>
    <w:rsid w:val="00677F64"/>
    <w:rsid w:val="0068420B"/>
    <w:rsid w:val="006A0A05"/>
    <w:rsid w:val="006B0CBD"/>
    <w:rsid w:val="006D4B68"/>
    <w:rsid w:val="006E4A30"/>
    <w:rsid w:val="006F13F4"/>
    <w:rsid w:val="00707A89"/>
    <w:rsid w:val="0071135D"/>
    <w:rsid w:val="00732C91"/>
    <w:rsid w:val="00736A8F"/>
    <w:rsid w:val="0074073E"/>
    <w:rsid w:val="00746659"/>
    <w:rsid w:val="00751A46"/>
    <w:rsid w:val="00760081"/>
    <w:rsid w:val="00761A16"/>
    <w:rsid w:val="00775E96"/>
    <w:rsid w:val="00784B03"/>
    <w:rsid w:val="007E5505"/>
    <w:rsid w:val="008125AE"/>
    <w:rsid w:val="00820039"/>
    <w:rsid w:val="008236FD"/>
    <w:rsid w:val="00837358"/>
    <w:rsid w:val="008D01DB"/>
    <w:rsid w:val="008E436B"/>
    <w:rsid w:val="008E6CB9"/>
    <w:rsid w:val="00917A03"/>
    <w:rsid w:val="00917FFD"/>
    <w:rsid w:val="00922E80"/>
    <w:rsid w:val="009246D9"/>
    <w:rsid w:val="009332FC"/>
    <w:rsid w:val="009623FD"/>
    <w:rsid w:val="009A5B75"/>
    <w:rsid w:val="009C1FED"/>
    <w:rsid w:val="009D38D7"/>
    <w:rsid w:val="009E7255"/>
    <w:rsid w:val="009F7F2D"/>
    <w:rsid w:val="00A06F0A"/>
    <w:rsid w:val="00A22740"/>
    <w:rsid w:val="00A27768"/>
    <w:rsid w:val="00A34F94"/>
    <w:rsid w:val="00A718A7"/>
    <w:rsid w:val="00A756A0"/>
    <w:rsid w:val="00A93A3E"/>
    <w:rsid w:val="00AF71BA"/>
    <w:rsid w:val="00B50E2E"/>
    <w:rsid w:val="00B96ECC"/>
    <w:rsid w:val="00BA7B52"/>
    <w:rsid w:val="00BD48C8"/>
    <w:rsid w:val="00BE533D"/>
    <w:rsid w:val="00BE6EC8"/>
    <w:rsid w:val="00C0008E"/>
    <w:rsid w:val="00C00CAE"/>
    <w:rsid w:val="00C36BB3"/>
    <w:rsid w:val="00C509DA"/>
    <w:rsid w:val="00C62819"/>
    <w:rsid w:val="00CA026B"/>
    <w:rsid w:val="00CC2D50"/>
    <w:rsid w:val="00CE1CD4"/>
    <w:rsid w:val="00CE5D8A"/>
    <w:rsid w:val="00D0478C"/>
    <w:rsid w:val="00D0699E"/>
    <w:rsid w:val="00D12874"/>
    <w:rsid w:val="00D13B54"/>
    <w:rsid w:val="00D40EE5"/>
    <w:rsid w:val="00D41820"/>
    <w:rsid w:val="00D44051"/>
    <w:rsid w:val="00D562D4"/>
    <w:rsid w:val="00DD49F0"/>
    <w:rsid w:val="00DD59CF"/>
    <w:rsid w:val="00DE1BFB"/>
    <w:rsid w:val="00DF6164"/>
    <w:rsid w:val="00DF6E4C"/>
    <w:rsid w:val="00E04DD5"/>
    <w:rsid w:val="00E65813"/>
    <w:rsid w:val="00E6759B"/>
    <w:rsid w:val="00EB6FD0"/>
    <w:rsid w:val="00EC178A"/>
    <w:rsid w:val="00F31807"/>
    <w:rsid w:val="00F50AD7"/>
    <w:rsid w:val="00F552F2"/>
    <w:rsid w:val="00F575F2"/>
    <w:rsid w:val="00F619FE"/>
    <w:rsid w:val="00F62063"/>
    <w:rsid w:val="00F92B49"/>
    <w:rsid w:val="00FB1B4E"/>
    <w:rsid w:val="00FC4F42"/>
    <w:rsid w:val="00FD5389"/>
    <w:rsid w:val="00FD571F"/>
    <w:rsid w:val="00FE012F"/>
    <w:rsid w:val="00FE4E32"/>
    <w:rsid w:val="00FF136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92AB6"/>
  <w15:chartTrackingRefBased/>
  <w15:docId w15:val="{12EDE2E0-7F59-4FAC-A0EB-2D0934F7E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00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600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7">
    <w:name w:val="heading 7"/>
    <w:basedOn w:val="Normal"/>
    <w:next w:val="Normal"/>
    <w:link w:val="Heading7Char"/>
    <w:uiPriority w:val="9"/>
    <w:unhideWhenUsed/>
    <w:qFormat/>
    <w:rsid w:val="00AF71BA"/>
    <w:pPr>
      <w:keepNext/>
      <w:keepLines/>
      <w:spacing w:before="40" w:after="0"/>
      <w:outlineLvl w:val="6"/>
    </w:pPr>
    <w:rPr>
      <w:rFonts w:asciiTheme="majorHAnsi" w:eastAsiaTheme="majorEastAsia" w:hAnsiTheme="majorHAnsi" w:cstheme="majorBidi"/>
      <w:i/>
      <w:iCs/>
      <w:color w:val="1F4D78" w:themeColor="accent1" w:themeShade="7F"/>
      <w:lang w:eastAsia="es-C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F1548"/>
    <w:pPr>
      <w:ind w:left="720"/>
      <w:contextualSpacing/>
    </w:pPr>
  </w:style>
  <w:style w:type="paragraph" w:styleId="Header">
    <w:name w:val="header"/>
    <w:basedOn w:val="Normal"/>
    <w:link w:val="HeaderChar"/>
    <w:uiPriority w:val="99"/>
    <w:unhideWhenUsed/>
    <w:rsid w:val="00F62063"/>
    <w:pPr>
      <w:tabs>
        <w:tab w:val="center" w:pos="4252"/>
        <w:tab w:val="right" w:pos="8504"/>
      </w:tabs>
      <w:spacing w:after="0" w:line="240" w:lineRule="auto"/>
    </w:pPr>
  </w:style>
  <w:style w:type="character" w:customStyle="1" w:styleId="HeaderChar">
    <w:name w:val="Header Char"/>
    <w:basedOn w:val="DefaultParagraphFont"/>
    <w:link w:val="Header"/>
    <w:uiPriority w:val="99"/>
    <w:rsid w:val="00F62063"/>
  </w:style>
  <w:style w:type="paragraph" w:styleId="Footer">
    <w:name w:val="footer"/>
    <w:basedOn w:val="Normal"/>
    <w:link w:val="FooterChar"/>
    <w:uiPriority w:val="99"/>
    <w:unhideWhenUsed/>
    <w:rsid w:val="00F62063"/>
    <w:pPr>
      <w:tabs>
        <w:tab w:val="center" w:pos="4252"/>
        <w:tab w:val="right" w:pos="8504"/>
      </w:tabs>
      <w:spacing w:after="0" w:line="240" w:lineRule="auto"/>
    </w:pPr>
  </w:style>
  <w:style w:type="character" w:customStyle="1" w:styleId="FooterChar">
    <w:name w:val="Footer Char"/>
    <w:basedOn w:val="DefaultParagraphFont"/>
    <w:link w:val="Footer"/>
    <w:uiPriority w:val="99"/>
    <w:rsid w:val="00F62063"/>
  </w:style>
  <w:style w:type="paragraph" w:styleId="FootnoteText">
    <w:name w:val="footnote text"/>
    <w:basedOn w:val="Normal"/>
    <w:link w:val="FootnoteTextChar"/>
    <w:uiPriority w:val="99"/>
    <w:unhideWhenUsed/>
    <w:rsid w:val="00F62063"/>
    <w:pPr>
      <w:spacing w:after="0" w:line="240" w:lineRule="auto"/>
    </w:pPr>
    <w:rPr>
      <w:sz w:val="20"/>
      <w:szCs w:val="20"/>
    </w:rPr>
  </w:style>
  <w:style w:type="character" w:customStyle="1" w:styleId="FootnoteTextChar">
    <w:name w:val="Footnote Text Char"/>
    <w:basedOn w:val="DefaultParagraphFont"/>
    <w:link w:val="FootnoteText"/>
    <w:uiPriority w:val="99"/>
    <w:rsid w:val="00F62063"/>
    <w:rPr>
      <w:sz w:val="20"/>
      <w:szCs w:val="20"/>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basedOn w:val="DefaultParagraphFont"/>
    <w:uiPriority w:val="99"/>
    <w:unhideWhenUsed/>
    <w:qFormat/>
    <w:rsid w:val="00F62063"/>
    <w:rPr>
      <w:vertAlign w:val="superscript"/>
    </w:rPr>
  </w:style>
  <w:style w:type="character" w:styleId="Hyperlink">
    <w:name w:val="Hyperlink"/>
    <w:basedOn w:val="DefaultParagraphFont"/>
    <w:uiPriority w:val="99"/>
    <w:unhideWhenUsed/>
    <w:rsid w:val="006F13F4"/>
    <w:rPr>
      <w:color w:val="0563C1" w:themeColor="hyperlink"/>
      <w:u w:val="single"/>
    </w:rPr>
  </w:style>
  <w:style w:type="character" w:styleId="CommentReference">
    <w:name w:val="annotation reference"/>
    <w:basedOn w:val="DefaultParagraphFont"/>
    <w:uiPriority w:val="99"/>
    <w:semiHidden/>
    <w:unhideWhenUsed/>
    <w:rsid w:val="00917A03"/>
    <w:rPr>
      <w:sz w:val="16"/>
      <w:szCs w:val="16"/>
    </w:rPr>
  </w:style>
  <w:style w:type="paragraph" w:styleId="CommentText">
    <w:name w:val="annotation text"/>
    <w:basedOn w:val="Normal"/>
    <w:link w:val="CommentTextChar"/>
    <w:uiPriority w:val="99"/>
    <w:semiHidden/>
    <w:unhideWhenUsed/>
    <w:rsid w:val="00917A03"/>
    <w:pPr>
      <w:spacing w:line="240" w:lineRule="auto"/>
    </w:pPr>
    <w:rPr>
      <w:sz w:val="20"/>
      <w:szCs w:val="20"/>
    </w:rPr>
  </w:style>
  <w:style w:type="character" w:customStyle="1" w:styleId="CommentTextChar">
    <w:name w:val="Comment Text Char"/>
    <w:basedOn w:val="DefaultParagraphFont"/>
    <w:link w:val="CommentText"/>
    <w:uiPriority w:val="99"/>
    <w:semiHidden/>
    <w:rsid w:val="00917A03"/>
    <w:rPr>
      <w:sz w:val="20"/>
      <w:szCs w:val="20"/>
    </w:rPr>
  </w:style>
  <w:style w:type="paragraph" w:styleId="CommentSubject">
    <w:name w:val="annotation subject"/>
    <w:basedOn w:val="CommentText"/>
    <w:next w:val="CommentText"/>
    <w:link w:val="CommentSubjectChar"/>
    <w:uiPriority w:val="99"/>
    <w:semiHidden/>
    <w:unhideWhenUsed/>
    <w:rsid w:val="00917A03"/>
    <w:rPr>
      <w:b/>
      <w:bCs/>
    </w:rPr>
  </w:style>
  <w:style w:type="character" w:customStyle="1" w:styleId="CommentSubjectChar">
    <w:name w:val="Comment Subject Char"/>
    <w:basedOn w:val="CommentTextChar"/>
    <w:link w:val="CommentSubject"/>
    <w:uiPriority w:val="99"/>
    <w:semiHidden/>
    <w:rsid w:val="00917A03"/>
    <w:rPr>
      <w:b/>
      <w:bCs/>
      <w:sz w:val="20"/>
      <w:szCs w:val="20"/>
    </w:rPr>
  </w:style>
  <w:style w:type="paragraph" w:styleId="BalloonText">
    <w:name w:val="Balloon Text"/>
    <w:basedOn w:val="Normal"/>
    <w:link w:val="BalloonTextChar"/>
    <w:uiPriority w:val="99"/>
    <w:semiHidden/>
    <w:unhideWhenUsed/>
    <w:rsid w:val="00917A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A03"/>
    <w:rPr>
      <w:rFonts w:ascii="Segoe UI" w:hAnsi="Segoe UI" w:cs="Segoe UI"/>
      <w:sz w:val="18"/>
      <w:szCs w:val="18"/>
    </w:rPr>
  </w:style>
  <w:style w:type="character" w:customStyle="1" w:styleId="Heading7Char">
    <w:name w:val="Heading 7 Char"/>
    <w:basedOn w:val="DefaultParagraphFont"/>
    <w:link w:val="Heading7"/>
    <w:uiPriority w:val="9"/>
    <w:rsid w:val="00AF71BA"/>
    <w:rPr>
      <w:rFonts w:asciiTheme="majorHAnsi" w:eastAsiaTheme="majorEastAsia" w:hAnsiTheme="majorHAnsi" w:cstheme="majorBidi"/>
      <w:i/>
      <w:iCs/>
      <w:color w:val="1F4D78" w:themeColor="accent1" w:themeShade="7F"/>
      <w:lang w:eastAsia="es-CL"/>
    </w:rPr>
  </w:style>
  <w:style w:type="paragraph" w:styleId="NoSpacing">
    <w:name w:val="No Spacing"/>
    <w:uiPriority w:val="1"/>
    <w:qFormat/>
    <w:rsid w:val="0055675F"/>
    <w:pPr>
      <w:spacing w:after="0" w:line="240" w:lineRule="auto"/>
    </w:pPr>
    <w:rPr>
      <w:rFonts w:ascii="Calibri" w:eastAsia="Calibri" w:hAnsi="Calibri" w:cs="Times New Roman"/>
    </w:rPr>
  </w:style>
  <w:style w:type="paragraph" w:customStyle="1" w:styleId="Default">
    <w:name w:val="Default"/>
    <w:rsid w:val="005D4D5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76008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60081"/>
    <w:rPr>
      <w:rFonts w:asciiTheme="majorHAnsi" w:eastAsiaTheme="majorEastAsia" w:hAnsiTheme="majorHAnsi" w:cstheme="majorBidi"/>
      <w:color w:val="2E74B5" w:themeColor="accent1" w:themeShade="BF"/>
      <w:sz w:val="26"/>
      <w:szCs w:val="26"/>
    </w:rPr>
  </w:style>
  <w:style w:type="table" w:customStyle="1" w:styleId="TableNormal1">
    <w:name w:val="Table Normal1"/>
    <w:uiPriority w:val="2"/>
    <w:semiHidden/>
    <w:unhideWhenUsed/>
    <w:qFormat/>
    <w:rsid w:val="005551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5551E0"/>
    <w:pPr>
      <w:widowControl w:val="0"/>
      <w:autoSpaceDE w:val="0"/>
      <w:autoSpaceDN w:val="0"/>
      <w:spacing w:after="0" w:line="240" w:lineRule="auto"/>
      <w:jc w:val="both"/>
    </w:pPr>
    <w:rPr>
      <w:rFonts w:ascii="Calibri" w:eastAsia="Calibri" w:hAnsi="Calibri" w:cs="Calibri"/>
      <w:lang w:val="es-ES"/>
    </w:rPr>
  </w:style>
  <w:style w:type="character" w:customStyle="1" w:styleId="BodyTextChar">
    <w:name w:val="Body Text Char"/>
    <w:basedOn w:val="DefaultParagraphFont"/>
    <w:link w:val="BodyText"/>
    <w:uiPriority w:val="1"/>
    <w:rsid w:val="005551E0"/>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476">
      <w:bodyDiv w:val="1"/>
      <w:marLeft w:val="0"/>
      <w:marRight w:val="0"/>
      <w:marTop w:val="0"/>
      <w:marBottom w:val="0"/>
      <w:divBdr>
        <w:top w:val="none" w:sz="0" w:space="0" w:color="auto"/>
        <w:left w:val="none" w:sz="0" w:space="0" w:color="auto"/>
        <w:bottom w:val="none" w:sz="0" w:space="0" w:color="auto"/>
        <w:right w:val="none" w:sz="0" w:space="0" w:color="auto"/>
      </w:divBdr>
    </w:div>
    <w:div w:id="381633280">
      <w:bodyDiv w:val="1"/>
      <w:marLeft w:val="0"/>
      <w:marRight w:val="0"/>
      <w:marTop w:val="0"/>
      <w:marBottom w:val="0"/>
      <w:divBdr>
        <w:top w:val="none" w:sz="0" w:space="0" w:color="auto"/>
        <w:left w:val="none" w:sz="0" w:space="0" w:color="auto"/>
        <w:bottom w:val="none" w:sz="0" w:space="0" w:color="auto"/>
        <w:right w:val="none" w:sz="0" w:space="0" w:color="auto"/>
      </w:divBdr>
    </w:div>
    <w:div w:id="396245591">
      <w:bodyDiv w:val="1"/>
      <w:marLeft w:val="0"/>
      <w:marRight w:val="0"/>
      <w:marTop w:val="0"/>
      <w:marBottom w:val="0"/>
      <w:divBdr>
        <w:top w:val="none" w:sz="0" w:space="0" w:color="auto"/>
        <w:left w:val="none" w:sz="0" w:space="0" w:color="auto"/>
        <w:bottom w:val="none" w:sz="0" w:space="0" w:color="auto"/>
        <w:right w:val="none" w:sz="0" w:space="0" w:color="auto"/>
      </w:divBdr>
    </w:div>
    <w:div w:id="518861785">
      <w:bodyDiv w:val="1"/>
      <w:marLeft w:val="0"/>
      <w:marRight w:val="0"/>
      <w:marTop w:val="0"/>
      <w:marBottom w:val="0"/>
      <w:divBdr>
        <w:top w:val="none" w:sz="0" w:space="0" w:color="auto"/>
        <w:left w:val="none" w:sz="0" w:space="0" w:color="auto"/>
        <w:bottom w:val="none" w:sz="0" w:space="0" w:color="auto"/>
        <w:right w:val="none" w:sz="0" w:space="0" w:color="auto"/>
      </w:divBdr>
    </w:div>
    <w:div w:id="749888782">
      <w:bodyDiv w:val="1"/>
      <w:marLeft w:val="0"/>
      <w:marRight w:val="0"/>
      <w:marTop w:val="0"/>
      <w:marBottom w:val="0"/>
      <w:divBdr>
        <w:top w:val="none" w:sz="0" w:space="0" w:color="auto"/>
        <w:left w:val="none" w:sz="0" w:space="0" w:color="auto"/>
        <w:bottom w:val="none" w:sz="0" w:space="0" w:color="auto"/>
        <w:right w:val="none" w:sz="0" w:space="0" w:color="auto"/>
      </w:divBdr>
    </w:div>
    <w:div w:id="791434613">
      <w:bodyDiv w:val="1"/>
      <w:marLeft w:val="0"/>
      <w:marRight w:val="0"/>
      <w:marTop w:val="0"/>
      <w:marBottom w:val="0"/>
      <w:divBdr>
        <w:top w:val="none" w:sz="0" w:space="0" w:color="auto"/>
        <w:left w:val="none" w:sz="0" w:space="0" w:color="auto"/>
        <w:bottom w:val="none" w:sz="0" w:space="0" w:color="auto"/>
        <w:right w:val="none" w:sz="0" w:space="0" w:color="auto"/>
      </w:divBdr>
    </w:div>
    <w:div w:id="891422519">
      <w:bodyDiv w:val="1"/>
      <w:marLeft w:val="0"/>
      <w:marRight w:val="0"/>
      <w:marTop w:val="0"/>
      <w:marBottom w:val="0"/>
      <w:divBdr>
        <w:top w:val="none" w:sz="0" w:space="0" w:color="auto"/>
        <w:left w:val="none" w:sz="0" w:space="0" w:color="auto"/>
        <w:bottom w:val="none" w:sz="0" w:space="0" w:color="auto"/>
        <w:right w:val="none" w:sz="0" w:space="0" w:color="auto"/>
      </w:divBdr>
    </w:div>
    <w:div w:id="1065638162">
      <w:bodyDiv w:val="1"/>
      <w:marLeft w:val="0"/>
      <w:marRight w:val="0"/>
      <w:marTop w:val="0"/>
      <w:marBottom w:val="0"/>
      <w:divBdr>
        <w:top w:val="none" w:sz="0" w:space="0" w:color="auto"/>
        <w:left w:val="none" w:sz="0" w:space="0" w:color="auto"/>
        <w:bottom w:val="none" w:sz="0" w:space="0" w:color="auto"/>
        <w:right w:val="none" w:sz="0" w:space="0" w:color="auto"/>
      </w:divBdr>
    </w:div>
    <w:div w:id="1313025572">
      <w:bodyDiv w:val="1"/>
      <w:marLeft w:val="0"/>
      <w:marRight w:val="0"/>
      <w:marTop w:val="0"/>
      <w:marBottom w:val="0"/>
      <w:divBdr>
        <w:top w:val="none" w:sz="0" w:space="0" w:color="auto"/>
        <w:left w:val="none" w:sz="0" w:space="0" w:color="auto"/>
        <w:bottom w:val="none" w:sz="0" w:space="0" w:color="auto"/>
        <w:right w:val="none" w:sz="0" w:space="0" w:color="auto"/>
      </w:divBdr>
    </w:div>
    <w:div w:id="171005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rogramassociales.ministeriodesarrollosocial.gob.cl/" TargetMode="External"/><Relationship Id="rId2" Type="http://schemas.openxmlformats.org/officeDocument/2006/relationships/hyperlink" Target="https://www.camara.cl/legislacion/ProyectosDeLey/tramitacion.aspx?prmID=13286&amp;prmBOLETIN=12748-17" TargetMode="External"/><Relationship Id="rId1" Type="http://schemas.openxmlformats.org/officeDocument/2006/relationships/hyperlink" Target="https://www.camara.cl/legislacion/ProyectosDeLey/tramitacion.aspx?prmID=13286&amp;prmBOLETIN=12748-17" TargetMode="External"/><Relationship Id="rId6" Type="http://schemas.openxmlformats.org/officeDocument/2006/relationships/hyperlink" Target="https://www.ohchr.org/sites/default/files/documents/publications/guidingprinciplesbusinesshr_sp.pdf" TargetMode="External"/><Relationship Id="rId5" Type="http://schemas.openxmlformats.org/officeDocument/2006/relationships/hyperlink" Target="https://www.derechoshumanos.gob.cl/wp-content/uploads/2023/01/2do_PDDHH_2022_30ene2023.pdf" TargetMode="External"/><Relationship Id="rId4" Type="http://schemas.openxmlformats.org/officeDocument/2006/relationships/hyperlink" Target="https://ddhh.minjusticia.gob.cl/media/2019/07/PlanDDHH2018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4773B2-F592-4FE1-9A14-215FE8A17B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6776C3-ADED-4E09-80B5-9A613AE6EE24}">
  <ds:schemaRefs>
    <ds:schemaRef ds:uri="http://schemas.openxmlformats.org/officeDocument/2006/bibliography"/>
  </ds:schemaRefs>
</ds:datastoreItem>
</file>

<file path=customXml/itemProps3.xml><?xml version="1.0" encoding="utf-8"?>
<ds:datastoreItem xmlns:ds="http://schemas.openxmlformats.org/officeDocument/2006/customXml" ds:itemID="{D1956022-C1EF-4120-9E15-22C318A31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B2270A4-A0BB-4932-A0F3-3BE3ACA8F8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5764</Words>
  <Characters>32858</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MINREL</Company>
  <LinksUpToDate>false</LinksUpToDate>
  <CharactersWithSpaces>38545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Muñoz Rodríguez</dc:creator>
  <cp:keywords/>
  <dc:description/>
  <cp:lastModifiedBy>Claudie Fioroni</cp:lastModifiedBy>
  <cp:revision>2</cp:revision>
  <cp:lastPrinted>2023-04-24T21:33:00Z</cp:lastPrinted>
  <dcterms:created xsi:type="dcterms:W3CDTF">2023-05-22T07:12:00Z</dcterms:created>
  <dcterms:modified xsi:type="dcterms:W3CDTF">2023-05-22T07:12:00Z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7645dbc15db13f61cddf6784a5bf3b4e3d5388edea682ce03e882f9c0a0bc0bf</vt:lpwstr>
  </property>
</Properties>
</file>