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1889475" w:rsidR="00C846D4" w:rsidRPr="00C04B7D" w:rsidRDefault="00FF5F74" w:rsidP="00A263D5">
      <w:pPr>
        <w:pStyle w:val="Ttulo7"/>
        <w:jc w:val="right"/>
        <w:rPr>
          <w:rFonts w:eastAsia="Times New Roman"/>
          <w:lang w:val="en-GB"/>
        </w:rPr>
      </w:pPr>
      <w:r w:rsidRPr="00C04B7D">
        <w:rPr>
          <w:rFonts w:eastAsia="Times New Roman"/>
          <w:lang w:val="en-GB"/>
        </w:rPr>
        <w:t xml:space="preserve">Barcelona, </w:t>
      </w:r>
      <w:r w:rsidR="00791471">
        <w:rPr>
          <w:rFonts w:eastAsia="Times New Roman"/>
          <w:lang w:val="en-GB"/>
        </w:rPr>
        <w:t>May 24</w:t>
      </w:r>
      <w:r w:rsidR="00EC0772">
        <w:rPr>
          <w:rFonts w:eastAsia="Times New Roman"/>
          <w:lang w:val="en-GB"/>
        </w:rPr>
        <w:t>th</w:t>
      </w:r>
      <w:r w:rsidR="00C93643" w:rsidRPr="00C04B7D">
        <w:rPr>
          <w:rFonts w:eastAsia="Times New Roman"/>
          <w:lang w:val="en-GB"/>
        </w:rPr>
        <w:t xml:space="preserve"> 2024</w:t>
      </w:r>
    </w:p>
    <w:p w14:paraId="00000002" w14:textId="77777777" w:rsidR="00C846D4" w:rsidRPr="00C04B7D" w:rsidRDefault="00C846D4">
      <w:pPr>
        <w:spacing w:before="240" w:after="240" w:line="240" w:lineRule="auto"/>
        <w:jc w:val="both"/>
        <w:rPr>
          <w:rFonts w:ascii="Times New Roman" w:eastAsia="Times New Roman" w:hAnsi="Times New Roman" w:cs="Times New Roman"/>
          <w:b/>
          <w:sz w:val="24"/>
          <w:szCs w:val="24"/>
          <w:lang w:val="en-GB"/>
        </w:rPr>
      </w:pPr>
    </w:p>
    <w:p w14:paraId="265DD820" w14:textId="77777777" w:rsidR="009B63B9" w:rsidRPr="00C04B7D" w:rsidRDefault="00F171A1" w:rsidP="00791471">
      <w:pPr>
        <w:spacing w:line="240" w:lineRule="auto"/>
        <w:jc w:val="both"/>
        <w:rPr>
          <w:rFonts w:eastAsia="Times New Roman"/>
          <w:b/>
          <w:bCs/>
          <w:color w:val="000000"/>
          <w:sz w:val="24"/>
          <w:szCs w:val="24"/>
          <w:lang w:val="en-GB"/>
        </w:rPr>
      </w:pPr>
      <w:r w:rsidRPr="00C04B7D">
        <w:rPr>
          <w:rFonts w:ascii="Times New Roman" w:eastAsia="Times New Roman" w:hAnsi="Times New Roman" w:cs="Times New Roman"/>
          <w:b/>
          <w:bCs/>
          <w:color w:val="000000"/>
          <w:sz w:val="24"/>
          <w:szCs w:val="24"/>
          <w:lang w:val="en-GB"/>
        </w:rPr>
        <w:t>Expert Mechanism to Advance Racial Justice and Equality in Law Enforcement</w:t>
      </w:r>
      <w:r w:rsidRPr="00C04B7D">
        <w:rPr>
          <w:rFonts w:eastAsia="Times New Roman"/>
          <w:b/>
          <w:bCs/>
          <w:color w:val="000000"/>
          <w:sz w:val="24"/>
          <w:szCs w:val="24"/>
          <w:lang w:val="en-GB"/>
        </w:rPr>
        <w:t xml:space="preserve"> </w:t>
      </w:r>
    </w:p>
    <w:p w14:paraId="00000005" w14:textId="6F296DDA" w:rsidR="00C846D4" w:rsidRPr="00C04B7D" w:rsidRDefault="00B06665" w:rsidP="00791471">
      <w:pPr>
        <w:pStyle w:val="NormalWeb"/>
        <w:spacing w:before="0" w:beforeAutospacing="0" w:after="0" w:afterAutospacing="0"/>
        <w:jc w:val="both"/>
        <w:divId w:val="395785483"/>
        <w:rPr>
          <w:b/>
          <w:bCs/>
          <w:color w:val="000000"/>
        </w:rPr>
      </w:pPr>
      <w:r w:rsidRPr="00C04B7D">
        <w:rPr>
          <w:b/>
          <w:bCs/>
          <w:color w:val="000000"/>
        </w:rPr>
        <w:t>United Nations Human Rights Council Subsidiary Body</w:t>
      </w:r>
    </w:p>
    <w:p w14:paraId="6F1DF0F1" w14:textId="77777777" w:rsidR="00B06665" w:rsidRPr="00C04B7D" w:rsidRDefault="00B06665" w:rsidP="00A61C98">
      <w:pPr>
        <w:pStyle w:val="NormalWeb"/>
        <w:spacing w:before="0" w:beforeAutospacing="0" w:after="0" w:afterAutospacing="0" w:line="360" w:lineRule="auto"/>
        <w:jc w:val="both"/>
        <w:divId w:val="395785483"/>
      </w:pPr>
    </w:p>
    <w:p w14:paraId="654E283A" w14:textId="4C6B696A" w:rsidR="00073CAF" w:rsidRPr="00B414C6" w:rsidRDefault="00A61C98" w:rsidP="004B0917">
      <w:pPr>
        <w:spacing w:before="100" w:beforeAutospacing="1" w:after="100" w:afterAutospacing="1" w:line="360" w:lineRule="auto"/>
        <w:divId w:val="1003048533"/>
        <w:rPr>
          <w:rFonts w:ascii="Times New Roman" w:eastAsia="Times New Roman" w:hAnsi="Times New Roman" w:cs="Times New Roman"/>
          <w:sz w:val="24"/>
          <w:szCs w:val="24"/>
          <w:lang w:val="en-GB"/>
        </w:rPr>
      </w:pPr>
      <w:r w:rsidRPr="00B414C6">
        <w:rPr>
          <w:rFonts w:ascii="Times New Roman" w:hAnsi="Times New Roman" w:cs="Times New Roman"/>
          <w:color w:val="000000"/>
          <w:sz w:val="24"/>
          <w:szCs w:val="24"/>
          <w:lang w:val="en-GB"/>
        </w:rPr>
        <w:t xml:space="preserve">The Legal Clinic of the </w:t>
      </w:r>
      <w:proofErr w:type="spellStart"/>
      <w:r w:rsidRPr="00B414C6">
        <w:rPr>
          <w:rFonts w:ascii="Times New Roman" w:hAnsi="Times New Roman" w:cs="Times New Roman"/>
          <w:color w:val="000000"/>
          <w:sz w:val="24"/>
          <w:szCs w:val="24"/>
          <w:lang w:val="en-GB"/>
        </w:rPr>
        <w:t>Universitat</w:t>
      </w:r>
      <w:proofErr w:type="spellEnd"/>
      <w:r w:rsidRPr="00B414C6">
        <w:rPr>
          <w:rFonts w:ascii="Times New Roman" w:hAnsi="Times New Roman" w:cs="Times New Roman"/>
          <w:color w:val="000000"/>
          <w:sz w:val="24"/>
          <w:szCs w:val="24"/>
          <w:lang w:val="en-GB"/>
        </w:rPr>
        <w:t xml:space="preserve"> </w:t>
      </w:r>
      <w:proofErr w:type="spellStart"/>
      <w:r w:rsidRPr="00B414C6">
        <w:rPr>
          <w:rFonts w:ascii="Times New Roman" w:hAnsi="Times New Roman" w:cs="Times New Roman"/>
          <w:color w:val="000000"/>
          <w:sz w:val="24"/>
          <w:szCs w:val="24"/>
          <w:lang w:val="en-GB"/>
        </w:rPr>
        <w:t>Pompeu</w:t>
      </w:r>
      <w:proofErr w:type="spellEnd"/>
      <w:r w:rsidRPr="00B414C6">
        <w:rPr>
          <w:rFonts w:ascii="Times New Roman" w:hAnsi="Times New Roman" w:cs="Times New Roman"/>
          <w:color w:val="000000"/>
          <w:sz w:val="24"/>
          <w:szCs w:val="24"/>
          <w:lang w:val="en-GB"/>
        </w:rPr>
        <w:t xml:space="preserve"> </w:t>
      </w:r>
      <w:proofErr w:type="spellStart"/>
      <w:r w:rsidRPr="00B414C6">
        <w:rPr>
          <w:rFonts w:ascii="Times New Roman" w:hAnsi="Times New Roman" w:cs="Times New Roman"/>
          <w:color w:val="000000"/>
          <w:sz w:val="24"/>
          <w:szCs w:val="24"/>
          <w:lang w:val="en-GB"/>
        </w:rPr>
        <w:t>Fabra</w:t>
      </w:r>
      <w:proofErr w:type="spellEnd"/>
      <w:r w:rsidR="00FE46BB" w:rsidRPr="00B414C6">
        <w:rPr>
          <w:rStyle w:val="Refdenotaalpie"/>
          <w:rFonts w:ascii="Times New Roman" w:hAnsi="Times New Roman" w:cs="Times New Roman"/>
          <w:color w:val="000000"/>
          <w:sz w:val="24"/>
          <w:szCs w:val="24"/>
          <w:lang w:val="en-GB"/>
        </w:rPr>
        <w:footnoteReference w:id="1"/>
      </w:r>
      <w:r w:rsidRPr="00B414C6">
        <w:rPr>
          <w:rFonts w:ascii="Times New Roman" w:hAnsi="Times New Roman" w:cs="Times New Roman"/>
          <w:color w:val="000000"/>
          <w:sz w:val="24"/>
          <w:szCs w:val="24"/>
          <w:lang w:val="en-GB"/>
        </w:rPr>
        <w:t xml:space="preserve">, in response to the invitation from the </w:t>
      </w:r>
      <w:r w:rsidRPr="00B414C6">
        <w:rPr>
          <w:rFonts w:ascii="Times New Roman" w:hAnsi="Times New Roman" w:cs="Times New Roman"/>
          <w:i/>
          <w:iCs/>
          <w:color w:val="000000"/>
          <w:sz w:val="24"/>
          <w:szCs w:val="24"/>
          <w:lang w:val="en-GB"/>
        </w:rPr>
        <w:t>Expert Mechanism to Advance Racial Justice and Equality in Law Enforcement</w:t>
      </w:r>
      <w:r w:rsidRPr="00B414C6">
        <w:rPr>
          <w:rFonts w:ascii="Times New Roman" w:hAnsi="Times New Roman" w:cs="Times New Roman"/>
          <w:color w:val="000000"/>
          <w:sz w:val="24"/>
          <w:szCs w:val="24"/>
          <w:lang w:val="en-GB"/>
        </w:rPr>
        <w:t xml:space="preserve"> to submit written contributions for the drafting of its annual report, submits for your consideration </w:t>
      </w:r>
      <w:r w:rsidR="005D1D0B" w:rsidRPr="00B414C6">
        <w:rPr>
          <w:rFonts w:ascii="Times New Roman" w:hAnsi="Times New Roman" w:cs="Times New Roman"/>
          <w:color w:val="000000"/>
          <w:sz w:val="24"/>
          <w:szCs w:val="24"/>
          <w:lang w:val="en-GB"/>
        </w:rPr>
        <w:t>measures from different</w:t>
      </w:r>
      <w:r w:rsidR="004E7540" w:rsidRPr="00B414C6">
        <w:rPr>
          <w:rFonts w:ascii="Times New Roman" w:hAnsi="Times New Roman" w:cs="Times New Roman"/>
          <w:color w:val="000000"/>
          <w:sz w:val="24"/>
          <w:szCs w:val="24"/>
          <w:lang w:val="en-GB"/>
        </w:rPr>
        <w:t xml:space="preserve"> regions to </w:t>
      </w:r>
      <w:r w:rsidR="00AD752B" w:rsidRPr="00B414C6">
        <w:rPr>
          <w:rFonts w:ascii="Times New Roman" w:eastAsia="Times New Roman" w:hAnsi="Times New Roman" w:cs="Times New Roman"/>
          <w:sz w:val="24"/>
          <w:szCs w:val="24"/>
          <w:lang w:val="en-GB"/>
        </w:rPr>
        <w:t>ensure</w:t>
      </w:r>
      <w:r w:rsidR="00073CAF" w:rsidRPr="00B414C6">
        <w:rPr>
          <w:rFonts w:ascii="Times New Roman" w:eastAsia="Times New Roman" w:hAnsi="Times New Roman" w:cs="Times New Roman"/>
          <w:sz w:val="24"/>
          <w:szCs w:val="24"/>
          <w:lang w:val="en-GB"/>
        </w:rPr>
        <w:t xml:space="preserve"> that examining the role of racial discrimination, stereotypes and biases is </w:t>
      </w:r>
      <w:r w:rsidR="002C2A38" w:rsidRPr="00B414C6">
        <w:rPr>
          <w:rFonts w:ascii="Times New Roman" w:eastAsia="Times New Roman" w:hAnsi="Times New Roman" w:cs="Times New Roman"/>
          <w:sz w:val="24"/>
          <w:szCs w:val="24"/>
          <w:lang w:val="en-GB"/>
        </w:rPr>
        <w:t xml:space="preserve">minimised, as well as proposing </w:t>
      </w:r>
      <w:r w:rsidR="004B0917" w:rsidRPr="00B414C6">
        <w:rPr>
          <w:rFonts w:ascii="Times New Roman" w:eastAsia="Times New Roman" w:hAnsi="Times New Roman" w:cs="Times New Roman"/>
          <w:sz w:val="24"/>
          <w:szCs w:val="24"/>
          <w:lang w:val="en-GB"/>
        </w:rPr>
        <w:t>po</w:t>
      </w:r>
      <w:r w:rsidR="009112F4" w:rsidRPr="00B414C6">
        <w:rPr>
          <w:rFonts w:ascii="Times New Roman" w:eastAsia="Times New Roman" w:hAnsi="Times New Roman" w:cs="Times New Roman"/>
          <w:sz w:val="24"/>
          <w:szCs w:val="24"/>
          <w:lang w:val="en-GB"/>
        </w:rPr>
        <w:t>s</w:t>
      </w:r>
      <w:r w:rsidR="004B0917" w:rsidRPr="00B414C6">
        <w:rPr>
          <w:rFonts w:ascii="Times New Roman" w:eastAsia="Times New Roman" w:hAnsi="Times New Roman" w:cs="Times New Roman"/>
          <w:sz w:val="24"/>
          <w:szCs w:val="24"/>
          <w:lang w:val="en-GB"/>
        </w:rPr>
        <w:t>sible</w:t>
      </w:r>
      <w:r w:rsidR="002C2A38" w:rsidRPr="00B414C6">
        <w:rPr>
          <w:rFonts w:ascii="Times New Roman" w:eastAsia="Times New Roman" w:hAnsi="Times New Roman" w:cs="Times New Roman"/>
          <w:sz w:val="24"/>
          <w:szCs w:val="24"/>
          <w:lang w:val="en-GB"/>
        </w:rPr>
        <w:t xml:space="preserve"> accountability measures. </w:t>
      </w:r>
    </w:p>
    <w:p w14:paraId="4D2D348E" w14:textId="026A1FE0" w:rsidR="00FA2BB2" w:rsidRPr="00C04B7D" w:rsidRDefault="00FA2BB2" w:rsidP="00A61C98">
      <w:pPr>
        <w:pStyle w:val="NormalWeb"/>
        <w:spacing w:before="0" w:beforeAutospacing="0" w:after="0" w:afterAutospacing="0" w:line="360" w:lineRule="auto"/>
        <w:jc w:val="both"/>
        <w:divId w:val="1848011064"/>
        <w:rPr>
          <w:color w:val="000000"/>
        </w:rPr>
      </w:pPr>
    </w:p>
    <w:p w14:paraId="2E4F13F2" w14:textId="77777777" w:rsidR="000300E7" w:rsidRPr="00C04B7D" w:rsidRDefault="000300E7" w:rsidP="000E74C6">
      <w:pPr>
        <w:pStyle w:val="Prrafodelista"/>
        <w:numPr>
          <w:ilvl w:val="0"/>
          <w:numId w:val="1"/>
        </w:numPr>
        <w:spacing w:before="240" w:after="240" w:line="360" w:lineRule="auto"/>
        <w:jc w:val="both"/>
        <w:rPr>
          <w:rFonts w:ascii="Times New Roman" w:eastAsia="Times New Roman" w:hAnsi="Times New Roman" w:cs="Times New Roman"/>
          <w:b/>
          <w:bCs/>
          <w:color w:val="000000"/>
          <w:sz w:val="24"/>
          <w:szCs w:val="24"/>
          <w:u w:val="single"/>
          <w:lang w:val="en-GB"/>
        </w:rPr>
      </w:pPr>
      <w:r w:rsidRPr="00C04B7D">
        <w:rPr>
          <w:rFonts w:ascii="Times New Roman" w:eastAsia="Times New Roman" w:hAnsi="Times New Roman" w:cs="Times New Roman"/>
          <w:b/>
          <w:bCs/>
          <w:color w:val="000000"/>
          <w:sz w:val="24"/>
          <w:szCs w:val="24"/>
          <w:u w:val="single"/>
          <w:lang w:val="en-GB"/>
        </w:rPr>
        <w:t>Discrimination in policing: racial profiling and racial bias</w:t>
      </w:r>
    </w:p>
    <w:p w14:paraId="450C1611" w14:textId="56833749" w:rsidR="00861B70" w:rsidRPr="00C04B7D" w:rsidRDefault="00AB0999" w:rsidP="00861B70">
      <w:pPr>
        <w:spacing w:before="240" w:after="240" w:line="360" w:lineRule="auto"/>
        <w:ind w:firstLine="720"/>
        <w:jc w:val="both"/>
        <w:rPr>
          <w:rFonts w:ascii="Times New Roman" w:eastAsia="Times New Roman" w:hAnsi="Times New Roman" w:cs="Times New Roman"/>
          <w:color w:val="000000"/>
          <w:sz w:val="24"/>
          <w:szCs w:val="24"/>
          <w:lang w:val="en-GB"/>
        </w:rPr>
      </w:pPr>
      <w:r w:rsidRPr="00C04B7D">
        <w:rPr>
          <w:rFonts w:ascii="Times New Roman" w:eastAsia="Times New Roman" w:hAnsi="Times New Roman" w:cs="Times New Roman"/>
          <w:color w:val="000000"/>
          <w:sz w:val="24"/>
          <w:szCs w:val="24"/>
          <w:lang w:val="en-GB"/>
        </w:rPr>
        <w:t>When wanting to improve racial justice and equality in law enforcement it is inevitable to discuss discrimination in policing, especially racial profiling and racial bias. Ethnic minorities often are treated differently by law enforcement in a systematic way, leading to human rights violations and affecting the effectiveness and legitimacy of police</w:t>
      </w:r>
      <w:r w:rsidR="004440A6">
        <w:rPr>
          <w:rStyle w:val="Refdenotaalpie"/>
          <w:rFonts w:ascii="Times New Roman" w:eastAsia="Times New Roman" w:hAnsi="Times New Roman" w:cs="Times New Roman"/>
          <w:color w:val="000000"/>
          <w:sz w:val="24"/>
          <w:szCs w:val="24"/>
          <w:lang w:val="en-GB"/>
        </w:rPr>
        <w:footnoteReference w:id="2"/>
      </w:r>
      <w:r w:rsidRPr="00C04B7D">
        <w:rPr>
          <w:rFonts w:ascii="Times New Roman" w:eastAsia="Times New Roman" w:hAnsi="Times New Roman" w:cs="Times New Roman"/>
          <w:color w:val="000000"/>
          <w:sz w:val="24"/>
          <w:szCs w:val="24"/>
          <w:lang w:val="en-GB"/>
        </w:rPr>
        <w:t>.</w:t>
      </w:r>
    </w:p>
    <w:p w14:paraId="074634AB" w14:textId="4A7D86CC" w:rsidR="00B56AAD" w:rsidRPr="00C04B7D" w:rsidRDefault="00861B70" w:rsidP="00B56AAD">
      <w:pPr>
        <w:spacing w:before="240" w:after="240" w:line="360" w:lineRule="auto"/>
        <w:ind w:firstLine="720"/>
        <w:jc w:val="both"/>
        <w:rPr>
          <w:rFonts w:ascii="Times New Roman" w:hAnsi="Times New Roman" w:cs="Times New Roman"/>
          <w:color w:val="000000"/>
          <w:sz w:val="24"/>
          <w:szCs w:val="24"/>
          <w:lang w:val="en-GB"/>
        </w:rPr>
      </w:pPr>
      <w:r w:rsidRPr="00C04B7D">
        <w:rPr>
          <w:rFonts w:ascii="Times New Roman" w:hAnsi="Times New Roman" w:cs="Times New Roman"/>
          <w:color w:val="000000"/>
          <w:sz w:val="24"/>
          <w:szCs w:val="24"/>
          <w:lang w:val="en-GB"/>
        </w:rPr>
        <w:t>Minorities are more likely to come in contact with law enforcement and have fatal and nonfatal force be used against them, often due to bias, it is therefore important to understand the psychological mechanism behind it. All humans, including law enforcement officers, have two different types of attitudes that are important here: Explicit attitudes, which are conscious beliefs about a certain group. Implicit attitudes on the other hand are automatic associations and evaluations about groups</w:t>
      </w:r>
      <w:r w:rsidR="00A354EB">
        <w:rPr>
          <w:rStyle w:val="Refdenotaalpie"/>
          <w:rFonts w:ascii="Times New Roman" w:hAnsi="Times New Roman" w:cs="Times New Roman"/>
          <w:color w:val="000000"/>
          <w:sz w:val="24"/>
          <w:szCs w:val="24"/>
          <w:lang w:val="en-GB"/>
        </w:rPr>
        <w:footnoteReference w:id="3"/>
      </w:r>
      <w:r w:rsidRPr="00C04B7D">
        <w:rPr>
          <w:rFonts w:ascii="Times New Roman" w:hAnsi="Times New Roman" w:cs="Times New Roman"/>
          <w:color w:val="000000"/>
          <w:sz w:val="24"/>
          <w:szCs w:val="24"/>
          <w:lang w:val="en-GB"/>
        </w:rPr>
        <w:t>.</w:t>
      </w:r>
      <w:r w:rsidR="00A354EB">
        <w:rPr>
          <w:rFonts w:ascii="Times New Roman" w:hAnsi="Times New Roman" w:cs="Times New Roman"/>
          <w:color w:val="000000"/>
          <w:sz w:val="24"/>
          <w:szCs w:val="24"/>
          <w:lang w:val="en-GB"/>
        </w:rPr>
        <w:t xml:space="preserve"> </w:t>
      </w:r>
      <w:r w:rsidRPr="00C04B7D">
        <w:rPr>
          <w:rFonts w:ascii="Times New Roman" w:hAnsi="Times New Roman" w:cs="Times New Roman"/>
          <w:color w:val="000000"/>
          <w:sz w:val="24"/>
          <w:szCs w:val="24"/>
          <w:lang w:val="en-GB"/>
        </w:rPr>
        <w:t xml:space="preserve">These implicit attitudes, formed through stereotypes and repeated exposure to them creates implicit bias towards certain groups of </w:t>
      </w:r>
      <w:r w:rsidRPr="00C04B7D">
        <w:rPr>
          <w:rFonts w:ascii="Times New Roman" w:hAnsi="Times New Roman" w:cs="Times New Roman"/>
          <w:color w:val="000000"/>
          <w:sz w:val="24"/>
          <w:szCs w:val="24"/>
          <w:lang w:val="en-GB"/>
        </w:rPr>
        <w:lastRenderedPageBreak/>
        <w:t>peoples.  Continuous and repeated exposure to racial stereotypes can therefore lead to implicit racial bias, which are especially concerning as their hidden nature often keeps them undetected</w:t>
      </w:r>
      <w:r w:rsidR="007C0AAD">
        <w:rPr>
          <w:rStyle w:val="Refdenotaalpie"/>
          <w:rFonts w:ascii="Times New Roman" w:hAnsi="Times New Roman" w:cs="Times New Roman"/>
          <w:color w:val="000000"/>
          <w:sz w:val="24"/>
          <w:szCs w:val="24"/>
          <w:lang w:val="en-GB"/>
        </w:rPr>
        <w:footnoteReference w:id="4"/>
      </w:r>
      <w:r w:rsidRPr="00C04B7D">
        <w:rPr>
          <w:rFonts w:ascii="Times New Roman" w:hAnsi="Times New Roman" w:cs="Times New Roman"/>
          <w:color w:val="000000"/>
          <w:sz w:val="24"/>
          <w:szCs w:val="24"/>
          <w:lang w:val="en-GB"/>
        </w:rPr>
        <w:t>. Even though explicit bias against minorities can lead to racial discrimination, they are easier detected, which is why it is especially important to try to eliminate implicit biases against racial minorities. </w:t>
      </w:r>
    </w:p>
    <w:p w14:paraId="4846705B" w14:textId="1D7410F7" w:rsidR="00B56AAD" w:rsidRDefault="00B56AAD" w:rsidP="00B56AAD">
      <w:pPr>
        <w:spacing w:before="240" w:after="240" w:line="360" w:lineRule="auto"/>
        <w:ind w:firstLine="720"/>
        <w:jc w:val="both"/>
        <w:rPr>
          <w:rFonts w:ascii="Times New Roman" w:hAnsi="Times New Roman" w:cs="Times New Roman"/>
          <w:color w:val="000000"/>
          <w:sz w:val="24"/>
          <w:szCs w:val="24"/>
          <w:lang w:val="en-GB"/>
        </w:rPr>
      </w:pPr>
      <w:r w:rsidRPr="00C04B7D">
        <w:rPr>
          <w:rFonts w:ascii="Times New Roman" w:hAnsi="Times New Roman" w:cs="Times New Roman"/>
          <w:color w:val="000000"/>
          <w:sz w:val="24"/>
          <w:szCs w:val="24"/>
          <w:lang w:val="en-GB"/>
        </w:rPr>
        <w:t>Implicit and explicit biases lead to racial discrimination by law enforcement. Stereotypes linking specific minorities to crime and violence affects law enforcement officer in a variety of ways, including</w:t>
      </w:r>
      <w:proofErr w:type="gramStart"/>
      <w:r w:rsidRPr="00C04B7D">
        <w:rPr>
          <w:rFonts w:ascii="Times New Roman" w:hAnsi="Times New Roman" w:cs="Times New Roman"/>
          <w:color w:val="000000"/>
          <w:sz w:val="24"/>
          <w:szCs w:val="24"/>
          <w:lang w:val="en-GB"/>
        </w:rPr>
        <w:t>  an</w:t>
      </w:r>
      <w:proofErr w:type="gramEnd"/>
      <w:r w:rsidRPr="00C04B7D">
        <w:rPr>
          <w:rFonts w:ascii="Times New Roman" w:hAnsi="Times New Roman" w:cs="Times New Roman"/>
          <w:color w:val="000000"/>
          <w:sz w:val="24"/>
          <w:szCs w:val="24"/>
          <w:lang w:val="en-GB"/>
        </w:rPr>
        <w:t xml:space="preserve"> increased use of force. This can occur, as biases can affect visual processing of officers and lead to wrong decisions, which are unrelated to concrete actions or attitudes</w:t>
      </w:r>
      <w:r w:rsidR="00AF3065">
        <w:rPr>
          <w:rStyle w:val="Refdenotaalpie"/>
          <w:rFonts w:ascii="Times New Roman" w:hAnsi="Times New Roman" w:cs="Times New Roman"/>
          <w:color w:val="000000"/>
          <w:sz w:val="24"/>
          <w:szCs w:val="24"/>
          <w:lang w:val="en-GB"/>
        </w:rPr>
        <w:footnoteReference w:id="5"/>
      </w:r>
      <w:r w:rsidRPr="00C04B7D">
        <w:rPr>
          <w:rFonts w:ascii="Times New Roman" w:hAnsi="Times New Roman" w:cs="Times New Roman"/>
          <w:color w:val="000000"/>
          <w:sz w:val="24"/>
          <w:szCs w:val="24"/>
          <w:lang w:val="en-GB"/>
        </w:rPr>
        <w:t xml:space="preserve">. These effects can not only be seen in high pressure situations, but can influence routine interactions between law enforcement and racial minorities, influencing who is perceived by officers as suspicious and dangerous. Racial biases therefore directly lead to racial profiling, which is defined by the </w:t>
      </w:r>
      <w:r w:rsidR="00E6507E" w:rsidRPr="00791471">
        <w:rPr>
          <w:rFonts w:ascii="Times New Roman" w:hAnsi="Times New Roman" w:cs="Times New Roman"/>
          <w:color w:val="000000"/>
          <w:sz w:val="24"/>
          <w:szCs w:val="24"/>
          <w:lang w:val="en-US"/>
        </w:rPr>
        <w:t>Ontario Human Rights Code</w:t>
      </w:r>
      <w:r w:rsidRPr="00761B8D">
        <w:rPr>
          <w:rFonts w:ascii="Times New Roman" w:hAnsi="Times New Roman" w:cs="Times New Roman"/>
          <w:color w:val="000000"/>
          <w:sz w:val="24"/>
          <w:szCs w:val="24"/>
          <w:lang w:val="en-GB"/>
        </w:rPr>
        <w:t xml:space="preserve"> as</w:t>
      </w:r>
      <w:r w:rsidRPr="00C04B7D">
        <w:rPr>
          <w:rFonts w:ascii="Times New Roman" w:hAnsi="Times New Roman" w:cs="Times New Roman"/>
          <w:color w:val="000000"/>
          <w:sz w:val="24"/>
          <w:szCs w:val="24"/>
          <w:lang w:val="en-GB"/>
        </w:rPr>
        <w:t>:  “Any action undertaken for reasons of safety, security or public protection that relies on stereotypes about race, colour, ethnicity, ancestry, religion or place of origin rather than on reasonable suspicion, to single out an individual for greater scrutiny or different treatment.”</w:t>
      </w:r>
      <w:r w:rsidR="006C07A1">
        <w:rPr>
          <w:rStyle w:val="Refdenotaalpie"/>
          <w:rFonts w:ascii="Times New Roman" w:hAnsi="Times New Roman" w:cs="Times New Roman"/>
          <w:color w:val="000000"/>
          <w:sz w:val="24"/>
          <w:szCs w:val="24"/>
          <w:lang w:val="en-GB"/>
        </w:rPr>
        <w:footnoteReference w:id="6"/>
      </w:r>
    </w:p>
    <w:p w14:paraId="16BF41AE" w14:textId="77777777" w:rsidR="00791471" w:rsidRPr="00C04B7D" w:rsidRDefault="00791471" w:rsidP="00B56AAD">
      <w:pPr>
        <w:spacing w:before="240" w:after="240" w:line="360" w:lineRule="auto"/>
        <w:ind w:firstLine="720"/>
        <w:jc w:val="both"/>
        <w:rPr>
          <w:rFonts w:ascii="Times New Roman" w:hAnsi="Times New Roman" w:cs="Times New Roman"/>
          <w:color w:val="000000"/>
          <w:sz w:val="24"/>
          <w:szCs w:val="24"/>
          <w:lang w:val="en-GB"/>
        </w:rPr>
      </w:pPr>
      <w:bookmarkStart w:id="0" w:name="_GoBack"/>
      <w:bookmarkEnd w:id="0"/>
    </w:p>
    <w:p w14:paraId="1AE6C5DE" w14:textId="77777777" w:rsidR="00B54247" w:rsidRPr="00C04B7D" w:rsidRDefault="003065F5" w:rsidP="000E74C6">
      <w:pPr>
        <w:pStyle w:val="NormalWeb"/>
        <w:numPr>
          <w:ilvl w:val="0"/>
          <w:numId w:val="1"/>
        </w:numPr>
        <w:spacing w:before="0" w:beforeAutospacing="0" w:after="0" w:afterAutospacing="0"/>
        <w:jc w:val="both"/>
        <w:divId w:val="1008943489"/>
      </w:pPr>
      <w:r w:rsidRPr="00C04B7D">
        <w:rPr>
          <w:b/>
          <w:bCs/>
          <w:color w:val="000000"/>
          <w:u w:val="single"/>
        </w:rPr>
        <w:t>Measures against racial bias and discrimination in policing: </w:t>
      </w:r>
    </w:p>
    <w:p w14:paraId="7FBAF1A8" w14:textId="77777777" w:rsidR="00B54247" w:rsidRPr="00C04B7D" w:rsidRDefault="00B54247" w:rsidP="00B54247">
      <w:pPr>
        <w:pStyle w:val="NormalWeb"/>
        <w:spacing w:before="0" w:beforeAutospacing="0" w:after="0" w:afterAutospacing="0"/>
        <w:jc w:val="both"/>
        <w:divId w:val="1008943489"/>
      </w:pPr>
    </w:p>
    <w:p w14:paraId="5968A8CA" w14:textId="045A3893" w:rsidR="003E2CC6" w:rsidRDefault="00B54247" w:rsidP="003E2CC6">
      <w:pPr>
        <w:pStyle w:val="NormalWeb"/>
        <w:spacing w:before="0" w:beforeAutospacing="0" w:after="0" w:afterAutospacing="0" w:line="360" w:lineRule="auto"/>
        <w:ind w:firstLine="720"/>
        <w:jc w:val="both"/>
        <w:divId w:val="1008943489"/>
        <w:rPr>
          <w:color w:val="000000"/>
        </w:rPr>
      </w:pPr>
      <w:r w:rsidRPr="00C04B7D">
        <w:rPr>
          <w:color w:val="000000"/>
        </w:rPr>
        <w:t xml:space="preserve">Across diverse jurisdictions, efforts to combat systemic inequalities and promote equitable treatment within policing have been multifaceted. Drawing upon </w:t>
      </w:r>
      <w:r w:rsidR="0036094D">
        <w:rPr>
          <w:color w:val="000000"/>
        </w:rPr>
        <w:t xml:space="preserve">different </w:t>
      </w:r>
      <w:r w:rsidRPr="00C04B7D">
        <w:rPr>
          <w:color w:val="000000"/>
        </w:rPr>
        <w:t xml:space="preserve">frameworks </w:t>
      </w:r>
      <w:r w:rsidR="00781C43">
        <w:rPr>
          <w:color w:val="000000"/>
        </w:rPr>
        <w:t xml:space="preserve">certain measures </w:t>
      </w:r>
      <w:r w:rsidR="006D5792">
        <w:rPr>
          <w:color w:val="000000"/>
        </w:rPr>
        <w:t xml:space="preserve">and best practices </w:t>
      </w:r>
      <w:r w:rsidR="00781C43">
        <w:rPr>
          <w:color w:val="000000"/>
        </w:rPr>
        <w:t xml:space="preserve">to minimize racial biases and racial profiling in policing </w:t>
      </w:r>
      <w:r w:rsidR="0096427C">
        <w:rPr>
          <w:color w:val="000000"/>
        </w:rPr>
        <w:t xml:space="preserve">were identified. To minimize racial </w:t>
      </w:r>
      <w:r w:rsidR="0094424F">
        <w:rPr>
          <w:color w:val="000000"/>
        </w:rPr>
        <w:t>biases</w:t>
      </w:r>
      <w:r w:rsidR="0096427C">
        <w:rPr>
          <w:color w:val="000000"/>
        </w:rPr>
        <w:t xml:space="preserve"> in policing it </w:t>
      </w:r>
      <w:r w:rsidR="000B183E">
        <w:rPr>
          <w:color w:val="000000"/>
        </w:rPr>
        <w:t>is</w:t>
      </w:r>
      <w:r w:rsidR="0096427C">
        <w:rPr>
          <w:color w:val="000000"/>
        </w:rPr>
        <w:t xml:space="preserve"> important to </w:t>
      </w:r>
      <w:r w:rsidR="00B164BE">
        <w:rPr>
          <w:color w:val="000000"/>
        </w:rPr>
        <w:t xml:space="preserve">adopt a </w:t>
      </w:r>
      <w:r w:rsidR="00B164BE">
        <w:rPr>
          <w:color w:val="000000"/>
        </w:rPr>
        <w:lastRenderedPageBreak/>
        <w:t xml:space="preserve">wide array of measures, seeing that racial biases often </w:t>
      </w:r>
      <w:r w:rsidR="002D6307">
        <w:rPr>
          <w:color w:val="000000"/>
        </w:rPr>
        <w:t>remain undetected, but still produce d</w:t>
      </w:r>
      <w:r w:rsidR="0094424F">
        <w:rPr>
          <w:color w:val="000000"/>
        </w:rPr>
        <w:t xml:space="preserve">ramatic consequences for racial minorities. </w:t>
      </w:r>
      <w:r w:rsidR="00324195">
        <w:rPr>
          <w:color w:val="000000"/>
        </w:rPr>
        <w:t xml:space="preserve"> </w:t>
      </w:r>
    </w:p>
    <w:p w14:paraId="6A13DB5D" w14:textId="62468877" w:rsidR="007724D1" w:rsidRDefault="009E6A33" w:rsidP="007724D1">
      <w:pPr>
        <w:pStyle w:val="NormalWeb"/>
        <w:spacing w:before="0" w:beforeAutospacing="0" w:after="0" w:afterAutospacing="0" w:line="360" w:lineRule="auto"/>
        <w:ind w:firstLine="720"/>
        <w:jc w:val="both"/>
        <w:divId w:val="1008943489"/>
        <w:rPr>
          <w:color w:val="000000"/>
        </w:rPr>
      </w:pPr>
      <w:r w:rsidRPr="00FD00A6">
        <w:rPr>
          <w:rFonts w:eastAsia="Times New Roman"/>
          <w:b/>
          <w:bCs/>
          <w:color w:val="000000"/>
        </w:rPr>
        <w:t>Substantive Acknowledgment:</w:t>
      </w:r>
      <w:r w:rsidR="00140D7F">
        <w:rPr>
          <w:rFonts w:eastAsia="Times New Roman"/>
          <w:color w:val="000000"/>
        </w:rPr>
        <w:t xml:space="preserve"> </w:t>
      </w:r>
      <w:r w:rsidR="00246F5D" w:rsidRPr="00C04B7D">
        <w:rPr>
          <w:color w:val="000000"/>
        </w:rPr>
        <w:t>Accept</w:t>
      </w:r>
      <w:r w:rsidR="00140D7F">
        <w:rPr>
          <w:color w:val="000000"/>
        </w:rPr>
        <w:t>ing</w:t>
      </w:r>
      <w:r w:rsidR="00246F5D" w:rsidRPr="00C04B7D">
        <w:rPr>
          <w:color w:val="000000"/>
        </w:rPr>
        <w:t xml:space="preserve"> the existence of racial profiling and its effects </w:t>
      </w:r>
      <w:r w:rsidR="00235E44">
        <w:rPr>
          <w:color w:val="000000"/>
        </w:rPr>
        <w:t xml:space="preserve">is essential to be able to reduce racial discrimination and bias in policing. </w:t>
      </w:r>
      <w:r w:rsidR="00090BCE">
        <w:rPr>
          <w:color w:val="000000"/>
        </w:rPr>
        <w:t xml:space="preserve">Here it is especially important to </w:t>
      </w:r>
      <w:r w:rsidR="007677C8">
        <w:rPr>
          <w:color w:val="000000"/>
        </w:rPr>
        <w:t>ensure that officers and staff comprehend the historical context of policing marginalised communities</w:t>
      </w:r>
      <w:r w:rsidR="00430385">
        <w:rPr>
          <w:color w:val="000000"/>
        </w:rPr>
        <w:t xml:space="preserve"> </w:t>
      </w:r>
      <w:r w:rsidR="007677C8">
        <w:rPr>
          <w:color w:val="000000"/>
        </w:rPr>
        <w:t>and its ongoing implications for community trust and engagement</w:t>
      </w:r>
      <w:r w:rsidR="005E7B9A">
        <w:rPr>
          <w:rStyle w:val="Refdenotaalpie"/>
          <w:color w:val="000000"/>
        </w:rPr>
        <w:footnoteReference w:id="7"/>
      </w:r>
      <w:r w:rsidR="007677C8">
        <w:rPr>
          <w:color w:val="000000"/>
        </w:rPr>
        <w:t>.</w:t>
      </w:r>
      <w:r w:rsidR="00DE68C5">
        <w:rPr>
          <w:color w:val="000000"/>
        </w:rPr>
        <w:t xml:space="preserve"> </w:t>
      </w:r>
      <w:r w:rsidR="00487B88">
        <w:rPr>
          <w:color w:val="000000"/>
        </w:rPr>
        <w:t>For this pu</w:t>
      </w:r>
      <w:r w:rsidR="00033C9E">
        <w:rPr>
          <w:color w:val="000000"/>
        </w:rPr>
        <w:t xml:space="preserve">rpose it is important to </w:t>
      </w:r>
      <w:r w:rsidR="003E2CC6">
        <w:rPr>
          <w:color w:val="000000"/>
        </w:rPr>
        <w:t>i</w:t>
      </w:r>
      <w:r w:rsidR="000650C4">
        <w:rPr>
          <w:color w:val="000000"/>
        </w:rPr>
        <w:t xml:space="preserve">mplement mandatory training programs that focus on the historical context of policing marginalized communities. </w:t>
      </w:r>
      <w:r w:rsidR="003E2CC6">
        <w:rPr>
          <w:color w:val="000000"/>
        </w:rPr>
        <w:t xml:space="preserve">This training should be delivered by </w:t>
      </w:r>
      <w:r w:rsidR="000650C4">
        <w:rPr>
          <w:color w:val="000000"/>
        </w:rPr>
        <w:t>experts in history, sociology, and cultural studies</w:t>
      </w:r>
      <w:r w:rsidR="00B725D3">
        <w:rPr>
          <w:color w:val="000000"/>
        </w:rPr>
        <w:t xml:space="preserve">, such as </w:t>
      </w:r>
      <w:r w:rsidR="000650C4">
        <w:rPr>
          <w:color w:val="000000"/>
        </w:rPr>
        <w:t xml:space="preserve">academics, community leaders, and professionals with lived experience. </w:t>
      </w:r>
      <w:proofErr w:type="gramStart"/>
      <w:r w:rsidR="00775AF1">
        <w:rPr>
          <w:color w:val="000000"/>
        </w:rPr>
        <w:t>to</w:t>
      </w:r>
      <w:proofErr w:type="gramEnd"/>
      <w:r w:rsidR="00775AF1">
        <w:rPr>
          <w:color w:val="000000"/>
        </w:rPr>
        <w:t xml:space="preserve"> make the training engaging and practical it should employ</w:t>
      </w:r>
      <w:r w:rsidR="000650C4">
        <w:rPr>
          <w:color w:val="000000"/>
        </w:rPr>
        <w:t xml:space="preserve"> interactive teaching methods such as workshops, group discussions, role-playing, and scenario-based exercises. </w:t>
      </w:r>
      <w:r w:rsidR="00A16B7A">
        <w:rPr>
          <w:color w:val="000000"/>
        </w:rPr>
        <w:t xml:space="preserve">To increase the impact of these trainings </w:t>
      </w:r>
      <w:r w:rsidR="000650C4">
        <w:rPr>
          <w:color w:val="000000"/>
        </w:rPr>
        <w:t>assessments before and after the training to measure changes in officers’ knowledge, attitudes, and perceptions regarding historical and cultural issues</w:t>
      </w:r>
      <w:r w:rsidR="00A16B7A">
        <w:rPr>
          <w:color w:val="000000"/>
        </w:rPr>
        <w:t xml:space="preserve"> should be conducted</w:t>
      </w:r>
      <w:r w:rsidR="000650C4">
        <w:rPr>
          <w:color w:val="000000"/>
        </w:rPr>
        <w:t xml:space="preserve">. </w:t>
      </w:r>
      <w:r w:rsidR="00591159">
        <w:rPr>
          <w:color w:val="000000"/>
        </w:rPr>
        <w:t>This</w:t>
      </w:r>
      <w:r w:rsidR="000650C4">
        <w:rPr>
          <w:color w:val="000000"/>
        </w:rPr>
        <w:t xml:space="preserve"> </w:t>
      </w:r>
      <w:r w:rsidR="00591159">
        <w:rPr>
          <w:color w:val="000000"/>
        </w:rPr>
        <w:t>is then to be used to</w:t>
      </w:r>
      <w:r w:rsidR="000650C4">
        <w:rPr>
          <w:color w:val="000000"/>
        </w:rPr>
        <w:t xml:space="preserve"> evaluate the effectiveness of the training. </w:t>
      </w:r>
      <w:r w:rsidR="001A1204">
        <w:rPr>
          <w:color w:val="000000"/>
        </w:rPr>
        <w:t xml:space="preserve">Additionally </w:t>
      </w:r>
      <w:r w:rsidR="000650C4">
        <w:rPr>
          <w:color w:val="000000"/>
        </w:rPr>
        <w:t>training materials</w:t>
      </w:r>
      <w:r w:rsidR="001A1204">
        <w:rPr>
          <w:color w:val="000000"/>
        </w:rPr>
        <w:t xml:space="preserve"> should be </w:t>
      </w:r>
      <w:r w:rsidR="007E7D8D">
        <w:rPr>
          <w:color w:val="000000"/>
        </w:rPr>
        <w:t xml:space="preserve">ensured to be </w:t>
      </w:r>
      <w:r w:rsidR="002C74F8">
        <w:rPr>
          <w:color w:val="000000"/>
        </w:rPr>
        <w:t>accessible</w:t>
      </w:r>
      <w:r w:rsidR="007E7D8D">
        <w:rPr>
          <w:color w:val="000000"/>
        </w:rPr>
        <w:t xml:space="preserve"> for officers outside of trainings</w:t>
      </w:r>
      <w:r w:rsidR="00863CDD">
        <w:rPr>
          <w:rStyle w:val="Refdenotaalpie"/>
          <w:color w:val="000000"/>
        </w:rPr>
        <w:footnoteReference w:id="8"/>
      </w:r>
      <w:r w:rsidR="007E7D8D">
        <w:rPr>
          <w:color w:val="000000"/>
        </w:rPr>
        <w:t>.</w:t>
      </w:r>
      <w:r w:rsidR="001A1204">
        <w:rPr>
          <w:color w:val="000000"/>
        </w:rPr>
        <w:t xml:space="preserve"> </w:t>
      </w:r>
    </w:p>
    <w:p w14:paraId="744DA566" w14:textId="1D1DB5B2" w:rsidR="007724D1" w:rsidRDefault="00F31CE5" w:rsidP="0059649E">
      <w:pPr>
        <w:pStyle w:val="NormalWeb"/>
        <w:spacing w:before="0" w:beforeAutospacing="0" w:after="0" w:afterAutospacing="0" w:line="360" w:lineRule="auto"/>
        <w:jc w:val="both"/>
        <w:divId w:val="1008943489"/>
        <w:rPr>
          <w:color w:val="000000"/>
        </w:rPr>
      </w:pPr>
      <w:r>
        <w:rPr>
          <w:color w:val="000000"/>
        </w:rPr>
        <w:t xml:space="preserve">Apart from acknowledging </w:t>
      </w:r>
      <w:r w:rsidR="004C0E71">
        <w:rPr>
          <w:color w:val="000000"/>
        </w:rPr>
        <w:t>context, c</w:t>
      </w:r>
      <w:r>
        <w:rPr>
          <w:color w:val="000000"/>
        </w:rPr>
        <w:t>ontinuous</w:t>
      </w:r>
      <w:r w:rsidR="0080795B">
        <w:rPr>
          <w:color w:val="000000"/>
        </w:rPr>
        <w:t xml:space="preserve"> learning and adaptation to new developments </w:t>
      </w:r>
      <w:r w:rsidR="004C0E71">
        <w:rPr>
          <w:color w:val="000000"/>
        </w:rPr>
        <w:t xml:space="preserve">and realities </w:t>
      </w:r>
      <w:r w:rsidR="00A60795">
        <w:rPr>
          <w:color w:val="000000"/>
        </w:rPr>
        <w:t xml:space="preserve">is necessary to reduce racial </w:t>
      </w:r>
      <w:r w:rsidR="000E70B7">
        <w:rPr>
          <w:color w:val="000000"/>
        </w:rPr>
        <w:t>discrimination</w:t>
      </w:r>
      <w:r w:rsidR="00A60795">
        <w:rPr>
          <w:color w:val="000000"/>
        </w:rPr>
        <w:t xml:space="preserve"> and bias in policing.</w:t>
      </w:r>
      <w:r w:rsidR="000E70B7">
        <w:rPr>
          <w:color w:val="000000"/>
        </w:rPr>
        <w:t xml:space="preserve"> </w:t>
      </w:r>
      <w:r w:rsidR="002C74F8">
        <w:rPr>
          <w:color w:val="000000"/>
        </w:rPr>
        <w:t>One possible measure is</w:t>
      </w:r>
      <w:r w:rsidR="007724D1">
        <w:rPr>
          <w:color w:val="000000"/>
        </w:rPr>
        <w:t xml:space="preserve"> comprehensive and ongoing </w:t>
      </w:r>
      <w:r w:rsidR="007724D1" w:rsidRPr="00623A40">
        <w:rPr>
          <w:b/>
          <w:bCs/>
          <w:color w:val="000000"/>
        </w:rPr>
        <w:t>implicit bias training</w:t>
      </w:r>
      <w:r w:rsidR="007724D1">
        <w:rPr>
          <w:color w:val="000000"/>
        </w:rPr>
        <w:t>. This training should help individuals recognize their own biases and understand how these biases can affect their interactions with the community</w:t>
      </w:r>
      <w:r w:rsidR="0009317B">
        <w:rPr>
          <w:rStyle w:val="Refdenotaalpie"/>
          <w:color w:val="000000"/>
        </w:rPr>
        <w:footnoteReference w:id="9"/>
      </w:r>
      <w:r w:rsidR="00D74009">
        <w:rPr>
          <w:color w:val="000000"/>
        </w:rPr>
        <w:t>. This training has to be based on</w:t>
      </w:r>
      <w:r w:rsidR="00623A40">
        <w:rPr>
          <w:color w:val="000000"/>
        </w:rPr>
        <w:t xml:space="preserve"> </w:t>
      </w:r>
      <w:r w:rsidR="007724D1">
        <w:rPr>
          <w:color w:val="000000"/>
        </w:rPr>
        <w:t xml:space="preserve">specific examples and case studies that illustrate how implicit biases can influence policing practices. </w:t>
      </w:r>
      <w:r w:rsidR="006C00F9">
        <w:rPr>
          <w:color w:val="000000"/>
        </w:rPr>
        <w:t>To ensure effectiveness</w:t>
      </w:r>
      <w:r w:rsidR="007724D1">
        <w:rPr>
          <w:color w:val="000000"/>
        </w:rPr>
        <w:t xml:space="preserve"> ongoing evaluation mechanisms to monitor the long-term impact of the training </w:t>
      </w:r>
      <w:r w:rsidR="007724D1">
        <w:rPr>
          <w:color w:val="000000"/>
        </w:rPr>
        <w:lastRenderedPageBreak/>
        <w:t xml:space="preserve">on officers' </w:t>
      </w:r>
      <w:r w:rsidR="006C00F9">
        <w:rPr>
          <w:color w:val="000000"/>
        </w:rPr>
        <w:t>behaviour</w:t>
      </w:r>
      <w:r w:rsidR="007724D1">
        <w:rPr>
          <w:color w:val="000000"/>
        </w:rPr>
        <w:t xml:space="preserve"> and community interactions</w:t>
      </w:r>
      <w:r w:rsidR="006C00F9">
        <w:rPr>
          <w:color w:val="000000"/>
        </w:rPr>
        <w:t xml:space="preserve"> should be established, by</w:t>
      </w:r>
      <w:r w:rsidR="007724D1">
        <w:rPr>
          <w:color w:val="000000"/>
        </w:rPr>
        <w:t xml:space="preserve"> </w:t>
      </w:r>
      <w:r w:rsidR="006C00F9">
        <w:rPr>
          <w:color w:val="000000"/>
        </w:rPr>
        <w:t>collecting</w:t>
      </w:r>
      <w:r w:rsidR="007724D1">
        <w:rPr>
          <w:color w:val="000000"/>
        </w:rPr>
        <w:t xml:space="preserve"> feedback from both officers and community members to continuously improve the program</w:t>
      </w:r>
      <w:r w:rsidR="009A7341">
        <w:rPr>
          <w:rStyle w:val="Refdenotaalpie"/>
          <w:color w:val="000000"/>
        </w:rPr>
        <w:footnoteReference w:id="10"/>
      </w:r>
      <w:r w:rsidR="007724D1">
        <w:rPr>
          <w:color w:val="000000"/>
        </w:rPr>
        <w:t>.</w:t>
      </w:r>
      <w:r w:rsidR="00EF47D1">
        <w:rPr>
          <w:color w:val="000000"/>
        </w:rPr>
        <w:t xml:space="preserve"> </w:t>
      </w:r>
    </w:p>
    <w:p w14:paraId="4034FFE8" w14:textId="374BC0BF" w:rsidR="00F97D25" w:rsidRDefault="00246F5D" w:rsidP="00F97D25">
      <w:pPr>
        <w:pStyle w:val="NormalWeb"/>
        <w:spacing w:before="0" w:beforeAutospacing="0" w:after="0" w:afterAutospacing="0" w:line="360" w:lineRule="auto"/>
        <w:ind w:firstLine="720"/>
        <w:jc w:val="both"/>
        <w:divId w:val="1008943489"/>
        <w:rPr>
          <w:color w:val="000000"/>
        </w:rPr>
      </w:pPr>
      <w:r w:rsidRPr="0041013B">
        <w:rPr>
          <w:rFonts w:eastAsia="Times New Roman"/>
          <w:b/>
          <w:bCs/>
          <w:color w:val="000000"/>
        </w:rPr>
        <w:t>Policy Guidance:</w:t>
      </w:r>
      <w:r w:rsidR="00743499">
        <w:rPr>
          <w:rFonts w:eastAsia="Times New Roman"/>
          <w:color w:val="000000"/>
        </w:rPr>
        <w:t xml:space="preserve"> First and foremost it is essential for </w:t>
      </w:r>
      <w:r w:rsidR="0041013B">
        <w:rPr>
          <w:rFonts w:eastAsia="Times New Roman"/>
          <w:color w:val="000000"/>
        </w:rPr>
        <w:t xml:space="preserve">law enforcement to </w:t>
      </w:r>
      <w:r w:rsidR="0041013B">
        <w:rPr>
          <w:color w:val="000000"/>
        </w:rPr>
        <w:t>firmly enforce a policy of zero tolerance towards any manifestations of racism within policing, thereby fostering an environment of inclusivity, dignity, and respect for all individuals</w:t>
      </w:r>
      <w:r w:rsidR="00163999">
        <w:rPr>
          <w:rStyle w:val="Refdenotaalpie"/>
          <w:color w:val="000000"/>
        </w:rPr>
        <w:footnoteReference w:id="11"/>
      </w:r>
      <w:r w:rsidR="0041013B">
        <w:rPr>
          <w:color w:val="000000"/>
        </w:rPr>
        <w:t>.</w:t>
      </w:r>
      <w:r w:rsidR="00181997">
        <w:rPr>
          <w:color w:val="000000"/>
        </w:rPr>
        <w:t xml:space="preserve"> </w:t>
      </w:r>
      <w:r w:rsidR="00020DD2">
        <w:rPr>
          <w:color w:val="000000"/>
        </w:rPr>
        <w:t>To ensure that this is respected within law enforcement</w:t>
      </w:r>
      <w:r w:rsidR="00A13CEE">
        <w:rPr>
          <w:color w:val="000000"/>
        </w:rPr>
        <w:t xml:space="preserve"> regular reviews </w:t>
      </w:r>
      <w:r w:rsidR="000772C0">
        <w:rPr>
          <w:color w:val="000000"/>
        </w:rPr>
        <w:t>(</w:t>
      </w:r>
      <w:r w:rsidR="00792E2A">
        <w:rPr>
          <w:rFonts w:eastAsia="Times New Roman"/>
          <w:color w:val="000000"/>
        </w:rPr>
        <w:t>e.g., quarterly or bi-annually)</w:t>
      </w:r>
      <w:r w:rsidR="000772C0">
        <w:rPr>
          <w:color w:val="000000"/>
        </w:rPr>
        <w:t xml:space="preserve"> </w:t>
      </w:r>
      <w:r w:rsidR="00A13CEE">
        <w:rPr>
          <w:color w:val="000000"/>
        </w:rPr>
        <w:t xml:space="preserve">have to </w:t>
      </w:r>
      <w:proofErr w:type="gramStart"/>
      <w:r w:rsidR="00A13CEE">
        <w:rPr>
          <w:color w:val="000000"/>
        </w:rPr>
        <w:t>conducted</w:t>
      </w:r>
      <w:proofErr w:type="gramEnd"/>
      <w:r w:rsidR="00A13CEE">
        <w:rPr>
          <w:color w:val="000000"/>
        </w:rPr>
        <w:t xml:space="preserve"> on </w:t>
      </w:r>
      <w:r w:rsidR="00A13CEE">
        <w:rPr>
          <w:rFonts w:eastAsia="Times New Roman"/>
          <w:color w:val="000000"/>
        </w:rPr>
        <w:t>policing policies and procedures to ensure they do not</w:t>
      </w:r>
      <w:r w:rsidR="00383BA2">
        <w:rPr>
          <w:rFonts w:eastAsia="Times New Roman"/>
          <w:color w:val="000000"/>
        </w:rPr>
        <w:t xml:space="preserve"> </w:t>
      </w:r>
      <w:r w:rsidR="00A13CEE">
        <w:rPr>
          <w:rFonts w:eastAsia="Times New Roman"/>
          <w:color w:val="000000"/>
        </w:rPr>
        <w:t>perpetuate racial bias</w:t>
      </w:r>
      <w:r w:rsidR="00383BA2">
        <w:rPr>
          <w:rStyle w:val="Refdenotaalpie"/>
          <w:rFonts w:eastAsia="Times New Roman"/>
          <w:color w:val="000000"/>
        </w:rPr>
        <w:footnoteReference w:id="12"/>
      </w:r>
      <w:r w:rsidR="00A13CEE">
        <w:rPr>
          <w:rFonts w:eastAsia="Times New Roman"/>
          <w:color w:val="000000"/>
        </w:rPr>
        <w:t xml:space="preserve">. </w:t>
      </w:r>
      <w:r w:rsidR="00317737">
        <w:rPr>
          <w:rFonts w:eastAsia="Times New Roman"/>
          <w:color w:val="000000"/>
        </w:rPr>
        <w:t xml:space="preserve">Communities and stakeholders should be engaged in the review process to </w:t>
      </w:r>
      <w:r w:rsidR="000772C0">
        <w:rPr>
          <w:rFonts w:eastAsia="Times New Roman"/>
          <w:color w:val="000000"/>
        </w:rPr>
        <w:t xml:space="preserve">ensure policies are fair and equitable. </w:t>
      </w:r>
      <w:r w:rsidR="00792E2A">
        <w:rPr>
          <w:rFonts w:eastAsia="Times New Roman"/>
          <w:color w:val="000000"/>
        </w:rPr>
        <w:t xml:space="preserve">To facilitate community engagement </w:t>
      </w:r>
      <w:r w:rsidR="00816178">
        <w:rPr>
          <w:rFonts w:eastAsia="Times New Roman"/>
          <w:color w:val="000000"/>
        </w:rPr>
        <w:t xml:space="preserve">public forums and workshops should be organised to solicit input from community members on existing policies and potential changes, making extra efforts to ensure that </w:t>
      </w:r>
      <w:r w:rsidR="00F97D25">
        <w:rPr>
          <w:color w:val="000000"/>
        </w:rPr>
        <w:t>these events are accessible to all community members, including those from marginalized groups.</w:t>
      </w:r>
    </w:p>
    <w:p w14:paraId="5D250EB8" w14:textId="50E077E5" w:rsidR="00692407" w:rsidRDefault="00E15171" w:rsidP="00692407">
      <w:pPr>
        <w:pStyle w:val="NormalWeb"/>
        <w:spacing w:before="0" w:beforeAutospacing="0" w:after="0" w:afterAutospacing="0" w:line="360" w:lineRule="auto"/>
        <w:jc w:val="both"/>
        <w:divId w:val="1008943489"/>
        <w:rPr>
          <w:color w:val="000000"/>
        </w:rPr>
      </w:pPr>
      <w:r>
        <w:rPr>
          <w:color w:val="000000"/>
        </w:rPr>
        <w:t xml:space="preserve">Additionally anti-racist action plans have to be developed </w:t>
      </w:r>
      <w:r w:rsidR="00183802">
        <w:rPr>
          <w:rFonts w:eastAsia="Times New Roman"/>
          <w:color w:val="000000"/>
        </w:rPr>
        <w:t xml:space="preserve">to monitor progress in reducing racial discrimination in policing. These action plans should </w:t>
      </w:r>
      <w:r w:rsidR="00690E66">
        <w:rPr>
          <w:color w:val="000000"/>
        </w:rPr>
        <w:t>e</w:t>
      </w:r>
      <w:r w:rsidR="00B708A0">
        <w:rPr>
          <w:color w:val="000000"/>
        </w:rPr>
        <w:t xml:space="preserve">stablish clear short-term and long-term goals, by outlining specific objectives, strategies, timelines, and metrics for success. </w:t>
      </w:r>
      <w:r w:rsidR="00CE232B">
        <w:rPr>
          <w:color w:val="000000"/>
        </w:rPr>
        <w:t xml:space="preserve">Furthermore it is </w:t>
      </w:r>
      <w:r w:rsidR="00F02B8C">
        <w:rPr>
          <w:color w:val="000000"/>
        </w:rPr>
        <w:t>important</w:t>
      </w:r>
      <w:r w:rsidR="00CE232B">
        <w:rPr>
          <w:color w:val="000000"/>
        </w:rPr>
        <w:t xml:space="preserve"> to e</w:t>
      </w:r>
      <w:r w:rsidR="00B708A0">
        <w:rPr>
          <w:color w:val="000000"/>
        </w:rPr>
        <w:t xml:space="preserve">nsure </w:t>
      </w:r>
      <w:r w:rsidR="00CE232B">
        <w:rPr>
          <w:color w:val="000000"/>
        </w:rPr>
        <w:t xml:space="preserve">that </w:t>
      </w:r>
      <w:r w:rsidR="00B708A0">
        <w:rPr>
          <w:color w:val="000000"/>
        </w:rPr>
        <w:t>the plan is comprehensive and covers various aspects of law enforcement operations, including recruitment, training, policy enforcement, community relations, and accountability</w:t>
      </w:r>
      <w:r w:rsidR="00CE232B">
        <w:rPr>
          <w:color w:val="000000"/>
        </w:rPr>
        <w:t xml:space="preserve">, as well as </w:t>
      </w:r>
      <w:r w:rsidR="008D734E">
        <w:rPr>
          <w:color w:val="000000"/>
        </w:rPr>
        <w:t xml:space="preserve">taking into account intersectionality. </w:t>
      </w:r>
    </w:p>
    <w:p w14:paraId="4259FE88" w14:textId="194617ED" w:rsidR="00692407" w:rsidRDefault="00C53A17" w:rsidP="00692407">
      <w:pPr>
        <w:pStyle w:val="NormalWeb"/>
        <w:spacing w:before="0" w:beforeAutospacing="0" w:after="0" w:afterAutospacing="0" w:line="360" w:lineRule="auto"/>
        <w:jc w:val="both"/>
        <w:divId w:val="1008943489"/>
        <w:rPr>
          <w:color w:val="000000"/>
        </w:rPr>
      </w:pPr>
      <w:r>
        <w:t xml:space="preserve">Additionally </w:t>
      </w:r>
      <w:r>
        <w:rPr>
          <w:color w:val="000000"/>
        </w:rPr>
        <w:t>l</w:t>
      </w:r>
      <w:r w:rsidR="00B55146">
        <w:rPr>
          <w:color w:val="000000"/>
        </w:rPr>
        <w:t xml:space="preserve">aw enforcement should further be encouraged to </w:t>
      </w:r>
      <w:r w:rsidR="00B003CD">
        <w:rPr>
          <w:rFonts w:eastAsia="Times New Roman"/>
          <w:color w:val="000000"/>
        </w:rPr>
        <w:t xml:space="preserve">actively support and advocate for equity-oriented policies and practices both within its own operations and at broader societal levels. This </w:t>
      </w:r>
      <w:r w:rsidR="00553A67">
        <w:rPr>
          <w:rFonts w:eastAsia="Times New Roman"/>
          <w:color w:val="000000"/>
        </w:rPr>
        <w:t>should</w:t>
      </w:r>
      <w:r w:rsidR="00B003CD">
        <w:rPr>
          <w:rFonts w:eastAsia="Times New Roman"/>
          <w:color w:val="000000"/>
        </w:rPr>
        <w:t xml:space="preserve"> </w:t>
      </w:r>
      <w:r w:rsidR="00A05429">
        <w:rPr>
          <w:rFonts w:eastAsia="Times New Roman"/>
          <w:color w:val="000000"/>
        </w:rPr>
        <w:t xml:space="preserve">include </w:t>
      </w:r>
      <w:r w:rsidR="00A05429">
        <w:rPr>
          <w:color w:val="000000"/>
        </w:rPr>
        <w:t>evidence-based interventions aimed at addressing systemic barriers to racial equity and justice within law enforcement operations.</w:t>
      </w:r>
      <w:r w:rsidR="00692407">
        <w:rPr>
          <w:color w:val="000000"/>
        </w:rPr>
        <w:t xml:space="preserve"> Additionally law enforcement </w:t>
      </w:r>
      <w:r w:rsidR="00553A67">
        <w:rPr>
          <w:color w:val="000000"/>
        </w:rPr>
        <w:t>can</w:t>
      </w:r>
      <w:r w:rsidR="00692407">
        <w:rPr>
          <w:color w:val="000000"/>
        </w:rPr>
        <w:t xml:space="preserve"> </w:t>
      </w:r>
      <w:r w:rsidR="00553A67">
        <w:rPr>
          <w:color w:val="000000"/>
        </w:rPr>
        <w:t>c</w:t>
      </w:r>
      <w:r w:rsidR="00692407">
        <w:rPr>
          <w:color w:val="000000"/>
        </w:rPr>
        <w:t>ollaborate with stakeholders and support legislative reforms that promote equity and justice at broader societal levels</w:t>
      </w:r>
      <w:r w:rsidR="00553A67">
        <w:rPr>
          <w:color w:val="000000"/>
        </w:rPr>
        <w:t>, by</w:t>
      </w:r>
      <w:r w:rsidR="00692407">
        <w:rPr>
          <w:color w:val="000000"/>
        </w:rPr>
        <w:t xml:space="preserve"> </w:t>
      </w:r>
      <w:r w:rsidR="00553A67">
        <w:rPr>
          <w:color w:val="000000"/>
        </w:rPr>
        <w:t>p</w:t>
      </w:r>
      <w:r w:rsidR="00692407">
        <w:rPr>
          <w:color w:val="000000"/>
        </w:rPr>
        <w:t>rovide expertise and data to support the development of effective legislation</w:t>
      </w:r>
      <w:r w:rsidR="008D6479">
        <w:rPr>
          <w:color w:val="000000"/>
        </w:rPr>
        <w:t xml:space="preserve"> and m</w:t>
      </w:r>
      <w:r w:rsidR="00692407">
        <w:rPr>
          <w:color w:val="000000"/>
        </w:rPr>
        <w:t>ak</w:t>
      </w:r>
      <w:r w:rsidR="008D6479">
        <w:rPr>
          <w:color w:val="000000"/>
        </w:rPr>
        <w:t>ing</w:t>
      </w:r>
      <w:r w:rsidR="00692407">
        <w:rPr>
          <w:color w:val="000000"/>
        </w:rPr>
        <w:t xml:space="preserve"> public statements and provide </w:t>
      </w:r>
      <w:r w:rsidR="00692407">
        <w:rPr>
          <w:color w:val="000000"/>
        </w:rPr>
        <w:lastRenderedPageBreak/>
        <w:t xml:space="preserve">testimonies in support of equity-oriented policies and reforms. </w:t>
      </w:r>
      <w:r w:rsidR="008D6479">
        <w:rPr>
          <w:color w:val="000000"/>
        </w:rPr>
        <w:t>This way law enforcement</w:t>
      </w:r>
      <w:r w:rsidR="0064153A">
        <w:rPr>
          <w:color w:val="000000"/>
        </w:rPr>
        <w:t xml:space="preserve"> services</w:t>
      </w:r>
      <w:r w:rsidR="008D6479">
        <w:rPr>
          <w:color w:val="000000"/>
        </w:rPr>
        <w:t xml:space="preserve"> can u</w:t>
      </w:r>
      <w:r w:rsidR="00692407">
        <w:rPr>
          <w:color w:val="000000"/>
        </w:rPr>
        <w:t>se the</w:t>
      </w:r>
      <w:r w:rsidR="0064153A">
        <w:rPr>
          <w:color w:val="000000"/>
        </w:rPr>
        <w:t>ir</w:t>
      </w:r>
      <w:r w:rsidR="00692407">
        <w:rPr>
          <w:color w:val="000000"/>
        </w:rPr>
        <w:t xml:space="preserve"> platform and influence to advocate for broader societal changes.</w:t>
      </w:r>
    </w:p>
    <w:p w14:paraId="7C46C861" w14:textId="702E1E06" w:rsidR="002E5C71" w:rsidRDefault="00CF377B" w:rsidP="002E5C71">
      <w:pPr>
        <w:pStyle w:val="NormalWeb"/>
        <w:spacing w:before="0" w:beforeAutospacing="0" w:after="0" w:afterAutospacing="0" w:line="360" w:lineRule="auto"/>
        <w:ind w:firstLine="720"/>
        <w:jc w:val="both"/>
        <w:divId w:val="224531264"/>
        <w:rPr>
          <w:color w:val="000000"/>
        </w:rPr>
      </w:pPr>
      <w:r w:rsidRPr="0041013B">
        <w:rPr>
          <w:b/>
          <w:bCs/>
          <w:color w:val="000000"/>
        </w:rPr>
        <w:t>Organizational Change:</w:t>
      </w:r>
      <w:r w:rsidR="00BC2B38" w:rsidRPr="0041013B">
        <w:rPr>
          <w:b/>
          <w:bCs/>
          <w:color w:val="000000"/>
        </w:rPr>
        <w:t xml:space="preserve"> </w:t>
      </w:r>
      <w:r w:rsidR="00BC2B38">
        <w:rPr>
          <w:color w:val="000000"/>
        </w:rPr>
        <w:t>T</w:t>
      </w:r>
      <w:r w:rsidRPr="00C04B7D">
        <w:rPr>
          <w:color w:val="000000"/>
        </w:rPr>
        <w:t xml:space="preserve">horough organizational adjustments </w:t>
      </w:r>
      <w:r w:rsidR="00BC2B38">
        <w:rPr>
          <w:color w:val="000000"/>
        </w:rPr>
        <w:t xml:space="preserve">in law enforcement are needed to </w:t>
      </w:r>
      <w:r w:rsidR="00673B8C">
        <w:rPr>
          <w:color w:val="000000"/>
        </w:rPr>
        <w:t>combat</w:t>
      </w:r>
      <w:r w:rsidR="00BC2B38">
        <w:rPr>
          <w:color w:val="000000"/>
        </w:rPr>
        <w:t xml:space="preserve"> racial bias in policing. </w:t>
      </w:r>
      <w:r w:rsidRPr="00C04B7D">
        <w:rPr>
          <w:color w:val="000000"/>
        </w:rPr>
        <w:t xml:space="preserve"> </w:t>
      </w:r>
      <w:r w:rsidR="00673B8C">
        <w:rPr>
          <w:color w:val="000000"/>
        </w:rPr>
        <w:t xml:space="preserve">Here it is especially important to acknowledge that representation and diversity in law enforcement can have significant positive </w:t>
      </w:r>
      <w:proofErr w:type="spellStart"/>
      <w:r w:rsidR="00673B8C">
        <w:rPr>
          <w:color w:val="000000"/>
        </w:rPr>
        <w:t>affects</w:t>
      </w:r>
      <w:proofErr w:type="spellEnd"/>
      <w:r w:rsidR="00673B8C">
        <w:rPr>
          <w:color w:val="000000"/>
        </w:rPr>
        <w:t xml:space="preserve"> on equality not only within the police force but also for policing of marginalized communities. It is therefore important to prioritize initiatives to cultivate a diverse and representative workforce within law enforcement, actively recruiting, retaining, and promoting individuals from Black and other underrepresented communities to reflect the diversity of the populations served</w:t>
      </w:r>
      <w:r w:rsidR="00EB1BD3">
        <w:rPr>
          <w:rStyle w:val="Refdenotaalpie"/>
          <w:color w:val="000000"/>
        </w:rPr>
        <w:footnoteReference w:id="13"/>
      </w:r>
      <w:r w:rsidR="00673B8C">
        <w:rPr>
          <w:color w:val="000000"/>
        </w:rPr>
        <w:t>.</w:t>
      </w:r>
      <w:r w:rsidR="00ED6182">
        <w:rPr>
          <w:color w:val="000000"/>
        </w:rPr>
        <w:t xml:space="preserve"> </w:t>
      </w:r>
    </w:p>
    <w:p w14:paraId="130B9C22" w14:textId="419F67DB" w:rsidR="002E5C71" w:rsidRDefault="00593BBF" w:rsidP="002E5C71">
      <w:pPr>
        <w:pStyle w:val="NormalWeb"/>
        <w:spacing w:before="0" w:beforeAutospacing="0" w:after="0" w:afterAutospacing="0" w:line="360" w:lineRule="auto"/>
        <w:jc w:val="both"/>
        <w:divId w:val="224531264"/>
        <w:rPr>
          <w:color w:val="000000"/>
        </w:rPr>
      </w:pPr>
      <w:r>
        <w:rPr>
          <w:color w:val="000000"/>
        </w:rPr>
        <w:t xml:space="preserve">Accountability and </w:t>
      </w:r>
      <w:r w:rsidR="002D0CF4">
        <w:rPr>
          <w:color w:val="000000"/>
        </w:rPr>
        <w:t>Transparency</w:t>
      </w:r>
      <w:r>
        <w:rPr>
          <w:color w:val="000000"/>
        </w:rPr>
        <w:t xml:space="preserve"> is a big issue when it comes to racial profiling and racial </w:t>
      </w:r>
      <w:r w:rsidR="00E97AF9">
        <w:rPr>
          <w:color w:val="000000"/>
        </w:rPr>
        <w:t>discrimination</w:t>
      </w:r>
      <w:r>
        <w:rPr>
          <w:color w:val="000000"/>
        </w:rPr>
        <w:t xml:space="preserve"> by law enforcement officers. </w:t>
      </w:r>
      <w:r w:rsidR="00283AAE">
        <w:rPr>
          <w:color w:val="000000"/>
        </w:rPr>
        <w:t xml:space="preserve">Law enforcement services should therefore establish </w:t>
      </w:r>
      <w:r w:rsidR="00DB33E7">
        <w:rPr>
          <w:color w:val="000000"/>
        </w:rPr>
        <w:t>independent oversight bodies tasked with reviewing complaints and incidents of racial profiling and discrimination</w:t>
      </w:r>
      <w:r w:rsidR="00365814">
        <w:rPr>
          <w:rStyle w:val="Refdenotaalpie"/>
          <w:color w:val="000000"/>
        </w:rPr>
        <w:footnoteReference w:id="14"/>
      </w:r>
      <w:r w:rsidR="00DB33E7">
        <w:rPr>
          <w:color w:val="000000"/>
        </w:rPr>
        <w:t xml:space="preserve">. These bodies should have the authority to investigate, recommend disciplinary actions, and ensure accountability for any discriminatory behaviour by law enforcement officers. Additionally </w:t>
      </w:r>
      <w:r w:rsidR="002E5C71">
        <w:rPr>
          <w:color w:val="000000"/>
        </w:rPr>
        <w:t>audits of policing activities, particularly focusing on data related to racial profiling and discrimination, should be publicly reported</w:t>
      </w:r>
      <w:r w:rsidR="002B1D1E">
        <w:rPr>
          <w:color w:val="000000"/>
        </w:rPr>
        <w:t xml:space="preserve">. </w:t>
      </w:r>
    </w:p>
    <w:p w14:paraId="67EA2F1B" w14:textId="0717C2BD" w:rsidR="00EE3ADC" w:rsidRDefault="002B1D1E" w:rsidP="00EE3ADC">
      <w:pPr>
        <w:pStyle w:val="NormalWeb"/>
        <w:spacing w:before="0" w:beforeAutospacing="0" w:after="0" w:afterAutospacing="0" w:line="360" w:lineRule="auto"/>
        <w:jc w:val="both"/>
        <w:divId w:val="224531264"/>
        <w:rPr>
          <w:color w:val="000000"/>
        </w:rPr>
      </w:pPr>
      <w:r>
        <w:rPr>
          <w:color w:val="000000"/>
        </w:rPr>
        <w:t xml:space="preserve">Furthermore it is necessary to </w:t>
      </w:r>
      <w:r>
        <w:rPr>
          <w:rFonts w:eastAsia="Times New Roman"/>
          <w:color w:val="000000"/>
        </w:rPr>
        <w:t xml:space="preserve">implement clear protocols for addressing and remedying any instances of discriminatory </w:t>
      </w:r>
      <w:r w:rsidR="009A18AB">
        <w:rPr>
          <w:rFonts w:eastAsia="Times New Roman"/>
          <w:color w:val="000000"/>
        </w:rPr>
        <w:t>behaviour</w:t>
      </w:r>
      <w:r>
        <w:rPr>
          <w:rFonts w:eastAsia="Times New Roman"/>
          <w:color w:val="000000"/>
        </w:rPr>
        <w:t xml:space="preserve"> by officers or staff</w:t>
      </w:r>
      <w:r w:rsidR="009A18AB">
        <w:rPr>
          <w:rFonts w:eastAsia="Times New Roman"/>
          <w:color w:val="000000"/>
        </w:rPr>
        <w:t>, to increase trust in law enforcement</w:t>
      </w:r>
      <w:r>
        <w:rPr>
          <w:rFonts w:eastAsia="Times New Roman"/>
          <w:color w:val="000000"/>
        </w:rPr>
        <w:t xml:space="preserve">. This </w:t>
      </w:r>
      <w:r w:rsidR="009A18AB">
        <w:rPr>
          <w:rFonts w:eastAsia="Times New Roman"/>
          <w:color w:val="000000"/>
        </w:rPr>
        <w:t xml:space="preserve">can </w:t>
      </w:r>
      <w:r>
        <w:rPr>
          <w:rFonts w:eastAsia="Times New Roman"/>
          <w:color w:val="000000"/>
        </w:rPr>
        <w:t>include disciplinary actions, retraining, or other corrective measures.</w:t>
      </w:r>
    </w:p>
    <w:p w14:paraId="161A069F" w14:textId="4B3B83A5" w:rsidR="00673B8C" w:rsidRDefault="00B32DE3" w:rsidP="00283AAE">
      <w:pPr>
        <w:pStyle w:val="NormalWeb"/>
        <w:spacing w:before="0" w:beforeAutospacing="0" w:after="0" w:afterAutospacing="0" w:line="360" w:lineRule="auto"/>
        <w:jc w:val="both"/>
        <w:divId w:val="224531264"/>
        <w:rPr>
          <w:color w:val="000000"/>
        </w:rPr>
      </w:pPr>
      <w:r>
        <w:rPr>
          <w:color w:val="000000"/>
        </w:rPr>
        <w:t>Unfortunately</w:t>
      </w:r>
      <w:r w:rsidR="0090289E">
        <w:rPr>
          <w:color w:val="000000"/>
        </w:rPr>
        <w:t xml:space="preserve"> many instances of racial profiling and </w:t>
      </w:r>
      <w:r>
        <w:rPr>
          <w:color w:val="000000"/>
        </w:rPr>
        <w:t>discriminatory</w:t>
      </w:r>
      <w:r w:rsidR="0090289E">
        <w:rPr>
          <w:color w:val="000000"/>
        </w:rPr>
        <w:t xml:space="preserve"> behaviour by officers </w:t>
      </w:r>
      <w:proofErr w:type="gramStart"/>
      <w:r w:rsidR="0090289E">
        <w:rPr>
          <w:color w:val="000000"/>
        </w:rPr>
        <w:t>is</w:t>
      </w:r>
      <w:proofErr w:type="gramEnd"/>
      <w:r w:rsidR="0090289E">
        <w:rPr>
          <w:color w:val="000000"/>
        </w:rPr>
        <w:t xml:space="preserve"> often not reported by the victims due to fear and </w:t>
      </w:r>
      <w:r>
        <w:rPr>
          <w:color w:val="000000"/>
        </w:rPr>
        <w:t xml:space="preserve">missing institutional mechanisms. It is therefore necessary to </w:t>
      </w:r>
      <w:r w:rsidR="007C7FB2">
        <w:rPr>
          <w:rFonts w:eastAsia="Times New Roman"/>
          <w:color w:val="000000"/>
        </w:rPr>
        <w:t>improve support services and access to justice for</w:t>
      </w:r>
      <w:r w:rsidR="00AF308E">
        <w:rPr>
          <w:rFonts w:eastAsia="Times New Roman"/>
          <w:color w:val="000000"/>
        </w:rPr>
        <w:t xml:space="preserve"> victims of racial discrimination and profiling by law enforcement officers. These services should be </w:t>
      </w:r>
      <w:r w:rsidR="00126FC4">
        <w:rPr>
          <w:rFonts w:eastAsia="Times New Roman"/>
          <w:color w:val="000000"/>
        </w:rPr>
        <w:t xml:space="preserve">focusing on equitable treatment, cultural competence, and proactive measures to address unique needs and challenges faced by </w:t>
      </w:r>
      <w:r w:rsidR="00A931B0">
        <w:rPr>
          <w:rFonts w:eastAsia="Times New Roman"/>
          <w:color w:val="000000"/>
        </w:rPr>
        <w:t>minorities</w:t>
      </w:r>
      <w:r w:rsidR="00126FC4">
        <w:rPr>
          <w:rFonts w:eastAsia="Times New Roman"/>
          <w:color w:val="000000"/>
        </w:rPr>
        <w:t xml:space="preserve"> within the criminal justice system.</w:t>
      </w:r>
      <w:r w:rsidR="003D5D96">
        <w:rPr>
          <w:rFonts w:eastAsia="Times New Roman"/>
          <w:color w:val="000000"/>
        </w:rPr>
        <w:t xml:space="preserve"> Here it is </w:t>
      </w:r>
      <w:r w:rsidR="00EE3ADC">
        <w:rPr>
          <w:rFonts w:eastAsia="Times New Roman"/>
          <w:color w:val="000000"/>
        </w:rPr>
        <w:t xml:space="preserve">important </w:t>
      </w:r>
      <w:r w:rsidR="0042751C">
        <w:rPr>
          <w:color w:val="000000"/>
        </w:rPr>
        <w:lastRenderedPageBreak/>
        <w:t>d</w:t>
      </w:r>
      <w:r w:rsidR="00EE3ADC">
        <w:rPr>
          <w:color w:val="000000"/>
        </w:rPr>
        <w:t>evelop user-friendly, anonymous reporting mechanisms</w:t>
      </w:r>
      <w:r w:rsidR="0042751C">
        <w:rPr>
          <w:color w:val="000000"/>
        </w:rPr>
        <w:t xml:space="preserve">, which have to be </w:t>
      </w:r>
      <w:r w:rsidR="00EE3ADC">
        <w:rPr>
          <w:color w:val="000000"/>
        </w:rPr>
        <w:t>widely publicized and easily accessible to encourage victims to come forward without fear of retaliation</w:t>
      </w:r>
      <w:r w:rsidR="00292AF2">
        <w:rPr>
          <w:rStyle w:val="Refdenotaalpie"/>
          <w:color w:val="000000"/>
        </w:rPr>
        <w:footnoteReference w:id="15"/>
      </w:r>
      <w:r w:rsidR="00EE3ADC">
        <w:rPr>
          <w:color w:val="000000"/>
        </w:rPr>
        <w:t>.</w:t>
      </w:r>
    </w:p>
    <w:p w14:paraId="785C6059" w14:textId="149D5478" w:rsidR="005B34A6" w:rsidRDefault="003925EA" w:rsidP="005B34A6">
      <w:pPr>
        <w:pStyle w:val="NormalWeb"/>
        <w:spacing w:before="0" w:beforeAutospacing="0" w:after="0" w:afterAutospacing="0" w:line="360" w:lineRule="auto"/>
        <w:ind w:firstLine="720"/>
        <w:jc w:val="both"/>
        <w:divId w:val="1191380931"/>
        <w:rPr>
          <w:rFonts w:eastAsia="Times New Roman"/>
          <w:color w:val="000000"/>
        </w:rPr>
      </w:pPr>
      <w:r w:rsidRPr="00CD473B">
        <w:rPr>
          <w:b/>
          <w:bCs/>
          <w:color w:val="000000"/>
        </w:rPr>
        <w:t>Training of law enforcement officers:</w:t>
      </w:r>
      <w:r>
        <w:rPr>
          <w:color w:val="000000"/>
        </w:rPr>
        <w:t xml:space="preserve"> </w:t>
      </w:r>
      <w:r w:rsidR="00BA57BA">
        <w:rPr>
          <w:rFonts w:eastAsia="Times New Roman"/>
          <w:color w:val="000000"/>
        </w:rPr>
        <w:t>Significant impacts are anticipated in combating racial bias within police training programs. These impacts extend beyond the confines of the training environment, permeating throughout law enforcement culture and practice</w:t>
      </w:r>
      <w:r w:rsidR="00B675D2">
        <w:rPr>
          <w:rStyle w:val="Refdenotaalpie"/>
          <w:rFonts w:eastAsia="Times New Roman"/>
          <w:color w:val="000000"/>
        </w:rPr>
        <w:footnoteReference w:id="16"/>
      </w:r>
      <w:r w:rsidR="00372749">
        <w:rPr>
          <w:rFonts w:eastAsia="Times New Roman"/>
          <w:color w:val="000000"/>
        </w:rPr>
        <w:t>.</w:t>
      </w:r>
      <w:r w:rsidR="00B675D2">
        <w:rPr>
          <w:rFonts w:eastAsia="Times New Roman"/>
          <w:color w:val="000000"/>
        </w:rPr>
        <w:t xml:space="preserve"> </w:t>
      </w:r>
      <w:r w:rsidR="00DE174C">
        <w:rPr>
          <w:rFonts w:eastAsia="Times New Roman"/>
          <w:color w:val="000000"/>
        </w:rPr>
        <w:t>Implicit bias training is specifically designed to address and reduce racially disparate treatment by police officer</w:t>
      </w:r>
      <w:r w:rsidR="00D2540E">
        <w:rPr>
          <w:rFonts w:eastAsia="Times New Roman"/>
          <w:color w:val="000000"/>
        </w:rPr>
        <w:t xml:space="preserve">s. </w:t>
      </w:r>
      <w:r w:rsidR="00C13137">
        <w:rPr>
          <w:rFonts w:eastAsia="Times New Roman"/>
          <w:color w:val="000000"/>
        </w:rPr>
        <w:t xml:space="preserve">It can therefore contribute to enhance safety for police officers and community </w:t>
      </w:r>
      <w:r w:rsidR="006B4601">
        <w:rPr>
          <w:rFonts w:eastAsia="Times New Roman"/>
          <w:color w:val="000000"/>
        </w:rPr>
        <w:t xml:space="preserve">members, by promoting thoughtful and judicious responses to situations and avoiding unnecessary escalations and ensure safer outcomes for all parties </w:t>
      </w:r>
      <w:proofErr w:type="gramStart"/>
      <w:r w:rsidR="006B4601">
        <w:rPr>
          <w:rFonts w:eastAsia="Times New Roman"/>
          <w:color w:val="000000"/>
        </w:rPr>
        <w:t>involved</w:t>
      </w:r>
      <w:proofErr w:type="gramEnd"/>
      <w:r w:rsidR="006B4601">
        <w:rPr>
          <w:rFonts w:eastAsia="Times New Roman"/>
          <w:color w:val="000000"/>
        </w:rPr>
        <w:t xml:space="preserve">. </w:t>
      </w:r>
      <w:r w:rsidR="00D2540E">
        <w:rPr>
          <w:rFonts w:eastAsia="Times New Roman"/>
          <w:color w:val="000000"/>
        </w:rPr>
        <w:t>However, current evidence does not definitively demonstrate its effectiveness in achieving this goal</w:t>
      </w:r>
      <w:r w:rsidR="00415E49">
        <w:rPr>
          <w:rStyle w:val="Refdenotaalpie"/>
          <w:rFonts w:eastAsia="Times New Roman"/>
          <w:color w:val="000000"/>
        </w:rPr>
        <w:footnoteReference w:id="17"/>
      </w:r>
      <w:r w:rsidR="00D2540E">
        <w:rPr>
          <w:rFonts w:eastAsia="Times New Roman"/>
          <w:color w:val="000000"/>
        </w:rPr>
        <w:t xml:space="preserve">. </w:t>
      </w:r>
      <w:r w:rsidR="007E378A">
        <w:rPr>
          <w:rFonts w:eastAsia="Times New Roman"/>
          <w:color w:val="000000"/>
        </w:rPr>
        <w:t xml:space="preserve">It is therefore </w:t>
      </w:r>
      <w:r w:rsidR="00CD59EC">
        <w:rPr>
          <w:rFonts w:eastAsia="Times New Roman"/>
          <w:color w:val="000000"/>
        </w:rPr>
        <w:t>important</w:t>
      </w:r>
      <w:r w:rsidR="007E378A">
        <w:rPr>
          <w:rFonts w:eastAsia="Times New Roman"/>
          <w:color w:val="000000"/>
        </w:rPr>
        <w:t xml:space="preserve"> to </w:t>
      </w:r>
      <w:r w:rsidR="00CD59EC">
        <w:rPr>
          <w:rFonts w:eastAsia="Times New Roman"/>
          <w:color w:val="000000"/>
        </w:rPr>
        <w:t>implement comprehensive implicit bias training programs that go beyond surface-level understanding and delve deeply into the origins, effects, and ways to mitigate implicit biases.</w:t>
      </w:r>
      <w:r w:rsidR="006E111E">
        <w:rPr>
          <w:rFonts w:eastAsia="Times New Roman"/>
          <w:color w:val="000000"/>
        </w:rPr>
        <w:t xml:space="preserve"> This training should further be focused on enhancing officers' communication skills through training programs that focus on cultural competence. By understanding diverse cultural perspectives and experiences, officers can improve their ability to interact respectfully and effectively with community members</w:t>
      </w:r>
      <w:r w:rsidR="003E199B">
        <w:rPr>
          <w:rStyle w:val="Refdenotaalpie"/>
          <w:rFonts w:eastAsia="Times New Roman"/>
          <w:color w:val="000000"/>
        </w:rPr>
        <w:footnoteReference w:id="18"/>
      </w:r>
      <w:r w:rsidR="006E111E">
        <w:rPr>
          <w:rFonts w:eastAsia="Times New Roman"/>
          <w:color w:val="000000"/>
        </w:rPr>
        <w:t>.</w:t>
      </w:r>
      <w:r w:rsidR="00C34569">
        <w:rPr>
          <w:rFonts w:eastAsia="Times New Roman"/>
          <w:color w:val="000000"/>
        </w:rPr>
        <w:t xml:space="preserve"> </w:t>
      </w:r>
    </w:p>
    <w:p w14:paraId="22087F4A" w14:textId="77777777" w:rsidR="00CC16C7" w:rsidRDefault="00C34569" w:rsidP="00CC16C7">
      <w:pPr>
        <w:pStyle w:val="NormalWeb"/>
        <w:spacing w:before="0" w:beforeAutospacing="0" w:after="0" w:afterAutospacing="0" w:line="360" w:lineRule="auto"/>
        <w:jc w:val="both"/>
        <w:divId w:val="1191380931"/>
        <w:rPr>
          <w:rFonts w:eastAsia="Times New Roman"/>
          <w:color w:val="000000"/>
        </w:rPr>
      </w:pPr>
      <w:r>
        <w:rPr>
          <w:rFonts w:eastAsia="Times New Roman"/>
          <w:color w:val="000000"/>
        </w:rPr>
        <w:t xml:space="preserve">The effectiveness of such training should be evaluated </w:t>
      </w:r>
      <w:r w:rsidR="006968C8">
        <w:rPr>
          <w:rFonts w:eastAsia="Times New Roman"/>
          <w:color w:val="000000"/>
        </w:rPr>
        <w:t>continuously</w:t>
      </w:r>
      <w:r>
        <w:rPr>
          <w:rFonts w:eastAsia="Times New Roman"/>
          <w:color w:val="000000"/>
        </w:rPr>
        <w:t xml:space="preserve"> by</w:t>
      </w:r>
      <w:r w:rsidR="006968C8">
        <w:rPr>
          <w:rFonts w:eastAsia="Times New Roman"/>
          <w:color w:val="000000"/>
        </w:rPr>
        <w:t xml:space="preserve"> implementing feedback mechanisms to gather input from officers and community members about the training programs. This feedback can then be used to continuously refine and improve training content and delivery methods.</w:t>
      </w:r>
      <w:r>
        <w:rPr>
          <w:rFonts w:eastAsia="Times New Roman"/>
          <w:color w:val="000000"/>
        </w:rPr>
        <w:t xml:space="preserve"> </w:t>
      </w:r>
    </w:p>
    <w:p w14:paraId="7B2C2581" w14:textId="076117CA" w:rsidR="00CC16C7" w:rsidRPr="00CC16C7" w:rsidRDefault="004173E7" w:rsidP="00CC16C7">
      <w:pPr>
        <w:pStyle w:val="NormalWeb"/>
        <w:spacing w:before="0" w:beforeAutospacing="0" w:after="0" w:afterAutospacing="0" w:line="360" w:lineRule="auto"/>
        <w:ind w:firstLine="720"/>
        <w:jc w:val="both"/>
        <w:divId w:val="1191380931"/>
        <w:rPr>
          <w:rFonts w:eastAsia="Times New Roman"/>
          <w:color w:val="000000"/>
        </w:rPr>
      </w:pPr>
      <w:r w:rsidRPr="00BF19E2">
        <w:rPr>
          <w:b/>
          <w:bCs/>
          <w:color w:val="000000"/>
        </w:rPr>
        <w:lastRenderedPageBreak/>
        <w:t>Data Collection</w:t>
      </w:r>
      <w:r w:rsidR="009C5B91">
        <w:rPr>
          <w:b/>
          <w:bCs/>
          <w:color w:val="000000"/>
        </w:rPr>
        <w:t>:</w:t>
      </w:r>
      <w:r>
        <w:rPr>
          <w:b/>
          <w:bCs/>
          <w:color w:val="000000"/>
        </w:rPr>
        <w:t xml:space="preserve"> </w:t>
      </w:r>
      <w:r>
        <w:rPr>
          <w:color w:val="000000"/>
        </w:rPr>
        <w:t xml:space="preserve">Improving data collection on racial </w:t>
      </w:r>
      <w:r w:rsidR="00E066EC">
        <w:rPr>
          <w:color w:val="000000"/>
        </w:rPr>
        <w:t xml:space="preserve">discrimination in policing is not only necessary to improve training for law enforcement officers, but also to better understand its causes and effects. </w:t>
      </w:r>
      <w:r w:rsidR="00C247B6" w:rsidRPr="00C247B6">
        <w:rPr>
          <w:color w:val="000000"/>
        </w:rPr>
        <w:t>Standardized Data Collection</w:t>
      </w:r>
      <w:r w:rsidR="00C247B6">
        <w:rPr>
          <w:color w:val="000000"/>
        </w:rPr>
        <w:t xml:space="preserve"> methods should therefore be implemented</w:t>
      </w:r>
      <w:r w:rsidR="005E27D3">
        <w:rPr>
          <w:rStyle w:val="Refdenotaalpie"/>
          <w:color w:val="000000"/>
        </w:rPr>
        <w:footnoteReference w:id="19"/>
      </w:r>
      <w:r w:rsidR="007E133B">
        <w:rPr>
          <w:color w:val="000000"/>
        </w:rPr>
        <w:t xml:space="preserve">. </w:t>
      </w:r>
      <w:r w:rsidR="007877B8">
        <w:rPr>
          <w:color w:val="000000"/>
        </w:rPr>
        <w:t xml:space="preserve">Especially data on police stops, searches, </w:t>
      </w:r>
      <w:proofErr w:type="gramStart"/>
      <w:r w:rsidR="007877B8">
        <w:rPr>
          <w:color w:val="000000"/>
        </w:rPr>
        <w:t>arrests</w:t>
      </w:r>
      <w:proofErr w:type="gramEnd"/>
      <w:r w:rsidR="007877B8">
        <w:rPr>
          <w:color w:val="000000"/>
        </w:rPr>
        <w:t>, use of force, complaints, and outcomes should be gathered</w:t>
      </w:r>
      <w:r w:rsidR="007E133B">
        <w:rPr>
          <w:color w:val="000000"/>
        </w:rPr>
        <w:t xml:space="preserve">, ensuring that the systems capture </w:t>
      </w:r>
      <w:r w:rsidR="007E133B">
        <w:rPr>
          <w:rFonts w:eastAsia="Times New Roman"/>
          <w:color w:val="000000"/>
        </w:rPr>
        <w:t xml:space="preserve">detailed information on each incident, including the context, the individuals involved, and the outcomes. </w:t>
      </w:r>
      <w:r w:rsidR="00886D64">
        <w:rPr>
          <w:rFonts w:eastAsia="Times New Roman"/>
          <w:color w:val="000000"/>
        </w:rPr>
        <w:t xml:space="preserve">This data should be disaggregated by race, ethnicity, gender, and other relevant demographics to identify patterns and disparities. Regular analysis of this data should be conducted to </w:t>
      </w:r>
      <w:r w:rsidR="000A7F52">
        <w:rPr>
          <w:rFonts w:eastAsia="Times New Roman"/>
          <w:color w:val="000000"/>
        </w:rPr>
        <w:t>identify trends, patterns, and root causes of racial discrimination in policing</w:t>
      </w:r>
      <w:r w:rsidR="00CC16C7">
        <w:rPr>
          <w:rFonts w:eastAsia="Times New Roman"/>
          <w:color w:val="000000"/>
        </w:rPr>
        <w:t xml:space="preserve">, to later be used to </w:t>
      </w:r>
      <w:r w:rsidR="00CC16C7">
        <w:rPr>
          <w:color w:val="000000"/>
        </w:rPr>
        <w:t>inform policy changes, training programs, and operational procedures.</w:t>
      </w:r>
    </w:p>
    <w:p w14:paraId="664600E8" w14:textId="77777777" w:rsidR="00C032D3" w:rsidRDefault="00C032D3" w:rsidP="00D257E6">
      <w:pPr>
        <w:pStyle w:val="NormalWeb"/>
        <w:spacing w:before="0" w:beforeAutospacing="0" w:after="0" w:afterAutospacing="0" w:line="360" w:lineRule="auto"/>
        <w:jc w:val="both"/>
        <w:divId w:val="1082869272"/>
        <w:rPr>
          <w:rFonts w:eastAsia="Times New Roman"/>
          <w:color w:val="000000"/>
        </w:rPr>
      </w:pPr>
    </w:p>
    <w:p w14:paraId="31D110A3" w14:textId="77777777" w:rsidR="00D257E6" w:rsidRPr="00C04B7D" w:rsidRDefault="00D257E6" w:rsidP="00D257E6">
      <w:pPr>
        <w:pStyle w:val="NormalWeb"/>
        <w:spacing w:before="0" w:beforeAutospacing="0" w:after="0" w:afterAutospacing="0" w:line="360" w:lineRule="auto"/>
        <w:jc w:val="both"/>
        <w:divId w:val="1082869272"/>
        <w:rPr>
          <w:rFonts w:eastAsia="Times New Roman"/>
          <w:color w:val="000000"/>
        </w:rPr>
      </w:pPr>
    </w:p>
    <w:p w14:paraId="34FCB7C9" w14:textId="33C6A21D" w:rsidR="009227ED" w:rsidRPr="00C04B7D" w:rsidRDefault="009227ED" w:rsidP="0068684F">
      <w:pPr>
        <w:pStyle w:val="NormalWeb"/>
        <w:spacing w:before="0" w:beforeAutospacing="0" w:after="0" w:afterAutospacing="0" w:line="360" w:lineRule="auto"/>
        <w:ind w:firstLine="720"/>
        <w:jc w:val="both"/>
        <w:divId w:val="1082869272"/>
        <w:rPr>
          <w:rFonts w:eastAsia="Times New Roman"/>
          <w:color w:val="000000"/>
        </w:rPr>
      </w:pPr>
      <w:r w:rsidRPr="00C04B7D">
        <w:rPr>
          <w:rFonts w:eastAsia="Times New Roman"/>
          <w:color w:val="000000"/>
        </w:rPr>
        <w:t>In accordance with the best practices and measures outlined above, the annual report of the Expert Mechanism to Advance Racial Justice and Equality in Law Enforcement should include the following recommendations:</w:t>
      </w:r>
    </w:p>
    <w:p w14:paraId="5AB9B2B1" w14:textId="77777777" w:rsidR="0070021A" w:rsidRPr="00C04B7D" w:rsidRDefault="0070021A" w:rsidP="000E74C6">
      <w:pPr>
        <w:pStyle w:val="NormalWeb"/>
        <w:numPr>
          <w:ilvl w:val="0"/>
          <w:numId w:val="2"/>
        </w:numPr>
        <w:spacing w:before="0" w:beforeAutospacing="0" w:after="0" w:afterAutospacing="0" w:line="360" w:lineRule="auto"/>
        <w:jc w:val="both"/>
        <w:textAlignment w:val="baseline"/>
        <w:divId w:val="1360358486"/>
        <w:rPr>
          <w:color w:val="000000"/>
        </w:rPr>
      </w:pPr>
      <w:r w:rsidRPr="00C04B7D">
        <w:rPr>
          <w:b/>
          <w:bCs/>
          <w:color w:val="000000"/>
        </w:rPr>
        <w:t>Acknowledgement</w:t>
      </w:r>
      <w:r w:rsidRPr="00C04B7D">
        <w:rPr>
          <w:color w:val="000000"/>
        </w:rPr>
        <w:t>: To increase justice and equality in law enforcement it is of utmost importance to acknowledge the historical underpinnings and effects of racial profiling and racial bias in policing. </w:t>
      </w:r>
    </w:p>
    <w:p w14:paraId="21091861" w14:textId="77777777" w:rsidR="0070021A" w:rsidRPr="00C04B7D" w:rsidRDefault="0070021A" w:rsidP="000E74C6">
      <w:pPr>
        <w:pStyle w:val="NormalWeb"/>
        <w:numPr>
          <w:ilvl w:val="0"/>
          <w:numId w:val="2"/>
        </w:numPr>
        <w:spacing w:before="0" w:beforeAutospacing="0" w:after="0" w:afterAutospacing="0" w:line="360" w:lineRule="auto"/>
        <w:jc w:val="both"/>
        <w:textAlignment w:val="baseline"/>
        <w:divId w:val="1360358486"/>
        <w:rPr>
          <w:color w:val="000000"/>
        </w:rPr>
      </w:pPr>
      <w:r w:rsidRPr="00C04B7D">
        <w:rPr>
          <w:b/>
          <w:bCs/>
          <w:color w:val="000000"/>
        </w:rPr>
        <w:t>Engagement of affected communities</w:t>
      </w:r>
      <w:r w:rsidRPr="00C04B7D">
        <w:rPr>
          <w:color w:val="000000"/>
        </w:rPr>
        <w:t>: All measures should be accompanied by a dialogue with affected communities to maximize understanding of the issues they face in their contact with law enforcement. </w:t>
      </w:r>
    </w:p>
    <w:p w14:paraId="74F9002D" w14:textId="77777777" w:rsidR="0070021A" w:rsidRPr="00C04B7D" w:rsidRDefault="0070021A" w:rsidP="000E74C6">
      <w:pPr>
        <w:pStyle w:val="NormalWeb"/>
        <w:numPr>
          <w:ilvl w:val="0"/>
          <w:numId w:val="2"/>
        </w:numPr>
        <w:spacing w:before="0" w:beforeAutospacing="0" w:after="0" w:afterAutospacing="0" w:line="360" w:lineRule="auto"/>
        <w:jc w:val="both"/>
        <w:textAlignment w:val="baseline"/>
        <w:divId w:val="1360358486"/>
        <w:rPr>
          <w:color w:val="000000"/>
        </w:rPr>
      </w:pPr>
      <w:r w:rsidRPr="00C04B7D">
        <w:rPr>
          <w:b/>
          <w:bCs/>
          <w:color w:val="000000"/>
        </w:rPr>
        <w:t>Policy Guidance</w:t>
      </w:r>
      <w:r w:rsidRPr="00C04B7D">
        <w:rPr>
          <w:color w:val="000000"/>
        </w:rPr>
        <w:t>: Appropriate guidelines and policies should be adopted, including clear definitions of racial profiling and specific criteria, on when race is allowed to be used in suspect selection. Anti-racism action plans for law enforcement should additionally be drafted to achieve short- and long-term improvements. </w:t>
      </w:r>
    </w:p>
    <w:p w14:paraId="0F88AE5E" w14:textId="77777777" w:rsidR="0070021A" w:rsidRPr="00C04B7D" w:rsidRDefault="0070021A" w:rsidP="000E74C6">
      <w:pPr>
        <w:pStyle w:val="NormalWeb"/>
        <w:numPr>
          <w:ilvl w:val="0"/>
          <w:numId w:val="2"/>
        </w:numPr>
        <w:spacing w:before="0" w:beforeAutospacing="0" w:after="0" w:afterAutospacing="0" w:line="360" w:lineRule="auto"/>
        <w:jc w:val="both"/>
        <w:textAlignment w:val="baseline"/>
        <w:divId w:val="1360358486"/>
        <w:rPr>
          <w:color w:val="000000"/>
        </w:rPr>
      </w:pPr>
      <w:r w:rsidRPr="00C04B7D">
        <w:rPr>
          <w:b/>
          <w:bCs/>
          <w:color w:val="000000"/>
        </w:rPr>
        <w:t>Data collection</w:t>
      </w:r>
      <w:r w:rsidRPr="00C04B7D">
        <w:rPr>
          <w:color w:val="000000"/>
        </w:rPr>
        <w:t xml:space="preserve">: Data collection on racial profiling has to be improved to identify issues and to measure the performance of implemented measures. Law enforcement </w:t>
      </w:r>
      <w:r w:rsidRPr="00C04B7D">
        <w:rPr>
          <w:color w:val="000000"/>
        </w:rPr>
        <w:lastRenderedPageBreak/>
        <w:t>should establish permanent data bases on racial profiling and make results public for more transparency. </w:t>
      </w:r>
    </w:p>
    <w:p w14:paraId="099614E8" w14:textId="77777777" w:rsidR="0070021A" w:rsidRPr="00C04B7D" w:rsidRDefault="0070021A" w:rsidP="000E74C6">
      <w:pPr>
        <w:pStyle w:val="NormalWeb"/>
        <w:numPr>
          <w:ilvl w:val="0"/>
          <w:numId w:val="2"/>
        </w:numPr>
        <w:spacing w:before="0" w:beforeAutospacing="0" w:after="0" w:afterAutospacing="0" w:line="360" w:lineRule="auto"/>
        <w:jc w:val="both"/>
        <w:textAlignment w:val="baseline"/>
        <w:divId w:val="1360358486"/>
        <w:rPr>
          <w:color w:val="000000"/>
        </w:rPr>
      </w:pPr>
      <w:r w:rsidRPr="00C04B7D">
        <w:rPr>
          <w:b/>
          <w:bCs/>
          <w:color w:val="000000"/>
        </w:rPr>
        <w:t>Training of law enforcement officers</w:t>
      </w:r>
      <w:r w:rsidRPr="00C04B7D">
        <w:rPr>
          <w:color w:val="000000"/>
        </w:rPr>
        <w:t xml:space="preserve">: Training on bias-free policing should be developed to increase understanding and provide tools for changing </w:t>
      </w:r>
      <w:proofErr w:type="spellStart"/>
      <w:r w:rsidRPr="00C04B7D">
        <w:rPr>
          <w:color w:val="000000"/>
        </w:rPr>
        <w:t>behavior</w:t>
      </w:r>
      <w:proofErr w:type="spellEnd"/>
      <w:r w:rsidRPr="00C04B7D">
        <w:rPr>
          <w:color w:val="000000"/>
        </w:rPr>
        <w:t>. This training should be continuous and mandatory. </w:t>
      </w:r>
    </w:p>
    <w:p w14:paraId="373A9FFE" w14:textId="55D0B66B" w:rsidR="003D0CD8" w:rsidRPr="00C04B7D" w:rsidRDefault="0070021A" w:rsidP="000E74C6">
      <w:pPr>
        <w:pStyle w:val="NormalWeb"/>
        <w:numPr>
          <w:ilvl w:val="0"/>
          <w:numId w:val="2"/>
        </w:numPr>
        <w:spacing w:before="0" w:beforeAutospacing="0" w:after="0" w:afterAutospacing="0" w:line="360" w:lineRule="auto"/>
        <w:jc w:val="both"/>
        <w:textAlignment w:val="baseline"/>
        <w:divId w:val="1360358486"/>
        <w:rPr>
          <w:color w:val="000000"/>
        </w:rPr>
      </w:pPr>
      <w:r w:rsidRPr="00C04B7D">
        <w:rPr>
          <w:b/>
          <w:bCs/>
          <w:color w:val="000000"/>
        </w:rPr>
        <w:t>Accountability and Monitoring</w:t>
      </w:r>
      <w:r w:rsidRPr="00C04B7D">
        <w:rPr>
          <w:color w:val="000000"/>
        </w:rPr>
        <w:t>: An independent body should be established to review policing in regards to racial discrimination and biases, as well as implementation of measures. This review should be made public, including further recommendations to minimize racial discrimination in law enforcement. </w:t>
      </w:r>
    </w:p>
    <w:p w14:paraId="03A5074C" w14:textId="77777777" w:rsidR="0070021A" w:rsidRPr="00C04B7D" w:rsidRDefault="0070021A" w:rsidP="0070021A">
      <w:pPr>
        <w:pStyle w:val="NormalWeb"/>
        <w:spacing w:before="0" w:beforeAutospacing="0" w:after="0" w:afterAutospacing="0" w:line="360" w:lineRule="auto"/>
        <w:jc w:val="both"/>
        <w:textAlignment w:val="baseline"/>
        <w:divId w:val="1360358486"/>
      </w:pPr>
    </w:p>
    <w:p w14:paraId="0D81DAFB" w14:textId="77777777" w:rsidR="00C032D3" w:rsidRPr="00C04B7D" w:rsidRDefault="00C032D3" w:rsidP="0070021A">
      <w:pPr>
        <w:pStyle w:val="NormalWeb"/>
        <w:spacing w:before="0" w:beforeAutospacing="0" w:after="0" w:afterAutospacing="0" w:line="360" w:lineRule="auto"/>
        <w:jc w:val="both"/>
        <w:textAlignment w:val="baseline"/>
        <w:divId w:val="1360358486"/>
      </w:pPr>
    </w:p>
    <w:p w14:paraId="416635C3" w14:textId="77777777" w:rsidR="00C032D3" w:rsidRPr="00C04B7D" w:rsidRDefault="00C032D3" w:rsidP="00C032D3">
      <w:pPr>
        <w:pStyle w:val="NormalWeb"/>
        <w:spacing w:before="0" w:beforeAutospacing="0" w:after="0" w:afterAutospacing="0" w:line="360" w:lineRule="auto"/>
        <w:jc w:val="both"/>
        <w:divId w:val="170722749"/>
      </w:pPr>
      <w:r w:rsidRPr="00C04B7D">
        <w:rPr>
          <w:color w:val="000000"/>
        </w:rPr>
        <w:t xml:space="preserve">From the Legal Clinic of the </w:t>
      </w:r>
      <w:proofErr w:type="spellStart"/>
      <w:r w:rsidRPr="00C04B7D">
        <w:rPr>
          <w:color w:val="000000"/>
        </w:rPr>
        <w:t>Universitat</w:t>
      </w:r>
      <w:proofErr w:type="spellEnd"/>
      <w:r w:rsidRPr="00C04B7D">
        <w:rPr>
          <w:color w:val="000000"/>
        </w:rPr>
        <w:t xml:space="preserve"> </w:t>
      </w:r>
      <w:proofErr w:type="spellStart"/>
      <w:r w:rsidRPr="00C04B7D">
        <w:rPr>
          <w:color w:val="000000"/>
        </w:rPr>
        <w:t>Pompeu</w:t>
      </w:r>
      <w:proofErr w:type="spellEnd"/>
      <w:r w:rsidRPr="00C04B7D">
        <w:rPr>
          <w:color w:val="000000"/>
        </w:rPr>
        <w:t xml:space="preserve"> </w:t>
      </w:r>
      <w:proofErr w:type="spellStart"/>
      <w:r w:rsidRPr="00C04B7D">
        <w:rPr>
          <w:color w:val="000000"/>
        </w:rPr>
        <w:t>Fabra</w:t>
      </w:r>
      <w:proofErr w:type="spellEnd"/>
      <w:r w:rsidRPr="00C04B7D">
        <w:rPr>
          <w:color w:val="000000"/>
        </w:rPr>
        <w:t xml:space="preserve"> we hope that our contribution will be valuable for the annual report of the Expert Mechanism to Advance Racial Justice and Equality in Law Enforcement. We remain at your disposal for any clarification in relation to this written contribution.</w:t>
      </w:r>
    </w:p>
    <w:p w14:paraId="7045EB31" w14:textId="77777777" w:rsidR="0070021A" w:rsidRPr="00C04B7D" w:rsidRDefault="0070021A" w:rsidP="0070021A">
      <w:pPr>
        <w:pStyle w:val="NormalWeb"/>
        <w:spacing w:before="0" w:beforeAutospacing="0" w:after="0" w:afterAutospacing="0" w:line="360" w:lineRule="auto"/>
        <w:jc w:val="both"/>
        <w:textAlignment w:val="baseline"/>
        <w:divId w:val="1360358486"/>
        <w:rPr>
          <w:color w:val="000000"/>
        </w:rPr>
      </w:pPr>
    </w:p>
    <w:sectPr w:rsidR="0070021A" w:rsidRPr="00C04B7D" w:rsidSect="00A263D5">
      <w:headerReference w:type="default" r:id="rId9"/>
      <w:footerReference w:type="default" r:id="rId10"/>
      <w:pgSz w:w="11909" w:h="16834"/>
      <w:pgMar w:top="2127"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F6BDD" w14:textId="77777777" w:rsidR="000E74C6" w:rsidRDefault="000E74C6">
      <w:pPr>
        <w:spacing w:line="240" w:lineRule="auto"/>
      </w:pPr>
      <w:r>
        <w:separator/>
      </w:r>
    </w:p>
  </w:endnote>
  <w:endnote w:type="continuationSeparator" w:id="0">
    <w:p w14:paraId="342037D6" w14:textId="77777777" w:rsidR="000E74C6" w:rsidRDefault="000E74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695754"/>
      <w:docPartObj>
        <w:docPartGallery w:val="Page Numbers (Bottom of Page)"/>
        <w:docPartUnique/>
      </w:docPartObj>
    </w:sdtPr>
    <w:sdtEndPr>
      <w:rPr>
        <w:sz w:val="18"/>
        <w:szCs w:val="18"/>
      </w:rPr>
    </w:sdtEndPr>
    <w:sdtContent>
      <w:p w14:paraId="0A1BE9CC" w14:textId="46A99DF1" w:rsidR="004A2FD1" w:rsidRPr="004A2FD1" w:rsidRDefault="004A2FD1">
        <w:pPr>
          <w:pStyle w:val="Piedepgina"/>
          <w:jc w:val="center"/>
          <w:rPr>
            <w:sz w:val="18"/>
            <w:szCs w:val="18"/>
          </w:rPr>
        </w:pPr>
        <w:r w:rsidRPr="004A2FD1">
          <w:rPr>
            <w:sz w:val="18"/>
            <w:szCs w:val="18"/>
          </w:rPr>
          <w:fldChar w:fldCharType="begin"/>
        </w:r>
        <w:r w:rsidRPr="004A2FD1">
          <w:rPr>
            <w:sz w:val="18"/>
            <w:szCs w:val="18"/>
          </w:rPr>
          <w:instrText>PAGE   \* MERGEFORMAT</w:instrText>
        </w:r>
        <w:r w:rsidRPr="004A2FD1">
          <w:rPr>
            <w:sz w:val="18"/>
            <w:szCs w:val="18"/>
          </w:rPr>
          <w:fldChar w:fldCharType="separate"/>
        </w:r>
        <w:r w:rsidR="00791471" w:rsidRPr="00791471">
          <w:rPr>
            <w:noProof/>
            <w:sz w:val="18"/>
            <w:szCs w:val="18"/>
            <w:lang w:val="es-ES"/>
          </w:rPr>
          <w:t>1</w:t>
        </w:r>
        <w:r w:rsidRPr="004A2FD1">
          <w:rPr>
            <w:sz w:val="18"/>
            <w:szCs w:val="18"/>
          </w:rPr>
          <w:fldChar w:fldCharType="end"/>
        </w:r>
      </w:p>
    </w:sdtContent>
  </w:sdt>
  <w:p w14:paraId="0000003A" w14:textId="77777777" w:rsidR="00C846D4" w:rsidRDefault="00C846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7914C" w14:textId="77777777" w:rsidR="000E74C6" w:rsidRDefault="000E74C6">
      <w:pPr>
        <w:spacing w:line="240" w:lineRule="auto"/>
      </w:pPr>
      <w:r>
        <w:separator/>
      </w:r>
    </w:p>
  </w:footnote>
  <w:footnote w:type="continuationSeparator" w:id="0">
    <w:p w14:paraId="756F0A29" w14:textId="77777777" w:rsidR="000E74C6" w:rsidRDefault="000E74C6">
      <w:pPr>
        <w:spacing w:line="240" w:lineRule="auto"/>
      </w:pPr>
      <w:r>
        <w:continuationSeparator/>
      </w:r>
    </w:p>
  </w:footnote>
  <w:footnote w:id="1">
    <w:p w14:paraId="130BF32C" w14:textId="2DFF8904" w:rsidR="00FE46BB" w:rsidRPr="00FE46BB" w:rsidRDefault="00FE46BB" w:rsidP="00791471">
      <w:pPr>
        <w:pStyle w:val="Textonotapie"/>
        <w:spacing w:before="120" w:after="120"/>
        <w:jc w:val="both"/>
        <w:rPr>
          <w:lang w:val="en-GB"/>
        </w:rPr>
      </w:pPr>
      <w:r>
        <w:rPr>
          <w:rStyle w:val="Refdenotaalpie"/>
        </w:rPr>
        <w:footnoteRef/>
      </w:r>
      <w:r w:rsidRPr="00791471">
        <w:rPr>
          <w:lang w:val="en-US"/>
        </w:rPr>
        <w:t xml:space="preserve"> </w:t>
      </w:r>
      <w:r w:rsidRPr="00E83D8A">
        <w:rPr>
          <w:rFonts w:ascii="Times New Roman" w:hAnsi="Times New Roman" w:cs="Times New Roman"/>
          <w:lang w:val="en-GB"/>
        </w:rPr>
        <w:t xml:space="preserve">Elaborated by </w:t>
      </w:r>
      <w:proofErr w:type="spellStart"/>
      <w:r w:rsidRPr="00E83D8A">
        <w:rPr>
          <w:rFonts w:ascii="Times New Roman" w:hAnsi="Times New Roman" w:cs="Times New Roman"/>
          <w:lang w:val="en-GB"/>
        </w:rPr>
        <w:t>Judit</w:t>
      </w:r>
      <w:proofErr w:type="spellEnd"/>
      <w:r w:rsidRPr="00E83D8A">
        <w:rPr>
          <w:rFonts w:ascii="Times New Roman" w:hAnsi="Times New Roman" w:cs="Times New Roman"/>
          <w:lang w:val="en-GB"/>
        </w:rPr>
        <w:t xml:space="preserve"> Valls</w:t>
      </w:r>
      <w:r w:rsidR="00C00C54" w:rsidRPr="00E83D8A">
        <w:rPr>
          <w:rFonts w:ascii="Times New Roman" w:hAnsi="Times New Roman" w:cs="Times New Roman"/>
          <w:lang w:val="en-GB"/>
        </w:rPr>
        <w:t xml:space="preserve"> of the Master </w:t>
      </w:r>
      <w:r w:rsidR="00E83D8A" w:rsidRPr="00E83D8A">
        <w:rPr>
          <w:rFonts w:ascii="Times New Roman" w:hAnsi="Times New Roman" w:cs="Times New Roman"/>
          <w:lang w:val="en-GB"/>
        </w:rPr>
        <w:t>A</w:t>
      </w:r>
      <w:r w:rsidR="00C00C54" w:rsidRPr="00E83D8A">
        <w:rPr>
          <w:rFonts w:ascii="Times New Roman" w:hAnsi="Times New Roman" w:cs="Times New Roman"/>
          <w:lang w:val="en-GB"/>
        </w:rPr>
        <w:t xml:space="preserve">dvanced </w:t>
      </w:r>
      <w:r w:rsidR="00E83D8A" w:rsidRPr="00E83D8A">
        <w:rPr>
          <w:rFonts w:ascii="Times New Roman" w:hAnsi="Times New Roman" w:cs="Times New Roman"/>
          <w:lang w:val="en-GB"/>
        </w:rPr>
        <w:t>L</w:t>
      </w:r>
      <w:r w:rsidR="00C00C54" w:rsidRPr="00E83D8A">
        <w:rPr>
          <w:rFonts w:ascii="Times New Roman" w:hAnsi="Times New Roman" w:cs="Times New Roman"/>
          <w:lang w:val="en-GB"/>
        </w:rPr>
        <w:t xml:space="preserve">egal </w:t>
      </w:r>
      <w:r w:rsidR="00E83D8A" w:rsidRPr="00E83D8A">
        <w:rPr>
          <w:rFonts w:ascii="Times New Roman" w:hAnsi="Times New Roman" w:cs="Times New Roman"/>
          <w:lang w:val="en-GB"/>
        </w:rPr>
        <w:t>S</w:t>
      </w:r>
      <w:r w:rsidR="00C00C54" w:rsidRPr="00E83D8A">
        <w:rPr>
          <w:rFonts w:ascii="Times New Roman" w:hAnsi="Times New Roman" w:cs="Times New Roman"/>
          <w:lang w:val="en-GB"/>
        </w:rPr>
        <w:t>ciences</w:t>
      </w:r>
      <w:r w:rsidRPr="00E83D8A">
        <w:rPr>
          <w:rFonts w:ascii="Times New Roman" w:hAnsi="Times New Roman" w:cs="Times New Roman"/>
          <w:lang w:val="en-GB"/>
        </w:rPr>
        <w:t xml:space="preserve"> and </w:t>
      </w:r>
      <w:proofErr w:type="spellStart"/>
      <w:r w:rsidRPr="00E83D8A">
        <w:rPr>
          <w:rFonts w:ascii="Times New Roman" w:hAnsi="Times New Roman" w:cs="Times New Roman"/>
          <w:lang w:val="en-GB"/>
        </w:rPr>
        <w:t>Katalina</w:t>
      </w:r>
      <w:proofErr w:type="spellEnd"/>
      <w:r w:rsidRPr="00E83D8A">
        <w:rPr>
          <w:rFonts w:ascii="Times New Roman" w:hAnsi="Times New Roman" w:cs="Times New Roman"/>
          <w:lang w:val="en-GB"/>
        </w:rPr>
        <w:t xml:space="preserve"> </w:t>
      </w:r>
      <w:proofErr w:type="spellStart"/>
      <w:r w:rsidRPr="00E83D8A">
        <w:rPr>
          <w:rFonts w:ascii="Times New Roman" w:hAnsi="Times New Roman" w:cs="Times New Roman"/>
          <w:lang w:val="en-GB"/>
        </w:rPr>
        <w:t>Kapp</w:t>
      </w:r>
      <w:proofErr w:type="spellEnd"/>
      <w:r w:rsidR="00C00C54" w:rsidRPr="00E83D8A">
        <w:rPr>
          <w:rFonts w:ascii="Times New Roman" w:hAnsi="Times New Roman" w:cs="Times New Roman"/>
          <w:lang w:val="en-GB"/>
        </w:rPr>
        <w:t xml:space="preserve"> of the Master Global and European Law</w:t>
      </w:r>
      <w:r w:rsidRPr="00E83D8A">
        <w:rPr>
          <w:rFonts w:ascii="Times New Roman" w:hAnsi="Times New Roman" w:cs="Times New Roman"/>
          <w:lang w:val="en-GB"/>
        </w:rPr>
        <w:t>, International Human Rights Law course</w:t>
      </w:r>
      <w:r w:rsidR="00E83D8A" w:rsidRPr="00E83D8A">
        <w:rPr>
          <w:rFonts w:ascii="Times New Roman" w:hAnsi="Times New Roman" w:cs="Times New Roman"/>
          <w:lang w:val="en-GB"/>
        </w:rPr>
        <w:t xml:space="preserve">. </w:t>
      </w:r>
    </w:p>
  </w:footnote>
  <w:footnote w:id="2">
    <w:p w14:paraId="206716D9" w14:textId="5202B011" w:rsidR="004440A6" w:rsidRPr="004440A6" w:rsidRDefault="004440A6" w:rsidP="00791471">
      <w:pPr>
        <w:pStyle w:val="Textonotapie"/>
        <w:spacing w:before="120" w:after="120"/>
        <w:jc w:val="both"/>
        <w:rPr>
          <w:lang w:val="en-GB"/>
        </w:rPr>
      </w:pPr>
      <w:r>
        <w:rPr>
          <w:rStyle w:val="Refdenotaalpie"/>
        </w:rPr>
        <w:footnoteRef/>
      </w:r>
      <w:r w:rsidRPr="00791471">
        <w:rPr>
          <w:lang w:val="en-US"/>
        </w:rPr>
        <w:t xml:space="preserve"> </w:t>
      </w:r>
      <w:proofErr w:type="spellStart"/>
      <w:proofErr w:type="gramStart"/>
      <w:r w:rsidRPr="00791471">
        <w:rPr>
          <w:rFonts w:ascii="Times New Roman" w:hAnsi="Times New Roman" w:cs="Times New Roman"/>
          <w:color w:val="000000"/>
          <w:lang w:val="en-US"/>
        </w:rPr>
        <w:t>Barsamian</w:t>
      </w:r>
      <w:proofErr w:type="spellEnd"/>
      <w:r w:rsidRPr="00791471">
        <w:rPr>
          <w:rFonts w:ascii="Times New Roman" w:hAnsi="Times New Roman" w:cs="Times New Roman"/>
          <w:color w:val="000000"/>
          <w:lang w:val="en-US"/>
        </w:rPr>
        <w:t xml:space="preserve"> Kahn, K., &amp; Martin, K. D. (2020).</w:t>
      </w:r>
      <w:proofErr w:type="gramEnd"/>
      <w:r w:rsidRPr="00791471">
        <w:rPr>
          <w:rFonts w:ascii="Times New Roman" w:hAnsi="Times New Roman" w:cs="Times New Roman"/>
          <w:color w:val="000000"/>
          <w:lang w:val="en-US"/>
        </w:rPr>
        <w:t xml:space="preserve"> The Social Psychology of Racially Biased Policing: Evidence-Based Policy Responses. </w:t>
      </w:r>
      <w:r w:rsidRPr="00791471">
        <w:rPr>
          <w:rFonts w:ascii="Times New Roman" w:hAnsi="Times New Roman" w:cs="Times New Roman"/>
          <w:i/>
          <w:iCs/>
          <w:color w:val="000000"/>
          <w:lang w:val="en-US"/>
        </w:rPr>
        <w:t>Policy Insights From the</w:t>
      </w:r>
      <w:proofErr w:type="gramStart"/>
      <w:r w:rsidRPr="00791471">
        <w:rPr>
          <w:rFonts w:ascii="Times New Roman" w:hAnsi="Times New Roman" w:cs="Times New Roman"/>
          <w:i/>
          <w:iCs/>
          <w:color w:val="000000"/>
          <w:lang w:val="en-US"/>
        </w:rPr>
        <w:t>  Behavioral</w:t>
      </w:r>
      <w:proofErr w:type="gramEnd"/>
      <w:r w:rsidRPr="00791471">
        <w:rPr>
          <w:rFonts w:ascii="Times New Roman" w:hAnsi="Times New Roman" w:cs="Times New Roman"/>
          <w:i/>
          <w:iCs/>
          <w:color w:val="000000"/>
          <w:lang w:val="en-US"/>
        </w:rPr>
        <w:t xml:space="preserve"> and Brain Sciences</w:t>
      </w:r>
      <w:r w:rsidRPr="00791471">
        <w:rPr>
          <w:rFonts w:ascii="Times New Roman" w:hAnsi="Times New Roman" w:cs="Times New Roman"/>
          <w:color w:val="000000"/>
          <w:lang w:val="en-US"/>
        </w:rPr>
        <w:t xml:space="preserve">, </w:t>
      </w:r>
      <w:r w:rsidRPr="00791471">
        <w:rPr>
          <w:rFonts w:ascii="Times New Roman" w:hAnsi="Times New Roman" w:cs="Times New Roman"/>
          <w:i/>
          <w:iCs/>
          <w:color w:val="000000"/>
          <w:lang w:val="en-US"/>
        </w:rPr>
        <w:t>7</w:t>
      </w:r>
      <w:r w:rsidRPr="00791471">
        <w:rPr>
          <w:rFonts w:ascii="Times New Roman" w:hAnsi="Times New Roman" w:cs="Times New Roman"/>
          <w:color w:val="000000"/>
          <w:lang w:val="en-US"/>
        </w:rPr>
        <w:t xml:space="preserve">(2).  </w:t>
      </w:r>
      <w:hyperlink r:id="rId1" w:history="1">
        <w:r w:rsidRPr="00791471">
          <w:rPr>
            <w:rStyle w:val="Hipervnculo"/>
            <w:rFonts w:ascii="Times New Roman" w:hAnsi="Times New Roman" w:cs="Times New Roman"/>
            <w:lang w:val="en-US"/>
          </w:rPr>
          <w:t>https://doi.org/10.1177/2372732220943639</w:t>
        </w:r>
      </w:hyperlink>
      <w:r w:rsidRPr="00791471">
        <w:rPr>
          <w:rFonts w:ascii="Times New Roman" w:hAnsi="Times New Roman" w:cs="Times New Roman"/>
          <w:color w:val="000000"/>
          <w:lang w:val="en-US"/>
        </w:rPr>
        <w:t>, p. 108.</w:t>
      </w:r>
    </w:p>
  </w:footnote>
  <w:footnote w:id="3">
    <w:p w14:paraId="3060DECD" w14:textId="58AEC6ED" w:rsidR="00A354EB" w:rsidRPr="00A354EB" w:rsidRDefault="00A354EB" w:rsidP="00791471">
      <w:pPr>
        <w:pStyle w:val="Textonotaalfinal"/>
        <w:spacing w:before="120" w:after="120"/>
        <w:jc w:val="both"/>
        <w:rPr>
          <w:lang w:val="en-GB"/>
        </w:rPr>
      </w:pPr>
      <w:r>
        <w:rPr>
          <w:rStyle w:val="Refdenotaalpie"/>
        </w:rPr>
        <w:footnoteRef/>
      </w:r>
      <w:r w:rsidRPr="00791471">
        <w:rPr>
          <w:lang w:val="en-US"/>
        </w:rPr>
        <w:t xml:space="preserve"> </w:t>
      </w:r>
      <w:r w:rsidRPr="005E1BCC">
        <w:rPr>
          <w:rFonts w:ascii="Times New Roman" w:hAnsi="Times New Roman" w:cs="Times New Roman"/>
          <w:lang w:val="en-GB"/>
        </w:rPr>
        <w:t>Ibid,</w:t>
      </w:r>
      <w:r w:rsidR="00EE3103">
        <w:rPr>
          <w:rFonts w:ascii="Times New Roman" w:hAnsi="Times New Roman" w:cs="Times New Roman"/>
          <w:lang w:val="en-GB"/>
        </w:rPr>
        <w:t xml:space="preserve"> </w:t>
      </w:r>
      <w:r w:rsidRPr="00791471">
        <w:rPr>
          <w:rFonts w:ascii="Times New Roman" w:hAnsi="Times New Roman" w:cs="Times New Roman"/>
          <w:color w:val="000000"/>
          <w:lang w:val="en-US"/>
        </w:rPr>
        <w:t>108-109.</w:t>
      </w:r>
    </w:p>
  </w:footnote>
  <w:footnote w:id="4">
    <w:p w14:paraId="2F32D741" w14:textId="3E908CFC" w:rsidR="007C0AAD" w:rsidRPr="007C0AAD" w:rsidRDefault="007C0AAD" w:rsidP="00791471">
      <w:pPr>
        <w:pStyle w:val="Textonotapie"/>
        <w:spacing w:before="120" w:after="120"/>
        <w:jc w:val="both"/>
        <w:rPr>
          <w:lang w:val="en-GB"/>
        </w:rPr>
      </w:pPr>
      <w:r>
        <w:rPr>
          <w:rStyle w:val="Refdenotaalpie"/>
        </w:rPr>
        <w:footnoteRef/>
      </w:r>
      <w:r w:rsidRPr="00791471">
        <w:rPr>
          <w:lang w:val="en-US"/>
        </w:rPr>
        <w:t xml:space="preserve"> </w:t>
      </w:r>
      <w:r w:rsidRPr="00791471">
        <w:rPr>
          <w:rFonts w:ascii="Times New Roman" w:eastAsia="Times New Roman" w:hAnsi="Times New Roman" w:cs="Times New Roman"/>
          <w:color w:val="000000"/>
          <w:lang w:val="en-US"/>
        </w:rPr>
        <w:t xml:space="preserve">Richardson, L. S. (2015). Police Racial Violence: Lessons from Social Psychology. </w:t>
      </w:r>
      <w:proofErr w:type="gramStart"/>
      <w:r w:rsidRPr="00791471">
        <w:rPr>
          <w:rFonts w:ascii="Times New Roman" w:eastAsia="Times New Roman" w:hAnsi="Times New Roman" w:cs="Times New Roman"/>
          <w:i/>
          <w:iCs/>
          <w:color w:val="000000"/>
          <w:lang w:val="en-US"/>
        </w:rPr>
        <w:t>Social Science Research Network</w:t>
      </w:r>
      <w:r w:rsidRPr="00791471">
        <w:rPr>
          <w:rFonts w:ascii="Times New Roman" w:eastAsia="Times New Roman" w:hAnsi="Times New Roman" w:cs="Times New Roman"/>
          <w:color w:val="000000"/>
          <w:lang w:val="en-US"/>
        </w:rPr>
        <w:t>.</w:t>
      </w:r>
      <w:proofErr w:type="gramEnd"/>
      <w:r w:rsidRPr="00791471">
        <w:rPr>
          <w:rFonts w:ascii="Times New Roman" w:eastAsia="Times New Roman" w:hAnsi="Times New Roman" w:cs="Times New Roman"/>
          <w:color w:val="000000"/>
          <w:lang w:val="en-US"/>
        </w:rPr>
        <w:t xml:space="preserve"> </w:t>
      </w:r>
      <w:hyperlink r:id="rId2" w:history="1">
        <w:r w:rsidRPr="00791471">
          <w:rPr>
            <w:rStyle w:val="Hipervnculo"/>
            <w:rFonts w:ascii="Times New Roman" w:eastAsia="Times New Roman" w:hAnsi="Times New Roman" w:cs="Times New Roman"/>
            <w:color w:val="1155CC"/>
            <w:lang w:val="en-US"/>
          </w:rPr>
          <w:t>https://papers.ssrn.com/sol3/Delivery.cfm/SSRN_ID2641114_code1050716.pdf?abstractid=2641114&amp;mirid=3</w:t>
        </w:r>
      </w:hyperlink>
      <w:proofErr w:type="gramStart"/>
      <w:r w:rsidRPr="00791471">
        <w:rPr>
          <w:rStyle w:val="Hipervnculo"/>
          <w:rFonts w:ascii="Times New Roman" w:eastAsia="Times New Roman" w:hAnsi="Times New Roman" w:cs="Times New Roman"/>
          <w:color w:val="000000" w:themeColor="text1"/>
          <w:u w:val="none"/>
          <w:lang w:val="en-US"/>
        </w:rPr>
        <w:t>,p</w:t>
      </w:r>
      <w:proofErr w:type="gramEnd"/>
      <w:r w:rsidRPr="00791471">
        <w:rPr>
          <w:rStyle w:val="Hipervnculo"/>
          <w:rFonts w:ascii="Times New Roman" w:eastAsia="Times New Roman" w:hAnsi="Times New Roman" w:cs="Times New Roman"/>
          <w:color w:val="000000" w:themeColor="text1"/>
          <w:u w:val="none"/>
          <w:lang w:val="en-US"/>
        </w:rPr>
        <w:t>. 2965.</w:t>
      </w:r>
      <w:r w:rsidR="00AF3065" w:rsidRPr="00791471">
        <w:rPr>
          <w:rStyle w:val="Hipervnculo"/>
          <w:rFonts w:ascii="Times New Roman" w:eastAsia="Times New Roman" w:hAnsi="Times New Roman" w:cs="Times New Roman"/>
          <w:color w:val="000000" w:themeColor="text1"/>
          <w:u w:val="none"/>
          <w:lang w:val="en-US"/>
        </w:rPr>
        <w:t xml:space="preserve"> </w:t>
      </w:r>
    </w:p>
  </w:footnote>
  <w:footnote w:id="5">
    <w:p w14:paraId="34F1D493" w14:textId="48EB8F72" w:rsidR="00AF3065" w:rsidRPr="00AF3065" w:rsidRDefault="00AF3065" w:rsidP="00791471">
      <w:pPr>
        <w:pStyle w:val="Textonotapie"/>
        <w:spacing w:before="120" w:after="120"/>
        <w:jc w:val="both"/>
        <w:rPr>
          <w:lang w:val="en-GB"/>
        </w:rPr>
      </w:pPr>
      <w:r>
        <w:rPr>
          <w:rStyle w:val="Refdenotaalpie"/>
        </w:rPr>
        <w:footnoteRef/>
      </w:r>
      <w:r w:rsidRPr="00791471">
        <w:rPr>
          <w:lang w:val="en-US"/>
        </w:rPr>
        <w:t xml:space="preserve"> </w:t>
      </w:r>
      <w:proofErr w:type="spellStart"/>
      <w:proofErr w:type="gramStart"/>
      <w:r w:rsidRPr="00791471">
        <w:rPr>
          <w:rFonts w:ascii="Times New Roman" w:eastAsia="Times New Roman" w:hAnsi="Times New Roman" w:cs="Times New Roman"/>
          <w:color w:val="000000"/>
          <w:lang w:val="en-US"/>
        </w:rPr>
        <w:t>Barsamian</w:t>
      </w:r>
      <w:proofErr w:type="spellEnd"/>
      <w:r w:rsidRPr="00791471">
        <w:rPr>
          <w:rFonts w:ascii="Times New Roman" w:eastAsia="Times New Roman" w:hAnsi="Times New Roman" w:cs="Times New Roman"/>
          <w:color w:val="000000"/>
          <w:lang w:val="en-US"/>
        </w:rPr>
        <w:t xml:space="preserve"> Kahn, K., &amp; Martin, K. D. (2020).</w:t>
      </w:r>
      <w:proofErr w:type="gramEnd"/>
      <w:r w:rsidRPr="00791471">
        <w:rPr>
          <w:rFonts w:ascii="Times New Roman" w:eastAsia="Times New Roman" w:hAnsi="Times New Roman" w:cs="Times New Roman"/>
          <w:color w:val="000000"/>
          <w:lang w:val="en-US"/>
        </w:rPr>
        <w:t xml:space="preserve"> The Social Psychology of Racially Biased Policing: Evidence-Based Policy Responses. </w:t>
      </w:r>
      <w:r w:rsidRPr="00791471">
        <w:rPr>
          <w:rFonts w:ascii="Times New Roman" w:eastAsia="Times New Roman" w:hAnsi="Times New Roman" w:cs="Times New Roman"/>
          <w:i/>
          <w:iCs/>
          <w:color w:val="000000"/>
          <w:lang w:val="en-US"/>
        </w:rPr>
        <w:t>Policy Insights From the</w:t>
      </w:r>
      <w:proofErr w:type="gramStart"/>
      <w:r w:rsidRPr="00791471">
        <w:rPr>
          <w:rFonts w:ascii="Times New Roman" w:eastAsia="Times New Roman" w:hAnsi="Times New Roman" w:cs="Times New Roman"/>
          <w:i/>
          <w:iCs/>
          <w:color w:val="000000"/>
          <w:lang w:val="en-US"/>
        </w:rPr>
        <w:t>  Behavioral</w:t>
      </w:r>
      <w:proofErr w:type="gramEnd"/>
      <w:r w:rsidRPr="00791471">
        <w:rPr>
          <w:rFonts w:ascii="Times New Roman" w:eastAsia="Times New Roman" w:hAnsi="Times New Roman" w:cs="Times New Roman"/>
          <w:i/>
          <w:iCs/>
          <w:color w:val="000000"/>
          <w:lang w:val="en-US"/>
        </w:rPr>
        <w:t xml:space="preserve"> and Brain Sciences</w:t>
      </w:r>
      <w:r w:rsidRPr="00791471">
        <w:rPr>
          <w:rFonts w:ascii="Times New Roman" w:eastAsia="Times New Roman" w:hAnsi="Times New Roman" w:cs="Times New Roman"/>
          <w:color w:val="000000"/>
          <w:lang w:val="en-US"/>
        </w:rPr>
        <w:t xml:space="preserve">, </w:t>
      </w:r>
      <w:r w:rsidRPr="00791471">
        <w:rPr>
          <w:rFonts w:ascii="Times New Roman" w:eastAsia="Times New Roman" w:hAnsi="Times New Roman" w:cs="Times New Roman"/>
          <w:i/>
          <w:iCs/>
          <w:color w:val="000000"/>
          <w:lang w:val="en-US"/>
        </w:rPr>
        <w:t>7</w:t>
      </w:r>
      <w:r w:rsidRPr="00791471">
        <w:rPr>
          <w:rFonts w:ascii="Times New Roman" w:eastAsia="Times New Roman" w:hAnsi="Times New Roman" w:cs="Times New Roman"/>
          <w:color w:val="000000"/>
          <w:lang w:val="en-US"/>
        </w:rPr>
        <w:t xml:space="preserve">(2). </w:t>
      </w:r>
      <w:hyperlink r:id="rId3" w:history="1">
        <w:r w:rsidRPr="00791471">
          <w:rPr>
            <w:rStyle w:val="Hipervnculo"/>
            <w:rFonts w:ascii="Times New Roman" w:eastAsia="Times New Roman" w:hAnsi="Times New Roman" w:cs="Times New Roman"/>
            <w:lang w:val="en-US"/>
          </w:rPr>
          <w:t>https://doi.org/10.1177/2372732220943639</w:t>
        </w:r>
      </w:hyperlink>
      <w:r w:rsidRPr="00791471">
        <w:rPr>
          <w:rFonts w:ascii="Times New Roman" w:eastAsia="Times New Roman" w:hAnsi="Times New Roman" w:cs="Times New Roman"/>
          <w:color w:val="000000"/>
          <w:lang w:val="en-US"/>
        </w:rPr>
        <w:t xml:space="preserve">, p. 109. </w:t>
      </w:r>
    </w:p>
  </w:footnote>
  <w:footnote w:id="6">
    <w:p w14:paraId="08BB8915" w14:textId="72194A9A" w:rsidR="006C07A1" w:rsidRPr="006C07A1" w:rsidRDefault="006C07A1" w:rsidP="00791471">
      <w:pPr>
        <w:pStyle w:val="Textonotapie"/>
        <w:spacing w:before="120" w:after="120"/>
        <w:jc w:val="both"/>
        <w:rPr>
          <w:lang w:val="en-GB"/>
        </w:rPr>
      </w:pPr>
      <w:r>
        <w:rPr>
          <w:rStyle w:val="Refdenotaalpie"/>
        </w:rPr>
        <w:footnoteRef/>
      </w:r>
      <w:r w:rsidRPr="00791471">
        <w:rPr>
          <w:lang w:val="en-US"/>
        </w:rPr>
        <w:t xml:space="preserve"> </w:t>
      </w:r>
      <w:r w:rsidRPr="00791471">
        <w:rPr>
          <w:rFonts w:ascii="Times New Roman" w:eastAsia="Times New Roman" w:hAnsi="Times New Roman" w:cs="Times New Roman"/>
          <w:color w:val="000000"/>
          <w:lang w:val="en-US"/>
        </w:rPr>
        <w:t>Policy and guidelines</w:t>
      </w:r>
      <w:proofErr w:type="gramStart"/>
      <w:r w:rsidRPr="00791471">
        <w:rPr>
          <w:rFonts w:ascii="Times New Roman" w:eastAsia="Times New Roman" w:hAnsi="Times New Roman" w:cs="Times New Roman"/>
          <w:color w:val="000000"/>
          <w:lang w:val="en-US"/>
        </w:rPr>
        <w:t>  on</w:t>
      </w:r>
      <w:proofErr w:type="gramEnd"/>
      <w:r w:rsidRPr="00791471">
        <w:rPr>
          <w:rFonts w:ascii="Times New Roman" w:eastAsia="Times New Roman" w:hAnsi="Times New Roman" w:cs="Times New Roman"/>
          <w:color w:val="000000"/>
          <w:lang w:val="en-US"/>
        </w:rPr>
        <w:t xml:space="preserve"> racism and racial  discrimination. (2005). </w:t>
      </w:r>
      <w:proofErr w:type="gramStart"/>
      <w:r w:rsidRPr="00791471">
        <w:rPr>
          <w:rFonts w:ascii="Times New Roman" w:eastAsia="Times New Roman" w:hAnsi="Times New Roman" w:cs="Times New Roman"/>
          <w:color w:val="000000"/>
          <w:lang w:val="en-US"/>
        </w:rPr>
        <w:t>In</w:t>
      </w:r>
      <w:proofErr w:type="gramEnd"/>
      <w:r w:rsidRPr="00791471">
        <w:rPr>
          <w:rFonts w:ascii="Times New Roman" w:eastAsia="Times New Roman" w:hAnsi="Times New Roman" w:cs="Times New Roman"/>
          <w:color w:val="000000"/>
          <w:lang w:val="en-US"/>
        </w:rPr>
        <w:t xml:space="preserve"> www.ohrc.on.ca. </w:t>
      </w:r>
      <w:proofErr w:type="gramStart"/>
      <w:r w:rsidRPr="00791471">
        <w:rPr>
          <w:rFonts w:ascii="Times New Roman" w:eastAsia="Times New Roman" w:hAnsi="Times New Roman" w:cs="Times New Roman"/>
          <w:color w:val="000000"/>
          <w:lang w:val="en-US"/>
        </w:rPr>
        <w:t>Ontario human Rights Commission.</w:t>
      </w:r>
      <w:proofErr w:type="gramEnd"/>
      <w:r w:rsidRPr="00791471">
        <w:rPr>
          <w:rFonts w:ascii="Times New Roman" w:eastAsia="Times New Roman" w:hAnsi="Times New Roman" w:cs="Times New Roman"/>
          <w:color w:val="000000"/>
          <w:lang w:val="en-US"/>
        </w:rPr>
        <w:t xml:space="preserve"> </w:t>
      </w:r>
      <w:proofErr w:type="gramStart"/>
      <w:r w:rsidRPr="00791471">
        <w:rPr>
          <w:rFonts w:ascii="Times New Roman" w:eastAsia="Times New Roman" w:hAnsi="Times New Roman" w:cs="Times New Roman"/>
          <w:color w:val="000000"/>
          <w:lang w:val="en-US"/>
        </w:rPr>
        <w:t xml:space="preserve">Retrieved May 10, 2024, from </w:t>
      </w:r>
      <w:hyperlink r:id="rId4" w:history="1">
        <w:r w:rsidRPr="00791471">
          <w:rPr>
            <w:rStyle w:val="Hipervnculo"/>
            <w:rFonts w:ascii="Times New Roman" w:eastAsia="Times New Roman" w:hAnsi="Times New Roman" w:cs="Times New Roman"/>
            <w:color w:val="1155CC"/>
            <w:lang w:val="en-US"/>
          </w:rPr>
          <w:t>https://www.ohrc.on.ca/en/policy-and-guidelines-racism-and-racial-discrimination</w:t>
        </w:r>
      </w:hyperlink>
      <w:r w:rsidRPr="00791471">
        <w:rPr>
          <w:rFonts w:ascii="Times New Roman" w:eastAsia="Times New Roman" w:hAnsi="Times New Roman" w:cs="Times New Roman"/>
          <w:color w:val="000000"/>
          <w:lang w:val="en-US"/>
        </w:rPr>
        <w:t>, p. 19.</w:t>
      </w:r>
      <w:proofErr w:type="gramEnd"/>
      <w:r w:rsidRPr="00791471">
        <w:rPr>
          <w:rFonts w:ascii="Times New Roman" w:eastAsia="Times New Roman" w:hAnsi="Times New Roman" w:cs="Times New Roman"/>
          <w:color w:val="000000"/>
          <w:lang w:val="en-US"/>
        </w:rPr>
        <w:t xml:space="preserve"> </w:t>
      </w:r>
    </w:p>
  </w:footnote>
  <w:footnote w:id="7">
    <w:p w14:paraId="6005FE16" w14:textId="2645E214" w:rsidR="005E7B9A" w:rsidRPr="005E7B9A" w:rsidRDefault="005E7B9A" w:rsidP="00791471">
      <w:pPr>
        <w:pStyle w:val="Textonotapie"/>
        <w:spacing w:before="120" w:after="120"/>
        <w:jc w:val="both"/>
        <w:rPr>
          <w:lang w:val="en-GB"/>
        </w:rPr>
      </w:pPr>
      <w:r>
        <w:rPr>
          <w:rStyle w:val="Refdenotaalpie"/>
        </w:rPr>
        <w:footnoteRef/>
      </w:r>
      <w:r w:rsidRPr="00791471">
        <w:rPr>
          <w:lang w:val="en-US"/>
        </w:rPr>
        <w:t xml:space="preserve"> </w:t>
      </w:r>
      <w:proofErr w:type="gramStart"/>
      <w:r w:rsidRPr="00791471">
        <w:rPr>
          <w:rFonts w:ascii="Times New Roman" w:hAnsi="Times New Roman" w:cs="Times New Roman"/>
          <w:color w:val="000000"/>
          <w:lang w:val="en-US"/>
        </w:rPr>
        <w:t>Ontario Human Rights Commission.</w:t>
      </w:r>
      <w:proofErr w:type="gramEnd"/>
      <w:r w:rsidRPr="00791471">
        <w:rPr>
          <w:rFonts w:ascii="Times New Roman" w:hAnsi="Times New Roman" w:cs="Times New Roman"/>
          <w:color w:val="000000"/>
          <w:lang w:val="en-US"/>
        </w:rPr>
        <w:t xml:space="preserve"> (2019). Eliminating racial profiling in law enforcement. </w:t>
      </w:r>
      <w:proofErr w:type="gramStart"/>
      <w:r w:rsidRPr="00791471">
        <w:rPr>
          <w:rFonts w:ascii="Times New Roman" w:hAnsi="Times New Roman" w:cs="Times New Roman"/>
          <w:color w:val="000000"/>
          <w:lang w:val="en-US"/>
        </w:rPr>
        <w:t>Approved by the OHRC.</w:t>
      </w:r>
      <w:proofErr w:type="gramEnd"/>
      <w:r w:rsidRPr="00791471">
        <w:rPr>
          <w:rFonts w:ascii="Times New Roman" w:hAnsi="Times New Roman" w:cs="Times New Roman"/>
          <w:color w:val="000000"/>
          <w:lang w:val="en-US"/>
        </w:rPr>
        <w:t xml:space="preserve"> </w:t>
      </w:r>
      <w:hyperlink r:id="rId5" w:history="1">
        <w:r w:rsidRPr="00791471">
          <w:rPr>
            <w:rStyle w:val="Hipervnculo"/>
            <w:rFonts w:ascii="Times New Roman" w:hAnsi="Times New Roman" w:cs="Times New Roman"/>
            <w:color w:val="1155CC"/>
            <w:lang w:val="en-US"/>
          </w:rPr>
          <w:t>https://www3.ohrc.on.ca/sites/default/files/RACIAL%20PROFILING%20Policy%20FINAL%20for%20Remediation.pdf</w:t>
        </w:r>
      </w:hyperlink>
      <w:r w:rsidR="00EE521B" w:rsidRPr="00791471">
        <w:rPr>
          <w:rFonts w:ascii="Times New Roman" w:hAnsi="Times New Roman" w:cs="Times New Roman"/>
          <w:color w:val="000000"/>
          <w:lang w:val="en-US"/>
        </w:rPr>
        <w:t>,</w:t>
      </w:r>
      <w:r w:rsidRPr="00791471">
        <w:rPr>
          <w:rFonts w:ascii="Times New Roman" w:hAnsi="Times New Roman" w:cs="Times New Roman"/>
          <w:color w:val="000000"/>
          <w:lang w:val="en-US"/>
        </w:rPr>
        <w:t xml:space="preserve"> p. 55.</w:t>
      </w:r>
    </w:p>
  </w:footnote>
  <w:footnote w:id="8">
    <w:p w14:paraId="0F76879B" w14:textId="0C6F1090" w:rsidR="00863CDD" w:rsidRPr="00863CDD" w:rsidRDefault="00863CDD" w:rsidP="00791471">
      <w:pPr>
        <w:pStyle w:val="NormalWeb"/>
        <w:spacing w:before="120" w:beforeAutospacing="0" w:after="120" w:afterAutospacing="0"/>
        <w:jc w:val="both"/>
        <w:divId w:val="1447848679"/>
      </w:pPr>
      <w:r>
        <w:rPr>
          <w:rStyle w:val="Refdenotaalpie"/>
        </w:rPr>
        <w:footnoteRef/>
      </w:r>
      <w:r>
        <w:t xml:space="preserve"> </w:t>
      </w:r>
      <w:hyperlink r:id="rId6" w:history="1">
        <w:r w:rsidR="00036314" w:rsidRPr="00F76603">
          <w:rPr>
            <w:rStyle w:val="Hipervnculo"/>
            <w:color w:val="000000" w:themeColor="text1"/>
            <w:sz w:val="20"/>
            <w:szCs w:val="20"/>
            <w:u w:val="none"/>
          </w:rPr>
          <w:t>Civilian Review and Complaints Commission for the RCMP. (2022, March 30). Review of the RCMP’s Bias-Free Policing Model Report | Civilian Review and Complaints Commission for the RCMP. Retrieved May 12, 2024, from </w:t>
        </w:r>
        <w:r w:rsidR="00036314" w:rsidRPr="00F76603">
          <w:rPr>
            <w:rStyle w:val="Hipervnculo"/>
            <w:sz w:val="20"/>
            <w:szCs w:val="20"/>
          </w:rPr>
          <w:t>https://www.crcc-ccetp.gc.ca/en/review-rcmps-bias-free-policing-model-report</w:t>
        </w:r>
      </w:hyperlink>
      <w:r>
        <w:rPr>
          <w:rFonts w:ascii="Arial" w:hAnsi="Arial" w:cs="Arial"/>
          <w:color w:val="000000"/>
          <w:sz w:val="20"/>
          <w:szCs w:val="20"/>
        </w:rPr>
        <w:t> </w:t>
      </w:r>
    </w:p>
  </w:footnote>
  <w:footnote w:id="9">
    <w:p w14:paraId="14015E32" w14:textId="115DB7D6" w:rsidR="0009317B" w:rsidRPr="0009317B" w:rsidRDefault="0009317B" w:rsidP="00791471">
      <w:pPr>
        <w:pStyle w:val="Textonotapie"/>
        <w:spacing w:before="120" w:after="120"/>
        <w:jc w:val="both"/>
        <w:rPr>
          <w:lang w:val="en-GB"/>
        </w:rPr>
      </w:pPr>
      <w:r>
        <w:rPr>
          <w:rStyle w:val="Refdenotaalpie"/>
        </w:rPr>
        <w:footnoteRef/>
      </w:r>
      <w:r w:rsidRPr="00791471">
        <w:rPr>
          <w:lang w:val="en-US"/>
        </w:rPr>
        <w:t xml:space="preserve"> </w:t>
      </w:r>
      <w:r w:rsidR="00345F60" w:rsidRPr="00791471">
        <w:rPr>
          <w:rFonts w:ascii="Times New Roman" w:hAnsi="Times New Roman" w:cs="Times New Roman"/>
          <w:lang w:val="en-US"/>
        </w:rPr>
        <w:t>Gino, F. (2021, August 30). </w:t>
      </w:r>
      <w:proofErr w:type="gramStart"/>
      <w:r w:rsidR="00345F60" w:rsidRPr="00791471">
        <w:rPr>
          <w:rFonts w:ascii="Times New Roman" w:hAnsi="Times New Roman" w:cs="Times New Roman"/>
          <w:lang w:val="en-US"/>
        </w:rPr>
        <w:t>Unconscious bias training that works.</w:t>
      </w:r>
      <w:proofErr w:type="gramEnd"/>
      <w:r w:rsidR="00345F60" w:rsidRPr="00791471">
        <w:rPr>
          <w:rFonts w:ascii="Times New Roman" w:hAnsi="Times New Roman" w:cs="Times New Roman"/>
          <w:lang w:val="en-US"/>
        </w:rPr>
        <w:t xml:space="preserve"> Harvard Business Review. Retrieved May 14, 2024, from </w:t>
      </w:r>
      <w:hyperlink r:id="rId7" w:history="1">
        <w:r w:rsidR="00EE521B" w:rsidRPr="00791471">
          <w:rPr>
            <w:rStyle w:val="Hipervnculo"/>
            <w:rFonts w:ascii="Times New Roman" w:hAnsi="Times New Roman" w:cs="Times New Roman"/>
            <w:lang w:val="en-US"/>
          </w:rPr>
          <w:t>https://hbr.org/2021/09/unconscious-bias-training-that-works</w:t>
        </w:r>
      </w:hyperlink>
      <w:r w:rsidR="00EE521B" w:rsidRPr="00791471">
        <w:rPr>
          <w:lang w:val="en-US"/>
        </w:rPr>
        <w:t xml:space="preserve"> </w:t>
      </w:r>
    </w:p>
  </w:footnote>
  <w:footnote w:id="10">
    <w:p w14:paraId="7EFB9CCE" w14:textId="627E45B3" w:rsidR="009A7341" w:rsidRPr="0092789E" w:rsidRDefault="009A7341" w:rsidP="00791471">
      <w:pPr>
        <w:pStyle w:val="Textonotapie"/>
        <w:spacing w:before="120" w:after="120"/>
        <w:jc w:val="both"/>
        <w:rPr>
          <w:color w:val="000000" w:themeColor="text1"/>
          <w:lang w:val="en-GB"/>
        </w:rPr>
      </w:pPr>
      <w:r>
        <w:rPr>
          <w:rStyle w:val="Refdenotaalpie"/>
        </w:rPr>
        <w:footnoteRef/>
      </w:r>
      <w:r>
        <w:t xml:space="preserve"> </w:t>
      </w:r>
      <w:r w:rsidRPr="0092789E">
        <w:rPr>
          <w:rFonts w:ascii="Times New Roman" w:hAnsi="Times New Roman" w:cs="Times New Roman"/>
        </w:rPr>
        <w:t xml:space="preserve">Miller, J., </w:t>
      </w:r>
      <w:proofErr w:type="spellStart"/>
      <w:r w:rsidRPr="0092789E">
        <w:rPr>
          <w:rFonts w:ascii="Times New Roman" w:hAnsi="Times New Roman" w:cs="Times New Roman"/>
        </w:rPr>
        <w:t>Quinton</w:t>
      </w:r>
      <w:proofErr w:type="spellEnd"/>
      <w:r w:rsidRPr="0092789E">
        <w:rPr>
          <w:rFonts w:ascii="Times New Roman" w:hAnsi="Times New Roman" w:cs="Times New Roman"/>
        </w:rPr>
        <w:t xml:space="preserve">, P., </w:t>
      </w:r>
      <w:proofErr w:type="spellStart"/>
      <w:r w:rsidRPr="0092789E">
        <w:rPr>
          <w:rFonts w:ascii="Times New Roman" w:hAnsi="Times New Roman" w:cs="Times New Roman"/>
        </w:rPr>
        <w:t>Alexandrou</w:t>
      </w:r>
      <w:proofErr w:type="spellEnd"/>
      <w:r w:rsidRPr="0092789E">
        <w:rPr>
          <w:rFonts w:ascii="Times New Roman" w:hAnsi="Times New Roman" w:cs="Times New Roman"/>
        </w:rPr>
        <w:t xml:space="preserve">, B., &amp; </w:t>
      </w:r>
      <w:proofErr w:type="spellStart"/>
      <w:r w:rsidRPr="0092789E">
        <w:rPr>
          <w:rFonts w:ascii="Times New Roman" w:hAnsi="Times New Roman" w:cs="Times New Roman"/>
        </w:rPr>
        <w:t>Packham</w:t>
      </w:r>
      <w:proofErr w:type="spellEnd"/>
      <w:r w:rsidRPr="0092789E">
        <w:rPr>
          <w:rFonts w:ascii="Times New Roman" w:hAnsi="Times New Roman" w:cs="Times New Roman"/>
        </w:rPr>
        <w:t xml:space="preserve">, D. (2020). </w:t>
      </w:r>
      <w:r w:rsidRPr="00791471">
        <w:rPr>
          <w:rFonts w:ascii="Times New Roman" w:hAnsi="Times New Roman" w:cs="Times New Roman"/>
          <w:lang w:val="en-US"/>
        </w:rPr>
        <w:t xml:space="preserve">Can police training reduce ethnic/racial disparities in stop and search? </w:t>
      </w:r>
      <w:proofErr w:type="gramStart"/>
      <w:r w:rsidRPr="00791471">
        <w:rPr>
          <w:rFonts w:ascii="Times New Roman" w:hAnsi="Times New Roman" w:cs="Times New Roman"/>
          <w:lang w:val="en-US"/>
        </w:rPr>
        <w:t>Evidence from a multisite UK trial.</w:t>
      </w:r>
      <w:proofErr w:type="gramEnd"/>
      <w:r w:rsidRPr="00791471">
        <w:rPr>
          <w:rFonts w:ascii="Times New Roman" w:hAnsi="Times New Roman" w:cs="Times New Roman"/>
          <w:lang w:val="en-US"/>
        </w:rPr>
        <w:t> Criminology &amp; Public Policy, 19(4), 1259–1287. </w:t>
      </w:r>
      <w:hyperlink r:id="rId8" w:history="1">
        <w:r w:rsidR="0092789E" w:rsidRPr="00791471">
          <w:rPr>
            <w:rStyle w:val="Hipervnculo"/>
            <w:rFonts w:ascii="Times New Roman" w:hAnsi="Times New Roman" w:cs="Times New Roman"/>
            <w:lang w:val="en-US"/>
          </w:rPr>
          <w:t>https://doi.org/10.1111/1745-9133.12524</w:t>
        </w:r>
      </w:hyperlink>
      <w:r w:rsidR="0092789E" w:rsidRPr="00791471">
        <w:rPr>
          <w:rFonts w:ascii="Times New Roman" w:hAnsi="Times New Roman" w:cs="Times New Roman"/>
          <w:lang w:val="en-US"/>
        </w:rPr>
        <w:t xml:space="preserve">, p. </w:t>
      </w:r>
      <w:r w:rsidR="00E11B58" w:rsidRPr="00791471">
        <w:rPr>
          <w:rFonts w:ascii="Times New Roman" w:hAnsi="Times New Roman" w:cs="Times New Roman"/>
          <w:lang w:val="en-US"/>
        </w:rPr>
        <w:t xml:space="preserve">1281. </w:t>
      </w:r>
      <w:r w:rsidR="0092789E" w:rsidRPr="00791471">
        <w:rPr>
          <w:rFonts w:ascii="Times New Roman" w:hAnsi="Times New Roman" w:cs="Times New Roman"/>
          <w:lang w:val="en-US"/>
        </w:rPr>
        <w:t xml:space="preserve"> </w:t>
      </w:r>
    </w:p>
  </w:footnote>
  <w:footnote w:id="11">
    <w:p w14:paraId="12513ED5" w14:textId="25931B47" w:rsidR="00163999" w:rsidRPr="00163999" w:rsidRDefault="00163999" w:rsidP="00791471">
      <w:pPr>
        <w:pStyle w:val="Textonotapie"/>
        <w:spacing w:before="120" w:after="120"/>
        <w:jc w:val="both"/>
        <w:rPr>
          <w:lang w:val="en-GB"/>
        </w:rPr>
      </w:pPr>
      <w:r>
        <w:rPr>
          <w:rStyle w:val="Refdenotaalpie"/>
        </w:rPr>
        <w:footnoteRef/>
      </w:r>
      <w:r w:rsidRPr="00791471">
        <w:rPr>
          <w:lang w:val="en-US"/>
        </w:rPr>
        <w:t xml:space="preserve"> </w:t>
      </w:r>
      <w:proofErr w:type="gramStart"/>
      <w:r w:rsidR="009C05A4" w:rsidRPr="00791471">
        <w:rPr>
          <w:rFonts w:ascii="Times New Roman" w:eastAsia="Times New Roman" w:hAnsi="Times New Roman" w:cs="Times New Roman"/>
          <w:color w:val="000000"/>
          <w:lang w:val="en-US"/>
        </w:rPr>
        <w:t>Police Race Action Plan Improving policing for Black people.</w:t>
      </w:r>
      <w:proofErr w:type="gramEnd"/>
      <w:r w:rsidR="009C05A4" w:rsidRPr="00791471">
        <w:rPr>
          <w:rFonts w:ascii="Times New Roman" w:eastAsia="Times New Roman" w:hAnsi="Times New Roman" w:cs="Times New Roman"/>
          <w:color w:val="000000"/>
          <w:lang w:val="en-US"/>
        </w:rPr>
        <w:t xml:space="preserve"> </w:t>
      </w:r>
      <w:proofErr w:type="gramStart"/>
      <w:r w:rsidR="009C05A4" w:rsidRPr="00791471">
        <w:rPr>
          <w:rFonts w:ascii="Times New Roman" w:eastAsia="Times New Roman" w:hAnsi="Times New Roman" w:cs="Times New Roman"/>
          <w:color w:val="000000"/>
          <w:lang w:val="en-US"/>
        </w:rPr>
        <w:t xml:space="preserve">National police chiefs council (2022) </w:t>
      </w:r>
      <w:hyperlink r:id="rId9" w:history="1">
        <w:r w:rsidR="009C05A4" w:rsidRPr="00791471">
          <w:rPr>
            <w:rStyle w:val="Hipervnculo"/>
            <w:rFonts w:ascii="Times New Roman" w:eastAsia="Times New Roman" w:hAnsi="Times New Roman" w:cs="Times New Roman"/>
            <w:color w:val="1155CC"/>
            <w:lang w:val="en-US"/>
          </w:rPr>
          <w:t>https://www.npcc.police.uk/our-work/police-race-action-plan/</w:t>
        </w:r>
      </w:hyperlink>
      <w:r w:rsidR="009C05A4" w:rsidRPr="00791471">
        <w:rPr>
          <w:rFonts w:ascii="Times New Roman" w:eastAsia="Times New Roman" w:hAnsi="Times New Roman" w:cs="Times New Roman"/>
          <w:lang w:val="en-US"/>
        </w:rPr>
        <w:t>, p.11.</w:t>
      </w:r>
      <w:proofErr w:type="gramEnd"/>
      <w:r w:rsidR="009C05A4" w:rsidRPr="00791471">
        <w:rPr>
          <w:rFonts w:eastAsia="Times New Roman"/>
          <w:lang w:val="en-US"/>
        </w:rPr>
        <w:t xml:space="preserve"> </w:t>
      </w:r>
    </w:p>
  </w:footnote>
  <w:footnote w:id="12">
    <w:p w14:paraId="0D0ABA26" w14:textId="620EDDF0" w:rsidR="00383BA2" w:rsidRPr="00383BA2" w:rsidRDefault="00383BA2" w:rsidP="00791471">
      <w:pPr>
        <w:pStyle w:val="Textonotapie"/>
        <w:spacing w:before="120" w:after="120"/>
        <w:jc w:val="both"/>
        <w:rPr>
          <w:lang w:val="en-GB"/>
        </w:rPr>
      </w:pPr>
      <w:r>
        <w:rPr>
          <w:rStyle w:val="Refdenotaalpie"/>
        </w:rPr>
        <w:footnoteRef/>
      </w:r>
      <w:r w:rsidRPr="00791471">
        <w:rPr>
          <w:lang w:val="en-US"/>
        </w:rPr>
        <w:t xml:space="preserve"> </w:t>
      </w:r>
      <w:proofErr w:type="gramStart"/>
      <w:r w:rsidRPr="00791471">
        <w:rPr>
          <w:rFonts w:ascii="Times New Roman" w:hAnsi="Times New Roman" w:cs="Times New Roman"/>
          <w:lang w:val="en-US"/>
        </w:rPr>
        <w:t>Policy on eliminating racial profiling in law enforcement | Ontario Human Rights Commission.</w:t>
      </w:r>
      <w:proofErr w:type="gramEnd"/>
      <w:r w:rsidRPr="00791471">
        <w:rPr>
          <w:rFonts w:ascii="Times New Roman" w:hAnsi="Times New Roman" w:cs="Times New Roman"/>
          <w:lang w:val="en-US"/>
        </w:rPr>
        <w:t xml:space="preserve"> </w:t>
      </w:r>
      <w:proofErr w:type="gramStart"/>
      <w:r w:rsidRPr="00791471">
        <w:rPr>
          <w:rFonts w:ascii="Times New Roman" w:hAnsi="Times New Roman" w:cs="Times New Roman"/>
          <w:lang w:val="en-US"/>
        </w:rPr>
        <w:t>(</w:t>
      </w:r>
      <w:proofErr w:type="spellStart"/>
      <w:r w:rsidRPr="00791471">
        <w:rPr>
          <w:rFonts w:ascii="Times New Roman" w:hAnsi="Times New Roman" w:cs="Times New Roman"/>
          <w:lang w:val="en-US"/>
        </w:rPr>
        <w:t>n.d.</w:t>
      </w:r>
      <w:proofErr w:type="spellEnd"/>
      <w:r w:rsidRPr="00791471">
        <w:rPr>
          <w:rFonts w:ascii="Times New Roman" w:hAnsi="Times New Roman" w:cs="Times New Roman"/>
          <w:lang w:val="en-US"/>
        </w:rPr>
        <w:t>).</w:t>
      </w:r>
      <w:proofErr w:type="gramEnd"/>
      <w:r w:rsidRPr="00791471">
        <w:rPr>
          <w:rFonts w:ascii="Times New Roman" w:hAnsi="Times New Roman" w:cs="Times New Roman"/>
          <w:lang w:val="en-US"/>
        </w:rPr>
        <w:t xml:space="preserve"> Retrieved May 12, 2024, from </w:t>
      </w:r>
      <w:hyperlink r:id="rId10" w:history="1">
        <w:r w:rsidRPr="00791471">
          <w:rPr>
            <w:rStyle w:val="Hipervnculo"/>
            <w:rFonts w:ascii="Times New Roman" w:hAnsi="Times New Roman" w:cs="Times New Roman"/>
            <w:lang w:val="en-US"/>
          </w:rPr>
          <w:t>https://www.ohrc.on.ca/en/policy-eliminating-racial-profiling-law-enforcement</w:t>
        </w:r>
      </w:hyperlink>
      <w:r w:rsidRPr="00791471">
        <w:rPr>
          <w:rFonts w:ascii="Times New Roman" w:hAnsi="Times New Roman" w:cs="Times New Roman"/>
          <w:lang w:val="en-US"/>
        </w:rPr>
        <w:t xml:space="preserve"> </w:t>
      </w:r>
    </w:p>
  </w:footnote>
  <w:footnote w:id="13">
    <w:p w14:paraId="3442C6B0" w14:textId="1C790D04" w:rsidR="00EB1BD3" w:rsidRPr="00EB1BD3" w:rsidRDefault="00EB1BD3" w:rsidP="00791471">
      <w:pPr>
        <w:pStyle w:val="Textonotapie"/>
        <w:spacing w:before="120" w:after="120"/>
        <w:jc w:val="both"/>
        <w:rPr>
          <w:lang w:val="en-GB"/>
        </w:rPr>
      </w:pPr>
      <w:r>
        <w:rPr>
          <w:rStyle w:val="Refdenotaalpie"/>
        </w:rPr>
        <w:footnoteRef/>
      </w:r>
      <w:r w:rsidRPr="00791471">
        <w:rPr>
          <w:lang w:val="en-US"/>
        </w:rPr>
        <w:t xml:space="preserve"> </w:t>
      </w:r>
      <w:proofErr w:type="gramStart"/>
      <w:r w:rsidR="0023254D" w:rsidRPr="00791471">
        <w:rPr>
          <w:rFonts w:ascii="Times New Roman" w:eastAsia="Times New Roman" w:hAnsi="Times New Roman" w:cs="Times New Roman"/>
          <w:color w:val="000000"/>
          <w:lang w:val="en-US"/>
        </w:rPr>
        <w:t>Police Race Action Plan Improving policing for Black people.</w:t>
      </w:r>
      <w:proofErr w:type="gramEnd"/>
      <w:r w:rsidR="0023254D" w:rsidRPr="00791471">
        <w:rPr>
          <w:rFonts w:ascii="Times New Roman" w:eastAsia="Times New Roman" w:hAnsi="Times New Roman" w:cs="Times New Roman"/>
          <w:color w:val="000000"/>
          <w:lang w:val="en-US"/>
        </w:rPr>
        <w:t xml:space="preserve"> </w:t>
      </w:r>
      <w:proofErr w:type="gramStart"/>
      <w:r w:rsidR="0023254D" w:rsidRPr="00791471">
        <w:rPr>
          <w:rFonts w:ascii="Times New Roman" w:eastAsia="Times New Roman" w:hAnsi="Times New Roman" w:cs="Times New Roman"/>
          <w:color w:val="000000"/>
          <w:lang w:val="en-US"/>
        </w:rPr>
        <w:t xml:space="preserve">National police chiefs council (2022) </w:t>
      </w:r>
      <w:hyperlink r:id="rId11" w:history="1">
        <w:r w:rsidR="0023254D" w:rsidRPr="00791471">
          <w:rPr>
            <w:rStyle w:val="Hipervnculo"/>
            <w:rFonts w:ascii="Times New Roman" w:eastAsia="Times New Roman" w:hAnsi="Times New Roman" w:cs="Times New Roman"/>
            <w:color w:val="1155CC"/>
            <w:lang w:val="en-US"/>
          </w:rPr>
          <w:t>https://www.npcc.police.uk/our-work/police-race-action-plan/</w:t>
        </w:r>
      </w:hyperlink>
      <w:r w:rsidR="0023254D" w:rsidRPr="00791471">
        <w:rPr>
          <w:rFonts w:ascii="Times New Roman" w:eastAsia="Times New Roman" w:hAnsi="Times New Roman" w:cs="Times New Roman"/>
          <w:lang w:val="en-US"/>
        </w:rPr>
        <w:t xml:space="preserve">, </w:t>
      </w:r>
      <w:r w:rsidR="00103EE8" w:rsidRPr="00791471">
        <w:rPr>
          <w:rFonts w:ascii="Times New Roman" w:eastAsia="Times New Roman" w:hAnsi="Times New Roman" w:cs="Times New Roman"/>
          <w:lang w:val="en-US"/>
        </w:rPr>
        <w:t>p.13.</w:t>
      </w:r>
      <w:proofErr w:type="gramEnd"/>
      <w:r w:rsidR="00103EE8" w:rsidRPr="00791471">
        <w:rPr>
          <w:rFonts w:eastAsia="Times New Roman"/>
          <w:lang w:val="en-US"/>
        </w:rPr>
        <w:t xml:space="preserve"> </w:t>
      </w:r>
    </w:p>
  </w:footnote>
  <w:footnote w:id="14">
    <w:p w14:paraId="1B601820" w14:textId="002855FC" w:rsidR="00365814" w:rsidRPr="00365814" w:rsidRDefault="00365814" w:rsidP="00791471">
      <w:pPr>
        <w:pStyle w:val="Textonotapie"/>
        <w:spacing w:before="120" w:after="120"/>
        <w:jc w:val="both"/>
        <w:rPr>
          <w:lang w:val="en-GB"/>
        </w:rPr>
      </w:pPr>
      <w:r>
        <w:rPr>
          <w:rStyle w:val="Refdenotaalpie"/>
        </w:rPr>
        <w:footnoteRef/>
      </w:r>
      <w:r w:rsidRPr="00791471">
        <w:rPr>
          <w:lang w:val="en-US"/>
        </w:rPr>
        <w:t xml:space="preserve"> </w:t>
      </w:r>
      <w:proofErr w:type="gramStart"/>
      <w:r w:rsidR="0023214C" w:rsidRPr="00791471">
        <w:rPr>
          <w:rFonts w:ascii="Times New Roman" w:eastAsia="Times New Roman" w:hAnsi="Times New Roman" w:cs="Times New Roman"/>
          <w:color w:val="000000"/>
          <w:lang w:val="en-US"/>
        </w:rPr>
        <w:t>Ibid</w:t>
      </w:r>
      <w:r w:rsidRPr="00791471">
        <w:rPr>
          <w:rFonts w:ascii="Times New Roman" w:eastAsia="Times New Roman" w:hAnsi="Times New Roman" w:cs="Times New Roman"/>
          <w:lang w:val="en-US"/>
        </w:rPr>
        <w:t>, p.1</w:t>
      </w:r>
      <w:r w:rsidR="009B303A" w:rsidRPr="00791471">
        <w:rPr>
          <w:rFonts w:ascii="Times New Roman" w:eastAsia="Times New Roman" w:hAnsi="Times New Roman" w:cs="Times New Roman"/>
          <w:lang w:val="en-US"/>
        </w:rPr>
        <w:t>7.</w:t>
      </w:r>
      <w:proofErr w:type="gramEnd"/>
      <w:r w:rsidR="009B303A" w:rsidRPr="00791471">
        <w:rPr>
          <w:rFonts w:ascii="Times New Roman" w:eastAsia="Times New Roman" w:hAnsi="Times New Roman" w:cs="Times New Roman"/>
          <w:lang w:val="en-US"/>
        </w:rPr>
        <w:t xml:space="preserve"> </w:t>
      </w:r>
    </w:p>
  </w:footnote>
  <w:footnote w:id="15">
    <w:p w14:paraId="453634BF" w14:textId="4B503258" w:rsidR="00292AF2" w:rsidRPr="00292AF2" w:rsidRDefault="00292AF2" w:rsidP="00791471">
      <w:pPr>
        <w:pStyle w:val="Textonotapie"/>
        <w:spacing w:before="120" w:after="120"/>
        <w:jc w:val="both"/>
        <w:rPr>
          <w:lang w:val="en-GB"/>
        </w:rPr>
      </w:pPr>
      <w:r>
        <w:rPr>
          <w:rStyle w:val="Refdenotaalpie"/>
        </w:rPr>
        <w:footnoteRef/>
      </w:r>
      <w:r w:rsidRPr="00791471">
        <w:rPr>
          <w:lang w:val="en-US"/>
        </w:rPr>
        <w:t xml:space="preserve"> </w:t>
      </w:r>
      <w:proofErr w:type="gramStart"/>
      <w:r w:rsidRPr="00791471">
        <w:rPr>
          <w:rFonts w:ascii="Times New Roman" w:eastAsia="Times New Roman" w:hAnsi="Times New Roman" w:cs="Times New Roman"/>
          <w:color w:val="000000"/>
          <w:lang w:val="en-US"/>
        </w:rPr>
        <w:t>Ontario Human Rights Commission.</w:t>
      </w:r>
      <w:proofErr w:type="gramEnd"/>
      <w:r w:rsidRPr="00791471">
        <w:rPr>
          <w:rFonts w:ascii="Times New Roman" w:eastAsia="Times New Roman" w:hAnsi="Times New Roman" w:cs="Times New Roman"/>
          <w:color w:val="000000"/>
          <w:lang w:val="en-US"/>
        </w:rPr>
        <w:t xml:space="preserve"> (2019). Eliminating racial profiling in law enforcement. </w:t>
      </w:r>
      <w:proofErr w:type="gramStart"/>
      <w:r w:rsidRPr="00791471">
        <w:rPr>
          <w:rFonts w:ascii="Times New Roman" w:eastAsia="Times New Roman" w:hAnsi="Times New Roman" w:cs="Times New Roman"/>
          <w:color w:val="000000"/>
          <w:lang w:val="en-US"/>
        </w:rPr>
        <w:t>Approved by the OHRC.</w:t>
      </w:r>
      <w:proofErr w:type="gramEnd"/>
      <w:r w:rsidRPr="00791471">
        <w:rPr>
          <w:rFonts w:ascii="Times New Roman" w:eastAsia="Times New Roman" w:hAnsi="Times New Roman" w:cs="Times New Roman"/>
          <w:color w:val="000000"/>
          <w:lang w:val="en-US"/>
        </w:rPr>
        <w:t xml:space="preserve"> </w:t>
      </w:r>
      <w:hyperlink r:id="rId12" w:history="1">
        <w:r w:rsidRPr="00791471">
          <w:rPr>
            <w:rStyle w:val="Hipervnculo"/>
            <w:rFonts w:ascii="Times New Roman" w:eastAsia="Times New Roman" w:hAnsi="Times New Roman" w:cs="Times New Roman"/>
            <w:color w:val="1155CC"/>
            <w:lang w:val="en-US"/>
          </w:rPr>
          <w:t>https://www3.ohrc.on.ca/sites/default/files/RACIAL%20PROFILING%20Policy%20FINAL%20for%20Remediation.pdf</w:t>
        </w:r>
      </w:hyperlink>
      <w:r w:rsidR="00D15C31" w:rsidRPr="00791471">
        <w:rPr>
          <w:rFonts w:ascii="Times New Roman" w:eastAsia="Times New Roman" w:hAnsi="Times New Roman" w:cs="Times New Roman"/>
          <w:lang w:val="en-US"/>
        </w:rPr>
        <w:t>, p.55</w:t>
      </w:r>
      <w:r w:rsidR="00D15C31" w:rsidRPr="00791471">
        <w:rPr>
          <w:rFonts w:eastAsia="Times New Roman"/>
          <w:lang w:val="en-US"/>
        </w:rPr>
        <w:t xml:space="preserve">. </w:t>
      </w:r>
    </w:p>
  </w:footnote>
  <w:footnote w:id="16">
    <w:p w14:paraId="0C78552C" w14:textId="26774CC9" w:rsidR="00B675D2" w:rsidRPr="0023214C" w:rsidRDefault="00B675D2" w:rsidP="00791471">
      <w:pPr>
        <w:pStyle w:val="Textonotaalfinal"/>
        <w:spacing w:before="120" w:after="120"/>
        <w:jc w:val="both"/>
        <w:rPr>
          <w:color w:val="000000" w:themeColor="text1"/>
          <w:lang w:val="en-GB"/>
        </w:rPr>
      </w:pPr>
      <w:r>
        <w:rPr>
          <w:rStyle w:val="Refdenotaalpie"/>
        </w:rPr>
        <w:footnoteRef/>
      </w:r>
      <w:r w:rsidRPr="00791471">
        <w:rPr>
          <w:lang w:val="en-US"/>
        </w:rPr>
        <w:t xml:space="preserve"> </w:t>
      </w:r>
      <w:r w:rsidR="00F3165A" w:rsidRPr="00791471">
        <w:rPr>
          <w:rFonts w:ascii="Times New Roman" w:eastAsia="Times New Roman" w:hAnsi="Times New Roman" w:cs="Times New Roman"/>
          <w:color w:val="000000"/>
          <w:lang w:val="en-US"/>
        </w:rPr>
        <w:t xml:space="preserve">Study to support the preparation of an EU initiative to address possible gaps in the legal protection against discrimination on grounds of racial or ethnic origin: Final Report. (Contract No JUST/2021/PR/CNDI/EQUA/0050). </w:t>
      </w:r>
      <w:proofErr w:type="gramStart"/>
      <w:r w:rsidR="00F3165A" w:rsidRPr="00791471">
        <w:rPr>
          <w:rFonts w:ascii="Times New Roman" w:eastAsia="Times New Roman" w:hAnsi="Times New Roman" w:cs="Times New Roman"/>
          <w:color w:val="000000"/>
          <w:lang w:val="en-US"/>
        </w:rPr>
        <w:t>European Commission.</w:t>
      </w:r>
      <w:proofErr w:type="gramEnd"/>
      <w:r w:rsidR="000E74C6">
        <w:fldChar w:fldCharType="begin"/>
      </w:r>
      <w:r w:rsidR="000E74C6" w:rsidRPr="00791471">
        <w:rPr>
          <w:lang w:val="en-US"/>
        </w:rPr>
        <w:instrText xml:space="preserve"> HYPERLINK "https://commission.europa.eu/system/files/2022-11/possible_gaps_in_the_legal_protection_against_discrimination_on_grounds_of_racial_or_ethnic_o</w:instrText>
      </w:r>
      <w:r w:rsidR="000E74C6" w:rsidRPr="00791471">
        <w:rPr>
          <w:lang w:val="en-US"/>
        </w:rPr>
        <w:instrText xml:space="preserve">rigin.pdf" </w:instrText>
      </w:r>
      <w:r w:rsidR="000E74C6">
        <w:fldChar w:fldCharType="separate"/>
      </w:r>
      <w:r w:rsidR="00F3165A" w:rsidRPr="00791471">
        <w:rPr>
          <w:rStyle w:val="Hipervnculo"/>
          <w:rFonts w:ascii="Times New Roman" w:eastAsia="Times New Roman" w:hAnsi="Times New Roman" w:cs="Times New Roman"/>
          <w:color w:val="1155CC"/>
          <w:lang w:val="en-US"/>
        </w:rPr>
        <w:t>https://commission.europa.eu/system/files/2022-11/possible_gaps_in_the_legal_protection_against_discrimination_on_grounds_of_racial_or_ethnic_origin.pdf</w:t>
      </w:r>
      <w:r w:rsidR="000E74C6">
        <w:rPr>
          <w:rStyle w:val="Hipervnculo"/>
          <w:rFonts w:ascii="Times New Roman" w:eastAsia="Times New Roman" w:hAnsi="Times New Roman" w:cs="Times New Roman"/>
          <w:color w:val="1155CC"/>
        </w:rPr>
        <w:fldChar w:fldCharType="end"/>
      </w:r>
      <w:r w:rsidR="00F3165A" w:rsidRPr="00791471">
        <w:rPr>
          <w:rStyle w:val="Hipervnculo"/>
          <w:rFonts w:ascii="Times New Roman" w:eastAsia="Times New Roman" w:hAnsi="Times New Roman" w:cs="Times New Roman"/>
          <w:color w:val="000000" w:themeColor="text1"/>
          <w:u w:val="none"/>
          <w:lang w:val="en-US"/>
        </w:rPr>
        <w:t xml:space="preserve">, p. 259. </w:t>
      </w:r>
    </w:p>
  </w:footnote>
  <w:footnote w:id="17">
    <w:p w14:paraId="01D0975A" w14:textId="2EF032DE" w:rsidR="00415E49" w:rsidRPr="00415E49" w:rsidRDefault="00415E49" w:rsidP="00791471">
      <w:pPr>
        <w:pStyle w:val="Textonotapie"/>
        <w:spacing w:before="120" w:after="120"/>
        <w:jc w:val="both"/>
        <w:rPr>
          <w:lang w:val="en-GB"/>
        </w:rPr>
      </w:pPr>
      <w:r>
        <w:rPr>
          <w:rStyle w:val="Refdenotaalpie"/>
        </w:rPr>
        <w:footnoteRef/>
      </w:r>
      <w:r w:rsidRPr="00791471">
        <w:rPr>
          <w:lang w:val="en-US"/>
        </w:rPr>
        <w:t xml:space="preserve"> </w:t>
      </w:r>
      <w:r w:rsidRPr="00791471">
        <w:rPr>
          <w:rFonts w:ascii="Times New Roman" w:hAnsi="Times New Roman" w:cs="Times New Roman"/>
          <w:lang w:val="en-US"/>
        </w:rPr>
        <w:t xml:space="preserve">Worden, R., McLean, S., Engel, R., Cochran, H., </w:t>
      </w:r>
      <w:proofErr w:type="spellStart"/>
      <w:r w:rsidRPr="00791471">
        <w:rPr>
          <w:rFonts w:ascii="Times New Roman" w:hAnsi="Times New Roman" w:cs="Times New Roman"/>
          <w:lang w:val="en-US"/>
        </w:rPr>
        <w:t>Corsaro</w:t>
      </w:r>
      <w:proofErr w:type="spellEnd"/>
      <w:r w:rsidRPr="00791471">
        <w:rPr>
          <w:rFonts w:ascii="Times New Roman" w:hAnsi="Times New Roman" w:cs="Times New Roman"/>
          <w:lang w:val="en-US"/>
        </w:rPr>
        <w:t xml:space="preserve">, N., Reynolds, D., </w:t>
      </w:r>
      <w:proofErr w:type="spellStart"/>
      <w:r w:rsidRPr="00791471">
        <w:rPr>
          <w:rFonts w:ascii="Times New Roman" w:hAnsi="Times New Roman" w:cs="Times New Roman"/>
          <w:lang w:val="en-US"/>
        </w:rPr>
        <w:t>Najdowski</w:t>
      </w:r>
      <w:proofErr w:type="spellEnd"/>
      <w:r w:rsidRPr="00791471">
        <w:rPr>
          <w:rFonts w:ascii="Times New Roman" w:hAnsi="Times New Roman" w:cs="Times New Roman"/>
          <w:lang w:val="en-US"/>
        </w:rPr>
        <w:t>, C., &amp; Isaza, G. (2020). </w:t>
      </w:r>
      <w:proofErr w:type="gramStart"/>
      <w:r w:rsidRPr="00791471">
        <w:rPr>
          <w:rFonts w:ascii="Times New Roman" w:hAnsi="Times New Roman" w:cs="Times New Roman"/>
          <w:lang w:val="en-US"/>
        </w:rPr>
        <w:t>The Impacts of Implicit Bias Awareness Training in the NYPD.</w:t>
      </w:r>
      <w:proofErr w:type="gramEnd"/>
      <w:r w:rsidRPr="00791471">
        <w:rPr>
          <w:rFonts w:ascii="Times New Roman" w:hAnsi="Times New Roman" w:cs="Times New Roman"/>
          <w:lang w:val="en-US"/>
        </w:rPr>
        <w:t xml:space="preserve"> Centre for Police Research and Policy. </w:t>
      </w:r>
      <w:hyperlink r:id="rId13" w:history="1">
        <w:r w:rsidRPr="00791471">
          <w:rPr>
            <w:rStyle w:val="Hipervnculo"/>
            <w:rFonts w:ascii="Times New Roman" w:hAnsi="Times New Roman" w:cs="Times New Roman"/>
            <w:lang w:val="en-US"/>
          </w:rPr>
          <w:t>https://www.nyc.gov/assets/nypd/downloads/pdf/analysis_and_planning/impacts-of-implicit-bias-awareness-training-in-%20the-nypd.pdf</w:t>
        </w:r>
      </w:hyperlink>
      <w:r w:rsidRPr="00791471">
        <w:rPr>
          <w:rFonts w:ascii="Times New Roman" w:hAnsi="Times New Roman" w:cs="Times New Roman"/>
          <w:lang w:val="en-US"/>
        </w:rPr>
        <w:t>, p.46.</w:t>
      </w:r>
      <w:r w:rsidRPr="00791471">
        <w:rPr>
          <w:rStyle w:val="url"/>
          <w:rFonts w:eastAsia="Times New Roman"/>
          <w:color w:val="05103E"/>
          <w:sz w:val="27"/>
          <w:szCs w:val="27"/>
          <w:bdr w:val="single" w:sz="2" w:space="0" w:color="ECEDEE" w:frame="1"/>
          <w:lang w:val="en-US"/>
        </w:rPr>
        <w:t xml:space="preserve"> </w:t>
      </w:r>
    </w:p>
  </w:footnote>
  <w:footnote w:id="18">
    <w:p w14:paraId="2C729E91" w14:textId="24802B2E" w:rsidR="003E199B" w:rsidRPr="003E199B" w:rsidRDefault="003E199B" w:rsidP="00791471">
      <w:pPr>
        <w:pStyle w:val="Textonotapie"/>
        <w:spacing w:before="120" w:after="120"/>
        <w:jc w:val="both"/>
        <w:rPr>
          <w:lang w:val="en-GB"/>
        </w:rPr>
      </w:pPr>
      <w:r>
        <w:rPr>
          <w:rStyle w:val="Refdenotaalpie"/>
        </w:rPr>
        <w:footnoteRef/>
      </w:r>
      <w:r>
        <w:t xml:space="preserve"> </w:t>
      </w:r>
      <w:hyperlink r:id="rId14" w:history="1">
        <w:hyperlink r:id="rId15" w:history="1">
          <w:r w:rsidR="00197E7C" w:rsidRPr="003C10DF">
            <w:rPr>
              <w:rStyle w:val="Hipervnculo"/>
              <w:rFonts w:ascii="Times New Roman" w:hAnsi="Times New Roman" w:cs="Times New Roman"/>
              <w:color w:val="000000" w:themeColor="text1"/>
              <w:u w:val="none"/>
            </w:rPr>
            <w:t>Civilian Review and Complaints Commission for the RCMP. (2022, March 30). Review of the RCMP’s Bias-Free Policing Model Report | Civilian Review and Complaints Commission for the RCMP. Retrieved May 12, 2024, from </w:t>
          </w:r>
          <w:r w:rsidR="00197E7C" w:rsidRPr="003C10DF">
            <w:rPr>
              <w:rStyle w:val="Hipervnculo"/>
              <w:rFonts w:ascii="Times New Roman" w:hAnsi="Times New Roman" w:cs="Times New Roman"/>
            </w:rPr>
            <w:t>https://www.crcc-ccetp.gc.ca/en/review-rcmps-bias-free-policing-model-report</w:t>
          </w:r>
        </w:hyperlink>
        <w:r w:rsidR="00197E7C" w:rsidRPr="003C10DF">
          <w:rPr>
            <w:rFonts w:ascii="Times New Roman" w:hAnsi="Times New Roman" w:cs="Times New Roman"/>
          </w:rPr>
          <w:t xml:space="preserve"> </w:t>
        </w:r>
      </w:hyperlink>
    </w:p>
  </w:footnote>
  <w:footnote w:id="19">
    <w:p w14:paraId="5E29383B" w14:textId="77777777" w:rsidR="00DB2E9F" w:rsidRPr="00791471" w:rsidRDefault="005E27D3" w:rsidP="00791471">
      <w:pPr>
        <w:spacing w:before="120" w:after="120"/>
        <w:ind w:left="720"/>
        <w:jc w:val="both"/>
        <w:divId w:val="1868517210"/>
        <w:rPr>
          <w:rStyle w:val="Hipervnculo"/>
          <w:rFonts w:ascii="Times New Roman" w:hAnsi="Times New Roman" w:cs="Times New Roman"/>
          <w:sz w:val="20"/>
          <w:szCs w:val="20"/>
          <w:lang w:val="en-US"/>
        </w:rPr>
      </w:pPr>
      <w:r>
        <w:rPr>
          <w:rStyle w:val="Refdenotaalpie"/>
        </w:rPr>
        <w:footnoteRef/>
      </w:r>
      <w:r w:rsidRPr="00791471">
        <w:rPr>
          <w:lang w:val="en-US"/>
        </w:rPr>
        <w:t xml:space="preserve"> </w:t>
      </w:r>
      <w:r w:rsidR="00AA0D6C" w:rsidRPr="00145CD8">
        <w:rPr>
          <w:sz w:val="20"/>
          <w:szCs w:val="20"/>
        </w:rPr>
        <w:fldChar w:fldCharType="begin"/>
      </w:r>
      <w:r w:rsidR="00AA0D6C" w:rsidRPr="00791471">
        <w:rPr>
          <w:sz w:val="20"/>
          <w:szCs w:val="20"/>
          <w:lang w:val="en-US"/>
        </w:rPr>
        <w:instrText>HYPERLINK "</w:instrText>
      </w:r>
      <w:r w:rsidR="00AA0D6C" w:rsidRPr="00145CD8">
        <w:rPr>
          <w:sz w:val="20"/>
          <w:szCs w:val="20"/>
          <w:lang w:val="en-GB"/>
        </w:rPr>
        <w:instrText>https://www.ohrc.on.ca/en/policy-eliminating-racial-profiling-law-enforcement</w:instrText>
      </w:r>
      <w:r w:rsidR="00AA0D6C" w:rsidRPr="00791471">
        <w:rPr>
          <w:sz w:val="20"/>
          <w:szCs w:val="20"/>
          <w:lang w:val="en-US"/>
        </w:rPr>
        <w:instrText>"</w:instrText>
      </w:r>
      <w:r w:rsidR="00AA0D6C" w:rsidRPr="00145CD8">
        <w:rPr>
          <w:sz w:val="20"/>
          <w:szCs w:val="20"/>
        </w:rPr>
        <w:fldChar w:fldCharType="separate"/>
      </w:r>
      <w:r w:rsidR="00DB2E9F" w:rsidRPr="00791471">
        <w:rPr>
          <w:rStyle w:val="Hipervnculo"/>
          <w:rFonts w:ascii="Times New Roman" w:hAnsi="Times New Roman" w:cs="Times New Roman"/>
          <w:color w:val="000000" w:themeColor="text1"/>
          <w:sz w:val="20"/>
          <w:szCs w:val="20"/>
          <w:u w:val="none"/>
          <w:lang w:val="en-US"/>
        </w:rPr>
        <w:t xml:space="preserve">Policy on eliminating racial profiling in law enforcement | Ontario Human Rights Commission. (n.d.-b). Retrieved May 14, 2024, from </w:t>
      </w:r>
      <w:r w:rsidR="00DB2E9F" w:rsidRPr="00791471">
        <w:rPr>
          <w:rStyle w:val="Hipervnculo"/>
          <w:rFonts w:ascii="Times New Roman" w:hAnsi="Times New Roman" w:cs="Times New Roman"/>
          <w:sz w:val="20"/>
          <w:szCs w:val="20"/>
          <w:lang w:val="en-US"/>
        </w:rPr>
        <w:t>https://www.ohrc.on.ca/en/policy-eliminating-racial-profiling-law-enforcement</w:t>
      </w:r>
    </w:p>
    <w:p w14:paraId="32DA4ACB" w14:textId="20BDB630" w:rsidR="005E27D3" w:rsidRPr="00145CD8" w:rsidRDefault="00AA0D6C" w:rsidP="00791471">
      <w:pPr>
        <w:spacing w:before="120" w:after="120"/>
        <w:jc w:val="both"/>
        <w:rPr>
          <w:sz w:val="20"/>
          <w:szCs w:val="20"/>
          <w:lang w:val="en-GB"/>
        </w:rPr>
      </w:pPr>
      <w:r w:rsidRPr="00145CD8">
        <w:rPr>
          <w:sz w:val="20"/>
          <w:szCs w:val="20"/>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4" w14:textId="282E52F7" w:rsidR="00C846D4" w:rsidRDefault="00A263D5">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drawing>
        <wp:anchor distT="0" distB="0" distL="114300" distR="114300" simplePos="0" relativeHeight="251658240" behindDoc="0" locked="0" layoutInCell="1" allowOverlap="1" wp14:anchorId="7ECAB1C2" wp14:editId="34FA9A82">
          <wp:simplePos x="0" y="0"/>
          <wp:positionH relativeFrom="column">
            <wp:posOffset>-662940</wp:posOffset>
          </wp:positionH>
          <wp:positionV relativeFrom="paragraph">
            <wp:posOffset>-167640</wp:posOffset>
          </wp:positionV>
          <wp:extent cx="2880360" cy="68897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nica juridica upf (1).png"/>
                  <pic:cNvPicPr/>
                </pic:nvPicPr>
                <pic:blipFill>
                  <a:blip r:embed="rId1">
                    <a:extLst>
                      <a:ext uri="{28A0092B-C50C-407E-A947-70E740481C1C}">
                        <a14:useLocalDpi xmlns:a14="http://schemas.microsoft.com/office/drawing/2010/main" val="0"/>
                      </a:ext>
                    </a:extLst>
                  </a:blip>
                  <a:stretch>
                    <a:fillRect/>
                  </a:stretch>
                </pic:blipFill>
                <pic:spPr>
                  <a:xfrm>
                    <a:off x="0" y="0"/>
                    <a:ext cx="2880360" cy="688975"/>
                  </a:xfrm>
                  <a:prstGeom prst="rect">
                    <a:avLst/>
                  </a:prstGeom>
                </pic:spPr>
              </pic:pic>
            </a:graphicData>
          </a:graphic>
          <wp14:sizeRelH relativeFrom="page">
            <wp14:pctWidth>0</wp14:pctWidth>
          </wp14:sizeRelH>
          <wp14:sizeRelV relativeFrom="page">
            <wp14:pctHeight>0</wp14:pctHeight>
          </wp14:sizeRelV>
        </wp:anchor>
      </w:drawing>
    </w:r>
  </w:p>
  <w:p w14:paraId="00000045" w14:textId="77777777" w:rsidR="00C846D4" w:rsidRDefault="00C846D4">
    <w:pPr>
      <w:spacing w:before="240" w:after="240" w:line="360" w:lineRule="aut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424D"/>
    <w:multiLevelType w:val="hybridMultilevel"/>
    <w:tmpl w:val="3512798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4C08A8"/>
    <w:multiLevelType w:val="hybridMultilevel"/>
    <w:tmpl w:val="A2D08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6D4"/>
    <w:rsid w:val="000002CF"/>
    <w:rsid w:val="00003615"/>
    <w:rsid w:val="0000362C"/>
    <w:rsid w:val="00004F67"/>
    <w:rsid w:val="00005C91"/>
    <w:rsid w:val="00020DD2"/>
    <w:rsid w:val="000225A2"/>
    <w:rsid w:val="00027130"/>
    <w:rsid w:val="000300E7"/>
    <w:rsid w:val="00030A9B"/>
    <w:rsid w:val="00033C9E"/>
    <w:rsid w:val="00036314"/>
    <w:rsid w:val="00041494"/>
    <w:rsid w:val="000454F0"/>
    <w:rsid w:val="00056B2F"/>
    <w:rsid w:val="000650C4"/>
    <w:rsid w:val="00073CAF"/>
    <w:rsid w:val="000772C0"/>
    <w:rsid w:val="00090BCE"/>
    <w:rsid w:val="00091C70"/>
    <w:rsid w:val="0009317B"/>
    <w:rsid w:val="000A15A9"/>
    <w:rsid w:val="000A3C20"/>
    <w:rsid w:val="000A7F52"/>
    <w:rsid w:val="000B183E"/>
    <w:rsid w:val="000B5436"/>
    <w:rsid w:val="000C5C03"/>
    <w:rsid w:val="000D3A3B"/>
    <w:rsid w:val="000D664A"/>
    <w:rsid w:val="000E6AA1"/>
    <w:rsid w:val="000E70B7"/>
    <w:rsid w:val="000E74C6"/>
    <w:rsid w:val="000F05E5"/>
    <w:rsid w:val="000F4A73"/>
    <w:rsid w:val="00103EE8"/>
    <w:rsid w:val="00105803"/>
    <w:rsid w:val="0011041C"/>
    <w:rsid w:val="001230D9"/>
    <w:rsid w:val="00126FC4"/>
    <w:rsid w:val="00140D7F"/>
    <w:rsid w:val="00145CD8"/>
    <w:rsid w:val="00147179"/>
    <w:rsid w:val="00147E43"/>
    <w:rsid w:val="00150BE4"/>
    <w:rsid w:val="00156E34"/>
    <w:rsid w:val="00160762"/>
    <w:rsid w:val="00163999"/>
    <w:rsid w:val="00174591"/>
    <w:rsid w:val="00181997"/>
    <w:rsid w:val="00181E46"/>
    <w:rsid w:val="00183802"/>
    <w:rsid w:val="00197E7C"/>
    <w:rsid w:val="001A1204"/>
    <w:rsid w:val="001A55CE"/>
    <w:rsid w:val="001A7963"/>
    <w:rsid w:val="001B3255"/>
    <w:rsid w:val="001C3B9B"/>
    <w:rsid w:val="001C45FA"/>
    <w:rsid w:val="001C5795"/>
    <w:rsid w:val="001E2154"/>
    <w:rsid w:val="001E27F4"/>
    <w:rsid w:val="001E39A4"/>
    <w:rsid w:val="001F227A"/>
    <w:rsid w:val="001F4772"/>
    <w:rsid w:val="00215204"/>
    <w:rsid w:val="00217947"/>
    <w:rsid w:val="00222140"/>
    <w:rsid w:val="00223608"/>
    <w:rsid w:val="00223A22"/>
    <w:rsid w:val="00226DDE"/>
    <w:rsid w:val="0022704E"/>
    <w:rsid w:val="0023214C"/>
    <w:rsid w:val="0023254D"/>
    <w:rsid w:val="00235E44"/>
    <w:rsid w:val="002421B0"/>
    <w:rsid w:val="00242C97"/>
    <w:rsid w:val="00246F5D"/>
    <w:rsid w:val="00250DEA"/>
    <w:rsid w:val="002522B6"/>
    <w:rsid w:val="00252E54"/>
    <w:rsid w:val="00260717"/>
    <w:rsid w:val="00283AAE"/>
    <w:rsid w:val="00292AF2"/>
    <w:rsid w:val="002A0CFF"/>
    <w:rsid w:val="002B1D1E"/>
    <w:rsid w:val="002C2A38"/>
    <w:rsid w:val="002C74F8"/>
    <w:rsid w:val="002D0CF4"/>
    <w:rsid w:val="002D6307"/>
    <w:rsid w:val="002E5C71"/>
    <w:rsid w:val="0030149E"/>
    <w:rsid w:val="003065F5"/>
    <w:rsid w:val="00317737"/>
    <w:rsid w:val="00324195"/>
    <w:rsid w:val="00331CD9"/>
    <w:rsid w:val="0033780C"/>
    <w:rsid w:val="00344FA8"/>
    <w:rsid w:val="00345F60"/>
    <w:rsid w:val="0035146A"/>
    <w:rsid w:val="00352DFA"/>
    <w:rsid w:val="0036094D"/>
    <w:rsid w:val="0036578D"/>
    <w:rsid w:val="00365814"/>
    <w:rsid w:val="003660B9"/>
    <w:rsid w:val="00372749"/>
    <w:rsid w:val="00373C1A"/>
    <w:rsid w:val="00383BA2"/>
    <w:rsid w:val="003852C3"/>
    <w:rsid w:val="00386189"/>
    <w:rsid w:val="003925EA"/>
    <w:rsid w:val="00397314"/>
    <w:rsid w:val="003A028F"/>
    <w:rsid w:val="003A40F9"/>
    <w:rsid w:val="003A7949"/>
    <w:rsid w:val="003C10DF"/>
    <w:rsid w:val="003D0CD8"/>
    <w:rsid w:val="003D5D96"/>
    <w:rsid w:val="003D7177"/>
    <w:rsid w:val="003E199B"/>
    <w:rsid w:val="003E2CC6"/>
    <w:rsid w:val="004067CA"/>
    <w:rsid w:val="00407DDC"/>
    <w:rsid w:val="0041013B"/>
    <w:rsid w:val="00415E49"/>
    <w:rsid w:val="004173E7"/>
    <w:rsid w:val="00417785"/>
    <w:rsid w:val="00417897"/>
    <w:rsid w:val="0042751C"/>
    <w:rsid w:val="00430385"/>
    <w:rsid w:val="00434D35"/>
    <w:rsid w:val="004440A6"/>
    <w:rsid w:val="004501BF"/>
    <w:rsid w:val="00462B3F"/>
    <w:rsid w:val="00462B9C"/>
    <w:rsid w:val="00464159"/>
    <w:rsid w:val="00474BC3"/>
    <w:rsid w:val="004757F6"/>
    <w:rsid w:val="00485B13"/>
    <w:rsid w:val="004863D5"/>
    <w:rsid w:val="00487B88"/>
    <w:rsid w:val="004A2FD1"/>
    <w:rsid w:val="004A4427"/>
    <w:rsid w:val="004B0917"/>
    <w:rsid w:val="004C0E71"/>
    <w:rsid w:val="004C2BC1"/>
    <w:rsid w:val="004C5128"/>
    <w:rsid w:val="004C7321"/>
    <w:rsid w:val="004D3816"/>
    <w:rsid w:val="004D465E"/>
    <w:rsid w:val="004E5197"/>
    <w:rsid w:val="004E7540"/>
    <w:rsid w:val="004F6723"/>
    <w:rsid w:val="00503778"/>
    <w:rsid w:val="00505257"/>
    <w:rsid w:val="00507680"/>
    <w:rsid w:val="005202E4"/>
    <w:rsid w:val="00525055"/>
    <w:rsid w:val="005513C6"/>
    <w:rsid w:val="005523B8"/>
    <w:rsid w:val="00553A67"/>
    <w:rsid w:val="00591159"/>
    <w:rsid w:val="00593BBF"/>
    <w:rsid w:val="0059649E"/>
    <w:rsid w:val="005A4755"/>
    <w:rsid w:val="005B34A6"/>
    <w:rsid w:val="005D1D0B"/>
    <w:rsid w:val="005D2A54"/>
    <w:rsid w:val="005E13A1"/>
    <w:rsid w:val="005E1BCC"/>
    <w:rsid w:val="005E235B"/>
    <w:rsid w:val="005E27D3"/>
    <w:rsid w:val="005E7B9A"/>
    <w:rsid w:val="005F3AC0"/>
    <w:rsid w:val="00621EED"/>
    <w:rsid w:val="00623A40"/>
    <w:rsid w:val="006269FF"/>
    <w:rsid w:val="0064153A"/>
    <w:rsid w:val="0064612F"/>
    <w:rsid w:val="0066032D"/>
    <w:rsid w:val="00661B0C"/>
    <w:rsid w:val="006670F0"/>
    <w:rsid w:val="006703C5"/>
    <w:rsid w:val="00673B8C"/>
    <w:rsid w:val="00680F72"/>
    <w:rsid w:val="0068684F"/>
    <w:rsid w:val="00690AA9"/>
    <w:rsid w:val="00690E66"/>
    <w:rsid w:val="00692407"/>
    <w:rsid w:val="00694317"/>
    <w:rsid w:val="0069472C"/>
    <w:rsid w:val="006968C8"/>
    <w:rsid w:val="006A3E35"/>
    <w:rsid w:val="006A6CAB"/>
    <w:rsid w:val="006A6CCC"/>
    <w:rsid w:val="006B4601"/>
    <w:rsid w:val="006B589F"/>
    <w:rsid w:val="006C00F9"/>
    <w:rsid w:val="006C07A1"/>
    <w:rsid w:val="006C6252"/>
    <w:rsid w:val="006D0979"/>
    <w:rsid w:val="006D5792"/>
    <w:rsid w:val="006D5CA0"/>
    <w:rsid w:val="006E111E"/>
    <w:rsid w:val="006E1E65"/>
    <w:rsid w:val="006E2257"/>
    <w:rsid w:val="006F14D6"/>
    <w:rsid w:val="006F37A7"/>
    <w:rsid w:val="0070021A"/>
    <w:rsid w:val="00701C0D"/>
    <w:rsid w:val="007212D3"/>
    <w:rsid w:val="00723794"/>
    <w:rsid w:val="00727B95"/>
    <w:rsid w:val="00731415"/>
    <w:rsid w:val="00741833"/>
    <w:rsid w:val="00743499"/>
    <w:rsid w:val="0074642B"/>
    <w:rsid w:val="00747312"/>
    <w:rsid w:val="00761B8D"/>
    <w:rsid w:val="0076304C"/>
    <w:rsid w:val="007677C8"/>
    <w:rsid w:val="007724D1"/>
    <w:rsid w:val="00775AF1"/>
    <w:rsid w:val="0077618D"/>
    <w:rsid w:val="00781C43"/>
    <w:rsid w:val="007877B8"/>
    <w:rsid w:val="00791471"/>
    <w:rsid w:val="00792E2A"/>
    <w:rsid w:val="007A6359"/>
    <w:rsid w:val="007B3C78"/>
    <w:rsid w:val="007C06B5"/>
    <w:rsid w:val="007C0AAD"/>
    <w:rsid w:val="007C0E8B"/>
    <w:rsid w:val="007C5E85"/>
    <w:rsid w:val="007C7FB2"/>
    <w:rsid w:val="007E133B"/>
    <w:rsid w:val="007E2A6E"/>
    <w:rsid w:val="007E378A"/>
    <w:rsid w:val="007E7D8D"/>
    <w:rsid w:val="007F264B"/>
    <w:rsid w:val="00801A73"/>
    <w:rsid w:val="008027BA"/>
    <w:rsid w:val="00803011"/>
    <w:rsid w:val="0080795B"/>
    <w:rsid w:val="00816178"/>
    <w:rsid w:val="00823697"/>
    <w:rsid w:val="00836813"/>
    <w:rsid w:val="00850F17"/>
    <w:rsid w:val="00861B70"/>
    <w:rsid w:val="00863CDD"/>
    <w:rsid w:val="00876B2C"/>
    <w:rsid w:val="008779E0"/>
    <w:rsid w:val="00886D64"/>
    <w:rsid w:val="008958D5"/>
    <w:rsid w:val="008A0B3B"/>
    <w:rsid w:val="008B5B51"/>
    <w:rsid w:val="008B6C3A"/>
    <w:rsid w:val="008C3606"/>
    <w:rsid w:val="008C68A8"/>
    <w:rsid w:val="008C6E41"/>
    <w:rsid w:val="008D24A0"/>
    <w:rsid w:val="008D2AFE"/>
    <w:rsid w:val="008D3B04"/>
    <w:rsid w:val="008D5249"/>
    <w:rsid w:val="008D6479"/>
    <w:rsid w:val="008D734E"/>
    <w:rsid w:val="008F050D"/>
    <w:rsid w:val="008F1B11"/>
    <w:rsid w:val="008F2357"/>
    <w:rsid w:val="0090289E"/>
    <w:rsid w:val="009112F4"/>
    <w:rsid w:val="0092202B"/>
    <w:rsid w:val="009225EA"/>
    <w:rsid w:val="009227ED"/>
    <w:rsid w:val="00923954"/>
    <w:rsid w:val="0092789E"/>
    <w:rsid w:val="00933743"/>
    <w:rsid w:val="00934C0D"/>
    <w:rsid w:val="0094424F"/>
    <w:rsid w:val="00960AD7"/>
    <w:rsid w:val="0096427C"/>
    <w:rsid w:val="00982806"/>
    <w:rsid w:val="00996D0A"/>
    <w:rsid w:val="00997DDA"/>
    <w:rsid w:val="009A18AB"/>
    <w:rsid w:val="009A7341"/>
    <w:rsid w:val="009B303A"/>
    <w:rsid w:val="009B63B9"/>
    <w:rsid w:val="009C05A4"/>
    <w:rsid w:val="009C5B91"/>
    <w:rsid w:val="009C75A6"/>
    <w:rsid w:val="009D656E"/>
    <w:rsid w:val="009E6A33"/>
    <w:rsid w:val="00A05429"/>
    <w:rsid w:val="00A07391"/>
    <w:rsid w:val="00A12B72"/>
    <w:rsid w:val="00A13CEE"/>
    <w:rsid w:val="00A16B7A"/>
    <w:rsid w:val="00A263D5"/>
    <w:rsid w:val="00A311EC"/>
    <w:rsid w:val="00A35460"/>
    <w:rsid w:val="00A354EB"/>
    <w:rsid w:val="00A40982"/>
    <w:rsid w:val="00A54D7C"/>
    <w:rsid w:val="00A60795"/>
    <w:rsid w:val="00A61C98"/>
    <w:rsid w:val="00A72F12"/>
    <w:rsid w:val="00A73FC5"/>
    <w:rsid w:val="00A764A8"/>
    <w:rsid w:val="00A768FB"/>
    <w:rsid w:val="00A82A5A"/>
    <w:rsid w:val="00A85D33"/>
    <w:rsid w:val="00A90F56"/>
    <w:rsid w:val="00A931B0"/>
    <w:rsid w:val="00AA0D6C"/>
    <w:rsid w:val="00AB0999"/>
    <w:rsid w:val="00AD39B7"/>
    <w:rsid w:val="00AD6362"/>
    <w:rsid w:val="00AD752B"/>
    <w:rsid w:val="00AF3065"/>
    <w:rsid w:val="00AF308E"/>
    <w:rsid w:val="00AF7D2A"/>
    <w:rsid w:val="00B003CD"/>
    <w:rsid w:val="00B06665"/>
    <w:rsid w:val="00B07E98"/>
    <w:rsid w:val="00B146A0"/>
    <w:rsid w:val="00B15007"/>
    <w:rsid w:val="00B15A0A"/>
    <w:rsid w:val="00B164BE"/>
    <w:rsid w:val="00B22B43"/>
    <w:rsid w:val="00B25C40"/>
    <w:rsid w:val="00B32DE3"/>
    <w:rsid w:val="00B414C6"/>
    <w:rsid w:val="00B51A88"/>
    <w:rsid w:val="00B54247"/>
    <w:rsid w:val="00B55146"/>
    <w:rsid w:val="00B56AAD"/>
    <w:rsid w:val="00B617D2"/>
    <w:rsid w:val="00B62A58"/>
    <w:rsid w:val="00B63432"/>
    <w:rsid w:val="00B65FC0"/>
    <w:rsid w:val="00B675D2"/>
    <w:rsid w:val="00B708A0"/>
    <w:rsid w:val="00B72087"/>
    <w:rsid w:val="00B725D3"/>
    <w:rsid w:val="00B83C95"/>
    <w:rsid w:val="00BA57BA"/>
    <w:rsid w:val="00BB04BC"/>
    <w:rsid w:val="00BC2B38"/>
    <w:rsid w:val="00BC3213"/>
    <w:rsid w:val="00BC4D36"/>
    <w:rsid w:val="00BC55B5"/>
    <w:rsid w:val="00BD0933"/>
    <w:rsid w:val="00BD60D7"/>
    <w:rsid w:val="00BD6A9F"/>
    <w:rsid w:val="00BE5EF9"/>
    <w:rsid w:val="00BF19E2"/>
    <w:rsid w:val="00C00C54"/>
    <w:rsid w:val="00C032D3"/>
    <w:rsid w:val="00C04000"/>
    <w:rsid w:val="00C04B7D"/>
    <w:rsid w:val="00C07066"/>
    <w:rsid w:val="00C07F5A"/>
    <w:rsid w:val="00C13137"/>
    <w:rsid w:val="00C15395"/>
    <w:rsid w:val="00C247B6"/>
    <w:rsid w:val="00C34569"/>
    <w:rsid w:val="00C52B13"/>
    <w:rsid w:val="00C53A17"/>
    <w:rsid w:val="00C54748"/>
    <w:rsid w:val="00C64509"/>
    <w:rsid w:val="00C65A1C"/>
    <w:rsid w:val="00C676EB"/>
    <w:rsid w:val="00C704F9"/>
    <w:rsid w:val="00C743BB"/>
    <w:rsid w:val="00C846D4"/>
    <w:rsid w:val="00C8705D"/>
    <w:rsid w:val="00C93643"/>
    <w:rsid w:val="00CA6275"/>
    <w:rsid w:val="00CA6F0E"/>
    <w:rsid w:val="00CB6157"/>
    <w:rsid w:val="00CC16C7"/>
    <w:rsid w:val="00CD473B"/>
    <w:rsid w:val="00CD59EC"/>
    <w:rsid w:val="00CE232B"/>
    <w:rsid w:val="00CF377B"/>
    <w:rsid w:val="00CF6C61"/>
    <w:rsid w:val="00D117C4"/>
    <w:rsid w:val="00D15C31"/>
    <w:rsid w:val="00D17533"/>
    <w:rsid w:val="00D2540E"/>
    <w:rsid w:val="00D257E6"/>
    <w:rsid w:val="00D274C7"/>
    <w:rsid w:val="00D27E02"/>
    <w:rsid w:val="00D32CE4"/>
    <w:rsid w:val="00D40265"/>
    <w:rsid w:val="00D730B7"/>
    <w:rsid w:val="00D74009"/>
    <w:rsid w:val="00DA637C"/>
    <w:rsid w:val="00DA786A"/>
    <w:rsid w:val="00DB0357"/>
    <w:rsid w:val="00DB2E9F"/>
    <w:rsid w:val="00DB33E7"/>
    <w:rsid w:val="00DD168F"/>
    <w:rsid w:val="00DD539C"/>
    <w:rsid w:val="00DE174C"/>
    <w:rsid w:val="00DE68C5"/>
    <w:rsid w:val="00DF2A1C"/>
    <w:rsid w:val="00E03693"/>
    <w:rsid w:val="00E03978"/>
    <w:rsid w:val="00E066EC"/>
    <w:rsid w:val="00E06E48"/>
    <w:rsid w:val="00E115C1"/>
    <w:rsid w:val="00E11B58"/>
    <w:rsid w:val="00E14C9E"/>
    <w:rsid w:val="00E15171"/>
    <w:rsid w:val="00E31517"/>
    <w:rsid w:val="00E33A52"/>
    <w:rsid w:val="00E373E7"/>
    <w:rsid w:val="00E40D93"/>
    <w:rsid w:val="00E5221F"/>
    <w:rsid w:val="00E6507E"/>
    <w:rsid w:val="00E81FE7"/>
    <w:rsid w:val="00E83D8A"/>
    <w:rsid w:val="00E853C0"/>
    <w:rsid w:val="00E97AF9"/>
    <w:rsid w:val="00EA386E"/>
    <w:rsid w:val="00EB1BD3"/>
    <w:rsid w:val="00EB633A"/>
    <w:rsid w:val="00EB7C3B"/>
    <w:rsid w:val="00EC0772"/>
    <w:rsid w:val="00EC2A6F"/>
    <w:rsid w:val="00ED6182"/>
    <w:rsid w:val="00EE14A0"/>
    <w:rsid w:val="00EE2456"/>
    <w:rsid w:val="00EE3103"/>
    <w:rsid w:val="00EE3ADC"/>
    <w:rsid w:val="00EE521B"/>
    <w:rsid w:val="00EE7A51"/>
    <w:rsid w:val="00EF0650"/>
    <w:rsid w:val="00EF47D1"/>
    <w:rsid w:val="00F01FDE"/>
    <w:rsid w:val="00F02B8C"/>
    <w:rsid w:val="00F052CD"/>
    <w:rsid w:val="00F05B3A"/>
    <w:rsid w:val="00F171A1"/>
    <w:rsid w:val="00F3165A"/>
    <w:rsid w:val="00F31CE5"/>
    <w:rsid w:val="00F33B37"/>
    <w:rsid w:val="00F37304"/>
    <w:rsid w:val="00F55526"/>
    <w:rsid w:val="00F55D72"/>
    <w:rsid w:val="00F74B83"/>
    <w:rsid w:val="00F7503A"/>
    <w:rsid w:val="00F76603"/>
    <w:rsid w:val="00F820A5"/>
    <w:rsid w:val="00F82D28"/>
    <w:rsid w:val="00F84EF2"/>
    <w:rsid w:val="00F873C6"/>
    <w:rsid w:val="00F87497"/>
    <w:rsid w:val="00F9579C"/>
    <w:rsid w:val="00F97D25"/>
    <w:rsid w:val="00FA0824"/>
    <w:rsid w:val="00FA2BB2"/>
    <w:rsid w:val="00FA7C3B"/>
    <w:rsid w:val="00FC2CC1"/>
    <w:rsid w:val="00FD00A6"/>
    <w:rsid w:val="00FD74DE"/>
    <w:rsid w:val="00FE46BB"/>
    <w:rsid w:val="00FE58DF"/>
    <w:rsid w:val="00FF4926"/>
    <w:rsid w:val="00FF5F74"/>
    <w:rsid w:val="00FF6B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60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paragraph" w:styleId="Ttulo7">
    <w:name w:val="heading 7"/>
    <w:basedOn w:val="Normal"/>
    <w:next w:val="Normal"/>
    <w:link w:val="Ttulo7Car"/>
    <w:uiPriority w:val="9"/>
    <w:unhideWhenUsed/>
    <w:qFormat/>
    <w:rsid w:val="00FA082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4A2FD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A2FD1"/>
  </w:style>
  <w:style w:type="paragraph" w:styleId="Piedepgina">
    <w:name w:val="footer"/>
    <w:basedOn w:val="Normal"/>
    <w:link w:val="PiedepginaCar"/>
    <w:uiPriority w:val="99"/>
    <w:unhideWhenUsed/>
    <w:rsid w:val="004A2FD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A2FD1"/>
  </w:style>
  <w:style w:type="character" w:customStyle="1" w:styleId="Ttulo7Car">
    <w:name w:val="Título 7 Car"/>
    <w:basedOn w:val="Fuentedeprrafopredeter"/>
    <w:link w:val="Ttulo7"/>
    <w:uiPriority w:val="9"/>
    <w:rsid w:val="00FA0824"/>
    <w:rPr>
      <w:rFonts w:asciiTheme="majorHAnsi" w:eastAsiaTheme="majorEastAsia" w:hAnsiTheme="majorHAnsi" w:cstheme="majorBidi"/>
      <w:i/>
      <w:iCs/>
      <w:color w:val="404040" w:themeColor="text1" w:themeTint="BF"/>
    </w:rPr>
  </w:style>
  <w:style w:type="paragraph" w:styleId="Textodeglobo">
    <w:name w:val="Balloon Text"/>
    <w:basedOn w:val="Normal"/>
    <w:link w:val="TextodegloboCar"/>
    <w:uiPriority w:val="99"/>
    <w:semiHidden/>
    <w:unhideWhenUsed/>
    <w:rsid w:val="00EB7C3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7C3B"/>
    <w:rPr>
      <w:rFonts w:ascii="Tahoma" w:hAnsi="Tahoma" w:cs="Tahoma"/>
      <w:sz w:val="16"/>
      <w:szCs w:val="16"/>
    </w:rPr>
  </w:style>
  <w:style w:type="paragraph" w:styleId="Textonotapie">
    <w:name w:val="footnote text"/>
    <w:basedOn w:val="Normal"/>
    <w:link w:val="TextonotapieCar"/>
    <w:uiPriority w:val="99"/>
    <w:unhideWhenUsed/>
    <w:rsid w:val="00EB7C3B"/>
    <w:pPr>
      <w:spacing w:line="240" w:lineRule="auto"/>
    </w:pPr>
    <w:rPr>
      <w:sz w:val="20"/>
      <w:szCs w:val="20"/>
    </w:rPr>
  </w:style>
  <w:style w:type="character" w:customStyle="1" w:styleId="TextonotapieCar">
    <w:name w:val="Texto nota pie Car"/>
    <w:basedOn w:val="Fuentedeprrafopredeter"/>
    <w:link w:val="Textonotapie"/>
    <w:uiPriority w:val="99"/>
    <w:rsid w:val="00EB7C3B"/>
    <w:rPr>
      <w:sz w:val="20"/>
      <w:szCs w:val="20"/>
    </w:rPr>
  </w:style>
  <w:style w:type="character" w:styleId="Refdenotaalpie">
    <w:name w:val="footnote reference"/>
    <w:basedOn w:val="Fuentedeprrafopredeter"/>
    <w:uiPriority w:val="99"/>
    <w:semiHidden/>
    <w:unhideWhenUsed/>
    <w:rsid w:val="00EB7C3B"/>
    <w:rPr>
      <w:vertAlign w:val="superscript"/>
    </w:rPr>
  </w:style>
  <w:style w:type="character" w:styleId="Refdecomentario">
    <w:name w:val="annotation reference"/>
    <w:basedOn w:val="Fuentedeprrafopredeter"/>
    <w:uiPriority w:val="99"/>
    <w:semiHidden/>
    <w:unhideWhenUsed/>
    <w:rsid w:val="00D730B7"/>
    <w:rPr>
      <w:sz w:val="16"/>
      <w:szCs w:val="16"/>
    </w:rPr>
  </w:style>
  <w:style w:type="paragraph" w:styleId="Textocomentario">
    <w:name w:val="annotation text"/>
    <w:basedOn w:val="Normal"/>
    <w:link w:val="TextocomentarioCar"/>
    <w:uiPriority w:val="99"/>
    <w:semiHidden/>
    <w:unhideWhenUsed/>
    <w:rsid w:val="00D730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30B7"/>
    <w:rPr>
      <w:sz w:val="20"/>
      <w:szCs w:val="20"/>
    </w:rPr>
  </w:style>
  <w:style w:type="paragraph" w:styleId="Asuntodelcomentario">
    <w:name w:val="annotation subject"/>
    <w:basedOn w:val="Textocomentario"/>
    <w:next w:val="Textocomentario"/>
    <w:link w:val="AsuntodelcomentarioCar"/>
    <w:uiPriority w:val="99"/>
    <w:semiHidden/>
    <w:unhideWhenUsed/>
    <w:rsid w:val="00D730B7"/>
    <w:rPr>
      <w:b/>
      <w:bCs/>
    </w:rPr>
  </w:style>
  <w:style w:type="character" w:customStyle="1" w:styleId="AsuntodelcomentarioCar">
    <w:name w:val="Asunto del comentario Car"/>
    <w:basedOn w:val="TextocomentarioCar"/>
    <w:link w:val="Asuntodelcomentario"/>
    <w:uiPriority w:val="99"/>
    <w:semiHidden/>
    <w:rsid w:val="00D730B7"/>
    <w:rPr>
      <w:b/>
      <w:bCs/>
      <w:sz w:val="20"/>
      <w:szCs w:val="20"/>
    </w:rPr>
  </w:style>
  <w:style w:type="paragraph" w:styleId="NormalWeb">
    <w:name w:val="Normal (Web)"/>
    <w:basedOn w:val="Normal"/>
    <w:uiPriority w:val="99"/>
    <w:unhideWhenUsed/>
    <w:rsid w:val="00B06665"/>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Prrafodelista">
    <w:name w:val="List Paragraph"/>
    <w:basedOn w:val="Normal"/>
    <w:uiPriority w:val="34"/>
    <w:qFormat/>
    <w:rsid w:val="000300E7"/>
    <w:pPr>
      <w:ind w:left="720"/>
      <w:contextualSpacing/>
    </w:pPr>
  </w:style>
  <w:style w:type="paragraph" w:styleId="Textonotaalfinal">
    <w:name w:val="endnote text"/>
    <w:basedOn w:val="Normal"/>
    <w:link w:val="TextonotaalfinalCar"/>
    <w:uiPriority w:val="99"/>
    <w:unhideWhenUsed/>
    <w:rsid w:val="008027BA"/>
    <w:pPr>
      <w:spacing w:line="240" w:lineRule="auto"/>
    </w:pPr>
    <w:rPr>
      <w:sz w:val="20"/>
      <w:szCs w:val="20"/>
    </w:rPr>
  </w:style>
  <w:style w:type="character" w:customStyle="1" w:styleId="TextonotaalfinalCar">
    <w:name w:val="Texto nota al final Car"/>
    <w:basedOn w:val="Fuentedeprrafopredeter"/>
    <w:link w:val="Textonotaalfinal"/>
    <w:uiPriority w:val="99"/>
    <w:rsid w:val="008027BA"/>
    <w:rPr>
      <w:sz w:val="20"/>
      <w:szCs w:val="20"/>
    </w:rPr>
  </w:style>
  <w:style w:type="character" w:styleId="Refdenotaalfinal">
    <w:name w:val="endnote reference"/>
    <w:basedOn w:val="Fuentedeprrafopredeter"/>
    <w:uiPriority w:val="99"/>
    <w:semiHidden/>
    <w:unhideWhenUsed/>
    <w:rsid w:val="008027BA"/>
    <w:rPr>
      <w:vertAlign w:val="superscript"/>
    </w:rPr>
  </w:style>
  <w:style w:type="character" w:styleId="Hipervnculo">
    <w:name w:val="Hyperlink"/>
    <w:basedOn w:val="Fuentedeprrafopredeter"/>
    <w:uiPriority w:val="99"/>
    <w:unhideWhenUsed/>
    <w:rsid w:val="0066032D"/>
    <w:rPr>
      <w:color w:val="0000FF" w:themeColor="hyperlink"/>
      <w:u w:val="single"/>
    </w:rPr>
  </w:style>
  <w:style w:type="character" w:customStyle="1" w:styleId="UnresolvedMention">
    <w:name w:val="Unresolved Mention"/>
    <w:basedOn w:val="Fuentedeprrafopredeter"/>
    <w:uiPriority w:val="99"/>
    <w:semiHidden/>
    <w:unhideWhenUsed/>
    <w:rsid w:val="0066032D"/>
    <w:rPr>
      <w:color w:val="605E5C"/>
      <w:shd w:val="clear" w:color="auto" w:fill="E1DFDD"/>
    </w:rPr>
  </w:style>
  <w:style w:type="character" w:customStyle="1" w:styleId="url">
    <w:name w:val="url"/>
    <w:basedOn w:val="Fuentedeprrafopredeter"/>
    <w:rsid w:val="009A7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paragraph" w:styleId="Ttulo7">
    <w:name w:val="heading 7"/>
    <w:basedOn w:val="Normal"/>
    <w:next w:val="Normal"/>
    <w:link w:val="Ttulo7Car"/>
    <w:uiPriority w:val="9"/>
    <w:unhideWhenUsed/>
    <w:qFormat/>
    <w:rsid w:val="00FA082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4A2FD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A2FD1"/>
  </w:style>
  <w:style w:type="paragraph" w:styleId="Piedepgina">
    <w:name w:val="footer"/>
    <w:basedOn w:val="Normal"/>
    <w:link w:val="PiedepginaCar"/>
    <w:uiPriority w:val="99"/>
    <w:unhideWhenUsed/>
    <w:rsid w:val="004A2FD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A2FD1"/>
  </w:style>
  <w:style w:type="character" w:customStyle="1" w:styleId="Ttulo7Car">
    <w:name w:val="Título 7 Car"/>
    <w:basedOn w:val="Fuentedeprrafopredeter"/>
    <w:link w:val="Ttulo7"/>
    <w:uiPriority w:val="9"/>
    <w:rsid w:val="00FA0824"/>
    <w:rPr>
      <w:rFonts w:asciiTheme="majorHAnsi" w:eastAsiaTheme="majorEastAsia" w:hAnsiTheme="majorHAnsi" w:cstheme="majorBidi"/>
      <w:i/>
      <w:iCs/>
      <w:color w:val="404040" w:themeColor="text1" w:themeTint="BF"/>
    </w:rPr>
  </w:style>
  <w:style w:type="paragraph" w:styleId="Textodeglobo">
    <w:name w:val="Balloon Text"/>
    <w:basedOn w:val="Normal"/>
    <w:link w:val="TextodegloboCar"/>
    <w:uiPriority w:val="99"/>
    <w:semiHidden/>
    <w:unhideWhenUsed/>
    <w:rsid w:val="00EB7C3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7C3B"/>
    <w:rPr>
      <w:rFonts w:ascii="Tahoma" w:hAnsi="Tahoma" w:cs="Tahoma"/>
      <w:sz w:val="16"/>
      <w:szCs w:val="16"/>
    </w:rPr>
  </w:style>
  <w:style w:type="paragraph" w:styleId="Textonotapie">
    <w:name w:val="footnote text"/>
    <w:basedOn w:val="Normal"/>
    <w:link w:val="TextonotapieCar"/>
    <w:uiPriority w:val="99"/>
    <w:unhideWhenUsed/>
    <w:rsid w:val="00EB7C3B"/>
    <w:pPr>
      <w:spacing w:line="240" w:lineRule="auto"/>
    </w:pPr>
    <w:rPr>
      <w:sz w:val="20"/>
      <w:szCs w:val="20"/>
    </w:rPr>
  </w:style>
  <w:style w:type="character" w:customStyle="1" w:styleId="TextonotapieCar">
    <w:name w:val="Texto nota pie Car"/>
    <w:basedOn w:val="Fuentedeprrafopredeter"/>
    <w:link w:val="Textonotapie"/>
    <w:uiPriority w:val="99"/>
    <w:rsid w:val="00EB7C3B"/>
    <w:rPr>
      <w:sz w:val="20"/>
      <w:szCs w:val="20"/>
    </w:rPr>
  </w:style>
  <w:style w:type="character" w:styleId="Refdenotaalpie">
    <w:name w:val="footnote reference"/>
    <w:basedOn w:val="Fuentedeprrafopredeter"/>
    <w:uiPriority w:val="99"/>
    <w:semiHidden/>
    <w:unhideWhenUsed/>
    <w:rsid w:val="00EB7C3B"/>
    <w:rPr>
      <w:vertAlign w:val="superscript"/>
    </w:rPr>
  </w:style>
  <w:style w:type="character" w:styleId="Refdecomentario">
    <w:name w:val="annotation reference"/>
    <w:basedOn w:val="Fuentedeprrafopredeter"/>
    <w:uiPriority w:val="99"/>
    <w:semiHidden/>
    <w:unhideWhenUsed/>
    <w:rsid w:val="00D730B7"/>
    <w:rPr>
      <w:sz w:val="16"/>
      <w:szCs w:val="16"/>
    </w:rPr>
  </w:style>
  <w:style w:type="paragraph" w:styleId="Textocomentario">
    <w:name w:val="annotation text"/>
    <w:basedOn w:val="Normal"/>
    <w:link w:val="TextocomentarioCar"/>
    <w:uiPriority w:val="99"/>
    <w:semiHidden/>
    <w:unhideWhenUsed/>
    <w:rsid w:val="00D730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30B7"/>
    <w:rPr>
      <w:sz w:val="20"/>
      <w:szCs w:val="20"/>
    </w:rPr>
  </w:style>
  <w:style w:type="paragraph" w:styleId="Asuntodelcomentario">
    <w:name w:val="annotation subject"/>
    <w:basedOn w:val="Textocomentario"/>
    <w:next w:val="Textocomentario"/>
    <w:link w:val="AsuntodelcomentarioCar"/>
    <w:uiPriority w:val="99"/>
    <w:semiHidden/>
    <w:unhideWhenUsed/>
    <w:rsid w:val="00D730B7"/>
    <w:rPr>
      <w:b/>
      <w:bCs/>
    </w:rPr>
  </w:style>
  <w:style w:type="character" w:customStyle="1" w:styleId="AsuntodelcomentarioCar">
    <w:name w:val="Asunto del comentario Car"/>
    <w:basedOn w:val="TextocomentarioCar"/>
    <w:link w:val="Asuntodelcomentario"/>
    <w:uiPriority w:val="99"/>
    <w:semiHidden/>
    <w:rsid w:val="00D730B7"/>
    <w:rPr>
      <w:b/>
      <w:bCs/>
      <w:sz w:val="20"/>
      <w:szCs w:val="20"/>
    </w:rPr>
  </w:style>
  <w:style w:type="paragraph" w:styleId="NormalWeb">
    <w:name w:val="Normal (Web)"/>
    <w:basedOn w:val="Normal"/>
    <w:uiPriority w:val="99"/>
    <w:unhideWhenUsed/>
    <w:rsid w:val="00B06665"/>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Prrafodelista">
    <w:name w:val="List Paragraph"/>
    <w:basedOn w:val="Normal"/>
    <w:uiPriority w:val="34"/>
    <w:qFormat/>
    <w:rsid w:val="000300E7"/>
    <w:pPr>
      <w:ind w:left="720"/>
      <w:contextualSpacing/>
    </w:pPr>
  </w:style>
  <w:style w:type="paragraph" w:styleId="Textonotaalfinal">
    <w:name w:val="endnote text"/>
    <w:basedOn w:val="Normal"/>
    <w:link w:val="TextonotaalfinalCar"/>
    <w:uiPriority w:val="99"/>
    <w:unhideWhenUsed/>
    <w:rsid w:val="008027BA"/>
    <w:pPr>
      <w:spacing w:line="240" w:lineRule="auto"/>
    </w:pPr>
    <w:rPr>
      <w:sz w:val="20"/>
      <w:szCs w:val="20"/>
    </w:rPr>
  </w:style>
  <w:style w:type="character" w:customStyle="1" w:styleId="TextonotaalfinalCar">
    <w:name w:val="Texto nota al final Car"/>
    <w:basedOn w:val="Fuentedeprrafopredeter"/>
    <w:link w:val="Textonotaalfinal"/>
    <w:uiPriority w:val="99"/>
    <w:rsid w:val="008027BA"/>
    <w:rPr>
      <w:sz w:val="20"/>
      <w:szCs w:val="20"/>
    </w:rPr>
  </w:style>
  <w:style w:type="character" w:styleId="Refdenotaalfinal">
    <w:name w:val="endnote reference"/>
    <w:basedOn w:val="Fuentedeprrafopredeter"/>
    <w:uiPriority w:val="99"/>
    <w:semiHidden/>
    <w:unhideWhenUsed/>
    <w:rsid w:val="008027BA"/>
    <w:rPr>
      <w:vertAlign w:val="superscript"/>
    </w:rPr>
  </w:style>
  <w:style w:type="character" w:styleId="Hipervnculo">
    <w:name w:val="Hyperlink"/>
    <w:basedOn w:val="Fuentedeprrafopredeter"/>
    <w:uiPriority w:val="99"/>
    <w:unhideWhenUsed/>
    <w:rsid w:val="0066032D"/>
    <w:rPr>
      <w:color w:val="0000FF" w:themeColor="hyperlink"/>
      <w:u w:val="single"/>
    </w:rPr>
  </w:style>
  <w:style w:type="character" w:customStyle="1" w:styleId="UnresolvedMention">
    <w:name w:val="Unresolved Mention"/>
    <w:basedOn w:val="Fuentedeprrafopredeter"/>
    <w:uiPriority w:val="99"/>
    <w:semiHidden/>
    <w:unhideWhenUsed/>
    <w:rsid w:val="0066032D"/>
    <w:rPr>
      <w:color w:val="605E5C"/>
      <w:shd w:val="clear" w:color="auto" w:fill="E1DFDD"/>
    </w:rPr>
  </w:style>
  <w:style w:type="character" w:customStyle="1" w:styleId="url">
    <w:name w:val="url"/>
    <w:basedOn w:val="Fuentedeprrafopredeter"/>
    <w:rsid w:val="009A7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41093">
      <w:bodyDiv w:val="1"/>
      <w:marLeft w:val="0"/>
      <w:marRight w:val="0"/>
      <w:marTop w:val="0"/>
      <w:marBottom w:val="0"/>
      <w:divBdr>
        <w:top w:val="none" w:sz="0" w:space="0" w:color="auto"/>
        <w:left w:val="none" w:sz="0" w:space="0" w:color="auto"/>
        <w:bottom w:val="none" w:sz="0" w:space="0" w:color="auto"/>
        <w:right w:val="none" w:sz="0" w:space="0" w:color="auto"/>
      </w:divBdr>
    </w:div>
    <w:div w:id="115569204">
      <w:bodyDiv w:val="1"/>
      <w:marLeft w:val="0"/>
      <w:marRight w:val="0"/>
      <w:marTop w:val="0"/>
      <w:marBottom w:val="0"/>
      <w:divBdr>
        <w:top w:val="none" w:sz="0" w:space="0" w:color="auto"/>
        <w:left w:val="none" w:sz="0" w:space="0" w:color="auto"/>
        <w:bottom w:val="none" w:sz="0" w:space="0" w:color="auto"/>
        <w:right w:val="none" w:sz="0" w:space="0" w:color="auto"/>
      </w:divBdr>
    </w:div>
    <w:div w:id="224531264">
      <w:bodyDiv w:val="1"/>
      <w:marLeft w:val="0"/>
      <w:marRight w:val="0"/>
      <w:marTop w:val="0"/>
      <w:marBottom w:val="0"/>
      <w:divBdr>
        <w:top w:val="none" w:sz="0" w:space="0" w:color="auto"/>
        <w:left w:val="none" w:sz="0" w:space="0" w:color="auto"/>
        <w:bottom w:val="none" w:sz="0" w:space="0" w:color="auto"/>
        <w:right w:val="none" w:sz="0" w:space="0" w:color="auto"/>
      </w:divBdr>
      <w:divsChild>
        <w:div w:id="200746904">
          <w:marLeft w:val="0"/>
          <w:marRight w:val="0"/>
          <w:marTop w:val="0"/>
          <w:marBottom w:val="0"/>
          <w:divBdr>
            <w:top w:val="none" w:sz="0" w:space="0" w:color="auto"/>
            <w:left w:val="none" w:sz="0" w:space="0" w:color="auto"/>
            <w:bottom w:val="none" w:sz="0" w:space="0" w:color="auto"/>
            <w:right w:val="none" w:sz="0" w:space="0" w:color="auto"/>
          </w:divBdr>
        </w:div>
        <w:div w:id="650983786">
          <w:marLeft w:val="0"/>
          <w:marRight w:val="0"/>
          <w:marTop w:val="0"/>
          <w:marBottom w:val="0"/>
          <w:divBdr>
            <w:top w:val="none" w:sz="0" w:space="0" w:color="auto"/>
            <w:left w:val="none" w:sz="0" w:space="0" w:color="auto"/>
            <w:bottom w:val="none" w:sz="0" w:space="0" w:color="auto"/>
            <w:right w:val="none" w:sz="0" w:space="0" w:color="auto"/>
          </w:divBdr>
        </w:div>
        <w:div w:id="1102650435">
          <w:marLeft w:val="0"/>
          <w:marRight w:val="0"/>
          <w:marTop w:val="0"/>
          <w:marBottom w:val="0"/>
          <w:divBdr>
            <w:top w:val="none" w:sz="0" w:space="0" w:color="auto"/>
            <w:left w:val="none" w:sz="0" w:space="0" w:color="auto"/>
            <w:bottom w:val="none" w:sz="0" w:space="0" w:color="auto"/>
            <w:right w:val="none" w:sz="0" w:space="0" w:color="auto"/>
          </w:divBdr>
        </w:div>
      </w:divsChild>
    </w:div>
    <w:div w:id="244851383">
      <w:bodyDiv w:val="1"/>
      <w:marLeft w:val="0"/>
      <w:marRight w:val="0"/>
      <w:marTop w:val="0"/>
      <w:marBottom w:val="0"/>
      <w:divBdr>
        <w:top w:val="none" w:sz="0" w:space="0" w:color="auto"/>
        <w:left w:val="none" w:sz="0" w:space="0" w:color="auto"/>
        <w:bottom w:val="none" w:sz="0" w:space="0" w:color="auto"/>
        <w:right w:val="none" w:sz="0" w:space="0" w:color="auto"/>
      </w:divBdr>
    </w:div>
    <w:div w:id="395785483">
      <w:bodyDiv w:val="1"/>
      <w:marLeft w:val="0"/>
      <w:marRight w:val="0"/>
      <w:marTop w:val="0"/>
      <w:marBottom w:val="0"/>
      <w:divBdr>
        <w:top w:val="none" w:sz="0" w:space="0" w:color="auto"/>
        <w:left w:val="none" w:sz="0" w:space="0" w:color="auto"/>
        <w:bottom w:val="none" w:sz="0" w:space="0" w:color="auto"/>
        <w:right w:val="none" w:sz="0" w:space="0" w:color="auto"/>
      </w:divBdr>
    </w:div>
    <w:div w:id="766191634">
      <w:bodyDiv w:val="1"/>
      <w:marLeft w:val="0"/>
      <w:marRight w:val="0"/>
      <w:marTop w:val="0"/>
      <w:marBottom w:val="0"/>
      <w:divBdr>
        <w:top w:val="none" w:sz="0" w:space="0" w:color="auto"/>
        <w:left w:val="none" w:sz="0" w:space="0" w:color="auto"/>
        <w:bottom w:val="none" w:sz="0" w:space="0" w:color="auto"/>
        <w:right w:val="none" w:sz="0" w:space="0" w:color="auto"/>
      </w:divBdr>
    </w:div>
    <w:div w:id="766388198">
      <w:bodyDiv w:val="1"/>
      <w:marLeft w:val="0"/>
      <w:marRight w:val="0"/>
      <w:marTop w:val="0"/>
      <w:marBottom w:val="0"/>
      <w:divBdr>
        <w:top w:val="none" w:sz="0" w:space="0" w:color="auto"/>
        <w:left w:val="none" w:sz="0" w:space="0" w:color="auto"/>
        <w:bottom w:val="none" w:sz="0" w:space="0" w:color="auto"/>
        <w:right w:val="none" w:sz="0" w:space="0" w:color="auto"/>
      </w:divBdr>
    </w:div>
    <w:div w:id="857887017">
      <w:bodyDiv w:val="1"/>
      <w:marLeft w:val="0"/>
      <w:marRight w:val="0"/>
      <w:marTop w:val="0"/>
      <w:marBottom w:val="0"/>
      <w:divBdr>
        <w:top w:val="none" w:sz="0" w:space="0" w:color="auto"/>
        <w:left w:val="none" w:sz="0" w:space="0" w:color="auto"/>
        <w:bottom w:val="none" w:sz="0" w:space="0" w:color="auto"/>
        <w:right w:val="none" w:sz="0" w:space="0" w:color="auto"/>
      </w:divBdr>
    </w:div>
    <w:div w:id="910509487">
      <w:bodyDiv w:val="1"/>
      <w:marLeft w:val="0"/>
      <w:marRight w:val="0"/>
      <w:marTop w:val="0"/>
      <w:marBottom w:val="0"/>
      <w:divBdr>
        <w:top w:val="none" w:sz="0" w:space="0" w:color="auto"/>
        <w:left w:val="none" w:sz="0" w:space="0" w:color="auto"/>
        <w:bottom w:val="none" w:sz="0" w:space="0" w:color="auto"/>
        <w:right w:val="none" w:sz="0" w:space="0" w:color="auto"/>
      </w:divBdr>
    </w:div>
    <w:div w:id="1008943489">
      <w:bodyDiv w:val="1"/>
      <w:marLeft w:val="0"/>
      <w:marRight w:val="0"/>
      <w:marTop w:val="0"/>
      <w:marBottom w:val="0"/>
      <w:divBdr>
        <w:top w:val="none" w:sz="0" w:space="0" w:color="auto"/>
        <w:left w:val="none" w:sz="0" w:space="0" w:color="auto"/>
        <w:bottom w:val="none" w:sz="0" w:space="0" w:color="auto"/>
        <w:right w:val="none" w:sz="0" w:space="0" w:color="auto"/>
      </w:divBdr>
      <w:divsChild>
        <w:div w:id="1473018691">
          <w:marLeft w:val="0"/>
          <w:marRight w:val="0"/>
          <w:marTop w:val="0"/>
          <w:marBottom w:val="0"/>
          <w:divBdr>
            <w:top w:val="none" w:sz="0" w:space="0" w:color="auto"/>
            <w:left w:val="none" w:sz="0" w:space="0" w:color="auto"/>
            <w:bottom w:val="none" w:sz="0" w:space="0" w:color="auto"/>
            <w:right w:val="none" w:sz="0" w:space="0" w:color="auto"/>
          </w:divBdr>
        </w:div>
        <w:div w:id="185405635">
          <w:marLeft w:val="0"/>
          <w:marRight w:val="0"/>
          <w:marTop w:val="0"/>
          <w:marBottom w:val="0"/>
          <w:divBdr>
            <w:top w:val="none" w:sz="0" w:space="0" w:color="auto"/>
            <w:left w:val="none" w:sz="0" w:space="0" w:color="auto"/>
            <w:bottom w:val="none" w:sz="0" w:space="0" w:color="auto"/>
            <w:right w:val="none" w:sz="0" w:space="0" w:color="auto"/>
          </w:divBdr>
          <w:divsChild>
            <w:div w:id="1998145683">
              <w:marLeft w:val="0"/>
              <w:marRight w:val="0"/>
              <w:marTop w:val="0"/>
              <w:marBottom w:val="0"/>
              <w:divBdr>
                <w:top w:val="none" w:sz="0" w:space="0" w:color="auto"/>
                <w:left w:val="none" w:sz="0" w:space="0" w:color="auto"/>
                <w:bottom w:val="none" w:sz="0" w:space="0" w:color="auto"/>
                <w:right w:val="none" w:sz="0" w:space="0" w:color="auto"/>
              </w:divBdr>
              <w:divsChild>
                <w:div w:id="1015493967">
                  <w:marLeft w:val="0"/>
                  <w:marRight w:val="0"/>
                  <w:marTop w:val="0"/>
                  <w:marBottom w:val="0"/>
                  <w:divBdr>
                    <w:top w:val="none" w:sz="0" w:space="0" w:color="auto"/>
                    <w:left w:val="none" w:sz="0" w:space="0" w:color="auto"/>
                    <w:bottom w:val="none" w:sz="0" w:space="0" w:color="auto"/>
                    <w:right w:val="none" w:sz="0" w:space="0" w:color="auto"/>
                  </w:divBdr>
                  <w:divsChild>
                    <w:div w:id="1280910820">
                      <w:marLeft w:val="0"/>
                      <w:marRight w:val="0"/>
                      <w:marTop w:val="0"/>
                      <w:marBottom w:val="0"/>
                      <w:divBdr>
                        <w:top w:val="none" w:sz="0" w:space="0" w:color="auto"/>
                        <w:left w:val="none" w:sz="0" w:space="0" w:color="auto"/>
                        <w:bottom w:val="none" w:sz="0" w:space="0" w:color="auto"/>
                        <w:right w:val="none" w:sz="0" w:space="0" w:color="auto"/>
                      </w:divBdr>
                      <w:divsChild>
                        <w:div w:id="989289869">
                          <w:marLeft w:val="0"/>
                          <w:marRight w:val="0"/>
                          <w:marTop w:val="0"/>
                          <w:marBottom w:val="0"/>
                          <w:divBdr>
                            <w:top w:val="none" w:sz="0" w:space="0" w:color="auto"/>
                            <w:left w:val="none" w:sz="0" w:space="0" w:color="auto"/>
                            <w:bottom w:val="none" w:sz="0" w:space="0" w:color="auto"/>
                            <w:right w:val="none" w:sz="0" w:space="0" w:color="auto"/>
                          </w:divBdr>
                        </w:div>
                        <w:div w:id="1787848595">
                          <w:marLeft w:val="0"/>
                          <w:marRight w:val="0"/>
                          <w:marTop w:val="0"/>
                          <w:marBottom w:val="0"/>
                          <w:divBdr>
                            <w:top w:val="none" w:sz="0" w:space="0" w:color="auto"/>
                            <w:left w:val="none" w:sz="0" w:space="0" w:color="auto"/>
                            <w:bottom w:val="none" w:sz="0" w:space="0" w:color="auto"/>
                            <w:right w:val="none" w:sz="0" w:space="0" w:color="auto"/>
                          </w:divBdr>
                        </w:div>
                        <w:div w:id="257059307">
                          <w:marLeft w:val="0"/>
                          <w:marRight w:val="0"/>
                          <w:marTop w:val="0"/>
                          <w:marBottom w:val="0"/>
                          <w:divBdr>
                            <w:top w:val="none" w:sz="0" w:space="0" w:color="auto"/>
                            <w:left w:val="none" w:sz="0" w:space="0" w:color="auto"/>
                            <w:bottom w:val="none" w:sz="0" w:space="0" w:color="auto"/>
                            <w:right w:val="none" w:sz="0" w:space="0" w:color="auto"/>
                          </w:divBdr>
                        </w:div>
                        <w:div w:id="265816694">
                          <w:marLeft w:val="0"/>
                          <w:marRight w:val="0"/>
                          <w:marTop w:val="0"/>
                          <w:marBottom w:val="0"/>
                          <w:divBdr>
                            <w:top w:val="none" w:sz="0" w:space="0" w:color="auto"/>
                            <w:left w:val="none" w:sz="0" w:space="0" w:color="auto"/>
                            <w:bottom w:val="none" w:sz="0" w:space="0" w:color="auto"/>
                            <w:right w:val="none" w:sz="0" w:space="0" w:color="auto"/>
                          </w:divBdr>
                        </w:div>
                        <w:div w:id="1592545535">
                          <w:marLeft w:val="0"/>
                          <w:marRight w:val="0"/>
                          <w:marTop w:val="0"/>
                          <w:marBottom w:val="0"/>
                          <w:divBdr>
                            <w:top w:val="none" w:sz="0" w:space="0" w:color="auto"/>
                            <w:left w:val="none" w:sz="0" w:space="0" w:color="auto"/>
                            <w:bottom w:val="none" w:sz="0" w:space="0" w:color="auto"/>
                            <w:right w:val="none" w:sz="0" w:space="0" w:color="auto"/>
                          </w:divBdr>
                        </w:div>
                        <w:div w:id="905145773">
                          <w:marLeft w:val="0"/>
                          <w:marRight w:val="0"/>
                          <w:marTop w:val="0"/>
                          <w:marBottom w:val="0"/>
                          <w:divBdr>
                            <w:top w:val="none" w:sz="0" w:space="0" w:color="auto"/>
                            <w:left w:val="none" w:sz="0" w:space="0" w:color="auto"/>
                            <w:bottom w:val="none" w:sz="0" w:space="0" w:color="auto"/>
                            <w:right w:val="none" w:sz="0" w:space="0" w:color="auto"/>
                          </w:divBdr>
                        </w:div>
                        <w:div w:id="1207521511">
                          <w:marLeft w:val="0"/>
                          <w:marRight w:val="0"/>
                          <w:marTop w:val="0"/>
                          <w:marBottom w:val="0"/>
                          <w:divBdr>
                            <w:top w:val="none" w:sz="0" w:space="0" w:color="auto"/>
                            <w:left w:val="none" w:sz="0" w:space="0" w:color="auto"/>
                            <w:bottom w:val="none" w:sz="0" w:space="0" w:color="auto"/>
                            <w:right w:val="none" w:sz="0" w:space="0" w:color="auto"/>
                          </w:divBdr>
                        </w:div>
                        <w:div w:id="704064031">
                          <w:marLeft w:val="0"/>
                          <w:marRight w:val="0"/>
                          <w:marTop w:val="0"/>
                          <w:marBottom w:val="0"/>
                          <w:divBdr>
                            <w:top w:val="none" w:sz="0" w:space="0" w:color="auto"/>
                            <w:left w:val="none" w:sz="0" w:space="0" w:color="auto"/>
                            <w:bottom w:val="none" w:sz="0" w:space="0" w:color="auto"/>
                            <w:right w:val="none" w:sz="0" w:space="0" w:color="auto"/>
                          </w:divBdr>
                        </w:div>
                        <w:div w:id="849831136">
                          <w:marLeft w:val="0"/>
                          <w:marRight w:val="0"/>
                          <w:marTop w:val="0"/>
                          <w:marBottom w:val="0"/>
                          <w:divBdr>
                            <w:top w:val="none" w:sz="0" w:space="0" w:color="auto"/>
                            <w:left w:val="none" w:sz="0" w:space="0" w:color="auto"/>
                            <w:bottom w:val="none" w:sz="0" w:space="0" w:color="auto"/>
                            <w:right w:val="none" w:sz="0" w:space="0" w:color="auto"/>
                          </w:divBdr>
                        </w:div>
                        <w:div w:id="1265188103">
                          <w:marLeft w:val="0"/>
                          <w:marRight w:val="0"/>
                          <w:marTop w:val="0"/>
                          <w:marBottom w:val="0"/>
                          <w:divBdr>
                            <w:top w:val="none" w:sz="0" w:space="0" w:color="auto"/>
                            <w:left w:val="none" w:sz="0" w:space="0" w:color="auto"/>
                            <w:bottom w:val="none" w:sz="0" w:space="0" w:color="auto"/>
                            <w:right w:val="none" w:sz="0" w:space="0" w:color="auto"/>
                          </w:divBdr>
                        </w:div>
                        <w:div w:id="491989171">
                          <w:marLeft w:val="0"/>
                          <w:marRight w:val="0"/>
                          <w:marTop w:val="0"/>
                          <w:marBottom w:val="0"/>
                          <w:divBdr>
                            <w:top w:val="none" w:sz="0" w:space="0" w:color="auto"/>
                            <w:left w:val="none" w:sz="0" w:space="0" w:color="auto"/>
                            <w:bottom w:val="none" w:sz="0" w:space="0" w:color="auto"/>
                            <w:right w:val="none" w:sz="0" w:space="0" w:color="auto"/>
                          </w:divBdr>
                        </w:div>
                        <w:div w:id="436951031">
                          <w:marLeft w:val="0"/>
                          <w:marRight w:val="0"/>
                          <w:marTop w:val="0"/>
                          <w:marBottom w:val="0"/>
                          <w:divBdr>
                            <w:top w:val="none" w:sz="0" w:space="0" w:color="auto"/>
                            <w:left w:val="none" w:sz="0" w:space="0" w:color="auto"/>
                            <w:bottom w:val="none" w:sz="0" w:space="0" w:color="auto"/>
                            <w:right w:val="none" w:sz="0" w:space="0" w:color="auto"/>
                          </w:divBdr>
                        </w:div>
                        <w:div w:id="1181970805">
                          <w:marLeft w:val="0"/>
                          <w:marRight w:val="0"/>
                          <w:marTop w:val="0"/>
                          <w:marBottom w:val="0"/>
                          <w:divBdr>
                            <w:top w:val="none" w:sz="0" w:space="0" w:color="auto"/>
                            <w:left w:val="none" w:sz="0" w:space="0" w:color="auto"/>
                            <w:bottom w:val="none" w:sz="0" w:space="0" w:color="auto"/>
                            <w:right w:val="none" w:sz="0" w:space="0" w:color="auto"/>
                          </w:divBdr>
                        </w:div>
                        <w:div w:id="1755007434">
                          <w:marLeft w:val="0"/>
                          <w:marRight w:val="0"/>
                          <w:marTop w:val="0"/>
                          <w:marBottom w:val="0"/>
                          <w:divBdr>
                            <w:top w:val="none" w:sz="0" w:space="0" w:color="auto"/>
                            <w:left w:val="none" w:sz="0" w:space="0" w:color="auto"/>
                            <w:bottom w:val="none" w:sz="0" w:space="0" w:color="auto"/>
                            <w:right w:val="none" w:sz="0" w:space="0" w:color="auto"/>
                          </w:divBdr>
                        </w:div>
                        <w:div w:id="2035692027">
                          <w:marLeft w:val="0"/>
                          <w:marRight w:val="0"/>
                          <w:marTop w:val="0"/>
                          <w:marBottom w:val="0"/>
                          <w:divBdr>
                            <w:top w:val="none" w:sz="0" w:space="0" w:color="auto"/>
                            <w:left w:val="none" w:sz="0" w:space="0" w:color="auto"/>
                            <w:bottom w:val="none" w:sz="0" w:space="0" w:color="auto"/>
                            <w:right w:val="none" w:sz="0" w:space="0" w:color="auto"/>
                          </w:divBdr>
                        </w:div>
                        <w:div w:id="1082869272">
                          <w:marLeft w:val="0"/>
                          <w:marRight w:val="0"/>
                          <w:marTop w:val="0"/>
                          <w:marBottom w:val="0"/>
                          <w:divBdr>
                            <w:top w:val="none" w:sz="0" w:space="0" w:color="auto"/>
                            <w:left w:val="none" w:sz="0" w:space="0" w:color="auto"/>
                            <w:bottom w:val="none" w:sz="0" w:space="0" w:color="auto"/>
                            <w:right w:val="none" w:sz="0" w:space="0" w:color="auto"/>
                          </w:divBdr>
                          <w:divsChild>
                            <w:div w:id="1360358486">
                              <w:marLeft w:val="0"/>
                              <w:marRight w:val="0"/>
                              <w:marTop w:val="0"/>
                              <w:marBottom w:val="0"/>
                              <w:divBdr>
                                <w:top w:val="none" w:sz="0" w:space="0" w:color="auto"/>
                                <w:left w:val="none" w:sz="0" w:space="0" w:color="auto"/>
                                <w:bottom w:val="none" w:sz="0" w:space="0" w:color="auto"/>
                                <w:right w:val="none" w:sz="0" w:space="0" w:color="auto"/>
                              </w:divBdr>
                              <w:divsChild>
                                <w:div w:id="1707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72658">
          <w:marLeft w:val="0"/>
          <w:marRight w:val="0"/>
          <w:marTop w:val="0"/>
          <w:marBottom w:val="0"/>
          <w:divBdr>
            <w:top w:val="none" w:sz="0" w:space="0" w:color="auto"/>
            <w:left w:val="none" w:sz="0" w:space="0" w:color="auto"/>
            <w:bottom w:val="none" w:sz="0" w:space="0" w:color="auto"/>
            <w:right w:val="none" w:sz="0" w:space="0" w:color="auto"/>
          </w:divBdr>
          <w:divsChild>
            <w:div w:id="6638039">
              <w:marLeft w:val="0"/>
              <w:marRight w:val="0"/>
              <w:marTop w:val="0"/>
              <w:marBottom w:val="0"/>
              <w:divBdr>
                <w:top w:val="none" w:sz="0" w:space="0" w:color="auto"/>
                <w:left w:val="none" w:sz="0" w:space="0" w:color="auto"/>
                <w:bottom w:val="none" w:sz="0" w:space="0" w:color="auto"/>
                <w:right w:val="none" w:sz="0" w:space="0" w:color="auto"/>
              </w:divBdr>
              <w:divsChild>
                <w:div w:id="1217661055">
                  <w:marLeft w:val="0"/>
                  <w:marRight w:val="0"/>
                  <w:marTop w:val="0"/>
                  <w:marBottom w:val="0"/>
                  <w:divBdr>
                    <w:top w:val="none" w:sz="0" w:space="0" w:color="auto"/>
                    <w:left w:val="none" w:sz="0" w:space="0" w:color="auto"/>
                    <w:bottom w:val="none" w:sz="0" w:space="0" w:color="auto"/>
                    <w:right w:val="none" w:sz="0" w:space="0" w:color="auto"/>
                  </w:divBdr>
                  <w:divsChild>
                    <w:div w:id="1835218070">
                      <w:marLeft w:val="0"/>
                      <w:marRight w:val="0"/>
                      <w:marTop w:val="0"/>
                      <w:marBottom w:val="0"/>
                      <w:divBdr>
                        <w:top w:val="none" w:sz="0" w:space="0" w:color="auto"/>
                        <w:left w:val="none" w:sz="0" w:space="0" w:color="auto"/>
                        <w:bottom w:val="none" w:sz="0" w:space="0" w:color="auto"/>
                        <w:right w:val="none" w:sz="0" w:space="0" w:color="auto"/>
                      </w:divBdr>
                    </w:div>
                  </w:divsChild>
                </w:div>
                <w:div w:id="889075407">
                  <w:marLeft w:val="0"/>
                  <w:marRight w:val="0"/>
                  <w:marTop w:val="0"/>
                  <w:marBottom w:val="0"/>
                  <w:divBdr>
                    <w:top w:val="none" w:sz="0" w:space="0" w:color="auto"/>
                    <w:left w:val="none" w:sz="0" w:space="0" w:color="auto"/>
                    <w:bottom w:val="none" w:sz="0" w:space="0" w:color="auto"/>
                    <w:right w:val="none" w:sz="0" w:space="0" w:color="auto"/>
                  </w:divBdr>
                  <w:divsChild>
                    <w:div w:id="1207596799">
                      <w:marLeft w:val="0"/>
                      <w:marRight w:val="0"/>
                      <w:marTop w:val="0"/>
                      <w:marBottom w:val="0"/>
                      <w:divBdr>
                        <w:top w:val="none" w:sz="0" w:space="0" w:color="auto"/>
                        <w:left w:val="none" w:sz="0" w:space="0" w:color="auto"/>
                        <w:bottom w:val="none" w:sz="0" w:space="0" w:color="auto"/>
                        <w:right w:val="none" w:sz="0" w:space="0" w:color="auto"/>
                      </w:divBdr>
                    </w:div>
                    <w:div w:id="1006204258">
                      <w:marLeft w:val="0"/>
                      <w:marRight w:val="0"/>
                      <w:marTop w:val="0"/>
                      <w:marBottom w:val="0"/>
                      <w:divBdr>
                        <w:top w:val="none" w:sz="0" w:space="0" w:color="auto"/>
                        <w:left w:val="none" w:sz="0" w:space="0" w:color="auto"/>
                        <w:bottom w:val="none" w:sz="0" w:space="0" w:color="auto"/>
                        <w:right w:val="none" w:sz="0" w:space="0" w:color="auto"/>
                      </w:divBdr>
                    </w:div>
                    <w:div w:id="1107040244">
                      <w:marLeft w:val="0"/>
                      <w:marRight w:val="0"/>
                      <w:marTop w:val="0"/>
                      <w:marBottom w:val="0"/>
                      <w:divBdr>
                        <w:top w:val="none" w:sz="0" w:space="0" w:color="auto"/>
                        <w:left w:val="none" w:sz="0" w:space="0" w:color="auto"/>
                        <w:bottom w:val="none" w:sz="0" w:space="0" w:color="auto"/>
                        <w:right w:val="none" w:sz="0" w:space="0" w:color="auto"/>
                      </w:divBdr>
                    </w:div>
                    <w:div w:id="2158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6515">
          <w:marLeft w:val="0"/>
          <w:marRight w:val="0"/>
          <w:marTop w:val="0"/>
          <w:marBottom w:val="0"/>
          <w:divBdr>
            <w:top w:val="none" w:sz="0" w:space="0" w:color="auto"/>
            <w:left w:val="none" w:sz="0" w:space="0" w:color="auto"/>
            <w:bottom w:val="none" w:sz="0" w:space="0" w:color="auto"/>
            <w:right w:val="none" w:sz="0" w:space="0" w:color="auto"/>
          </w:divBdr>
        </w:div>
        <w:div w:id="1829516612">
          <w:marLeft w:val="0"/>
          <w:marRight w:val="0"/>
          <w:marTop w:val="0"/>
          <w:marBottom w:val="0"/>
          <w:divBdr>
            <w:top w:val="none" w:sz="0" w:space="0" w:color="auto"/>
            <w:left w:val="none" w:sz="0" w:space="0" w:color="auto"/>
            <w:bottom w:val="none" w:sz="0" w:space="0" w:color="auto"/>
            <w:right w:val="none" w:sz="0" w:space="0" w:color="auto"/>
          </w:divBdr>
        </w:div>
      </w:divsChild>
    </w:div>
    <w:div w:id="1037121438">
      <w:bodyDiv w:val="1"/>
      <w:marLeft w:val="0"/>
      <w:marRight w:val="0"/>
      <w:marTop w:val="0"/>
      <w:marBottom w:val="0"/>
      <w:divBdr>
        <w:top w:val="none" w:sz="0" w:space="0" w:color="auto"/>
        <w:left w:val="none" w:sz="0" w:space="0" w:color="auto"/>
        <w:bottom w:val="none" w:sz="0" w:space="0" w:color="auto"/>
        <w:right w:val="none" w:sz="0" w:space="0" w:color="auto"/>
      </w:divBdr>
    </w:div>
    <w:div w:id="1301770297">
      <w:bodyDiv w:val="1"/>
      <w:marLeft w:val="0"/>
      <w:marRight w:val="0"/>
      <w:marTop w:val="0"/>
      <w:marBottom w:val="0"/>
      <w:divBdr>
        <w:top w:val="none" w:sz="0" w:space="0" w:color="auto"/>
        <w:left w:val="none" w:sz="0" w:space="0" w:color="auto"/>
        <w:bottom w:val="none" w:sz="0" w:space="0" w:color="auto"/>
        <w:right w:val="none" w:sz="0" w:space="0" w:color="auto"/>
      </w:divBdr>
    </w:div>
    <w:div w:id="1411536124">
      <w:bodyDiv w:val="1"/>
      <w:marLeft w:val="0"/>
      <w:marRight w:val="0"/>
      <w:marTop w:val="0"/>
      <w:marBottom w:val="0"/>
      <w:divBdr>
        <w:top w:val="none" w:sz="0" w:space="0" w:color="auto"/>
        <w:left w:val="none" w:sz="0" w:space="0" w:color="auto"/>
        <w:bottom w:val="none" w:sz="0" w:space="0" w:color="auto"/>
        <w:right w:val="none" w:sz="0" w:space="0" w:color="auto"/>
      </w:divBdr>
    </w:div>
    <w:div w:id="1447848679">
      <w:bodyDiv w:val="1"/>
      <w:marLeft w:val="0"/>
      <w:marRight w:val="0"/>
      <w:marTop w:val="0"/>
      <w:marBottom w:val="0"/>
      <w:divBdr>
        <w:top w:val="none" w:sz="0" w:space="0" w:color="auto"/>
        <w:left w:val="none" w:sz="0" w:space="0" w:color="auto"/>
        <w:bottom w:val="none" w:sz="0" w:space="0" w:color="auto"/>
        <w:right w:val="none" w:sz="0" w:space="0" w:color="auto"/>
      </w:divBdr>
    </w:div>
    <w:div w:id="1480420398">
      <w:bodyDiv w:val="1"/>
      <w:marLeft w:val="0"/>
      <w:marRight w:val="0"/>
      <w:marTop w:val="0"/>
      <w:marBottom w:val="0"/>
      <w:divBdr>
        <w:top w:val="none" w:sz="0" w:space="0" w:color="auto"/>
        <w:left w:val="none" w:sz="0" w:space="0" w:color="auto"/>
        <w:bottom w:val="none" w:sz="0" w:space="0" w:color="auto"/>
        <w:right w:val="none" w:sz="0" w:space="0" w:color="auto"/>
      </w:divBdr>
    </w:div>
    <w:div w:id="1574925655">
      <w:bodyDiv w:val="1"/>
      <w:marLeft w:val="0"/>
      <w:marRight w:val="0"/>
      <w:marTop w:val="0"/>
      <w:marBottom w:val="0"/>
      <w:divBdr>
        <w:top w:val="none" w:sz="0" w:space="0" w:color="auto"/>
        <w:left w:val="none" w:sz="0" w:space="0" w:color="auto"/>
        <w:bottom w:val="none" w:sz="0" w:space="0" w:color="auto"/>
        <w:right w:val="none" w:sz="0" w:space="0" w:color="auto"/>
      </w:divBdr>
    </w:div>
    <w:div w:id="1609311457">
      <w:bodyDiv w:val="1"/>
      <w:marLeft w:val="0"/>
      <w:marRight w:val="0"/>
      <w:marTop w:val="0"/>
      <w:marBottom w:val="0"/>
      <w:divBdr>
        <w:top w:val="none" w:sz="0" w:space="0" w:color="auto"/>
        <w:left w:val="none" w:sz="0" w:space="0" w:color="auto"/>
        <w:bottom w:val="none" w:sz="0" w:space="0" w:color="auto"/>
        <w:right w:val="none" w:sz="0" w:space="0" w:color="auto"/>
      </w:divBdr>
    </w:div>
    <w:div w:id="1650789503">
      <w:bodyDiv w:val="1"/>
      <w:marLeft w:val="0"/>
      <w:marRight w:val="0"/>
      <w:marTop w:val="0"/>
      <w:marBottom w:val="0"/>
      <w:divBdr>
        <w:top w:val="none" w:sz="0" w:space="0" w:color="auto"/>
        <w:left w:val="none" w:sz="0" w:space="0" w:color="auto"/>
        <w:bottom w:val="none" w:sz="0" w:space="0" w:color="auto"/>
        <w:right w:val="none" w:sz="0" w:space="0" w:color="auto"/>
      </w:divBdr>
      <w:divsChild>
        <w:div w:id="1868517210">
          <w:marLeft w:val="-720"/>
          <w:marRight w:val="0"/>
          <w:marTop w:val="0"/>
          <w:marBottom w:val="0"/>
          <w:divBdr>
            <w:top w:val="none" w:sz="0" w:space="0" w:color="auto"/>
            <w:left w:val="none" w:sz="0" w:space="0" w:color="auto"/>
            <w:bottom w:val="none" w:sz="0" w:space="0" w:color="auto"/>
            <w:right w:val="none" w:sz="0" w:space="0" w:color="auto"/>
          </w:divBdr>
        </w:div>
      </w:divsChild>
    </w:div>
    <w:div w:id="1708025451">
      <w:bodyDiv w:val="1"/>
      <w:marLeft w:val="0"/>
      <w:marRight w:val="0"/>
      <w:marTop w:val="0"/>
      <w:marBottom w:val="0"/>
      <w:divBdr>
        <w:top w:val="none" w:sz="0" w:space="0" w:color="auto"/>
        <w:left w:val="none" w:sz="0" w:space="0" w:color="auto"/>
        <w:bottom w:val="none" w:sz="0" w:space="0" w:color="auto"/>
        <w:right w:val="none" w:sz="0" w:space="0" w:color="auto"/>
      </w:divBdr>
    </w:div>
    <w:div w:id="1711540051">
      <w:bodyDiv w:val="1"/>
      <w:marLeft w:val="0"/>
      <w:marRight w:val="0"/>
      <w:marTop w:val="0"/>
      <w:marBottom w:val="0"/>
      <w:divBdr>
        <w:top w:val="none" w:sz="0" w:space="0" w:color="auto"/>
        <w:left w:val="none" w:sz="0" w:space="0" w:color="auto"/>
        <w:bottom w:val="none" w:sz="0" w:space="0" w:color="auto"/>
        <w:right w:val="none" w:sz="0" w:space="0" w:color="auto"/>
      </w:divBdr>
      <w:divsChild>
        <w:div w:id="1530950960">
          <w:marLeft w:val="0"/>
          <w:marRight w:val="0"/>
          <w:marTop w:val="0"/>
          <w:marBottom w:val="0"/>
          <w:divBdr>
            <w:top w:val="none" w:sz="0" w:space="0" w:color="auto"/>
            <w:left w:val="none" w:sz="0" w:space="0" w:color="auto"/>
            <w:bottom w:val="none" w:sz="0" w:space="0" w:color="auto"/>
            <w:right w:val="none" w:sz="0" w:space="0" w:color="auto"/>
          </w:divBdr>
          <w:divsChild>
            <w:div w:id="770199652">
              <w:marLeft w:val="0"/>
              <w:marRight w:val="0"/>
              <w:marTop w:val="0"/>
              <w:marBottom w:val="0"/>
              <w:divBdr>
                <w:top w:val="none" w:sz="0" w:space="0" w:color="auto"/>
                <w:left w:val="none" w:sz="0" w:space="0" w:color="auto"/>
                <w:bottom w:val="none" w:sz="0" w:space="0" w:color="auto"/>
                <w:right w:val="none" w:sz="0" w:space="0" w:color="auto"/>
              </w:divBdr>
              <w:divsChild>
                <w:div w:id="1191380931">
                  <w:marLeft w:val="0"/>
                  <w:marRight w:val="0"/>
                  <w:marTop w:val="0"/>
                  <w:marBottom w:val="0"/>
                  <w:divBdr>
                    <w:top w:val="none" w:sz="0" w:space="0" w:color="auto"/>
                    <w:left w:val="none" w:sz="0" w:space="0" w:color="auto"/>
                    <w:bottom w:val="none" w:sz="0" w:space="0" w:color="auto"/>
                    <w:right w:val="none" w:sz="0" w:space="0" w:color="auto"/>
                  </w:divBdr>
                  <w:divsChild>
                    <w:div w:id="1992514291">
                      <w:marLeft w:val="0"/>
                      <w:marRight w:val="0"/>
                      <w:marTop w:val="0"/>
                      <w:marBottom w:val="0"/>
                      <w:divBdr>
                        <w:top w:val="none" w:sz="0" w:space="0" w:color="auto"/>
                        <w:left w:val="none" w:sz="0" w:space="0" w:color="auto"/>
                        <w:bottom w:val="none" w:sz="0" w:space="0" w:color="auto"/>
                        <w:right w:val="none" w:sz="0" w:space="0" w:color="auto"/>
                      </w:divBdr>
                    </w:div>
                    <w:div w:id="1815029123">
                      <w:marLeft w:val="0"/>
                      <w:marRight w:val="0"/>
                      <w:marTop w:val="0"/>
                      <w:marBottom w:val="0"/>
                      <w:divBdr>
                        <w:top w:val="none" w:sz="0" w:space="0" w:color="auto"/>
                        <w:left w:val="none" w:sz="0" w:space="0" w:color="auto"/>
                        <w:bottom w:val="none" w:sz="0" w:space="0" w:color="auto"/>
                        <w:right w:val="none" w:sz="0" w:space="0" w:color="auto"/>
                      </w:divBdr>
                    </w:div>
                  </w:divsChild>
                </w:div>
                <w:div w:id="3803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81136">
      <w:bodyDiv w:val="1"/>
      <w:marLeft w:val="0"/>
      <w:marRight w:val="0"/>
      <w:marTop w:val="0"/>
      <w:marBottom w:val="0"/>
      <w:divBdr>
        <w:top w:val="none" w:sz="0" w:space="0" w:color="auto"/>
        <w:left w:val="none" w:sz="0" w:space="0" w:color="auto"/>
        <w:bottom w:val="none" w:sz="0" w:space="0" w:color="auto"/>
        <w:right w:val="none" w:sz="0" w:space="0" w:color="auto"/>
      </w:divBdr>
    </w:div>
    <w:div w:id="1848011064">
      <w:bodyDiv w:val="1"/>
      <w:marLeft w:val="0"/>
      <w:marRight w:val="0"/>
      <w:marTop w:val="0"/>
      <w:marBottom w:val="0"/>
      <w:divBdr>
        <w:top w:val="none" w:sz="0" w:space="0" w:color="auto"/>
        <w:left w:val="none" w:sz="0" w:space="0" w:color="auto"/>
        <w:bottom w:val="none" w:sz="0" w:space="0" w:color="auto"/>
        <w:right w:val="none" w:sz="0" w:space="0" w:color="auto"/>
      </w:divBdr>
      <w:divsChild>
        <w:div w:id="1003048533">
          <w:marLeft w:val="0"/>
          <w:marRight w:val="0"/>
          <w:marTop w:val="0"/>
          <w:marBottom w:val="0"/>
          <w:divBdr>
            <w:top w:val="none" w:sz="0" w:space="0" w:color="auto"/>
            <w:left w:val="none" w:sz="0" w:space="0" w:color="auto"/>
            <w:bottom w:val="none" w:sz="0" w:space="0" w:color="auto"/>
            <w:right w:val="none" w:sz="0" w:space="0" w:color="auto"/>
          </w:divBdr>
        </w:div>
      </w:divsChild>
    </w:div>
    <w:div w:id="1962414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111/1745-9133.12524" TargetMode="External"/><Relationship Id="rId13" Type="http://schemas.openxmlformats.org/officeDocument/2006/relationships/hyperlink" Target="https://www.nyc.gov/assets/nypd/downloads/pdf/analysis_and_planning/impacts-of-implicit-bias-awareness-training-in-%20the-nypd.pdf" TargetMode="External"/><Relationship Id="rId3" Type="http://schemas.openxmlformats.org/officeDocument/2006/relationships/hyperlink" Target="https://doi.org/10.1177/2372732220943639" TargetMode="External"/><Relationship Id="rId7" Type="http://schemas.openxmlformats.org/officeDocument/2006/relationships/hyperlink" Target="https://hbr.org/2021/09/unconscious-bias-training-that-works" TargetMode="External"/><Relationship Id="rId12" Type="http://schemas.openxmlformats.org/officeDocument/2006/relationships/hyperlink" Target="https://www3.ohrc.on.ca/sites/default/files/RACIAL%20PROFILING%20Policy%20FINAL%20for%20Remediation.pdf" TargetMode="External"/><Relationship Id="rId2" Type="http://schemas.openxmlformats.org/officeDocument/2006/relationships/hyperlink" Target="https://papers.ssrn.com/sol3/Delivery.cfm/SSRN_ID2641114_code1050716.pdf?abstractid=2641114&amp;mirid=3" TargetMode="External"/><Relationship Id="rId1" Type="http://schemas.openxmlformats.org/officeDocument/2006/relationships/hyperlink" Target="https://doi.org/10.1177/2372732220943639" TargetMode="External"/><Relationship Id="rId6" Type="http://schemas.openxmlformats.org/officeDocument/2006/relationships/hyperlink" Target="https://www.crcc-ccetp.gc.ca/en/review-rcmps-bias-free-policing-model-report" TargetMode="External"/><Relationship Id="rId11" Type="http://schemas.openxmlformats.org/officeDocument/2006/relationships/hyperlink" Target="https://www.npcc.police.uk/our-work/police-race-action-plan/" TargetMode="External"/><Relationship Id="rId5" Type="http://schemas.openxmlformats.org/officeDocument/2006/relationships/hyperlink" Target="https://www3.ohrc.on.ca/sites/default/files/RACIAL%20PROFILING%20Policy%20FINAL%20for%20Remediation.pdf" TargetMode="External"/><Relationship Id="rId15" Type="http://schemas.openxmlformats.org/officeDocument/2006/relationships/hyperlink" Target="https://www.crcc-ccetp.gc.ca/en/review-rcmps-bias-free-policing-model-report" TargetMode="External"/><Relationship Id="rId10" Type="http://schemas.openxmlformats.org/officeDocument/2006/relationships/hyperlink" Target="https://www.ohrc.on.ca/en/policy-eliminating-racial-profiling-law-enforcement" TargetMode="External"/><Relationship Id="rId4" Type="http://schemas.openxmlformats.org/officeDocument/2006/relationships/hyperlink" Target="https://www.ohrc.on.ca/en/policy-and-guidelines-racism-and-racial-discrimination" TargetMode="External"/><Relationship Id="rId9" Type="http://schemas.openxmlformats.org/officeDocument/2006/relationships/hyperlink" Target="https://www.npcc.police.uk/our-work/police-race-action-plan/" TargetMode="External"/><Relationship Id="rId14" Type="http://schemas.openxmlformats.org/officeDocument/2006/relationships/hyperlink" Target="https://www.crcc-ccetp.gc.ca/en/review-rcmps-bias-free-policing-model-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English version</Doctype>
    <TaxCatchAll xmlns="985ec44e-1bab-4c0b-9df0-6ba128686fc9" xsi:nil="true"/>
    <Contributor xmlns="d42e65b2-cf21-49c1-b27d-d23f90380c0e">Clínica Jurídica UPF</Contributor>
  </documentManagement>
</p:properties>
</file>

<file path=customXml/itemProps1.xml><?xml version="1.0" encoding="utf-8"?>
<ds:datastoreItem xmlns:ds="http://schemas.openxmlformats.org/officeDocument/2006/customXml" ds:itemID="{F1F16165-C00F-485F-A981-598A421DE0DE}">
  <ds:schemaRefs>
    <ds:schemaRef ds:uri="http://schemas.openxmlformats.org/officeDocument/2006/bibliography"/>
  </ds:schemaRefs>
</ds:datastoreItem>
</file>

<file path=customXml/itemProps2.xml><?xml version="1.0" encoding="utf-8"?>
<ds:datastoreItem xmlns:ds="http://schemas.openxmlformats.org/officeDocument/2006/customXml" ds:itemID="{B9BEEB82-FF1B-41E8-93CE-AF40797E7A9F}"/>
</file>

<file path=customXml/itemProps3.xml><?xml version="1.0" encoding="utf-8"?>
<ds:datastoreItem xmlns:ds="http://schemas.openxmlformats.org/officeDocument/2006/customXml" ds:itemID="{7653007E-7D47-4226-BE57-5770D42B39C6}"/>
</file>

<file path=customXml/itemProps4.xml><?xml version="1.0" encoding="utf-8"?>
<ds:datastoreItem xmlns:ds="http://schemas.openxmlformats.org/officeDocument/2006/customXml" ds:itemID="{85F85EA7-8A2D-4B43-9D5F-250E577B280B}"/>
</file>

<file path=docProps/app.xml><?xml version="1.0" encoding="utf-8"?>
<Properties xmlns="http://schemas.openxmlformats.org/officeDocument/2006/extended-properties" xmlns:vt="http://schemas.openxmlformats.org/officeDocument/2006/docPropsVTypes">
  <Template>Normal</Template>
  <TotalTime>1</TotalTime>
  <Pages>8</Pages>
  <Words>2250</Words>
  <Characters>12381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Agostina Passera</dc:creator>
  <cp:lastModifiedBy>Karlos</cp:lastModifiedBy>
  <cp:revision>2</cp:revision>
  <dcterms:created xsi:type="dcterms:W3CDTF">2024-05-24T12:17:00Z</dcterms:created>
  <dcterms:modified xsi:type="dcterms:W3CDTF">2024-05-24T12:17:00Z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