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AA0D2D" w14:textId="46B62C5F" w:rsidR="00736A1F" w:rsidRPr="00FE0315" w:rsidRDefault="00F02B61">
      <w:pPr>
        <w:spacing w:line="360" w:lineRule="auto"/>
        <w:jc w:val="center"/>
        <w:rPr>
          <w:rFonts w:asciiTheme="majorHAnsi" w:eastAsia="Calibri" w:hAnsiTheme="majorHAnsi" w:cstheme="majorHAnsi"/>
          <w:b/>
          <w:sz w:val="24"/>
          <w:szCs w:val="24"/>
        </w:rPr>
      </w:pPr>
      <w:bookmarkStart w:id="0" w:name="_Hlk113008353"/>
      <w:bookmarkStart w:id="1" w:name="_Hlk113007647"/>
      <w:bookmarkEnd w:id="0"/>
      <w:r w:rsidRPr="00FE0315">
        <w:rPr>
          <w:rFonts w:asciiTheme="majorHAnsi" w:eastAsia="Calibri" w:hAnsiTheme="majorHAnsi" w:cstheme="majorHAnsi"/>
          <w:b/>
          <w:sz w:val="24"/>
          <w:szCs w:val="24"/>
          <w:lang w:val="en"/>
        </w:rPr>
        <w:t xml:space="preserve">Contributions to the </w:t>
      </w:r>
      <w:r w:rsidR="00DA3C82" w:rsidRPr="00FE0315">
        <w:rPr>
          <w:rFonts w:asciiTheme="majorHAnsi" w:hAnsiTheme="majorHAnsi" w:cstheme="majorHAnsi"/>
          <w:b/>
          <w:sz w:val="24"/>
          <w:szCs w:val="24"/>
        </w:rPr>
        <w:t xml:space="preserve">United Nations </w:t>
      </w:r>
      <w:r w:rsidR="00B61354" w:rsidRPr="00FE0315">
        <w:rPr>
          <w:rFonts w:asciiTheme="majorHAnsi" w:hAnsiTheme="majorHAnsi" w:cstheme="majorHAnsi"/>
          <w:b/>
          <w:sz w:val="24"/>
          <w:szCs w:val="24"/>
        </w:rPr>
        <w:t>D</w:t>
      </w:r>
      <w:r w:rsidR="00DA3C82" w:rsidRPr="00FE0315">
        <w:rPr>
          <w:rFonts w:asciiTheme="majorHAnsi" w:hAnsiTheme="majorHAnsi" w:cstheme="majorHAnsi"/>
          <w:b/>
          <w:sz w:val="24"/>
          <w:szCs w:val="24"/>
        </w:rPr>
        <w:t xml:space="preserve">eclaration on the </w:t>
      </w:r>
      <w:r w:rsidR="00B61354" w:rsidRPr="00FE0315">
        <w:rPr>
          <w:rFonts w:asciiTheme="majorHAnsi" w:hAnsiTheme="majorHAnsi" w:cstheme="majorHAnsi"/>
          <w:b/>
          <w:sz w:val="24"/>
          <w:szCs w:val="24"/>
        </w:rPr>
        <w:t>P</w:t>
      </w:r>
      <w:r w:rsidR="00DA3C82" w:rsidRPr="00FE0315">
        <w:rPr>
          <w:rFonts w:asciiTheme="majorHAnsi" w:hAnsiTheme="majorHAnsi" w:cstheme="majorHAnsi"/>
          <w:b/>
          <w:sz w:val="24"/>
          <w:szCs w:val="24"/>
        </w:rPr>
        <w:t xml:space="preserve">romotion and </w:t>
      </w:r>
      <w:r w:rsidR="00B61354" w:rsidRPr="00FE0315">
        <w:rPr>
          <w:rFonts w:asciiTheme="majorHAnsi" w:hAnsiTheme="majorHAnsi" w:cstheme="majorHAnsi"/>
          <w:b/>
          <w:sz w:val="24"/>
          <w:szCs w:val="24"/>
        </w:rPr>
        <w:t>F</w:t>
      </w:r>
      <w:r w:rsidR="00DA3C82" w:rsidRPr="00FE0315">
        <w:rPr>
          <w:rFonts w:asciiTheme="majorHAnsi" w:hAnsiTheme="majorHAnsi" w:cstheme="majorHAnsi"/>
          <w:b/>
          <w:sz w:val="24"/>
          <w:szCs w:val="24"/>
        </w:rPr>
        <w:t xml:space="preserve">ull </w:t>
      </w:r>
      <w:r w:rsidR="00B61354" w:rsidRPr="00FE0315">
        <w:rPr>
          <w:rFonts w:asciiTheme="majorHAnsi" w:hAnsiTheme="majorHAnsi" w:cstheme="majorHAnsi"/>
          <w:b/>
          <w:sz w:val="24"/>
          <w:szCs w:val="24"/>
        </w:rPr>
        <w:t>R</w:t>
      </w:r>
      <w:r w:rsidR="00DA3C82" w:rsidRPr="00FE0315">
        <w:rPr>
          <w:rFonts w:asciiTheme="majorHAnsi" w:hAnsiTheme="majorHAnsi" w:cstheme="majorHAnsi"/>
          <w:b/>
          <w:sz w:val="24"/>
          <w:szCs w:val="24"/>
        </w:rPr>
        <w:t xml:space="preserve">espect of the </w:t>
      </w:r>
      <w:r w:rsidR="00B61354" w:rsidRPr="00FE0315">
        <w:rPr>
          <w:rFonts w:asciiTheme="majorHAnsi" w:hAnsiTheme="majorHAnsi" w:cstheme="majorHAnsi"/>
          <w:b/>
          <w:sz w:val="24"/>
          <w:szCs w:val="24"/>
        </w:rPr>
        <w:t>H</w:t>
      </w:r>
      <w:r w:rsidR="00DA3C82" w:rsidRPr="00FE0315">
        <w:rPr>
          <w:rFonts w:asciiTheme="majorHAnsi" w:hAnsiTheme="majorHAnsi" w:cstheme="majorHAnsi"/>
          <w:b/>
          <w:sz w:val="24"/>
          <w:szCs w:val="24"/>
        </w:rPr>
        <w:t xml:space="preserve">uman </w:t>
      </w:r>
      <w:r w:rsidR="00B61354" w:rsidRPr="00FE0315">
        <w:rPr>
          <w:rFonts w:asciiTheme="majorHAnsi" w:hAnsiTheme="majorHAnsi" w:cstheme="majorHAnsi"/>
          <w:b/>
          <w:sz w:val="24"/>
          <w:szCs w:val="24"/>
        </w:rPr>
        <w:t>R</w:t>
      </w:r>
      <w:r w:rsidR="00DA3C82" w:rsidRPr="00FE0315">
        <w:rPr>
          <w:rFonts w:asciiTheme="majorHAnsi" w:hAnsiTheme="majorHAnsi" w:cstheme="majorHAnsi"/>
          <w:b/>
          <w:sz w:val="24"/>
          <w:szCs w:val="24"/>
        </w:rPr>
        <w:t xml:space="preserve">ights of </w:t>
      </w:r>
      <w:r w:rsidR="00B61354" w:rsidRPr="00FE0315">
        <w:rPr>
          <w:rFonts w:asciiTheme="majorHAnsi" w:hAnsiTheme="majorHAnsi" w:cstheme="majorHAnsi"/>
          <w:b/>
          <w:sz w:val="24"/>
          <w:szCs w:val="24"/>
        </w:rPr>
        <w:t>P</w:t>
      </w:r>
      <w:r w:rsidR="00DA3C82" w:rsidRPr="00FE0315">
        <w:rPr>
          <w:rFonts w:asciiTheme="majorHAnsi" w:hAnsiTheme="majorHAnsi" w:cstheme="majorHAnsi"/>
          <w:b/>
          <w:sz w:val="24"/>
          <w:szCs w:val="24"/>
        </w:rPr>
        <w:t xml:space="preserve">eople of African </w:t>
      </w:r>
      <w:r w:rsidR="00B61354" w:rsidRPr="00FE0315">
        <w:rPr>
          <w:rFonts w:asciiTheme="majorHAnsi" w:hAnsiTheme="majorHAnsi" w:cstheme="majorHAnsi"/>
          <w:b/>
          <w:sz w:val="24"/>
          <w:szCs w:val="24"/>
        </w:rPr>
        <w:t>D</w:t>
      </w:r>
      <w:r w:rsidR="00DA3C82" w:rsidRPr="00FE0315">
        <w:rPr>
          <w:rFonts w:asciiTheme="majorHAnsi" w:hAnsiTheme="majorHAnsi" w:cstheme="majorHAnsi"/>
          <w:b/>
          <w:sz w:val="24"/>
          <w:szCs w:val="24"/>
        </w:rPr>
        <w:t>escent</w:t>
      </w:r>
    </w:p>
    <w:p w14:paraId="41B4F456" w14:textId="77777777" w:rsidR="00B61354" w:rsidRPr="00FE0315" w:rsidRDefault="00B61354">
      <w:pPr>
        <w:spacing w:line="360" w:lineRule="auto"/>
        <w:ind w:left="-280"/>
        <w:jc w:val="center"/>
        <w:rPr>
          <w:rFonts w:asciiTheme="majorHAnsi" w:eastAsia="Calibri" w:hAnsiTheme="majorHAnsi" w:cstheme="majorHAnsi"/>
          <w:b/>
          <w:sz w:val="24"/>
          <w:szCs w:val="24"/>
          <w:lang w:val="en"/>
        </w:rPr>
      </w:pPr>
    </w:p>
    <w:p w14:paraId="283965A7" w14:textId="50D976F2" w:rsidR="00736A1F" w:rsidRPr="00FE0315" w:rsidRDefault="00F02B61">
      <w:pPr>
        <w:spacing w:line="360" w:lineRule="auto"/>
        <w:ind w:left="-280"/>
        <w:jc w:val="center"/>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 xml:space="preserve">REPORT: </w:t>
      </w:r>
      <w:r w:rsidRPr="00FE0315">
        <w:rPr>
          <w:rFonts w:asciiTheme="majorHAnsi" w:eastAsia="Calibri" w:hAnsiTheme="majorHAnsi" w:cstheme="majorHAnsi"/>
          <w:sz w:val="24"/>
          <w:szCs w:val="24"/>
          <w:lang w:val="en"/>
        </w:rPr>
        <w:t>RELIGIOUS RACISM IN BRAZIL</w:t>
      </w:r>
    </w:p>
    <w:p w14:paraId="3CFD7CD4" w14:textId="77777777" w:rsidR="00736A1F" w:rsidRPr="00FE0315" w:rsidRDefault="00F02B61">
      <w:pPr>
        <w:spacing w:line="360" w:lineRule="auto"/>
        <w:ind w:left="-280"/>
        <w:jc w:val="center"/>
        <w:rPr>
          <w:rFonts w:asciiTheme="majorHAnsi" w:eastAsia="Calibri" w:hAnsiTheme="majorHAnsi" w:cstheme="majorHAnsi"/>
          <w:b/>
          <w:sz w:val="24"/>
          <w:szCs w:val="24"/>
        </w:rPr>
      </w:pPr>
      <w:r w:rsidRPr="00FE0315">
        <w:rPr>
          <w:rFonts w:asciiTheme="majorHAnsi" w:eastAsia="Calibri" w:hAnsiTheme="majorHAnsi" w:cstheme="majorHAnsi"/>
          <w:b/>
          <w:sz w:val="24"/>
          <w:szCs w:val="24"/>
        </w:rPr>
        <w:t xml:space="preserve"> </w:t>
      </w:r>
      <w:r w:rsidRPr="00FE0315">
        <w:rPr>
          <w:rFonts w:asciiTheme="majorHAnsi" w:hAnsiTheme="majorHAnsi" w:cstheme="majorHAnsi"/>
          <w:noProof/>
          <w:lang w:val="pt-BR"/>
        </w:rPr>
        <w:drawing>
          <wp:anchor distT="114300" distB="114300" distL="114300" distR="114300" simplePos="0" relativeHeight="251658240" behindDoc="0" locked="0" layoutInCell="1" allowOverlap="1" wp14:anchorId="730E5C54" wp14:editId="08F90964">
            <wp:simplePos x="0" y="0"/>
            <wp:positionH relativeFrom="column">
              <wp:posOffset>-161920</wp:posOffset>
            </wp:positionH>
            <wp:positionV relativeFrom="paragraph">
              <wp:posOffset>298103</wp:posOffset>
            </wp:positionV>
            <wp:extent cx="1284423" cy="565146"/>
            <wp:effectExtent l="0" t="0" r="0" b="0"/>
            <wp:wrapSquare wrapText="bothSides"/>
            <wp:docPr id="30" name="image3.png"/>
            <wp:cNvGraphicFramePr/>
            <a:graphic xmlns:a="http://schemas.openxmlformats.org/drawingml/2006/main">
              <a:graphicData uri="http://schemas.openxmlformats.org/drawingml/2006/picture">
                <pic:pic xmlns:pic="http://schemas.openxmlformats.org/drawingml/2006/picture">
                  <pic:nvPicPr>
                    <pic:cNvPr id="1018539521" name="image3.png"/>
                    <pic:cNvPicPr/>
                  </pic:nvPicPr>
                  <pic:blipFill>
                    <a:blip r:embed="rId9"/>
                    <a:stretch>
                      <a:fillRect/>
                    </a:stretch>
                  </pic:blipFill>
                  <pic:spPr>
                    <a:xfrm>
                      <a:off x="0" y="0"/>
                      <a:ext cx="1284423" cy="565146"/>
                    </a:xfrm>
                    <a:prstGeom prst="rect">
                      <a:avLst/>
                    </a:prstGeom>
                  </pic:spPr>
                </pic:pic>
              </a:graphicData>
            </a:graphic>
          </wp:anchor>
        </w:drawing>
      </w:r>
    </w:p>
    <w:p w14:paraId="20730EF1" w14:textId="0C7AB313" w:rsidR="001F7C2B" w:rsidRPr="000577ED" w:rsidRDefault="001F7C2B" w:rsidP="001F7C2B">
      <w:pPr>
        <w:pStyle w:val="NormalWeb"/>
        <w:spacing w:before="0" w:beforeAutospacing="0" w:after="0" w:afterAutospacing="0"/>
        <w:ind w:left="2551"/>
        <w:jc w:val="both"/>
        <w:rPr>
          <w:rFonts w:asciiTheme="majorHAnsi" w:eastAsia="Calibri" w:hAnsiTheme="majorHAnsi" w:cstheme="majorHAnsi"/>
          <w:b/>
          <w:lang w:val="en-US"/>
        </w:rPr>
      </w:pPr>
      <w:proofErr w:type="spellStart"/>
      <w:r w:rsidRPr="00FE0315">
        <w:rPr>
          <w:rFonts w:asciiTheme="majorHAnsi" w:hAnsiTheme="majorHAnsi" w:cstheme="majorHAnsi"/>
          <w:b/>
          <w:bCs/>
          <w:color w:val="000000"/>
          <w:lang w:val="en-US"/>
        </w:rPr>
        <w:t>Conectas</w:t>
      </w:r>
      <w:proofErr w:type="spellEnd"/>
      <w:r w:rsidRPr="00FE0315">
        <w:rPr>
          <w:rFonts w:asciiTheme="majorHAnsi" w:hAnsiTheme="majorHAnsi" w:cstheme="majorHAnsi"/>
          <w:b/>
          <w:bCs/>
          <w:color w:val="000000"/>
          <w:lang w:val="en-US"/>
        </w:rPr>
        <w:t xml:space="preserve"> </w:t>
      </w:r>
      <w:proofErr w:type="spellStart"/>
      <w:r w:rsidRPr="00FE0315">
        <w:rPr>
          <w:rFonts w:asciiTheme="majorHAnsi" w:hAnsiTheme="majorHAnsi" w:cstheme="majorHAnsi"/>
          <w:b/>
          <w:bCs/>
          <w:color w:val="000000"/>
          <w:lang w:val="en-US"/>
        </w:rPr>
        <w:t>Direitos</w:t>
      </w:r>
      <w:proofErr w:type="spellEnd"/>
      <w:r w:rsidRPr="00FE0315">
        <w:rPr>
          <w:rFonts w:asciiTheme="majorHAnsi" w:hAnsiTheme="majorHAnsi" w:cstheme="majorHAnsi"/>
          <w:b/>
          <w:bCs/>
          <w:color w:val="000000"/>
          <w:lang w:val="en-US"/>
        </w:rPr>
        <w:t xml:space="preserve"> Humanos</w:t>
      </w:r>
      <w:r w:rsidRPr="00FE0315">
        <w:rPr>
          <w:rFonts w:asciiTheme="majorHAnsi" w:hAnsiTheme="majorHAnsi" w:cstheme="majorHAnsi"/>
          <w:color w:val="000000"/>
          <w:lang w:val="en-US"/>
        </w:rPr>
        <w:t xml:space="preserve"> is a civil society organization with the mission to enforce human rights and fight inequalities in order to build a fair, free, and democratic society. </w:t>
      </w:r>
      <w:proofErr w:type="spellStart"/>
      <w:r w:rsidRPr="00FE0315">
        <w:rPr>
          <w:rFonts w:asciiTheme="majorHAnsi" w:hAnsiTheme="majorHAnsi" w:cstheme="majorHAnsi"/>
          <w:color w:val="000000"/>
          <w:lang w:val="en-US"/>
        </w:rPr>
        <w:t>Conectas</w:t>
      </w:r>
      <w:proofErr w:type="spellEnd"/>
      <w:r w:rsidRPr="00FE0315">
        <w:rPr>
          <w:rFonts w:asciiTheme="majorHAnsi" w:hAnsiTheme="majorHAnsi" w:cstheme="majorHAnsi"/>
          <w:color w:val="000000"/>
          <w:lang w:val="en-US"/>
        </w:rPr>
        <w:t xml:space="preserve"> was responsible for organizing this report with the contribution of the organizations and collectives below.</w:t>
      </w:r>
    </w:p>
    <w:p w14:paraId="649DC01F" w14:textId="700C092D" w:rsidR="001F7C2B" w:rsidRPr="00FE0315" w:rsidRDefault="001F7C2B" w:rsidP="001F7C2B">
      <w:pPr>
        <w:spacing w:line="240" w:lineRule="auto"/>
        <w:jc w:val="both"/>
        <w:rPr>
          <w:rFonts w:asciiTheme="majorHAnsi" w:eastAsia="Calibri" w:hAnsiTheme="majorHAnsi" w:cstheme="majorHAnsi"/>
          <w:b/>
          <w:sz w:val="24"/>
          <w:szCs w:val="24"/>
        </w:rPr>
      </w:pPr>
      <w:r w:rsidRPr="00FE0315">
        <w:rPr>
          <w:rFonts w:asciiTheme="majorHAnsi" w:hAnsiTheme="majorHAnsi" w:cstheme="majorHAnsi"/>
          <w:noProof/>
          <w:lang w:val="pt-BR"/>
        </w:rPr>
        <w:drawing>
          <wp:anchor distT="114300" distB="114300" distL="114300" distR="114300" simplePos="0" relativeHeight="251665408" behindDoc="1" locked="0" layoutInCell="1" allowOverlap="1" wp14:anchorId="18C8F04C" wp14:editId="66095848">
            <wp:simplePos x="0" y="0"/>
            <wp:positionH relativeFrom="column">
              <wp:posOffset>0</wp:posOffset>
            </wp:positionH>
            <wp:positionV relativeFrom="paragraph">
              <wp:posOffset>114300</wp:posOffset>
            </wp:positionV>
            <wp:extent cx="973138" cy="1455159"/>
            <wp:effectExtent l="0" t="0" r="0" b="0"/>
            <wp:wrapNone/>
            <wp:docPr id="4" name="image4.png" descr="Uma imagem contendo Forma&#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4.png" descr="Uma imagem contendo Forma&#10;&#10;Descrição gerada automaticamente"/>
                    <pic:cNvPicPr/>
                  </pic:nvPicPr>
                  <pic:blipFill>
                    <a:blip r:embed="rId10"/>
                    <a:stretch>
                      <a:fillRect/>
                    </a:stretch>
                  </pic:blipFill>
                  <pic:spPr>
                    <a:xfrm>
                      <a:off x="0" y="0"/>
                      <a:ext cx="973138" cy="1455159"/>
                    </a:xfrm>
                    <a:prstGeom prst="rect">
                      <a:avLst/>
                    </a:prstGeom>
                  </pic:spPr>
                </pic:pic>
              </a:graphicData>
            </a:graphic>
          </wp:anchor>
        </w:drawing>
      </w:r>
    </w:p>
    <w:p w14:paraId="37BCBD95" w14:textId="50CC1BD2" w:rsidR="001F7C2B" w:rsidRPr="00FE0315" w:rsidRDefault="001F7C2B" w:rsidP="001F7C2B">
      <w:pPr>
        <w:pStyle w:val="NormalWeb"/>
        <w:spacing w:before="0" w:beforeAutospacing="0" w:after="0" w:afterAutospacing="0"/>
        <w:ind w:left="2551"/>
        <w:jc w:val="both"/>
        <w:rPr>
          <w:rFonts w:asciiTheme="majorHAnsi" w:hAnsiTheme="majorHAnsi" w:cstheme="majorHAnsi"/>
          <w:color w:val="000000"/>
          <w:lang w:val="en-US"/>
        </w:rPr>
      </w:pPr>
      <w:proofErr w:type="spellStart"/>
      <w:r w:rsidRPr="00FE0315">
        <w:rPr>
          <w:rFonts w:asciiTheme="majorHAnsi" w:hAnsiTheme="majorHAnsi" w:cstheme="majorHAnsi"/>
          <w:b/>
          <w:bCs/>
          <w:color w:val="000000"/>
          <w:lang w:val="en-US"/>
        </w:rPr>
        <w:t>Criola</w:t>
      </w:r>
      <w:proofErr w:type="spellEnd"/>
      <w:r w:rsidRPr="00FE0315">
        <w:rPr>
          <w:rFonts w:asciiTheme="majorHAnsi" w:hAnsiTheme="majorHAnsi" w:cstheme="majorHAnsi"/>
          <w:b/>
          <w:bCs/>
          <w:color w:val="000000"/>
          <w:lang w:val="en-US"/>
        </w:rPr>
        <w:t xml:space="preserve"> </w:t>
      </w:r>
      <w:r w:rsidR="00427FAE" w:rsidRPr="00427FAE">
        <w:rPr>
          <w:rFonts w:asciiTheme="majorHAnsi" w:hAnsiTheme="majorHAnsi" w:cstheme="majorHAnsi"/>
          <w:color w:val="000000"/>
          <w:lang w:val="en-US"/>
        </w:rPr>
        <w:t>CRIOLA is a feminist and anti-racist civil association founded and led by black women. Founded in 1992, it works to build a society in which the values of justice, equity and solidarity are fundamental, facing cis-heteronormative patriarchal racism, as well as developing actions aimed at improving the living conditions of the black population, especially of black women, both cis and trans, valuing their social and political insertion so that their presence and contribution are welcomed as a good of humanity.</w:t>
      </w:r>
      <w:r w:rsidRPr="00FE0315">
        <w:rPr>
          <w:rFonts w:asciiTheme="majorHAnsi" w:hAnsiTheme="majorHAnsi" w:cstheme="majorHAnsi"/>
          <w:color w:val="000000"/>
          <w:lang w:val="en-US"/>
        </w:rPr>
        <w:t xml:space="preserve"> </w:t>
      </w:r>
    </w:p>
    <w:p w14:paraId="6E31356B" w14:textId="7716C1C7" w:rsidR="003B0C3D" w:rsidRPr="00FE0315" w:rsidRDefault="003B0C3D" w:rsidP="003B0C3D">
      <w:pPr>
        <w:spacing w:line="360" w:lineRule="auto"/>
        <w:ind w:left="-280"/>
        <w:jc w:val="center"/>
        <w:rPr>
          <w:rFonts w:asciiTheme="majorHAnsi" w:eastAsia="Calibri" w:hAnsiTheme="majorHAnsi" w:cstheme="majorHAnsi"/>
          <w:b/>
          <w:sz w:val="24"/>
          <w:szCs w:val="24"/>
        </w:rPr>
      </w:pPr>
    </w:p>
    <w:p w14:paraId="02D48073" w14:textId="04136E95" w:rsidR="003B0C3D" w:rsidRPr="00FE0315" w:rsidRDefault="003B0C3D" w:rsidP="003B0C3D">
      <w:pPr>
        <w:spacing w:line="240" w:lineRule="auto"/>
        <w:ind w:left="2600"/>
        <w:jc w:val="both"/>
        <w:rPr>
          <w:rFonts w:asciiTheme="majorHAnsi" w:eastAsia="Calibri" w:hAnsiTheme="majorHAnsi" w:cstheme="majorHAnsi"/>
          <w:b/>
        </w:rPr>
      </w:pPr>
      <w:r w:rsidRPr="00FE0315">
        <w:rPr>
          <w:rFonts w:asciiTheme="majorHAnsi" w:hAnsiTheme="majorHAnsi" w:cstheme="majorHAnsi"/>
          <w:noProof/>
          <w:lang w:val="pt-BR"/>
        </w:rPr>
        <w:drawing>
          <wp:anchor distT="114300" distB="114300" distL="114300" distR="114300" simplePos="0" relativeHeight="251667456" behindDoc="0" locked="0" layoutInCell="1" allowOverlap="1" wp14:anchorId="22DEA451" wp14:editId="628F70CF">
            <wp:simplePos x="0" y="0"/>
            <wp:positionH relativeFrom="column">
              <wp:posOffset>200660</wp:posOffset>
            </wp:positionH>
            <wp:positionV relativeFrom="paragraph">
              <wp:posOffset>18415</wp:posOffset>
            </wp:positionV>
            <wp:extent cx="754380" cy="800100"/>
            <wp:effectExtent l="0" t="0" r="7620" b="0"/>
            <wp:wrapSquare wrapText="bothSides"/>
            <wp:docPr id="17" name="image3.png"/>
            <wp:cNvGraphicFramePr/>
            <a:graphic xmlns:a="http://schemas.openxmlformats.org/drawingml/2006/main">
              <a:graphicData uri="http://schemas.openxmlformats.org/drawingml/2006/picture">
                <pic:pic xmlns:pic="http://schemas.openxmlformats.org/drawingml/2006/picture">
                  <pic:nvPicPr>
                    <pic:cNvPr id="17" name="image3.png"/>
                    <pic:cNvPicPr/>
                  </pic:nvPicPr>
                  <pic:blipFill>
                    <a:blip r:embed="rId11">
                      <a:extLst>
                        <a:ext uri="{28A0092B-C50C-407E-A947-70E740481C1C}">
                          <a14:useLocalDpi xmlns:a14="http://schemas.microsoft.com/office/drawing/2010/main" val="0"/>
                        </a:ext>
                      </a:extLst>
                    </a:blip>
                    <a:stretch>
                      <a:fillRect/>
                    </a:stretch>
                  </pic:blipFill>
                  <pic:spPr>
                    <a:xfrm>
                      <a:off x="0" y="0"/>
                      <a:ext cx="754380" cy="800100"/>
                    </a:xfrm>
                    <a:prstGeom prst="rect">
                      <a:avLst/>
                    </a:prstGeom>
                  </pic:spPr>
                </pic:pic>
              </a:graphicData>
            </a:graphic>
            <wp14:sizeRelH relativeFrom="margin">
              <wp14:pctWidth>0</wp14:pctWidth>
            </wp14:sizeRelH>
            <wp14:sizeRelV relativeFrom="margin">
              <wp14:pctHeight>0</wp14:pctHeight>
            </wp14:sizeRelV>
          </wp:anchor>
        </w:drawing>
      </w:r>
      <w:r w:rsidRPr="00FE0315">
        <w:rPr>
          <w:rFonts w:asciiTheme="majorHAnsi" w:eastAsia="Calibri" w:hAnsiTheme="majorHAnsi" w:cstheme="majorHAnsi"/>
          <w:sz w:val="24"/>
          <w:szCs w:val="24"/>
        </w:rPr>
        <w:t xml:space="preserve">The </w:t>
      </w:r>
      <w:proofErr w:type="spellStart"/>
      <w:r w:rsidRPr="00FE0315">
        <w:rPr>
          <w:rFonts w:asciiTheme="majorHAnsi" w:eastAsia="Calibri" w:hAnsiTheme="majorHAnsi" w:cstheme="majorHAnsi"/>
          <w:b/>
          <w:sz w:val="24"/>
          <w:szCs w:val="24"/>
        </w:rPr>
        <w:t>Iniciativa</w:t>
      </w:r>
      <w:proofErr w:type="spellEnd"/>
      <w:r w:rsidRPr="00FE0315">
        <w:rPr>
          <w:rFonts w:asciiTheme="majorHAnsi" w:eastAsia="Calibri" w:hAnsiTheme="majorHAnsi" w:cstheme="majorHAnsi"/>
          <w:b/>
          <w:sz w:val="24"/>
          <w:szCs w:val="24"/>
        </w:rPr>
        <w:t xml:space="preserve"> </w:t>
      </w:r>
      <w:proofErr w:type="spellStart"/>
      <w:r w:rsidRPr="00FE0315">
        <w:rPr>
          <w:rFonts w:asciiTheme="majorHAnsi" w:eastAsia="Calibri" w:hAnsiTheme="majorHAnsi" w:cstheme="majorHAnsi"/>
          <w:b/>
          <w:sz w:val="24"/>
          <w:szCs w:val="24"/>
        </w:rPr>
        <w:t>Direito</w:t>
      </w:r>
      <w:proofErr w:type="spellEnd"/>
      <w:r w:rsidRPr="00FE0315">
        <w:rPr>
          <w:rFonts w:asciiTheme="majorHAnsi" w:eastAsia="Calibri" w:hAnsiTheme="majorHAnsi" w:cstheme="majorHAnsi"/>
          <w:b/>
          <w:sz w:val="24"/>
          <w:szCs w:val="24"/>
        </w:rPr>
        <w:t xml:space="preserve"> à </w:t>
      </w:r>
      <w:proofErr w:type="spellStart"/>
      <w:r w:rsidRPr="00FE0315">
        <w:rPr>
          <w:rFonts w:asciiTheme="majorHAnsi" w:eastAsia="Calibri" w:hAnsiTheme="majorHAnsi" w:cstheme="majorHAnsi"/>
          <w:b/>
          <w:sz w:val="24"/>
          <w:szCs w:val="24"/>
        </w:rPr>
        <w:t>Memória</w:t>
      </w:r>
      <w:proofErr w:type="spellEnd"/>
      <w:r w:rsidRPr="00FE0315">
        <w:rPr>
          <w:rFonts w:asciiTheme="majorHAnsi" w:eastAsia="Calibri" w:hAnsiTheme="majorHAnsi" w:cstheme="majorHAnsi"/>
          <w:b/>
          <w:sz w:val="24"/>
          <w:szCs w:val="24"/>
        </w:rPr>
        <w:t xml:space="preserve"> e </w:t>
      </w:r>
      <w:proofErr w:type="spellStart"/>
      <w:r w:rsidRPr="00FE0315">
        <w:rPr>
          <w:rFonts w:asciiTheme="majorHAnsi" w:eastAsia="Calibri" w:hAnsiTheme="majorHAnsi" w:cstheme="majorHAnsi"/>
          <w:b/>
          <w:sz w:val="24"/>
          <w:szCs w:val="24"/>
        </w:rPr>
        <w:t>Justiça</w:t>
      </w:r>
      <w:proofErr w:type="spellEnd"/>
      <w:r w:rsidRPr="00FE0315">
        <w:rPr>
          <w:rFonts w:asciiTheme="majorHAnsi" w:eastAsia="Calibri" w:hAnsiTheme="majorHAnsi" w:cstheme="majorHAnsi"/>
          <w:b/>
          <w:sz w:val="24"/>
          <w:szCs w:val="24"/>
        </w:rPr>
        <w:t xml:space="preserve"> Racial</w:t>
      </w:r>
      <w:r w:rsidRPr="00FE0315">
        <w:rPr>
          <w:rFonts w:asciiTheme="majorHAnsi" w:eastAsia="Calibri" w:hAnsiTheme="majorHAnsi" w:cstheme="majorHAnsi"/>
          <w:sz w:val="24"/>
          <w:szCs w:val="24"/>
        </w:rPr>
        <w:t xml:space="preserve"> (Right to Memory and Racial Justice Initiative) is an organization that seeks to combat State violence and debate Public Safety in the Baixada Fluminense region (Rio de Janeiro/Brazil) with a focus on racism.</w:t>
      </w:r>
      <w:r w:rsidRPr="00FE0315">
        <w:rPr>
          <w:rFonts w:asciiTheme="majorHAnsi" w:eastAsia="Calibri" w:hAnsiTheme="majorHAnsi" w:cstheme="majorHAnsi"/>
          <w:b/>
          <w:sz w:val="24"/>
          <w:szCs w:val="24"/>
        </w:rPr>
        <w:t xml:space="preserve"> </w:t>
      </w:r>
    </w:p>
    <w:p w14:paraId="6513002D" w14:textId="77777777" w:rsidR="00736A1F" w:rsidRPr="00FE0315" w:rsidRDefault="00F02B61">
      <w:pPr>
        <w:spacing w:line="240" w:lineRule="auto"/>
        <w:ind w:left="-280" w:firstLine="2972"/>
        <w:jc w:val="both"/>
        <w:rPr>
          <w:rFonts w:asciiTheme="majorHAnsi" w:eastAsia="Calibri" w:hAnsiTheme="majorHAnsi" w:cstheme="majorHAnsi"/>
          <w:b/>
          <w:sz w:val="24"/>
          <w:szCs w:val="24"/>
        </w:rPr>
      </w:pPr>
      <w:r w:rsidRPr="00FE0315">
        <w:rPr>
          <w:rFonts w:asciiTheme="majorHAnsi" w:hAnsiTheme="majorHAnsi" w:cstheme="majorHAnsi"/>
          <w:noProof/>
          <w:lang w:val="pt-BR"/>
        </w:rPr>
        <w:drawing>
          <wp:anchor distT="114300" distB="114300" distL="114300" distR="114300" simplePos="0" relativeHeight="251660288" behindDoc="0" locked="0" layoutInCell="1" allowOverlap="1" wp14:anchorId="1059EB3E" wp14:editId="64A26EC1">
            <wp:simplePos x="0" y="0"/>
            <wp:positionH relativeFrom="column">
              <wp:posOffset>-161920</wp:posOffset>
            </wp:positionH>
            <wp:positionV relativeFrom="paragraph">
              <wp:posOffset>298103</wp:posOffset>
            </wp:positionV>
            <wp:extent cx="1385859" cy="609444"/>
            <wp:effectExtent l="0" t="0" r="0" b="0"/>
            <wp:wrapSquare wrapText="bothSides"/>
            <wp:docPr id="29" name="image4.png"/>
            <wp:cNvGraphicFramePr/>
            <a:graphic xmlns:a="http://schemas.openxmlformats.org/drawingml/2006/main">
              <a:graphicData uri="http://schemas.openxmlformats.org/drawingml/2006/picture">
                <pic:pic xmlns:pic="http://schemas.openxmlformats.org/drawingml/2006/picture">
                  <pic:nvPicPr>
                    <pic:cNvPr id="18553234" name="image4.png"/>
                    <pic:cNvPicPr/>
                  </pic:nvPicPr>
                  <pic:blipFill>
                    <a:blip r:embed="rId12"/>
                    <a:stretch>
                      <a:fillRect/>
                    </a:stretch>
                  </pic:blipFill>
                  <pic:spPr>
                    <a:xfrm>
                      <a:off x="0" y="0"/>
                      <a:ext cx="1385859" cy="609444"/>
                    </a:xfrm>
                    <a:prstGeom prst="rect">
                      <a:avLst/>
                    </a:prstGeom>
                  </pic:spPr>
                </pic:pic>
              </a:graphicData>
            </a:graphic>
          </wp:anchor>
        </w:drawing>
      </w:r>
    </w:p>
    <w:p w14:paraId="2808D7E6" w14:textId="61E2FE21" w:rsidR="001F7C2B" w:rsidRPr="00FE0315" w:rsidRDefault="001F7C2B" w:rsidP="001F7C2B">
      <w:pPr>
        <w:pStyle w:val="NormalWeb"/>
        <w:spacing w:before="0" w:beforeAutospacing="0" w:after="0" w:afterAutospacing="0"/>
        <w:ind w:left="2600"/>
        <w:jc w:val="both"/>
        <w:rPr>
          <w:rFonts w:asciiTheme="majorHAnsi" w:hAnsiTheme="majorHAnsi" w:cstheme="majorHAnsi"/>
          <w:color w:val="000000"/>
          <w:lang w:val="en-US"/>
        </w:rPr>
      </w:pPr>
      <w:r w:rsidRPr="00FE0315">
        <w:rPr>
          <w:rFonts w:asciiTheme="majorHAnsi" w:hAnsiTheme="majorHAnsi" w:cstheme="majorHAnsi"/>
          <w:color w:val="000000"/>
          <w:lang w:val="en-US"/>
        </w:rPr>
        <w:t xml:space="preserve">The </w:t>
      </w:r>
      <w:r w:rsidRPr="00FE0315">
        <w:rPr>
          <w:rFonts w:asciiTheme="majorHAnsi" w:hAnsiTheme="majorHAnsi" w:cstheme="majorHAnsi"/>
          <w:b/>
          <w:bCs/>
          <w:color w:val="000000"/>
          <w:lang w:val="en-US"/>
        </w:rPr>
        <w:t xml:space="preserve">Instituto de </w:t>
      </w:r>
      <w:proofErr w:type="spellStart"/>
      <w:r w:rsidRPr="00FE0315">
        <w:rPr>
          <w:rFonts w:asciiTheme="majorHAnsi" w:hAnsiTheme="majorHAnsi" w:cstheme="majorHAnsi"/>
          <w:b/>
          <w:bCs/>
          <w:color w:val="000000"/>
          <w:lang w:val="en-US"/>
        </w:rPr>
        <w:t>Defesa</w:t>
      </w:r>
      <w:proofErr w:type="spellEnd"/>
      <w:r w:rsidRPr="00FE0315">
        <w:rPr>
          <w:rFonts w:asciiTheme="majorHAnsi" w:hAnsiTheme="majorHAnsi" w:cstheme="majorHAnsi"/>
          <w:b/>
          <w:bCs/>
          <w:color w:val="000000"/>
          <w:lang w:val="en-US"/>
        </w:rPr>
        <w:t xml:space="preserve"> da </w:t>
      </w:r>
      <w:proofErr w:type="spellStart"/>
      <w:r w:rsidRPr="00FE0315">
        <w:rPr>
          <w:rFonts w:asciiTheme="majorHAnsi" w:hAnsiTheme="majorHAnsi" w:cstheme="majorHAnsi"/>
          <w:b/>
          <w:bCs/>
          <w:color w:val="000000"/>
          <w:lang w:val="en-US"/>
        </w:rPr>
        <w:t>População</w:t>
      </w:r>
      <w:proofErr w:type="spellEnd"/>
      <w:r w:rsidRPr="00FE0315">
        <w:rPr>
          <w:rFonts w:asciiTheme="majorHAnsi" w:hAnsiTheme="majorHAnsi" w:cstheme="majorHAnsi"/>
          <w:b/>
          <w:bCs/>
          <w:color w:val="000000"/>
          <w:lang w:val="en-US"/>
        </w:rPr>
        <w:t xml:space="preserve"> Negra</w:t>
      </w:r>
      <w:r w:rsidRPr="00FE0315">
        <w:rPr>
          <w:rFonts w:asciiTheme="majorHAnsi" w:hAnsiTheme="majorHAnsi" w:cstheme="majorHAnsi"/>
          <w:color w:val="000000"/>
          <w:lang w:val="en-US"/>
        </w:rPr>
        <w:t xml:space="preserve"> (Institute for the Defense of the Black Population) is a non-profit entity organized to </w:t>
      </w:r>
      <w:r w:rsidR="00B03B4F" w:rsidRPr="00FE0315">
        <w:rPr>
          <w:rFonts w:asciiTheme="majorHAnsi" w:hAnsiTheme="majorHAnsi" w:cstheme="majorHAnsi"/>
          <w:color w:val="000000"/>
          <w:lang w:val="en-US"/>
        </w:rPr>
        <w:t>defend</w:t>
      </w:r>
      <w:r w:rsidRPr="00FE0315">
        <w:rPr>
          <w:rFonts w:asciiTheme="majorHAnsi" w:hAnsiTheme="majorHAnsi" w:cstheme="majorHAnsi"/>
          <w:color w:val="000000"/>
          <w:lang w:val="en-US"/>
        </w:rPr>
        <w:t xml:space="preserve"> the complete exercise of citizenship and respect towards the dignity of the black population, offering free legal services to the black, poor, and peripheral peoples.</w:t>
      </w:r>
    </w:p>
    <w:p w14:paraId="5F00EBA5" w14:textId="415D02AA" w:rsidR="00A12FCA" w:rsidRPr="00FE0315" w:rsidRDefault="00A12FCA" w:rsidP="001F7C2B">
      <w:pPr>
        <w:pStyle w:val="NormalWeb"/>
        <w:spacing w:before="0" w:beforeAutospacing="0" w:after="0" w:afterAutospacing="0"/>
        <w:ind w:left="2600"/>
        <w:jc w:val="both"/>
        <w:rPr>
          <w:rFonts w:asciiTheme="majorHAnsi" w:hAnsiTheme="majorHAnsi" w:cstheme="majorHAnsi"/>
          <w:color w:val="000000"/>
          <w:lang w:val="en-US"/>
        </w:rPr>
      </w:pPr>
    </w:p>
    <w:p w14:paraId="7E8C565B" w14:textId="5B08D65E" w:rsidR="00A12FCA" w:rsidRPr="00FE0315" w:rsidRDefault="00A12FCA" w:rsidP="00A12FCA">
      <w:pPr>
        <w:pStyle w:val="NormalWeb"/>
        <w:spacing w:before="0" w:beforeAutospacing="0" w:after="0" w:afterAutospacing="0"/>
        <w:ind w:left="2600"/>
        <w:jc w:val="both"/>
        <w:rPr>
          <w:rFonts w:asciiTheme="majorHAnsi" w:hAnsiTheme="majorHAnsi" w:cstheme="majorHAnsi"/>
          <w:color w:val="000000"/>
          <w:lang w:val="en-US"/>
        </w:rPr>
      </w:pPr>
      <w:r w:rsidRPr="00FE0315">
        <w:rPr>
          <w:rFonts w:asciiTheme="majorHAnsi" w:hAnsiTheme="majorHAnsi" w:cstheme="majorHAnsi"/>
          <w:noProof/>
        </w:rPr>
        <w:drawing>
          <wp:anchor distT="114300" distB="114300" distL="114300" distR="114300" simplePos="0" relativeHeight="251661312" behindDoc="0" locked="0" layoutInCell="1" allowOverlap="1" wp14:anchorId="467FDC06" wp14:editId="01E2CD63">
            <wp:simplePos x="0" y="0"/>
            <wp:positionH relativeFrom="column">
              <wp:posOffset>-237490</wp:posOffset>
            </wp:positionH>
            <wp:positionV relativeFrom="paragraph">
              <wp:posOffset>196215</wp:posOffset>
            </wp:positionV>
            <wp:extent cx="1702435" cy="538480"/>
            <wp:effectExtent l="0" t="0" r="0" b="0"/>
            <wp:wrapSquare wrapText="bothSides"/>
            <wp:docPr id="27" name="image2.png"/>
            <wp:cNvGraphicFramePr/>
            <a:graphic xmlns:a="http://schemas.openxmlformats.org/drawingml/2006/main">
              <a:graphicData uri="http://schemas.openxmlformats.org/drawingml/2006/picture">
                <pic:pic xmlns:pic="http://schemas.openxmlformats.org/drawingml/2006/picture">
                  <pic:nvPicPr>
                    <pic:cNvPr id="1827259605" name="image2.png"/>
                    <pic:cNvPicPr/>
                  </pic:nvPicPr>
                  <pic:blipFill>
                    <a:blip r:embed="rId13"/>
                    <a:srcRect t="13739" b="13739"/>
                    <a:stretch>
                      <a:fillRect/>
                    </a:stretch>
                  </pic:blipFill>
                  <pic:spPr>
                    <a:xfrm>
                      <a:off x="0" y="0"/>
                      <a:ext cx="1702435" cy="538480"/>
                    </a:xfrm>
                    <a:prstGeom prst="rect">
                      <a:avLst/>
                    </a:prstGeom>
                  </pic:spPr>
                </pic:pic>
              </a:graphicData>
            </a:graphic>
          </wp:anchor>
        </w:drawing>
      </w:r>
      <w:r w:rsidRPr="00FE0315">
        <w:rPr>
          <w:rFonts w:asciiTheme="majorHAnsi" w:hAnsiTheme="majorHAnsi" w:cstheme="majorHAnsi"/>
          <w:color w:val="000000"/>
          <w:lang w:val="en-US"/>
        </w:rPr>
        <w:t xml:space="preserve">The </w:t>
      </w:r>
      <w:proofErr w:type="spellStart"/>
      <w:r w:rsidRPr="00FE0315">
        <w:rPr>
          <w:rFonts w:asciiTheme="majorHAnsi" w:hAnsiTheme="majorHAnsi" w:cstheme="majorHAnsi"/>
          <w:b/>
          <w:bCs/>
          <w:color w:val="000000"/>
          <w:lang w:val="en-US"/>
        </w:rPr>
        <w:t>Jeholu</w:t>
      </w:r>
      <w:proofErr w:type="spellEnd"/>
      <w:r w:rsidRPr="00FE0315">
        <w:rPr>
          <w:rFonts w:asciiTheme="majorHAnsi" w:hAnsiTheme="majorHAnsi" w:cstheme="majorHAnsi"/>
          <w:b/>
          <w:bCs/>
          <w:color w:val="000000"/>
          <w:lang w:val="en-US"/>
        </w:rPr>
        <w:t xml:space="preserve"> Cultural Occupation </w:t>
      </w:r>
      <w:r w:rsidRPr="00FE0315">
        <w:rPr>
          <w:rFonts w:asciiTheme="majorHAnsi" w:hAnsiTheme="majorHAnsi" w:cstheme="majorHAnsi"/>
          <w:color w:val="000000"/>
          <w:lang w:val="en-US"/>
        </w:rPr>
        <w:t>(JEHOLU) is a group composed of representatives of African</w:t>
      </w:r>
      <w:r w:rsidR="001753DE">
        <w:rPr>
          <w:rFonts w:asciiTheme="majorHAnsi" w:hAnsiTheme="majorHAnsi" w:cstheme="majorHAnsi"/>
          <w:color w:val="000000"/>
          <w:lang w:val="en-US"/>
        </w:rPr>
        <w:t>-</w:t>
      </w:r>
      <w:r w:rsidRPr="00FE0315">
        <w:rPr>
          <w:rFonts w:asciiTheme="majorHAnsi" w:hAnsiTheme="majorHAnsi" w:cstheme="majorHAnsi"/>
          <w:color w:val="000000"/>
          <w:lang w:val="en-US"/>
        </w:rPr>
        <w:t>origin religions, specialized in themes associated with different forms of religious, cultural and social expression, working with policies of access, incidence and fight against racial violence applied to Afro-Brazilian and traditional African religions, between forms of action and research.</w:t>
      </w:r>
      <w:bookmarkEnd w:id="1"/>
    </w:p>
    <w:p w14:paraId="39BF595B" w14:textId="2E72A0B7" w:rsidR="00736A1F" w:rsidRPr="00FE0315" w:rsidRDefault="00F02B61" w:rsidP="00A12FCA">
      <w:pPr>
        <w:pStyle w:val="NormalWeb"/>
        <w:spacing w:before="0" w:beforeAutospacing="0" w:after="0" w:afterAutospacing="0"/>
        <w:ind w:left="2600"/>
        <w:jc w:val="both"/>
        <w:rPr>
          <w:rFonts w:asciiTheme="majorHAnsi" w:eastAsia="Calibri" w:hAnsiTheme="majorHAnsi" w:cstheme="majorHAnsi"/>
          <w:b/>
          <w:lang w:val="en-US"/>
        </w:rPr>
      </w:pPr>
      <w:r w:rsidRPr="00FE0315">
        <w:rPr>
          <w:rFonts w:asciiTheme="majorHAnsi" w:hAnsiTheme="majorHAnsi" w:cstheme="majorHAnsi"/>
          <w:noProof/>
        </w:rPr>
        <w:drawing>
          <wp:anchor distT="114300" distB="114300" distL="114300" distR="114300" simplePos="0" relativeHeight="251662336" behindDoc="0" locked="0" layoutInCell="1" allowOverlap="1" wp14:anchorId="5AA74CA8" wp14:editId="5013FC73">
            <wp:simplePos x="0" y="0"/>
            <wp:positionH relativeFrom="column">
              <wp:posOffset>-238124</wp:posOffset>
            </wp:positionH>
            <wp:positionV relativeFrom="paragraph">
              <wp:posOffset>276225</wp:posOffset>
            </wp:positionV>
            <wp:extent cx="1615247" cy="526451"/>
            <wp:effectExtent l="0" t="0" r="0" b="0"/>
            <wp:wrapSquare wrapText="bothSides"/>
            <wp:docPr id="28" name="image5.png"/>
            <wp:cNvGraphicFramePr/>
            <a:graphic xmlns:a="http://schemas.openxmlformats.org/drawingml/2006/main">
              <a:graphicData uri="http://schemas.openxmlformats.org/drawingml/2006/picture">
                <pic:pic xmlns:pic="http://schemas.openxmlformats.org/drawingml/2006/picture">
                  <pic:nvPicPr>
                    <pic:cNvPr id="1487218130" name="image5.png"/>
                    <pic:cNvPicPr/>
                  </pic:nvPicPr>
                  <pic:blipFill>
                    <a:blip r:embed="rId14"/>
                    <a:stretch>
                      <a:fillRect/>
                    </a:stretch>
                  </pic:blipFill>
                  <pic:spPr>
                    <a:xfrm>
                      <a:off x="0" y="0"/>
                      <a:ext cx="1615247" cy="526451"/>
                    </a:xfrm>
                    <a:prstGeom prst="rect">
                      <a:avLst/>
                    </a:prstGeom>
                  </pic:spPr>
                </pic:pic>
              </a:graphicData>
            </a:graphic>
          </wp:anchor>
        </w:drawing>
      </w:r>
    </w:p>
    <w:p w14:paraId="7BD20DEF" w14:textId="0A04D60A" w:rsidR="00A12FCA" w:rsidRPr="00FE0315" w:rsidRDefault="00A12FCA" w:rsidP="00A12FCA">
      <w:pPr>
        <w:pStyle w:val="NormalWeb"/>
        <w:spacing w:before="0" w:beforeAutospacing="0" w:after="0" w:afterAutospacing="0"/>
        <w:ind w:left="2600"/>
        <w:jc w:val="both"/>
        <w:rPr>
          <w:rFonts w:asciiTheme="majorHAnsi" w:eastAsia="Calibri" w:hAnsiTheme="majorHAnsi" w:cstheme="majorHAnsi"/>
          <w:b/>
          <w:u w:val="single"/>
          <w:lang w:val="en"/>
        </w:rPr>
      </w:pPr>
      <w:r w:rsidRPr="00FE0315">
        <w:rPr>
          <w:rFonts w:asciiTheme="majorHAnsi" w:hAnsiTheme="majorHAnsi" w:cstheme="majorHAnsi"/>
          <w:color w:val="000000"/>
          <w:lang w:val="en-US"/>
        </w:rPr>
        <w:t xml:space="preserve">The </w:t>
      </w:r>
      <w:proofErr w:type="spellStart"/>
      <w:r w:rsidRPr="00FE0315">
        <w:rPr>
          <w:rFonts w:asciiTheme="majorHAnsi" w:hAnsiTheme="majorHAnsi" w:cstheme="majorHAnsi"/>
          <w:b/>
          <w:bCs/>
          <w:color w:val="000000"/>
          <w:lang w:val="en-US"/>
        </w:rPr>
        <w:t>Justiça</w:t>
      </w:r>
      <w:proofErr w:type="spellEnd"/>
      <w:r w:rsidRPr="00FE0315">
        <w:rPr>
          <w:rFonts w:asciiTheme="majorHAnsi" w:hAnsiTheme="majorHAnsi" w:cstheme="majorHAnsi"/>
          <w:b/>
          <w:bCs/>
          <w:color w:val="000000"/>
          <w:lang w:val="en-US"/>
        </w:rPr>
        <w:t xml:space="preserve"> Global</w:t>
      </w:r>
      <w:r w:rsidRPr="00FE0315">
        <w:rPr>
          <w:rFonts w:asciiTheme="majorHAnsi" w:hAnsiTheme="majorHAnsi" w:cstheme="majorHAnsi"/>
          <w:color w:val="000000"/>
          <w:lang w:val="en-US"/>
        </w:rPr>
        <w:t xml:space="preserve"> (Global Justice) is a civilian association dedicated to the promotion of social justice and human rights through research, </w:t>
      </w:r>
      <w:r w:rsidR="00CE0A1E" w:rsidRPr="00FE0315">
        <w:rPr>
          <w:rFonts w:asciiTheme="majorHAnsi" w:hAnsiTheme="majorHAnsi" w:cstheme="majorHAnsi"/>
          <w:color w:val="000000"/>
          <w:lang w:val="en-US"/>
        </w:rPr>
        <w:t>training,</w:t>
      </w:r>
      <w:r w:rsidRPr="00FE0315">
        <w:rPr>
          <w:rFonts w:asciiTheme="majorHAnsi" w:hAnsiTheme="majorHAnsi" w:cstheme="majorHAnsi"/>
          <w:color w:val="000000"/>
          <w:lang w:val="en-US"/>
        </w:rPr>
        <w:t xml:space="preserve"> and the elaboration of materials on the status of human rights in Brazil; its institutional goals include the submission of complaints to regional and </w:t>
      </w:r>
      <w:r w:rsidR="003B0C3D" w:rsidRPr="00FE0315">
        <w:rPr>
          <w:rFonts w:asciiTheme="majorHAnsi" w:hAnsiTheme="majorHAnsi" w:cstheme="majorHAnsi"/>
          <w:color w:val="000000"/>
          <w:lang w:val="en-US"/>
        </w:rPr>
        <w:t>international</w:t>
      </w:r>
      <w:r w:rsidRPr="00FE0315">
        <w:rPr>
          <w:rFonts w:asciiTheme="majorHAnsi" w:hAnsiTheme="majorHAnsi" w:cstheme="majorHAnsi"/>
          <w:color w:val="000000"/>
          <w:lang w:val="en-US"/>
        </w:rPr>
        <w:t xml:space="preserve"> human rights protection systems.</w:t>
      </w:r>
      <w:r w:rsidRPr="00FE0315">
        <w:rPr>
          <w:rFonts w:asciiTheme="majorHAnsi" w:hAnsiTheme="majorHAnsi" w:cstheme="majorHAnsi"/>
          <w:b/>
          <w:bCs/>
          <w:color w:val="000000"/>
          <w:lang w:val="en-US"/>
        </w:rPr>
        <w:t> </w:t>
      </w:r>
    </w:p>
    <w:p w14:paraId="7CD3B905" w14:textId="68D9E501" w:rsidR="00736A1F" w:rsidRPr="00FE0315" w:rsidRDefault="00F02B61">
      <w:pPr>
        <w:spacing w:line="360" w:lineRule="auto"/>
        <w:rPr>
          <w:rFonts w:asciiTheme="majorHAnsi" w:eastAsia="Calibri" w:hAnsiTheme="majorHAnsi" w:cstheme="majorHAnsi"/>
          <w:b/>
          <w:sz w:val="24"/>
          <w:szCs w:val="24"/>
          <w:u w:val="single"/>
        </w:rPr>
      </w:pPr>
      <w:r w:rsidRPr="00FE0315">
        <w:rPr>
          <w:rFonts w:asciiTheme="majorHAnsi" w:eastAsia="Calibri" w:hAnsiTheme="majorHAnsi" w:cstheme="majorHAnsi"/>
          <w:sz w:val="24"/>
          <w:szCs w:val="24"/>
          <w:lang w:val="en"/>
        </w:rPr>
        <w:br w:type="page"/>
      </w:r>
      <w:r w:rsidRPr="00FE0315">
        <w:rPr>
          <w:rFonts w:asciiTheme="majorHAnsi" w:eastAsia="Calibri" w:hAnsiTheme="majorHAnsi" w:cstheme="majorHAnsi"/>
          <w:b/>
          <w:sz w:val="24"/>
          <w:szCs w:val="24"/>
          <w:u w:val="single"/>
          <w:lang w:val="en"/>
        </w:rPr>
        <w:lastRenderedPageBreak/>
        <w:t>INTRODUCTION</w:t>
      </w:r>
    </w:p>
    <w:p w14:paraId="616DE129" w14:textId="1371632F"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General Assembly resolution A/RES/76/226 of December 2021, which invited the Permanent Forum of People of African Descent to contribute to the preparation of a draft </w:t>
      </w:r>
      <w:r w:rsidR="00FE0315" w:rsidRPr="00FE0315">
        <w:rPr>
          <w:rFonts w:asciiTheme="majorHAnsi" w:hAnsiTheme="majorHAnsi" w:cstheme="majorHAnsi"/>
          <w:sz w:val="24"/>
          <w:szCs w:val="24"/>
        </w:rPr>
        <w:t xml:space="preserve">United Nations </w:t>
      </w:r>
      <w:r w:rsidR="00FE0315">
        <w:rPr>
          <w:rFonts w:asciiTheme="majorHAnsi" w:hAnsiTheme="majorHAnsi" w:cstheme="majorHAnsi"/>
          <w:sz w:val="24"/>
          <w:szCs w:val="24"/>
        </w:rPr>
        <w:t>D</w:t>
      </w:r>
      <w:r w:rsidR="00FE0315" w:rsidRPr="00FE0315">
        <w:rPr>
          <w:rFonts w:asciiTheme="majorHAnsi" w:hAnsiTheme="majorHAnsi" w:cstheme="majorHAnsi"/>
          <w:sz w:val="24"/>
          <w:szCs w:val="24"/>
        </w:rPr>
        <w:t xml:space="preserve">eclaration on the </w:t>
      </w:r>
      <w:r w:rsidR="00FE0315">
        <w:rPr>
          <w:rFonts w:asciiTheme="majorHAnsi" w:hAnsiTheme="majorHAnsi" w:cstheme="majorHAnsi"/>
          <w:sz w:val="24"/>
          <w:szCs w:val="24"/>
        </w:rPr>
        <w:t>P</w:t>
      </w:r>
      <w:r w:rsidR="00FE0315" w:rsidRPr="00FE0315">
        <w:rPr>
          <w:rFonts w:asciiTheme="majorHAnsi" w:hAnsiTheme="majorHAnsi" w:cstheme="majorHAnsi"/>
          <w:sz w:val="24"/>
          <w:szCs w:val="24"/>
        </w:rPr>
        <w:t xml:space="preserve">romotion and </w:t>
      </w:r>
      <w:r w:rsidR="00FE0315">
        <w:rPr>
          <w:rFonts w:asciiTheme="majorHAnsi" w:hAnsiTheme="majorHAnsi" w:cstheme="majorHAnsi"/>
          <w:sz w:val="24"/>
          <w:szCs w:val="24"/>
        </w:rPr>
        <w:t>F</w:t>
      </w:r>
      <w:r w:rsidR="00FE0315" w:rsidRPr="00FE0315">
        <w:rPr>
          <w:rFonts w:asciiTheme="majorHAnsi" w:hAnsiTheme="majorHAnsi" w:cstheme="majorHAnsi"/>
          <w:sz w:val="24"/>
          <w:szCs w:val="24"/>
        </w:rPr>
        <w:t xml:space="preserve">ull </w:t>
      </w:r>
      <w:r w:rsidR="00FE0315">
        <w:rPr>
          <w:rFonts w:asciiTheme="majorHAnsi" w:hAnsiTheme="majorHAnsi" w:cstheme="majorHAnsi"/>
          <w:sz w:val="24"/>
          <w:szCs w:val="24"/>
        </w:rPr>
        <w:t>R</w:t>
      </w:r>
      <w:r w:rsidR="00FE0315" w:rsidRPr="00FE0315">
        <w:rPr>
          <w:rFonts w:asciiTheme="majorHAnsi" w:hAnsiTheme="majorHAnsi" w:cstheme="majorHAnsi"/>
          <w:sz w:val="24"/>
          <w:szCs w:val="24"/>
        </w:rPr>
        <w:t xml:space="preserve">espect of the </w:t>
      </w:r>
      <w:r w:rsidR="00FE0315">
        <w:rPr>
          <w:rFonts w:asciiTheme="majorHAnsi" w:hAnsiTheme="majorHAnsi" w:cstheme="majorHAnsi"/>
          <w:sz w:val="24"/>
          <w:szCs w:val="24"/>
        </w:rPr>
        <w:t>H</w:t>
      </w:r>
      <w:r w:rsidR="00FE0315" w:rsidRPr="00FE0315">
        <w:rPr>
          <w:rFonts w:asciiTheme="majorHAnsi" w:hAnsiTheme="majorHAnsi" w:cstheme="majorHAnsi"/>
          <w:sz w:val="24"/>
          <w:szCs w:val="24"/>
        </w:rPr>
        <w:t xml:space="preserve">uman </w:t>
      </w:r>
      <w:r w:rsidR="00FE0315">
        <w:rPr>
          <w:rFonts w:asciiTheme="majorHAnsi" w:hAnsiTheme="majorHAnsi" w:cstheme="majorHAnsi"/>
          <w:sz w:val="24"/>
          <w:szCs w:val="24"/>
        </w:rPr>
        <w:t>R</w:t>
      </w:r>
      <w:r w:rsidR="00FE0315" w:rsidRPr="00FE0315">
        <w:rPr>
          <w:rFonts w:asciiTheme="majorHAnsi" w:hAnsiTheme="majorHAnsi" w:cstheme="majorHAnsi"/>
          <w:sz w:val="24"/>
          <w:szCs w:val="24"/>
        </w:rPr>
        <w:t xml:space="preserve">ights of </w:t>
      </w:r>
      <w:r w:rsidR="00FE0315">
        <w:rPr>
          <w:rFonts w:asciiTheme="majorHAnsi" w:hAnsiTheme="majorHAnsi" w:cstheme="majorHAnsi"/>
          <w:sz w:val="24"/>
          <w:szCs w:val="24"/>
        </w:rPr>
        <w:t>P</w:t>
      </w:r>
      <w:r w:rsidR="00FE0315" w:rsidRPr="00FE0315">
        <w:rPr>
          <w:rFonts w:asciiTheme="majorHAnsi" w:hAnsiTheme="majorHAnsi" w:cstheme="majorHAnsi"/>
          <w:sz w:val="24"/>
          <w:szCs w:val="24"/>
        </w:rPr>
        <w:t xml:space="preserve">eople of African </w:t>
      </w:r>
      <w:r w:rsidR="00FE0315">
        <w:rPr>
          <w:rFonts w:asciiTheme="majorHAnsi" w:hAnsiTheme="majorHAnsi" w:cstheme="majorHAnsi"/>
          <w:sz w:val="24"/>
          <w:szCs w:val="24"/>
        </w:rPr>
        <w:t>D</w:t>
      </w:r>
      <w:r w:rsidR="00FE0315" w:rsidRPr="00FE0315">
        <w:rPr>
          <w:rFonts w:asciiTheme="majorHAnsi" w:hAnsiTheme="majorHAnsi" w:cstheme="majorHAnsi"/>
          <w:sz w:val="24"/>
          <w:szCs w:val="24"/>
        </w:rPr>
        <w:t>escent</w:t>
      </w:r>
      <w:r w:rsidRPr="00FE0315">
        <w:rPr>
          <w:rFonts w:asciiTheme="majorHAnsi" w:eastAsia="Calibri" w:hAnsiTheme="majorHAnsi" w:cstheme="majorHAnsi"/>
          <w:sz w:val="24"/>
          <w:szCs w:val="24"/>
          <w:lang w:val="en"/>
        </w:rPr>
        <w:t>; and at the invitation of this Permanent Forum to civil society actors, academic non-governmental organizations and experts working on issues related to the Afro-descendant population to present written statements on the potential scope and content of the draft Declaration, the present organizations show the following</w:t>
      </w:r>
      <w:r w:rsidR="007C2417">
        <w:rPr>
          <w:rFonts w:asciiTheme="majorHAnsi" w:eastAsia="Calibri" w:hAnsiTheme="majorHAnsi" w:cstheme="majorHAnsi"/>
          <w:sz w:val="24"/>
          <w:szCs w:val="24"/>
          <w:lang w:val="en"/>
        </w:rPr>
        <w:t>.</w:t>
      </w:r>
    </w:p>
    <w:p w14:paraId="4F63D4E9" w14:textId="08C6771C"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In view of the consultation process and, noting the urgency of the current context in which the Declaration is </w:t>
      </w:r>
      <w:r w:rsidR="00A814F3">
        <w:rPr>
          <w:rFonts w:asciiTheme="majorHAnsi" w:eastAsia="Calibri" w:hAnsiTheme="majorHAnsi" w:cstheme="majorHAnsi"/>
          <w:sz w:val="24"/>
          <w:szCs w:val="24"/>
          <w:highlight w:val="white"/>
          <w:lang w:val="en"/>
        </w:rPr>
        <w:t>built</w:t>
      </w:r>
      <w:r w:rsidRPr="00FE0315">
        <w:rPr>
          <w:rFonts w:asciiTheme="majorHAnsi" w:eastAsia="Calibri" w:hAnsiTheme="majorHAnsi" w:cstheme="majorHAnsi"/>
          <w:sz w:val="24"/>
          <w:szCs w:val="24"/>
          <w:highlight w:val="white"/>
          <w:lang w:val="en"/>
        </w:rPr>
        <w:t>, it is of interest that its text devote</w:t>
      </w:r>
      <w:r w:rsidR="00A814F3">
        <w:rPr>
          <w:rFonts w:asciiTheme="majorHAnsi" w:eastAsia="Calibri" w:hAnsiTheme="majorHAnsi" w:cstheme="majorHAnsi"/>
          <w:sz w:val="24"/>
          <w:szCs w:val="24"/>
          <w:highlight w:val="white"/>
          <w:lang w:val="en"/>
        </w:rPr>
        <w:t>s</w:t>
      </w:r>
      <w:r w:rsidRPr="00FE0315">
        <w:rPr>
          <w:rFonts w:asciiTheme="majorHAnsi" w:eastAsia="Calibri" w:hAnsiTheme="majorHAnsi" w:cstheme="majorHAnsi"/>
          <w:sz w:val="24"/>
          <w:szCs w:val="24"/>
          <w:highlight w:val="white"/>
          <w:lang w:val="en"/>
        </w:rPr>
        <w:t xml:space="preserve"> attention to the protection of freedom of religion and belief and </w:t>
      </w:r>
      <w:r w:rsidR="00A814F3">
        <w:rPr>
          <w:rFonts w:asciiTheme="majorHAnsi" w:eastAsia="Calibri" w:hAnsiTheme="majorHAnsi" w:cstheme="majorHAnsi"/>
          <w:sz w:val="24"/>
          <w:szCs w:val="24"/>
          <w:highlight w:val="white"/>
          <w:lang w:val="en"/>
        </w:rPr>
        <w:t xml:space="preserve">to </w:t>
      </w:r>
      <w:r w:rsidRPr="00FE0315">
        <w:rPr>
          <w:rFonts w:asciiTheme="majorHAnsi" w:eastAsia="Calibri" w:hAnsiTheme="majorHAnsi" w:cstheme="majorHAnsi"/>
          <w:sz w:val="24"/>
          <w:szCs w:val="24"/>
          <w:highlight w:val="white"/>
          <w:lang w:val="en"/>
        </w:rPr>
        <w:t>the fight against religious racism. In this sense, and based on the Brazilian reality as a paradigm of the stigmatization of traditional peoples and communities and cults of African origin, this document aims to contribute to the preservation of the protection of the freedom of religion and belief of invisible groups, whose right is systematically violated.</w:t>
      </w:r>
    </w:p>
    <w:p w14:paraId="43EBC184" w14:textId="521B4C9A"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Discrimination against religions of African origin, racially superimposed against traditional peoples and communities in Brazil, is something recurrent. </w:t>
      </w:r>
      <w:r w:rsidRPr="00FE0315">
        <w:rPr>
          <w:rFonts w:asciiTheme="majorHAnsi" w:eastAsia="Calibri" w:hAnsiTheme="majorHAnsi" w:cstheme="majorHAnsi"/>
          <w:sz w:val="24"/>
          <w:szCs w:val="24"/>
          <w:lang w:val="en"/>
        </w:rPr>
        <w:t xml:space="preserve">According to the Universal Declaration of Human Rights (Article 18), everyone has the right to freedom of thought, conscience and religion. </w:t>
      </w:r>
      <w:r w:rsidRPr="00FE0315">
        <w:rPr>
          <w:rFonts w:asciiTheme="majorHAnsi" w:eastAsia="Calibri" w:hAnsiTheme="majorHAnsi" w:cstheme="majorHAnsi"/>
          <w:color w:val="1D1C1D"/>
          <w:sz w:val="24"/>
          <w:szCs w:val="24"/>
          <w:lang w:val="en"/>
        </w:rPr>
        <w:t xml:space="preserve">This right implies the freedom to change </w:t>
      </w:r>
      <w:r w:rsidR="002A30C8">
        <w:rPr>
          <w:rFonts w:asciiTheme="majorHAnsi" w:eastAsia="Calibri" w:hAnsiTheme="majorHAnsi" w:cstheme="majorHAnsi"/>
          <w:color w:val="1D1C1D"/>
          <w:sz w:val="24"/>
          <w:szCs w:val="24"/>
          <w:lang w:val="en"/>
        </w:rPr>
        <w:t>his</w:t>
      </w:r>
      <w:r w:rsidRPr="00FE0315">
        <w:rPr>
          <w:rFonts w:asciiTheme="majorHAnsi" w:eastAsia="Calibri" w:hAnsiTheme="majorHAnsi" w:cstheme="majorHAnsi"/>
          <w:color w:val="1D1C1D"/>
          <w:sz w:val="24"/>
          <w:szCs w:val="24"/>
          <w:lang w:val="en"/>
        </w:rPr>
        <w:t xml:space="preserve"> religion or belief, as well as to manifest it </w:t>
      </w:r>
      <w:r w:rsidR="002A30C8">
        <w:rPr>
          <w:rFonts w:asciiTheme="majorHAnsi" w:eastAsia="Calibri" w:hAnsiTheme="majorHAnsi" w:cstheme="majorHAnsi"/>
          <w:color w:val="1D1C1D"/>
          <w:sz w:val="24"/>
          <w:szCs w:val="24"/>
          <w:lang w:val="en"/>
        </w:rPr>
        <w:t xml:space="preserve">alone </w:t>
      </w:r>
      <w:r w:rsidRPr="00FE0315">
        <w:rPr>
          <w:rFonts w:asciiTheme="majorHAnsi" w:eastAsia="Calibri" w:hAnsiTheme="majorHAnsi" w:cstheme="majorHAnsi"/>
          <w:color w:val="1D1C1D"/>
          <w:sz w:val="24"/>
          <w:szCs w:val="24"/>
          <w:lang w:val="en"/>
        </w:rPr>
        <w:t xml:space="preserve">or </w:t>
      </w:r>
      <w:r w:rsidR="002A30C8">
        <w:rPr>
          <w:rFonts w:asciiTheme="majorHAnsi" w:eastAsia="Calibri" w:hAnsiTheme="majorHAnsi" w:cstheme="majorHAnsi"/>
          <w:color w:val="1D1C1D"/>
          <w:sz w:val="24"/>
          <w:szCs w:val="24"/>
          <w:lang w:val="en"/>
        </w:rPr>
        <w:t xml:space="preserve">in community with others and in public or private, </w:t>
      </w:r>
      <w:r w:rsidRPr="00FE0315">
        <w:rPr>
          <w:rFonts w:asciiTheme="majorHAnsi" w:eastAsia="Calibri" w:hAnsiTheme="majorHAnsi" w:cstheme="majorHAnsi"/>
          <w:color w:val="1D1C1D"/>
          <w:sz w:val="24"/>
          <w:szCs w:val="24"/>
          <w:lang w:val="en"/>
        </w:rPr>
        <w:t>through</w:t>
      </w:r>
      <w:r w:rsidR="002A30C8">
        <w:rPr>
          <w:rFonts w:asciiTheme="majorHAnsi" w:eastAsia="Calibri" w:hAnsiTheme="majorHAnsi" w:cstheme="majorHAnsi"/>
          <w:color w:val="1D1C1D"/>
          <w:sz w:val="24"/>
          <w:szCs w:val="24"/>
          <w:lang w:val="en"/>
        </w:rPr>
        <w:t xml:space="preserve"> teaching, practice, </w:t>
      </w:r>
      <w:r w:rsidR="00CE0A1E">
        <w:rPr>
          <w:rFonts w:asciiTheme="majorHAnsi" w:eastAsia="Calibri" w:hAnsiTheme="majorHAnsi" w:cstheme="majorHAnsi"/>
          <w:color w:val="1D1C1D"/>
          <w:sz w:val="24"/>
          <w:szCs w:val="24"/>
          <w:lang w:val="en"/>
        </w:rPr>
        <w:t>worship,</w:t>
      </w:r>
      <w:r w:rsidR="002A30C8">
        <w:rPr>
          <w:rFonts w:asciiTheme="majorHAnsi" w:eastAsia="Calibri" w:hAnsiTheme="majorHAnsi" w:cstheme="majorHAnsi"/>
          <w:color w:val="1D1C1D"/>
          <w:sz w:val="24"/>
          <w:szCs w:val="24"/>
          <w:lang w:val="en"/>
        </w:rPr>
        <w:t xml:space="preserve"> and rites</w:t>
      </w:r>
      <w:r w:rsidRPr="00FE0315">
        <w:rPr>
          <w:rFonts w:asciiTheme="majorHAnsi" w:eastAsia="Calibri" w:hAnsiTheme="majorHAnsi" w:cstheme="majorHAnsi"/>
          <w:color w:val="1D1C1D"/>
          <w:sz w:val="24"/>
          <w:szCs w:val="24"/>
          <w:lang w:val="en"/>
        </w:rPr>
        <w:t>. It is inadmissible to impede religious practices, including the rights of children and adolescents.</w:t>
      </w:r>
      <w:r w:rsidR="00427FAE">
        <w:rPr>
          <w:rFonts w:asciiTheme="majorHAnsi" w:eastAsia="Calibri" w:hAnsiTheme="majorHAnsi" w:cstheme="majorHAnsi"/>
          <w:color w:val="1D1C1D"/>
          <w:sz w:val="24"/>
          <w:szCs w:val="24"/>
          <w:lang w:val="en"/>
        </w:rPr>
        <w:t xml:space="preserve"> </w:t>
      </w:r>
      <w:r w:rsidRPr="00FE0315">
        <w:rPr>
          <w:rFonts w:asciiTheme="majorHAnsi" w:eastAsia="Calibri" w:hAnsiTheme="majorHAnsi" w:cstheme="majorHAnsi"/>
          <w:sz w:val="24"/>
          <w:szCs w:val="24"/>
          <w:lang w:val="en"/>
        </w:rPr>
        <w:t>However, several studies, reports and official records denounce a reality of systematic discrimination against</w:t>
      </w:r>
      <w:r w:rsidRPr="00FE0315">
        <w:rPr>
          <w:rFonts w:asciiTheme="majorHAnsi" w:eastAsia="Calibri" w:hAnsiTheme="majorHAnsi" w:cstheme="majorHAnsi"/>
          <w:color w:val="1D1C1D"/>
          <w:sz w:val="24"/>
          <w:szCs w:val="24"/>
          <w:lang w:val="en"/>
        </w:rPr>
        <w:t xml:space="preserve"> </w:t>
      </w:r>
      <w:r w:rsidRPr="00FE0315">
        <w:rPr>
          <w:rFonts w:asciiTheme="majorHAnsi" w:eastAsia="Calibri" w:hAnsiTheme="majorHAnsi" w:cstheme="majorHAnsi"/>
          <w:sz w:val="24"/>
          <w:szCs w:val="24"/>
          <w:highlight w:val="white"/>
          <w:lang w:val="en"/>
        </w:rPr>
        <w:t>peoples and traditional communities of African origin in Brazil</w:t>
      </w:r>
      <w:r w:rsidRPr="00FE0315">
        <w:rPr>
          <w:rFonts w:asciiTheme="majorHAnsi" w:eastAsia="Calibri" w:hAnsiTheme="majorHAnsi" w:cstheme="majorHAnsi"/>
          <w:sz w:val="24"/>
          <w:szCs w:val="24"/>
          <w:highlight w:val="white"/>
          <w:vertAlign w:val="superscript"/>
        </w:rPr>
        <w:footnoteReference w:id="1"/>
      </w:r>
      <w:r w:rsidRPr="00FE0315">
        <w:rPr>
          <w:rFonts w:asciiTheme="majorHAnsi" w:eastAsia="Calibri" w:hAnsiTheme="majorHAnsi" w:cstheme="majorHAnsi"/>
          <w:sz w:val="24"/>
          <w:szCs w:val="24"/>
          <w:lang w:val="en"/>
        </w:rPr>
        <w:t>.</w:t>
      </w:r>
    </w:p>
    <w:p w14:paraId="466BBABF" w14:textId="5AAE8EF7"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The non-recognition of African</w:t>
      </w:r>
      <w:r w:rsidR="001753DE">
        <w:rPr>
          <w:rFonts w:asciiTheme="majorHAnsi" w:eastAsia="Calibri" w:hAnsiTheme="majorHAnsi" w:cstheme="majorHAnsi"/>
          <w:sz w:val="24"/>
          <w:szCs w:val="24"/>
          <w:highlight w:val="white"/>
          <w:lang w:val="en"/>
        </w:rPr>
        <w:t>-origin</w:t>
      </w:r>
      <w:r w:rsidRPr="00FE0315">
        <w:rPr>
          <w:rFonts w:asciiTheme="majorHAnsi" w:eastAsia="Calibri" w:hAnsiTheme="majorHAnsi" w:cstheme="majorHAnsi"/>
          <w:sz w:val="24"/>
          <w:szCs w:val="24"/>
          <w:highlight w:val="white"/>
          <w:lang w:val="en"/>
        </w:rPr>
        <w:t xml:space="preserve"> religions, an expression of structural racism in the country, translates into violent practices. The break-ins, destruction, and arson of ceremonial temples (namely "</w:t>
      </w:r>
      <w:proofErr w:type="spellStart"/>
      <w:r w:rsidRPr="00FE0315">
        <w:rPr>
          <w:rFonts w:asciiTheme="majorHAnsi" w:eastAsia="Calibri" w:hAnsiTheme="majorHAnsi" w:cstheme="majorHAnsi"/>
          <w:sz w:val="24"/>
          <w:szCs w:val="24"/>
          <w:highlight w:val="white"/>
          <w:lang w:val="en"/>
        </w:rPr>
        <w:t>terreiros</w:t>
      </w:r>
      <w:proofErr w:type="spellEnd"/>
      <w:r w:rsidRPr="00FE0315">
        <w:rPr>
          <w:rFonts w:asciiTheme="majorHAnsi" w:eastAsia="Calibri" w:hAnsiTheme="majorHAnsi" w:cstheme="majorHAnsi"/>
          <w:sz w:val="24"/>
          <w:szCs w:val="24"/>
          <w:highlight w:val="white"/>
          <w:lang w:val="en"/>
        </w:rPr>
        <w:t xml:space="preserve">") and other </w:t>
      </w:r>
      <w:r w:rsidR="001753DE">
        <w:rPr>
          <w:rFonts w:asciiTheme="majorHAnsi" w:eastAsia="Calibri" w:hAnsiTheme="majorHAnsi" w:cstheme="majorHAnsi"/>
          <w:sz w:val="24"/>
          <w:szCs w:val="24"/>
          <w:highlight w:val="white"/>
          <w:lang w:val="en"/>
        </w:rPr>
        <w:t>places of worship</w:t>
      </w:r>
      <w:r w:rsidRPr="00FE0315">
        <w:rPr>
          <w:rFonts w:asciiTheme="majorHAnsi" w:eastAsia="Calibri" w:hAnsiTheme="majorHAnsi" w:cstheme="majorHAnsi"/>
          <w:sz w:val="24"/>
          <w:szCs w:val="24"/>
          <w:highlight w:val="white"/>
          <w:lang w:val="en"/>
        </w:rPr>
        <w:t xml:space="preserve"> and the persecution and murder of community and religious leaders linked to these sacred </w:t>
      </w:r>
      <w:r w:rsidRPr="00FE0315">
        <w:rPr>
          <w:rFonts w:asciiTheme="majorHAnsi" w:eastAsia="Calibri" w:hAnsiTheme="majorHAnsi" w:cstheme="majorHAnsi"/>
          <w:sz w:val="24"/>
          <w:szCs w:val="24"/>
          <w:highlight w:val="white"/>
          <w:lang w:val="en"/>
        </w:rPr>
        <w:lastRenderedPageBreak/>
        <w:t>territories must be seen as actions that foment other forms of racist violence against the ways of being and producing culture of these populations.</w:t>
      </w:r>
      <w:r w:rsidR="00B9289C">
        <w:rPr>
          <w:rFonts w:asciiTheme="majorHAnsi" w:eastAsia="Calibri" w:hAnsiTheme="majorHAnsi" w:cstheme="majorHAnsi"/>
          <w:sz w:val="24"/>
          <w:szCs w:val="24"/>
          <w:highlight w:val="white"/>
          <w:lang w:val="en"/>
        </w:rPr>
        <w:t xml:space="preserve"> </w:t>
      </w:r>
      <w:r w:rsidRPr="00FE0315">
        <w:rPr>
          <w:rFonts w:asciiTheme="majorHAnsi" w:eastAsia="Calibri" w:hAnsiTheme="majorHAnsi" w:cstheme="majorHAnsi"/>
          <w:sz w:val="24"/>
          <w:szCs w:val="24"/>
          <w:highlight w:val="white"/>
          <w:lang w:val="en"/>
        </w:rPr>
        <w:t>Thus, such acts of violence against religions of African</w:t>
      </w:r>
      <w:r w:rsidR="00B9289C">
        <w:rPr>
          <w:rFonts w:asciiTheme="majorHAnsi" w:eastAsia="Calibri" w:hAnsiTheme="majorHAnsi" w:cstheme="majorHAnsi"/>
          <w:sz w:val="24"/>
          <w:szCs w:val="24"/>
          <w:highlight w:val="white"/>
          <w:lang w:val="en"/>
        </w:rPr>
        <w:t xml:space="preserve"> </w:t>
      </w:r>
      <w:r w:rsidRPr="00FE0315">
        <w:rPr>
          <w:rFonts w:asciiTheme="majorHAnsi" w:eastAsia="Calibri" w:hAnsiTheme="majorHAnsi" w:cstheme="majorHAnsi"/>
          <w:sz w:val="24"/>
          <w:szCs w:val="24"/>
          <w:highlight w:val="white"/>
          <w:lang w:val="en"/>
        </w:rPr>
        <w:t>origin</w:t>
      </w:r>
      <w:r w:rsidRPr="00FE0315">
        <w:rPr>
          <w:rFonts w:asciiTheme="majorHAnsi" w:eastAsia="Calibri" w:hAnsiTheme="majorHAnsi" w:cstheme="majorHAnsi"/>
          <w:sz w:val="24"/>
          <w:szCs w:val="24"/>
          <w:highlight w:val="white"/>
          <w:vertAlign w:val="superscript"/>
        </w:rPr>
        <w:footnoteReference w:id="2"/>
      </w:r>
      <w:r w:rsidRPr="00FE0315">
        <w:rPr>
          <w:rFonts w:asciiTheme="majorHAnsi" w:eastAsia="Calibri" w:hAnsiTheme="majorHAnsi" w:cstheme="majorHAnsi"/>
          <w:sz w:val="24"/>
          <w:szCs w:val="24"/>
          <w:highlight w:val="white"/>
          <w:lang w:val="en"/>
        </w:rPr>
        <w:t xml:space="preserve"> are </w:t>
      </w:r>
      <w:r w:rsidR="00B9289C">
        <w:rPr>
          <w:rFonts w:asciiTheme="majorHAnsi" w:eastAsia="Calibri" w:hAnsiTheme="majorHAnsi" w:cstheme="majorHAnsi"/>
          <w:sz w:val="24"/>
          <w:szCs w:val="24"/>
          <w:highlight w:val="white"/>
          <w:lang w:val="en"/>
        </w:rPr>
        <w:t xml:space="preserve">of State </w:t>
      </w:r>
      <w:r w:rsidRPr="00FE0315">
        <w:rPr>
          <w:rFonts w:asciiTheme="majorHAnsi" w:eastAsia="Calibri" w:hAnsiTheme="majorHAnsi" w:cstheme="majorHAnsi"/>
          <w:sz w:val="24"/>
          <w:szCs w:val="24"/>
          <w:highlight w:val="white"/>
          <w:lang w:val="en"/>
        </w:rPr>
        <w:t>responsibility and competence, insofar as contrary to its duty to guarantee the free expression of faith and religiosity of these people, it exposes them to a state of constant threat and danger.</w:t>
      </w:r>
    </w:p>
    <w:p w14:paraId="2DE80A67" w14:textId="77777777" w:rsidR="00736A1F" w:rsidRPr="00FE0315" w:rsidRDefault="00736A1F">
      <w:pPr>
        <w:spacing w:line="360" w:lineRule="auto"/>
        <w:ind w:left="720"/>
        <w:jc w:val="both"/>
        <w:rPr>
          <w:rFonts w:asciiTheme="majorHAnsi" w:eastAsia="Calibri" w:hAnsiTheme="majorHAnsi" w:cstheme="majorHAnsi"/>
          <w:sz w:val="24"/>
          <w:szCs w:val="24"/>
          <w:shd w:val="clear" w:color="auto" w:fill="F4CCCC"/>
        </w:rPr>
      </w:pPr>
    </w:p>
    <w:p w14:paraId="39E3E32A" w14:textId="77777777" w:rsidR="00736A1F" w:rsidRPr="00FE0315" w:rsidRDefault="00F02B61" w:rsidP="00F905CC">
      <w:pPr>
        <w:shd w:val="clear" w:color="auto" w:fill="FFFFFF" w:themeFill="background1"/>
        <w:spacing w:line="360" w:lineRule="auto"/>
        <w:jc w:val="both"/>
        <w:rPr>
          <w:rFonts w:asciiTheme="majorHAnsi" w:eastAsia="Calibri" w:hAnsiTheme="majorHAnsi" w:cstheme="majorHAnsi"/>
          <w:b/>
          <w:sz w:val="24"/>
          <w:szCs w:val="24"/>
          <w:u w:val="single"/>
        </w:rPr>
      </w:pPr>
      <w:r w:rsidRPr="00FE0315">
        <w:rPr>
          <w:rFonts w:asciiTheme="majorHAnsi" w:eastAsia="Calibri" w:hAnsiTheme="majorHAnsi" w:cstheme="majorHAnsi"/>
          <w:b/>
          <w:sz w:val="24"/>
          <w:szCs w:val="24"/>
          <w:u w:val="single"/>
          <w:lang w:val="en"/>
        </w:rPr>
        <w:t>METHODOLOGY</w:t>
      </w:r>
    </w:p>
    <w:p w14:paraId="768EA29D" w14:textId="77777777"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This report proposes to address the points corresponding to fundamental rights and guarantees pertaining to freedom of religion and belief, including the recommendations made to Brazil in the 3rd Cycle of the Universal Periodic Review with regard to cult discrimination, and to point out the status of implementation or not of these rights:</w:t>
      </w:r>
    </w:p>
    <w:p w14:paraId="59015180" w14:textId="0D21CF8E" w:rsidR="00736A1F" w:rsidRPr="00FE0315" w:rsidRDefault="00F02B61">
      <w:pPr>
        <w:numPr>
          <w:ilvl w:val="0"/>
          <w:numId w:val="5"/>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Assessment of national and international legislation in relation to religious law in </w:t>
      </w:r>
      <w:r w:rsidR="009506EE" w:rsidRPr="00FE0315">
        <w:rPr>
          <w:rFonts w:asciiTheme="majorHAnsi" w:eastAsia="Calibri" w:hAnsiTheme="majorHAnsi" w:cstheme="majorHAnsi"/>
          <w:sz w:val="24"/>
          <w:szCs w:val="24"/>
          <w:highlight w:val="white"/>
          <w:lang w:val="en"/>
        </w:rPr>
        <w:t>Brazil.</w:t>
      </w:r>
    </w:p>
    <w:p w14:paraId="22A08E11" w14:textId="3AD3AD48" w:rsidR="00736A1F" w:rsidRPr="00FE0315" w:rsidRDefault="00F02B61">
      <w:pPr>
        <w:numPr>
          <w:ilvl w:val="0"/>
          <w:numId w:val="5"/>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Judicial struggle of communities of African origin for the maintenance of their right to religion or belief</w:t>
      </w:r>
      <w:r w:rsidR="009506EE">
        <w:rPr>
          <w:rFonts w:asciiTheme="majorHAnsi" w:eastAsia="Calibri" w:hAnsiTheme="majorHAnsi" w:cstheme="majorHAnsi"/>
          <w:sz w:val="24"/>
          <w:szCs w:val="24"/>
          <w:highlight w:val="white"/>
          <w:lang w:val="en"/>
        </w:rPr>
        <w:t>.</w:t>
      </w:r>
    </w:p>
    <w:p w14:paraId="0476F19B" w14:textId="0048A468" w:rsidR="00736A1F" w:rsidRPr="00FE0315" w:rsidRDefault="00F02B61">
      <w:pPr>
        <w:numPr>
          <w:ilvl w:val="0"/>
          <w:numId w:val="5"/>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Failure to comply with recommendations related to discrimination and racism as the focus of the debate on State action</w:t>
      </w:r>
      <w:r w:rsidR="009506EE">
        <w:rPr>
          <w:rFonts w:asciiTheme="majorHAnsi" w:eastAsia="Calibri" w:hAnsiTheme="majorHAnsi" w:cstheme="majorHAnsi"/>
          <w:sz w:val="24"/>
          <w:szCs w:val="24"/>
          <w:highlight w:val="white"/>
          <w:lang w:val="en"/>
        </w:rPr>
        <w:t>.</w:t>
      </w:r>
    </w:p>
    <w:p w14:paraId="621F6919" w14:textId="5C056D85" w:rsidR="00736A1F" w:rsidRPr="00FE0315" w:rsidRDefault="00F02B61">
      <w:pPr>
        <w:numPr>
          <w:ilvl w:val="0"/>
          <w:numId w:val="5"/>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Setbacks in measures aimed at strengthening investigations in cases of violation of religious rights by public security agents</w:t>
      </w:r>
      <w:r w:rsidR="009506EE">
        <w:rPr>
          <w:rFonts w:asciiTheme="majorHAnsi" w:eastAsia="Calibri" w:hAnsiTheme="majorHAnsi" w:cstheme="majorHAnsi"/>
          <w:sz w:val="24"/>
          <w:szCs w:val="24"/>
          <w:highlight w:val="white"/>
          <w:lang w:val="en"/>
        </w:rPr>
        <w:t>.</w:t>
      </w:r>
    </w:p>
    <w:p w14:paraId="6A0FE136" w14:textId="38BCFE22" w:rsidR="00736A1F" w:rsidRPr="00FE0315" w:rsidRDefault="00F02B61">
      <w:pPr>
        <w:numPr>
          <w:ilvl w:val="0"/>
          <w:numId w:val="5"/>
        </w:numPr>
        <w:spacing w:after="240"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Hate speech </w:t>
      </w:r>
      <w:r w:rsidR="009506EE">
        <w:rPr>
          <w:rFonts w:asciiTheme="majorHAnsi" w:eastAsia="Calibri" w:hAnsiTheme="majorHAnsi" w:cstheme="majorHAnsi"/>
          <w:sz w:val="24"/>
          <w:szCs w:val="24"/>
          <w:highlight w:val="white"/>
          <w:lang w:val="en"/>
        </w:rPr>
        <w:t xml:space="preserve">of </w:t>
      </w:r>
      <w:r w:rsidRPr="00FE0315">
        <w:rPr>
          <w:rFonts w:asciiTheme="majorHAnsi" w:eastAsia="Calibri" w:hAnsiTheme="majorHAnsi" w:cstheme="majorHAnsi"/>
          <w:sz w:val="24"/>
          <w:szCs w:val="24"/>
          <w:highlight w:val="white"/>
          <w:lang w:val="en"/>
        </w:rPr>
        <w:t>candidates for election based on violence perpetrated against religions of African origin.</w:t>
      </w:r>
    </w:p>
    <w:p w14:paraId="7E3FBB7E" w14:textId="77777777" w:rsidR="00736A1F" w:rsidRPr="00FE0315" w:rsidRDefault="00F02B61" w:rsidP="00F905CC">
      <w:pPr>
        <w:shd w:val="clear" w:color="auto" w:fill="FFFFFF" w:themeFill="background1"/>
        <w:spacing w:line="360" w:lineRule="auto"/>
        <w:jc w:val="both"/>
        <w:rPr>
          <w:rFonts w:asciiTheme="majorHAnsi" w:eastAsia="Calibri" w:hAnsiTheme="majorHAnsi" w:cstheme="majorHAnsi"/>
          <w:b/>
          <w:sz w:val="24"/>
          <w:szCs w:val="24"/>
          <w:u w:val="single"/>
        </w:rPr>
      </w:pPr>
      <w:r w:rsidRPr="00FE0315">
        <w:rPr>
          <w:rFonts w:asciiTheme="majorHAnsi" w:eastAsia="Calibri" w:hAnsiTheme="majorHAnsi" w:cstheme="majorHAnsi"/>
          <w:b/>
          <w:sz w:val="24"/>
          <w:szCs w:val="24"/>
          <w:u w:val="single"/>
          <w:lang w:val="en"/>
        </w:rPr>
        <w:t xml:space="preserve">OVERALL ASSESSMENT </w:t>
      </w:r>
    </w:p>
    <w:p w14:paraId="6E08B9AC" w14:textId="062C283D"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Observing the provisions of </w:t>
      </w:r>
      <w:r w:rsidR="009506EE">
        <w:rPr>
          <w:rFonts w:asciiTheme="majorHAnsi" w:eastAsia="Calibri" w:hAnsiTheme="majorHAnsi" w:cstheme="majorHAnsi"/>
          <w:sz w:val="24"/>
          <w:szCs w:val="24"/>
          <w:lang w:val="en"/>
        </w:rPr>
        <w:t>A</w:t>
      </w:r>
      <w:r w:rsidRPr="00FE0315">
        <w:rPr>
          <w:rFonts w:asciiTheme="majorHAnsi" w:eastAsia="Calibri" w:hAnsiTheme="majorHAnsi" w:cstheme="majorHAnsi"/>
          <w:sz w:val="24"/>
          <w:szCs w:val="24"/>
          <w:lang w:val="en"/>
        </w:rPr>
        <w:t xml:space="preserve">rt. 18 of the Universal Declaration of Human Rights (1948); the </w:t>
      </w:r>
      <w:r w:rsidR="009506EE">
        <w:rPr>
          <w:rFonts w:asciiTheme="majorHAnsi" w:eastAsia="Calibri" w:hAnsiTheme="majorHAnsi" w:cstheme="majorHAnsi"/>
          <w:sz w:val="24"/>
          <w:szCs w:val="24"/>
          <w:lang w:val="en"/>
        </w:rPr>
        <w:t>A</w:t>
      </w:r>
      <w:r w:rsidRPr="00FE0315">
        <w:rPr>
          <w:rFonts w:asciiTheme="majorHAnsi" w:eastAsia="Calibri" w:hAnsiTheme="majorHAnsi" w:cstheme="majorHAnsi"/>
          <w:sz w:val="24"/>
          <w:szCs w:val="24"/>
          <w:lang w:val="en"/>
        </w:rPr>
        <w:t xml:space="preserve">rt. 18 of the International Covenant on Civil and Political </w:t>
      </w:r>
      <w:r w:rsidR="009506EE">
        <w:rPr>
          <w:rFonts w:asciiTheme="majorHAnsi" w:eastAsia="Calibri" w:hAnsiTheme="majorHAnsi" w:cstheme="majorHAnsi"/>
          <w:sz w:val="24"/>
          <w:szCs w:val="24"/>
          <w:lang w:val="en"/>
        </w:rPr>
        <w:t xml:space="preserve">Rights </w:t>
      </w:r>
      <w:r w:rsidRPr="00FE0315">
        <w:rPr>
          <w:rFonts w:asciiTheme="majorHAnsi" w:eastAsia="Calibri" w:hAnsiTheme="majorHAnsi" w:cstheme="majorHAnsi"/>
          <w:sz w:val="24"/>
          <w:szCs w:val="24"/>
          <w:lang w:val="en"/>
        </w:rPr>
        <w:t>(1966); General Comment 22</w:t>
      </w:r>
      <w:r w:rsidR="009506EE">
        <w:rPr>
          <w:rFonts w:asciiTheme="majorHAnsi" w:eastAsia="Calibri" w:hAnsiTheme="majorHAnsi" w:cstheme="majorHAnsi"/>
          <w:sz w:val="24"/>
          <w:szCs w:val="24"/>
          <w:lang w:val="en"/>
        </w:rPr>
        <w:t xml:space="preserve"> by the Human </w:t>
      </w:r>
      <w:proofErr w:type="spellStart"/>
      <w:r w:rsidR="009506EE">
        <w:rPr>
          <w:rFonts w:asciiTheme="majorHAnsi" w:eastAsia="Calibri" w:hAnsiTheme="majorHAnsi" w:cstheme="majorHAnsi"/>
          <w:sz w:val="24"/>
          <w:szCs w:val="24"/>
          <w:lang w:val="en"/>
        </w:rPr>
        <w:t>Rihgts</w:t>
      </w:r>
      <w:proofErr w:type="spellEnd"/>
      <w:r w:rsidR="009506EE">
        <w:rPr>
          <w:rFonts w:asciiTheme="majorHAnsi" w:eastAsia="Calibri" w:hAnsiTheme="majorHAnsi" w:cstheme="majorHAnsi"/>
          <w:sz w:val="24"/>
          <w:szCs w:val="24"/>
          <w:lang w:val="en"/>
        </w:rPr>
        <w:t xml:space="preserve"> Committee</w:t>
      </w:r>
      <w:r w:rsidRPr="00FE0315">
        <w:rPr>
          <w:rFonts w:asciiTheme="majorHAnsi" w:eastAsia="Calibri" w:hAnsiTheme="majorHAnsi" w:cstheme="majorHAnsi"/>
          <w:sz w:val="24"/>
          <w:szCs w:val="24"/>
          <w:lang w:val="en"/>
        </w:rPr>
        <w:t xml:space="preserve"> (1993); the United Nations Declaration on the Elimination of All Forms of Intolerance and Discrimination Based on Religion or Belief </w:t>
      </w:r>
      <w:r w:rsidR="009506EE">
        <w:rPr>
          <w:rFonts w:asciiTheme="majorHAnsi" w:eastAsia="Calibri" w:hAnsiTheme="majorHAnsi" w:cstheme="majorHAnsi"/>
          <w:sz w:val="24"/>
          <w:szCs w:val="24"/>
          <w:lang w:val="en"/>
        </w:rPr>
        <w:t xml:space="preserve">(1981) </w:t>
      </w:r>
      <w:r w:rsidRPr="00FE0315">
        <w:rPr>
          <w:rFonts w:asciiTheme="majorHAnsi" w:eastAsia="Calibri" w:hAnsiTheme="majorHAnsi" w:cstheme="majorHAnsi"/>
          <w:sz w:val="24"/>
          <w:szCs w:val="24"/>
          <w:lang w:val="en"/>
        </w:rPr>
        <w:t>and the Beirut Declaration on Faith for Rights</w:t>
      </w:r>
      <w:r w:rsidR="009506EE">
        <w:rPr>
          <w:rFonts w:asciiTheme="majorHAnsi" w:eastAsia="Calibri" w:hAnsiTheme="majorHAnsi" w:cstheme="majorHAnsi"/>
          <w:sz w:val="24"/>
          <w:szCs w:val="24"/>
          <w:lang w:val="en"/>
        </w:rPr>
        <w:t xml:space="preserve"> (</w:t>
      </w:r>
      <w:r w:rsidR="009506EE" w:rsidRPr="00FE0315">
        <w:rPr>
          <w:rFonts w:asciiTheme="majorHAnsi" w:eastAsia="Calibri" w:hAnsiTheme="majorHAnsi" w:cstheme="majorHAnsi"/>
          <w:sz w:val="24"/>
          <w:szCs w:val="24"/>
          <w:lang w:val="en"/>
        </w:rPr>
        <w:t>2017</w:t>
      </w:r>
      <w:r w:rsidR="009506EE">
        <w:rPr>
          <w:rFonts w:asciiTheme="majorHAnsi" w:eastAsia="Calibri" w:hAnsiTheme="majorHAnsi" w:cstheme="majorHAnsi"/>
          <w:sz w:val="24"/>
          <w:szCs w:val="24"/>
          <w:lang w:val="en"/>
        </w:rPr>
        <w:t>)</w:t>
      </w:r>
      <w:r w:rsidRPr="00FE0315">
        <w:rPr>
          <w:rFonts w:asciiTheme="majorHAnsi" w:eastAsia="Calibri" w:hAnsiTheme="majorHAnsi" w:cstheme="majorHAnsi"/>
          <w:sz w:val="24"/>
          <w:szCs w:val="24"/>
          <w:lang w:val="en"/>
        </w:rPr>
        <w:t>, which address freedom of thought, conscience and religion or belief.</w:t>
      </w:r>
    </w:p>
    <w:p w14:paraId="5FC7E0B6" w14:textId="0476B8C0"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United Nations Conference on Environment and Development </w:t>
      </w:r>
      <w:r w:rsidR="00652EB4">
        <w:rPr>
          <w:rFonts w:asciiTheme="majorHAnsi" w:eastAsia="Calibri" w:hAnsiTheme="majorHAnsi" w:cstheme="majorHAnsi"/>
          <w:sz w:val="24"/>
          <w:szCs w:val="24"/>
          <w:lang w:val="en"/>
        </w:rPr>
        <w:t>of</w:t>
      </w:r>
      <w:r w:rsidRPr="00FE0315">
        <w:rPr>
          <w:rFonts w:asciiTheme="majorHAnsi" w:eastAsia="Calibri" w:hAnsiTheme="majorHAnsi" w:cstheme="majorHAnsi"/>
          <w:sz w:val="24"/>
          <w:szCs w:val="24"/>
          <w:lang w:val="en"/>
        </w:rPr>
        <w:t xml:space="preserve"> 1992, the Convention on Biological Diversity (CBD), which proposed measures to ensure the conservation of biodiversity and its sustainable use, and Convention 169 on Indigenous and Tribal Peoples of the International Labor Organization (ILO) in 1989, enacted by Presidential Decree No. 5051, of April 19, 2004, which establishes in its </w:t>
      </w:r>
      <w:r w:rsidR="00652EB4">
        <w:rPr>
          <w:rFonts w:asciiTheme="majorHAnsi" w:eastAsia="Calibri" w:hAnsiTheme="majorHAnsi" w:cstheme="majorHAnsi"/>
          <w:sz w:val="24"/>
          <w:szCs w:val="24"/>
          <w:lang w:val="en"/>
        </w:rPr>
        <w:t>A</w:t>
      </w:r>
      <w:r w:rsidRPr="00FE0315">
        <w:rPr>
          <w:rFonts w:asciiTheme="majorHAnsi" w:eastAsia="Calibri" w:hAnsiTheme="majorHAnsi" w:cstheme="majorHAnsi"/>
          <w:sz w:val="24"/>
          <w:szCs w:val="24"/>
          <w:lang w:val="en"/>
        </w:rPr>
        <w:t xml:space="preserve">rt. 2, paragraph 1 that: “Governments shall assume the responsibility of developing, with the participation of the peoples concerned, coordinated and systematic action </w:t>
      </w:r>
      <w:r w:rsidR="00652EB4">
        <w:rPr>
          <w:rFonts w:asciiTheme="majorHAnsi" w:eastAsia="Calibri" w:hAnsiTheme="majorHAnsi" w:cstheme="majorHAnsi"/>
          <w:sz w:val="24"/>
          <w:szCs w:val="24"/>
          <w:lang w:val="en"/>
        </w:rPr>
        <w:t>to protect t</w:t>
      </w:r>
      <w:r w:rsidRPr="00FE0315">
        <w:rPr>
          <w:rFonts w:asciiTheme="majorHAnsi" w:eastAsia="Calibri" w:hAnsiTheme="majorHAnsi" w:cstheme="majorHAnsi"/>
          <w:sz w:val="24"/>
          <w:szCs w:val="24"/>
          <w:lang w:val="en"/>
        </w:rPr>
        <w:t>he rights of these peoples and guarantee respect for their integrity.”</w:t>
      </w:r>
    </w:p>
    <w:p w14:paraId="12048F3F" w14:textId="2FFCA287"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The Universal Declaration on Cultural Diversity approved at the 31st General Conference of the United Nations Educational, Scientific and Cultural Organization (U</w:t>
      </w:r>
      <w:r w:rsidR="00714A44">
        <w:rPr>
          <w:rFonts w:asciiTheme="majorHAnsi" w:eastAsia="Calibri" w:hAnsiTheme="majorHAnsi" w:cstheme="majorHAnsi"/>
          <w:sz w:val="24"/>
          <w:szCs w:val="24"/>
          <w:lang w:val="en"/>
        </w:rPr>
        <w:t>NESCO</w:t>
      </w:r>
      <w:r w:rsidRPr="00FE0315">
        <w:rPr>
          <w:rFonts w:asciiTheme="majorHAnsi" w:eastAsia="Calibri" w:hAnsiTheme="majorHAnsi" w:cstheme="majorHAnsi"/>
          <w:sz w:val="24"/>
          <w:szCs w:val="24"/>
          <w:lang w:val="en"/>
        </w:rPr>
        <w:t>)</w:t>
      </w:r>
      <w:r w:rsidR="00652EB4">
        <w:rPr>
          <w:rFonts w:asciiTheme="majorHAnsi" w:eastAsia="Calibri" w:hAnsiTheme="majorHAnsi" w:cstheme="majorHAnsi"/>
          <w:sz w:val="24"/>
          <w:szCs w:val="24"/>
          <w:lang w:val="en"/>
        </w:rPr>
        <w:t>,</w:t>
      </w:r>
      <w:r w:rsidRPr="00FE0315">
        <w:rPr>
          <w:rFonts w:asciiTheme="majorHAnsi" w:eastAsia="Calibri" w:hAnsiTheme="majorHAnsi" w:cstheme="majorHAnsi"/>
          <w:sz w:val="24"/>
          <w:szCs w:val="24"/>
          <w:lang w:val="en"/>
        </w:rPr>
        <w:t xml:space="preserve"> in 2002, which establishes cultural rights as a framework for cultural diversity, as well as human rights as a guarantee of cultural diversity, with priority to the so-called minorities and indigenous peoples.</w:t>
      </w:r>
    </w:p>
    <w:p w14:paraId="53F8114B" w14:textId="0C23F325" w:rsidR="00736A1F" w:rsidRPr="00714A44"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The Convention on the Protection and Promotion of the Diversity of Cultural Expressions, adopted</w:t>
      </w:r>
      <w:r w:rsidR="00714A44">
        <w:rPr>
          <w:rFonts w:asciiTheme="majorHAnsi" w:eastAsia="Calibri" w:hAnsiTheme="majorHAnsi" w:cstheme="majorHAnsi"/>
          <w:sz w:val="24"/>
          <w:szCs w:val="24"/>
          <w:lang w:val="en"/>
        </w:rPr>
        <w:t xml:space="preserve"> at the </w:t>
      </w:r>
      <w:r w:rsidRPr="00FE0315">
        <w:rPr>
          <w:rFonts w:asciiTheme="majorHAnsi" w:eastAsia="Calibri" w:hAnsiTheme="majorHAnsi" w:cstheme="majorHAnsi"/>
          <w:sz w:val="24"/>
          <w:szCs w:val="24"/>
          <w:lang w:val="en"/>
        </w:rPr>
        <w:t xml:space="preserve">UNESCO General Conference, at its 33rd meeting, held in Paris from 3 to 21 October 2005, which aims to protect and promote cultural expressions, with evidence in the relations between culture and development, as well as in the recognition and respect for cultural goods as carriers of identities, </w:t>
      </w:r>
      <w:r w:rsidR="00D03F9F" w:rsidRPr="00FE0315">
        <w:rPr>
          <w:rFonts w:asciiTheme="majorHAnsi" w:eastAsia="Calibri" w:hAnsiTheme="majorHAnsi" w:cstheme="majorHAnsi"/>
          <w:sz w:val="24"/>
          <w:szCs w:val="24"/>
          <w:lang w:val="en"/>
        </w:rPr>
        <w:t>values,</w:t>
      </w:r>
      <w:r w:rsidRPr="00FE0315">
        <w:rPr>
          <w:rFonts w:asciiTheme="majorHAnsi" w:eastAsia="Calibri" w:hAnsiTheme="majorHAnsi" w:cstheme="majorHAnsi"/>
          <w:sz w:val="24"/>
          <w:szCs w:val="24"/>
          <w:lang w:val="en"/>
        </w:rPr>
        <w:t xml:space="preserve"> ​​and meanings.</w:t>
      </w:r>
    </w:p>
    <w:p w14:paraId="6EBC46EE" w14:textId="015EFE25" w:rsidR="00736A1F" w:rsidRPr="00714A44" w:rsidRDefault="00714A44" w:rsidP="00714A44">
      <w:pPr>
        <w:numPr>
          <w:ilvl w:val="0"/>
          <w:numId w:val="4"/>
        </w:num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lang w:val="en"/>
        </w:rPr>
        <w:t xml:space="preserve">The </w:t>
      </w:r>
      <w:r w:rsidR="00F02B61" w:rsidRPr="00714A44">
        <w:rPr>
          <w:rFonts w:asciiTheme="majorHAnsi" w:eastAsia="Calibri" w:hAnsiTheme="majorHAnsi" w:cstheme="majorHAnsi"/>
          <w:sz w:val="24"/>
          <w:szCs w:val="24"/>
          <w:lang w:val="en"/>
        </w:rPr>
        <w:t>Human Rights Council Resolution 16/18 of 2011 on combating intolerance, negative stereotypes, stigmatization, discrimination, incitement to violence and violence against persons based on religion or belief and the Rabat Plan of Action 2012, which prohibits defense of national, racial or religious hatred that constitutes incitement to discrimination, hostility or violence and seeks</w:t>
      </w:r>
      <w:r w:rsidR="005B36DB">
        <w:rPr>
          <w:rFonts w:asciiTheme="majorHAnsi" w:eastAsia="Calibri" w:hAnsiTheme="majorHAnsi" w:cstheme="majorHAnsi"/>
          <w:sz w:val="24"/>
          <w:szCs w:val="24"/>
          <w:lang w:val="en"/>
        </w:rPr>
        <w:t xml:space="preserve"> the</w:t>
      </w:r>
      <w:r w:rsidR="00F02B61" w:rsidRPr="00714A44">
        <w:rPr>
          <w:rFonts w:asciiTheme="majorHAnsi" w:eastAsia="Calibri" w:hAnsiTheme="majorHAnsi" w:cstheme="majorHAnsi"/>
          <w:sz w:val="24"/>
          <w:szCs w:val="24"/>
          <w:lang w:val="en"/>
        </w:rPr>
        <w:t xml:space="preserve"> international protection of freedom of religion or belief and the fight against hatred and intolerance against minority and stigmatized religions.</w:t>
      </w:r>
    </w:p>
    <w:p w14:paraId="47FA0CC0" w14:textId="4E272C13"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Constitution of the Federative Republic of Brazil of 1988 in its Fundamental Principles in </w:t>
      </w:r>
      <w:r w:rsidR="00D03F9F">
        <w:rPr>
          <w:rFonts w:asciiTheme="majorHAnsi" w:eastAsia="Calibri" w:hAnsiTheme="majorHAnsi" w:cstheme="majorHAnsi"/>
          <w:sz w:val="24"/>
          <w:szCs w:val="24"/>
          <w:lang w:val="en"/>
        </w:rPr>
        <w:t>A</w:t>
      </w:r>
      <w:r w:rsidRPr="00FE0315">
        <w:rPr>
          <w:rFonts w:asciiTheme="majorHAnsi" w:eastAsia="Calibri" w:hAnsiTheme="majorHAnsi" w:cstheme="majorHAnsi"/>
          <w:sz w:val="24"/>
          <w:szCs w:val="24"/>
          <w:lang w:val="en"/>
        </w:rPr>
        <w:t xml:space="preserve">rt. 3, item IV: “to promote the good of all, without prejudice of origin, race, sex, color, </w:t>
      </w:r>
      <w:r w:rsidR="00D03F9F" w:rsidRPr="00FE0315">
        <w:rPr>
          <w:rFonts w:asciiTheme="majorHAnsi" w:eastAsia="Calibri" w:hAnsiTheme="majorHAnsi" w:cstheme="majorHAnsi"/>
          <w:sz w:val="24"/>
          <w:szCs w:val="24"/>
          <w:lang w:val="en"/>
        </w:rPr>
        <w:t>age,</w:t>
      </w:r>
      <w:r w:rsidRPr="00FE0315">
        <w:rPr>
          <w:rFonts w:asciiTheme="majorHAnsi" w:eastAsia="Calibri" w:hAnsiTheme="majorHAnsi" w:cstheme="majorHAnsi"/>
          <w:sz w:val="24"/>
          <w:szCs w:val="24"/>
          <w:lang w:val="en"/>
        </w:rPr>
        <w:t xml:space="preserve"> and any other forms of discrimination.</w:t>
      </w:r>
    </w:p>
    <w:p w14:paraId="5EC7F7FE" w14:textId="7B1D5F5A" w:rsidR="00736A1F" w:rsidRPr="00D03F9F" w:rsidRDefault="00D03F9F">
      <w:pPr>
        <w:numPr>
          <w:ilvl w:val="0"/>
          <w:numId w:val="4"/>
        </w:numPr>
        <w:spacing w:line="360" w:lineRule="auto"/>
        <w:jc w:val="both"/>
        <w:rPr>
          <w:rFonts w:asciiTheme="majorHAnsi" w:eastAsia="Calibri" w:hAnsiTheme="majorHAnsi" w:cstheme="majorHAnsi"/>
          <w:sz w:val="24"/>
          <w:szCs w:val="24"/>
        </w:rPr>
      </w:pPr>
      <w:r w:rsidRPr="00D03F9F">
        <w:rPr>
          <w:rFonts w:asciiTheme="majorHAnsi" w:eastAsia="Calibri" w:hAnsiTheme="majorHAnsi" w:cstheme="majorHAnsi"/>
          <w:sz w:val="24"/>
          <w:szCs w:val="24"/>
        </w:rPr>
        <w:t xml:space="preserve">The </w:t>
      </w:r>
      <w:r w:rsidR="00F02B61" w:rsidRPr="00D03F9F">
        <w:rPr>
          <w:rFonts w:asciiTheme="majorHAnsi" w:eastAsia="Calibri" w:hAnsiTheme="majorHAnsi" w:cstheme="majorHAnsi"/>
          <w:sz w:val="24"/>
          <w:szCs w:val="24"/>
        </w:rPr>
        <w:t>“</w:t>
      </w:r>
      <w:proofErr w:type="spellStart"/>
      <w:r w:rsidR="00F02B61" w:rsidRPr="00D03F9F">
        <w:rPr>
          <w:rFonts w:asciiTheme="majorHAnsi" w:eastAsia="Calibri" w:hAnsiTheme="majorHAnsi" w:cstheme="majorHAnsi"/>
          <w:sz w:val="24"/>
          <w:szCs w:val="24"/>
        </w:rPr>
        <w:t>Marcha</w:t>
      </w:r>
      <w:proofErr w:type="spellEnd"/>
      <w:r w:rsidR="00F02B61" w:rsidRPr="00D03F9F">
        <w:rPr>
          <w:rFonts w:asciiTheme="majorHAnsi" w:eastAsia="Calibri" w:hAnsiTheme="majorHAnsi" w:cstheme="majorHAnsi"/>
          <w:sz w:val="24"/>
          <w:szCs w:val="24"/>
        </w:rPr>
        <w:t xml:space="preserve"> Zumbi contra o </w:t>
      </w:r>
      <w:proofErr w:type="spellStart"/>
      <w:r w:rsidR="00F02B61" w:rsidRPr="00D03F9F">
        <w:rPr>
          <w:rFonts w:asciiTheme="majorHAnsi" w:eastAsia="Calibri" w:hAnsiTheme="majorHAnsi" w:cstheme="majorHAnsi"/>
          <w:sz w:val="24"/>
          <w:szCs w:val="24"/>
        </w:rPr>
        <w:t>racismo</w:t>
      </w:r>
      <w:proofErr w:type="spellEnd"/>
      <w:r w:rsidR="00F02B61" w:rsidRPr="00D03F9F">
        <w:rPr>
          <w:rFonts w:asciiTheme="majorHAnsi" w:eastAsia="Calibri" w:hAnsiTheme="majorHAnsi" w:cstheme="majorHAnsi"/>
          <w:sz w:val="24"/>
          <w:szCs w:val="24"/>
        </w:rPr>
        <w:t xml:space="preserve">, pela </w:t>
      </w:r>
      <w:proofErr w:type="spellStart"/>
      <w:r w:rsidR="00F02B61" w:rsidRPr="00D03F9F">
        <w:rPr>
          <w:rFonts w:asciiTheme="majorHAnsi" w:eastAsia="Calibri" w:hAnsiTheme="majorHAnsi" w:cstheme="majorHAnsi"/>
          <w:sz w:val="24"/>
          <w:szCs w:val="24"/>
        </w:rPr>
        <w:t>cidadania</w:t>
      </w:r>
      <w:proofErr w:type="spellEnd"/>
      <w:r w:rsidR="00F02B61" w:rsidRPr="00D03F9F">
        <w:rPr>
          <w:rFonts w:asciiTheme="majorHAnsi" w:eastAsia="Calibri" w:hAnsiTheme="majorHAnsi" w:cstheme="majorHAnsi"/>
          <w:sz w:val="24"/>
          <w:szCs w:val="24"/>
        </w:rPr>
        <w:t xml:space="preserve"> e pela </w:t>
      </w:r>
      <w:proofErr w:type="spellStart"/>
      <w:r w:rsidR="00F02B61" w:rsidRPr="00D03F9F">
        <w:rPr>
          <w:rFonts w:asciiTheme="majorHAnsi" w:eastAsia="Calibri" w:hAnsiTheme="majorHAnsi" w:cstheme="majorHAnsi"/>
          <w:sz w:val="24"/>
          <w:szCs w:val="24"/>
        </w:rPr>
        <w:t>vida</w:t>
      </w:r>
      <w:proofErr w:type="spellEnd"/>
      <w:r w:rsidR="00F02B61" w:rsidRPr="00D03F9F">
        <w:rPr>
          <w:rFonts w:asciiTheme="majorHAnsi" w:eastAsia="Calibri" w:hAnsiTheme="majorHAnsi" w:cstheme="majorHAnsi"/>
          <w:sz w:val="24"/>
          <w:szCs w:val="24"/>
        </w:rPr>
        <w:t>”</w:t>
      </w:r>
      <w:r w:rsidRPr="00D03F9F">
        <w:rPr>
          <w:rFonts w:asciiTheme="majorHAnsi" w:eastAsia="Calibri" w:hAnsiTheme="majorHAnsi" w:cstheme="majorHAnsi"/>
          <w:sz w:val="24"/>
          <w:szCs w:val="24"/>
        </w:rPr>
        <w:t xml:space="preserve"> [Zumbi March Against </w:t>
      </w:r>
      <w:proofErr w:type="spellStart"/>
      <w:r w:rsidRPr="00D03F9F">
        <w:rPr>
          <w:rFonts w:asciiTheme="majorHAnsi" w:eastAsia="Calibri" w:hAnsiTheme="majorHAnsi" w:cstheme="majorHAnsi"/>
          <w:sz w:val="24"/>
          <w:szCs w:val="24"/>
        </w:rPr>
        <w:t>racismo</w:t>
      </w:r>
      <w:proofErr w:type="spellEnd"/>
      <w:r w:rsidRPr="00D03F9F">
        <w:rPr>
          <w:rFonts w:asciiTheme="majorHAnsi" w:eastAsia="Calibri" w:hAnsiTheme="majorHAnsi" w:cstheme="majorHAnsi"/>
          <w:sz w:val="24"/>
          <w:szCs w:val="24"/>
        </w:rPr>
        <w:t xml:space="preserve">, for citizenship and for </w:t>
      </w:r>
      <w:r>
        <w:rPr>
          <w:rFonts w:asciiTheme="majorHAnsi" w:eastAsia="Calibri" w:hAnsiTheme="majorHAnsi" w:cstheme="majorHAnsi"/>
          <w:sz w:val="24"/>
          <w:szCs w:val="24"/>
        </w:rPr>
        <w:t>life]</w:t>
      </w:r>
      <w:r w:rsidR="00F02B61" w:rsidRPr="00D03F9F">
        <w:rPr>
          <w:rFonts w:asciiTheme="majorHAnsi" w:eastAsia="Calibri" w:hAnsiTheme="majorHAnsi" w:cstheme="majorHAnsi"/>
          <w:sz w:val="24"/>
          <w:szCs w:val="24"/>
        </w:rPr>
        <w:t xml:space="preserve"> (1995), in Brasília – DF (Brazil).</w:t>
      </w:r>
    </w:p>
    <w:p w14:paraId="3881A7BC" w14:textId="119E76E5"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w:t>
      </w:r>
      <w:proofErr w:type="spellStart"/>
      <w:r w:rsidRPr="00FE0315">
        <w:rPr>
          <w:rFonts w:asciiTheme="majorHAnsi" w:eastAsia="Calibri" w:hAnsiTheme="majorHAnsi" w:cstheme="majorHAnsi"/>
          <w:sz w:val="24"/>
          <w:szCs w:val="24"/>
          <w:lang w:val="en"/>
        </w:rPr>
        <w:t>Programa</w:t>
      </w:r>
      <w:proofErr w:type="spellEnd"/>
      <w:r w:rsidRPr="00FE0315">
        <w:rPr>
          <w:rFonts w:asciiTheme="majorHAnsi" w:eastAsia="Calibri" w:hAnsiTheme="majorHAnsi" w:cstheme="majorHAnsi"/>
          <w:sz w:val="24"/>
          <w:szCs w:val="24"/>
          <w:lang w:val="en"/>
        </w:rPr>
        <w:t xml:space="preserve"> Nacional do </w:t>
      </w:r>
      <w:proofErr w:type="spellStart"/>
      <w:r w:rsidRPr="00FE0315">
        <w:rPr>
          <w:rFonts w:asciiTheme="majorHAnsi" w:eastAsia="Calibri" w:hAnsiTheme="majorHAnsi" w:cstheme="majorHAnsi"/>
          <w:sz w:val="24"/>
          <w:szCs w:val="24"/>
          <w:lang w:val="en"/>
        </w:rPr>
        <w:t>Patrimônio</w:t>
      </w:r>
      <w:proofErr w:type="spellEnd"/>
      <w:r w:rsidRPr="00FE0315">
        <w:rPr>
          <w:rFonts w:asciiTheme="majorHAnsi" w:eastAsia="Calibri" w:hAnsiTheme="majorHAnsi" w:cstheme="majorHAnsi"/>
          <w:sz w:val="24"/>
          <w:szCs w:val="24"/>
          <w:lang w:val="en"/>
        </w:rPr>
        <w:t xml:space="preserve"> Im</w:t>
      </w:r>
      <w:r w:rsidR="00926FE2">
        <w:rPr>
          <w:rFonts w:asciiTheme="majorHAnsi" w:eastAsia="Calibri" w:hAnsiTheme="majorHAnsi" w:cstheme="majorHAnsi"/>
          <w:sz w:val="24"/>
          <w:szCs w:val="24"/>
          <w:lang w:val="en"/>
        </w:rPr>
        <w:t>m</w:t>
      </w:r>
      <w:r w:rsidRPr="00FE0315">
        <w:rPr>
          <w:rFonts w:asciiTheme="majorHAnsi" w:eastAsia="Calibri" w:hAnsiTheme="majorHAnsi" w:cstheme="majorHAnsi"/>
          <w:sz w:val="24"/>
          <w:szCs w:val="24"/>
          <w:lang w:val="en"/>
        </w:rPr>
        <w:t>aterial [National Intangible Heritage Program] (PNPI), established by Federal Decree no. 3,551, of August 4, 2000, which aims to implement a policy for the inventory, registration and safeguarding of cultural assets of an intangible nature.</w:t>
      </w:r>
    </w:p>
    <w:p w14:paraId="610CB6AE" w14:textId="333260D9"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The Third World Conference against Racism, Racial Discrimination, Xenophobia and Related Intolerance (2001), in Durban (South Africa).</w:t>
      </w:r>
    </w:p>
    <w:p w14:paraId="3FC913D1" w14:textId="7A73B66C"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The Curriculum Guidelines for the Education of Ethnic-Racial Relations and the Teaching of Afro-Brazilian and African History and Culture, and Federal Laws no. 10.639/2003 and 11.645/2008, which establish</w:t>
      </w:r>
      <w:r w:rsidR="00926FE2">
        <w:rPr>
          <w:rFonts w:asciiTheme="majorHAnsi" w:eastAsia="Calibri" w:hAnsiTheme="majorHAnsi" w:cstheme="majorHAnsi"/>
          <w:sz w:val="24"/>
          <w:szCs w:val="24"/>
          <w:lang w:val="en"/>
        </w:rPr>
        <w:t>ed</w:t>
      </w:r>
      <w:r w:rsidRPr="00FE0315">
        <w:rPr>
          <w:rFonts w:asciiTheme="majorHAnsi" w:eastAsia="Calibri" w:hAnsiTheme="majorHAnsi" w:cstheme="majorHAnsi"/>
          <w:sz w:val="24"/>
          <w:szCs w:val="24"/>
          <w:lang w:val="en"/>
        </w:rPr>
        <w:t xml:space="preserve"> the mandatory teaching of content related to Afro-Brazilian, </w:t>
      </w:r>
      <w:r w:rsidR="00926FE2" w:rsidRPr="00FE0315">
        <w:rPr>
          <w:rFonts w:asciiTheme="majorHAnsi" w:eastAsia="Calibri" w:hAnsiTheme="majorHAnsi" w:cstheme="majorHAnsi"/>
          <w:sz w:val="24"/>
          <w:szCs w:val="24"/>
          <w:lang w:val="en"/>
        </w:rPr>
        <w:t>African,</w:t>
      </w:r>
      <w:r w:rsidRPr="00FE0315">
        <w:rPr>
          <w:rFonts w:asciiTheme="majorHAnsi" w:eastAsia="Calibri" w:hAnsiTheme="majorHAnsi" w:cstheme="majorHAnsi"/>
          <w:sz w:val="24"/>
          <w:szCs w:val="24"/>
          <w:lang w:val="en"/>
        </w:rPr>
        <w:t xml:space="preserve"> and indigenous culture and history.</w:t>
      </w:r>
    </w:p>
    <w:p w14:paraId="200A1444" w14:textId="5F0D60EF"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It is also important to mention the existence of Law No. 12,288, of July 20, 2010, which establishes the Statute of Racial Equality; amends Laws No. 7,716 of January 5, 1989; 9,029 of April 13, 1995; 7,347 of July 24, 1985</w:t>
      </w:r>
      <w:r w:rsidR="00926FE2">
        <w:rPr>
          <w:rFonts w:asciiTheme="majorHAnsi" w:eastAsia="Calibri" w:hAnsiTheme="majorHAnsi" w:cstheme="majorHAnsi"/>
          <w:sz w:val="24"/>
          <w:szCs w:val="24"/>
          <w:lang w:val="en"/>
        </w:rPr>
        <w:t>,</w:t>
      </w:r>
      <w:r w:rsidRPr="00FE0315">
        <w:rPr>
          <w:rFonts w:asciiTheme="majorHAnsi" w:eastAsia="Calibri" w:hAnsiTheme="majorHAnsi" w:cstheme="majorHAnsi"/>
          <w:sz w:val="24"/>
          <w:szCs w:val="24"/>
          <w:lang w:val="en"/>
        </w:rPr>
        <w:t xml:space="preserve"> and 10,778 of November 24, 2003, which provides for the rights of belief:</w:t>
      </w:r>
    </w:p>
    <w:p w14:paraId="3DB8384A" w14:textId="77777777" w:rsidR="00736A1F" w:rsidRPr="00FE0315" w:rsidRDefault="00F02B61">
      <w:pPr>
        <w:spacing w:line="360" w:lineRule="auto"/>
        <w:ind w:left="2267"/>
        <w:jc w:val="both"/>
        <w:rPr>
          <w:rFonts w:asciiTheme="majorHAnsi" w:eastAsia="Calibri" w:hAnsiTheme="majorHAnsi" w:cstheme="majorHAnsi"/>
          <w:b/>
          <w:sz w:val="24"/>
          <w:szCs w:val="24"/>
        </w:rPr>
      </w:pPr>
      <w:r w:rsidRPr="00FE0315">
        <w:rPr>
          <w:rFonts w:asciiTheme="majorHAnsi" w:eastAsia="Calibri" w:hAnsiTheme="majorHAnsi" w:cstheme="majorHAnsi"/>
          <w:sz w:val="24"/>
          <w:szCs w:val="24"/>
          <w:lang w:val="en"/>
        </w:rPr>
        <w:t>“</w:t>
      </w:r>
      <w:r w:rsidRPr="00FE0315">
        <w:rPr>
          <w:rFonts w:asciiTheme="majorHAnsi" w:eastAsia="Calibri" w:hAnsiTheme="majorHAnsi" w:cstheme="majorHAnsi"/>
          <w:b/>
          <w:sz w:val="24"/>
          <w:szCs w:val="24"/>
          <w:lang w:val="en"/>
        </w:rPr>
        <w:t>CHAPTER III</w:t>
      </w:r>
    </w:p>
    <w:p w14:paraId="5F544293" w14:textId="77777777" w:rsidR="00736A1F" w:rsidRPr="00FE0315" w:rsidRDefault="00F02B61">
      <w:pPr>
        <w:spacing w:line="360" w:lineRule="auto"/>
        <w:ind w:left="2267"/>
        <w:jc w:val="both"/>
        <w:rPr>
          <w:rFonts w:asciiTheme="majorHAnsi" w:eastAsia="Calibri" w:hAnsiTheme="majorHAnsi" w:cstheme="majorHAnsi"/>
          <w:b/>
          <w:sz w:val="24"/>
          <w:szCs w:val="24"/>
        </w:rPr>
      </w:pPr>
      <w:r w:rsidRPr="00FE0315">
        <w:rPr>
          <w:rFonts w:asciiTheme="majorHAnsi" w:eastAsia="Calibri" w:hAnsiTheme="majorHAnsi" w:cstheme="majorHAnsi"/>
          <w:b/>
          <w:sz w:val="24"/>
          <w:szCs w:val="24"/>
          <w:lang w:val="en"/>
        </w:rPr>
        <w:t>ON THE RIGHT TO FREEDOM OF CONSCIENCE AND BELIEF AND TO THE FREE EXERCISE OF RELIGIOUS CULTS Art. 23.</w:t>
      </w:r>
    </w:p>
    <w:p w14:paraId="3E8AFD7C" w14:textId="6324E311"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 xml:space="preserve">Art. 23.  </w:t>
      </w:r>
      <w:r w:rsidR="00926FE2">
        <w:rPr>
          <w:rFonts w:asciiTheme="majorHAnsi" w:eastAsia="Calibri" w:hAnsiTheme="majorHAnsi" w:cstheme="majorHAnsi"/>
          <w:bCs/>
          <w:sz w:val="24"/>
          <w:szCs w:val="24"/>
          <w:lang w:val="en"/>
        </w:rPr>
        <w:t>The f</w:t>
      </w:r>
      <w:r w:rsidRPr="00FE0315">
        <w:rPr>
          <w:rFonts w:asciiTheme="majorHAnsi" w:eastAsia="Calibri" w:hAnsiTheme="majorHAnsi" w:cstheme="majorHAnsi"/>
          <w:sz w:val="24"/>
          <w:szCs w:val="24"/>
          <w:lang w:val="en"/>
        </w:rPr>
        <w:t>reedom of conscience and belief is inviolable, and the free exercise of religious cults is guaranteed and, in accordance with the law, the protection of places of worship and their liturgies is guaranteed.</w:t>
      </w:r>
    </w:p>
    <w:p w14:paraId="752B5017" w14:textId="38E7838F"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Art. 24.</w:t>
      </w:r>
      <w:r w:rsidRPr="00FE0315">
        <w:rPr>
          <w:rFonts w:asciiTheme="majorHAnsi" w:eastAsia="Calibri" w:hAnsiTheme="majorHAnsi" w:cstheme="majorHAnsi"/>
          <w:sz w:val="24"/>
          <w:szCs w:val="24"/>
          <w:lang w:val="en"/>
        </w:rPr>
        <w:t xml:space="preserve">  The right to freedom of conscience and belief and the free exercise of African origin religious cults includes:</w:t>
      </w:r>
    </w:p>
    <w:p w14:paraId="19AC7E97" w14:textId="3A6A41CC"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 - the practice of cults, the celebration of meetings related to religiosity and the foundation and preservation, by private initiative, of places reserved for such purposes</w:t>
      </w:r>
      <w:r w:rsidR="00CE0A1E">
        <w:rPr>
          <w:rFonts w:asciiTheme="majorHAnsi" w:eastAsia="Calibri" w:hAnsiTheme="majorHAnsi" w:cstheme="majorHAnsi"/>
          <w:sz w:val="24"/>
          <w:szCs w:val="24"/>
          <w:lang w:val="en"/>
        </w:rPr>
        <w:t>.</w:t>
      </w:r>
    </w:p>
    <w:p w14:paraId="098120A1" w14:textId="3B7F55B9"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II - the celebration of festivities and ceremonies</w:t>
      </w:r>
      <w:r w:rsidR="00C65292">
        <w:rPr>
          <w:rFonts w:asciiTheme="majorHAnsi" w:eastAsia="Calibri" w:hAnsiTheme="majorHAnsi" w:cstheme="majorHAnsi"/>
          <w:sz w:val="24"/>
          <w:szCs w:val="24"/>
          <w:lang w:val="en"/>
        </w:rPr>
        <w:t xml:space="preserve"> by </w:t>
      </w:r>
      <w:r w:rsidRPr="00FE0315">
        <w:rPr>
          <w:rFonts w:asciiTheme="majorHAnsi" w:eastAsia="Calibri" w:hAnsiTheme="majorHAnsi" w:cstheme="majorHAnsi"/>
          <w:sz w:val="24"/>
          <w:szCs w:val="24"/>
          <w:lang w:val="en"/>
        </w:rPr>
        <w:t>the precepts of the respective religions</w:t>
      </w:r>
      <w:r w:rsidR="00CE0A1E">
        <w:rPr>
          <w:rFonts w:asciiTheme="majorHAnsi" w:eastAsia="Calibri" w:hAnsiTheme="majorHAnsi" w:cstheme="majorHAnsi"/>
          <w:sz w:val="24"/>
          <w:szCs w:val="24"/>
          <w:lang w:val="en"/>
        </w:rPr>
        <w:t>.</w:t>
      </w:r>
    </w:p>
    <w:p w14:paraId="39CD75B0" w14:textId="2355B6A7"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III - the foundation and maintenance, by private initiative, of charitable institutions linked to the respective religious convictions</w:t>
      </w:r>
      <w:r w:rsidR="00CE0A1E">
        <w:rPr>
          <w:rFonts w:asciiTheme="majorHAnsi" w:eastAsia="Calibri" w:hAnsiTheme="majorHAnsi" w:cstheme="majorHAnsi"/>
          <w:sz w:val="24"/>
          <w:szCs w:val="24"/>
          <w:lang w:val="en"/>
        </w:rPr>
        <w:t>.</w:t>
      </w:r>
    </w:p>
    <w:p w14:paraId="1A28B96E" w14:textId="642071AD"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IV - the production, commercialization, acquisition and use of religious articles and materials suited to the customs and practices based on the respective religiosity, except of conduct prohibited by specific legislation</w:t>
      </w:r>
      <w:r w:rsidR="00CE0A1E">
        <w:rPr>
          <w:rFonts w:asciiTheme="majorHAnsi" w:eastAsia="Calibri" w:hAnsiTheme="majorHAnsi" w:cstheme="majorHAnsi"/>
          <w:sz w:val="24"/>
          <w:szCs w:val="24"/>
          <w:lang w:val="en"/>
        </w:rPr>
        <w:t>.</w:t>
      </w:r>
    </w:p>
    <w:p w14:paraId="275E784B" w14:textId="40D4D7A0"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V - the production and dissemination of publications related to the exercise and dissemination of religions of African origin</w:t>
      </w:r>
      <w:r w:rsidR="00CE0A1E">
        <w:rPr>
          <w:rFonts w:asciiTheme="majorHAnsi" w:eastAsia="Calibri" w:hAnsiTheme="majorHAnsi" w:cstheme="majorHAnsi"/>
          <w:sz w:val="24"/>
          <w:szCs w:val="24"/>
          <w:lang w:val="en"/>
        </w:rPr>
        <w:t>.</w:t>
      </w:r>
    </w:p>
    <w:p w14:paraId="6E39AC16" w14:textId="1CB733E2"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VI - the collection of financial contributions from natural and legal persons of a private nature for the preservation of the religious and social activities of the respective religions</w:t>
      </w:r>
      <w:r w:rsidR="00CE0A1E">
        <w:rPr>
          <w:rFonts w:asciiTheme="majorHAnsi" w:eastAsia="Calibri" w:hAnsiTheme="majorHAnsi" w:cstheme="majorHAnsi"/>
          <w:sz w:val="24"/>
          <w:szCs w:val="24"/>
          <w:lang w:val="en"/>
        </w:rPr>
        <w:t>.</w:t>
      </w:r>
    </w:p>
    <w:p w14:paraId="358BB5D7" w14:textId="1208E04D"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VII - access to bodies and means of communication for the dissemination of the respective </w:t>
      </w:r>
      <w:r w:rsidR="00CE0A1E" w:rsidRPr="00FE0315">
        <w:rPr>
          <w:rFonts w:asciiTheme="majorHAnsi" w:eastAsia="Calibri" w:hAnsiTheme="majorHAnsi" w:cstheme="majorHAnsi"/>
          <w:sz w:val="24"/>
          <w:szCs w:val="24"/>
          <w:lang w:val="en"/>
        </w:rPr>
        <w:t>religions.</w:t>
      </w:r>
    </w:p>
    <w:p w14:paraId="4BCBB7AC" w14:textId="65DA23D8"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VIII - communication to the Public Prosecutor's Office for opening a criminal action in the face of attitudes and practices of religious intolerance in the media and any other places.</w:t>
      </w:r>
    </w:p>
    <w:p w14:paraId="61520EA9" w14:textId="77777777"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 xml:space="preserve">Art. 25. </w:t>
      </w:r>
      <w:r w:rsidRPr="00FE0315">
        <w:rPr>
          <w:rFonts w:asciiTheme="majorHAnsi" w:eastAsia="Calibri" w:hAnsiTheme="majorHAnsi" w:cstheme="majorHAnsi"/>
          <w:sz w:val="24"/>
          <w:szCs w:val="24"/>
          <w:lang w:val="en"/>
        </w:rPr>
        <w:t xml:space="preserve"> Religious assistance is guaranteed to practitioners of religions of African origins interned in hospitals or other institutions of collective detention, including those subjected to a custodial sentence.</w:t>
      </w:r>
    </w:p>
    <w:p w14:paraId="240946AF" w14:textId="77777777"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 xml:space="preserve">Art. 26. </w:t>
      </w:r>
      <w:r w:rsidRPr="00FE0315">
        <w:rPr>
          <w:rFonts w:asciiTheme="majorHAnsi" w:eastAsia="Calibri" w:hAnsiTheme="majorHAnsi" w:cstheme="majorHAnsi"/>
          <w:sz w:val="24"/>
          <w:szCs w:val="24"/>
          <w:lang w:val="en"/>
        </w:rPr>
        <w:t xml:space="preserve"> The public power will adopt the necessary measures to combat intolerance towards religions of African origins and discrimination against their followers, especially with the objective of:</w:t>
      </w:r>
    </w:p>
    <w:p w14:paraId="12E96086" w14:textId="4A01CF5A"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I - curbing the use of the media for the dissemination of propositions, images or approaches that expose a person or group to hatred or contempt for reasons based on </w:t>
      </w:r>
      <w:r w:rsidR="00C65292">
        <w:rPr>
          <w:rFonts w:asciiTheme="majorHAnsi" w:eastAsia="Calibri" w:hAnsiTheme="majorHAnsi" w:cstheme="majorHAnsi"/>
          <w:sz w:val="24"/>
          <w:szCs w:val="24"/>
          <w:lang w:val="en"/>
        </w:rPr>
        <w:t xml:space="preserve">the </w:t>
      </w:r>
      <w:r w:rsidRPr="00FE0315">
        <w:rPr>
          <w:rFonts w:asciiTheme="majorHAnsi" w:eastAsia="Calibri" w:hAnsiTheme="majorHAnsi" w:cstheme="majorHAnsi"/>
          <w:sz w:val="24"/>
          <w:szCs w:val="24"/>
          <w:lang w:val="en"/>
        </w:rPr>
        <w:t xml:space="preserve">religiosity of African </w:t>
      </w:r>
      <w:r w:rsidR="00CE0A1E" w:rsidRPr="00FE0315">
        <w:rPr>
          <w:rFonts w:asciiTheme="majorHAnsi" w:eastAsia="Calibri" w:hAnsiTheme="majorHAnsi" w:cstheme="majorHAnsi"/>
          <w:sz w:val="24"/>
          <w:szCs w:val="24"/>
          <w:lang w:val="en"/>
        </w:rPr>
        <w:t>origins.</w:t>
      </w:r>
    </w:p>
    <w:p w14:paraId="1E28A9F5" w14:textId="7FA0CBA3"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II - inventory, restore and protect documents, works and other assets of artistic and cultural value, monuments, springs, </w:t>
      </w:r>
      <w:r w:rsidR="00CE0A1E" w:rsidRPr="00FE0315">
        <w:rPr>
          <w:rFonts w:asciiTheme="majorHAnsi" w:eastAsia="Calibri" w:hAnsiTheme="majorHAnsi" w:cstheme="majorHAnsi"/>
          <w:sz w:val="24"/>
          <w:szCs w:val="24"/>
          <w:lang w:val="en"/>
        </w:rPr>
        <w:t>flora,</w:t>
      </w:r>
      <w:r w:rsidRPr="00FE0315">
        <w:rPr>
          <w:rFonts w:asciiTheme="majorHAnsi" w:eastAsia="Calibri" w:hAnsiTheme="majorHAnsi" w:cstheme="majorHAnsi"/>
          <w:sz w:val="24"/>
          <w:szCs w:val="24"/>
          <w:lang w:val="en"/>
        </w:rPr>
        <w:t xml:space="preserve"> and archaeological sites linked to religions of African origins</w:t>
      </w:r>
      <w:r w:rsidR="00CE0A1E">
        <w:rPr>
          <w:rFonts w:asciiTheme="majorHAnsi" w:eastAsia="Calibri" w:hAnsiTheme="majorHAnsi" w:cstheme="majorHAnsi"/>
          <w:sz w:val="24"/>
          <w:szCs w:val="24"/>
          <w:lang w:val="en"/>
        </w:rPr>
        <w:t>.</w:t>
      </w:r>
    </w:p>
    <w:p w14:paraId="190CD51A" w14:textId="77777777" w:rsidR="00736A1F" w:rsidRPr="00FE0315" w:rsidRDefault="00F02B61">
      <w:pPr>
        <w:spacing w:line="360" w:lineRule="auto"/>
        <w:ind w:left="2267"/>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III - ensure the proportional participation of representatives of religions of African origins, alongside the representation of other religions, in commissions, councils, bodies and other decision-making bodies linked to the public power."</w:t>
      </w:r>
    </w:p>
    <w:p w14:paraId="1C5809A9" w14:textId="77777777" w:rsidR="00736A1F" w:rsidRPr="00FE0315" w:rsidRDefault="00736A1F">
      <w:pPr>
        <w:spacing w:line="360" w:lineRule="auto"/>
        <w:ind w:left="720"/>
        <w:jc w:val="both"/>
        <w:rPr>
          <w:rFonts w:asciiTheme="majorHAnsi" w:eastAsia="Calibri" w:hAnsiTheme="majorHAnsi" w:cstheme="majorHAnsi"/>
          <w:sz w:val="24"/>
          <w:szCs w:val="24"/>
          <w:highlight w:val="yellow"/>
        </w:rPr>
      </w:pPr>
    </w:p>
    <w:p w14:paraId="6E8940B1" w14:textId="77777777" w:rsidR="00C65292" w:rsidRDefault="00F02B61" w:rsidP="00C65292">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The I National Plan for the Sustainable Development of Traditional Peoples and Communities of African Matrix (2013-2015).</w:t>
      </w:r>
    </w:p>
    <w:p w14:paraId="1341E037" w14:textId="25B84A5A" w:rsidR="00736A1F" w:rsidRPr="00C65292" w:rsidRDefault="00C65292" w:rsidP="00C65292">
      <w:pPr>
        <w:numPr>
          <w:ilvl w:val="0"/>
          <w:numId w:val="4"/>
        </w:num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I</w:t>
      </w:r>
      <w:proofErr w:type="spellStart"/>
      <w:r w:rsidR="00F02B61" w:rsidRPr="00C65292">
        <w:rPr>
          <w:rFonts w:asciiTheme="majorHAnsi" w:eastAsia="Calibri" w:hAnsiTheme="majorHAnsi" w:cstheme="majorHAnsi"/>
          <w:sz w:val="24"/>
          <w:szCs w:val="24"/>
          <w:lang w:val="en"/>
        </w:rPr>
        <w:t>n</w:t>
      </w:r>
      <w:proofErr w:type="spellEnd"/>
      <w:r w:rsidR="00F02B61" w:rsidRPr="00C65292">
        <w:rPr>
          <w:rFonts w:asciiTheme="majorHAnsi" w:eastAsia="Calibri" w:hAnsiTheme="majorHAnsi" w:cstheme="majorHAnsi"/>
          <w:sz w:val="24"/>
          <w:szCs w:val="24"/>
          <w:lang w:val="en"/>
        </w:rPr>
        <w:t xml:space="preserve"> addition to Law No. 9,459 of 2017</w:t>
      </w:r>
      <w:r w:rsidR="00F02B61" w:rsidRPr="00FE0315">
        <w:rPr>
          <w:rFonts w:asciiTheme="majorHAnsi" w:eastAsia="Calibri" w:hAnsiTheme="majorHAnsi" w:cstheme="majorHAnsi"/>
          <w:sz w:val="24"/>
          <w:szCs w:val="24"/>
          <w:vertAlign w:val="superscript"/>
        </w:rPr>
        <w:footnoteReference w:id="3"/>
      </w:r>
      <w:r w:rsidR="00F02B61" w:rsidRPr="00C65292">
        <w:rPr>
          <w:rFonts w:asciiTheme="majorHAnsi" w:eastAsia="Calibri" w:hAnsiTheme="majorHAnsi" w:cstheme="majorHAnsi"/>
          <w:sz w:val="24"/>
          <w:szCs w:val="24"/>
          <w:lang w:val="en"/>
        </w:rPr>
        <w:t xml:space="preserve">, which defines crimes resulting from racial or color prejudice, and adds a paragraph to art. 140 of Decree-Law No. 2,848, of December 7, 1940, instituting practices of racial discrimination as a crime, "Article 1. In the form of this Law, crimes resulting from discrimination or prejudice based on race, color, ethnicity, </w:t>
      </w:r>
      <w:r w:rsidR="00CE0A1E" w:rsidRPr="00C65292">
        <w:rPr>
          <w:rFonts w:asciiTheme="majorHAnsi" w:eastAsia="Calibri" w:hAnsiTheme="majorHAnsi" w:cstheme="majorHAnsi"/>
          <w:sz w:val="24"/>
          <w:szCs w:val="24"/>
          <w:lang w:val="en"/>
        </w:rPr>
        <w:t>religion,</w:t>
      </w:r>
      <w:r w:rsidR="00F02B61" w:rsidRPr="00C65292">
        <w:rPr>
          <w:rFonts w:asciiTheme="majorHAnsi" w:eastAsia="Calibri" w:hAnsiTheme="majorHAnsi" w:cstheme="majorHAnsi"/>
          <w:sz w:val="24"/>
          <w:szCs w:val="24"/>
          <w:lang w:val="en"/>
        </w:rPr>
        <w:t xml:space="preserve"> or national origin shall be punished." and "Art. 20. Practice, induce or incite discrimination or prejudice based on race, color, ethnicity, religion or national origin." Decree No. 6040,</w:t>
      </w:r>
      <w:r w:rsidR="00F02B61" w:rsidRPr="00FE0315">
        <w:rPr>
          <w:rFonts w:asciiTheme="majorHAnsi" w:eastAsia="Calibri" w:hAnsiTheme="majorHAnsi" w:cstheme="majorHAnsi"/>
          <w:sz w:val="24"/>
          <w:szCs w:val="24"/>
          <w:vertAlign w:val="superscript"/>
        </w:rPr>
        <w:footnoteReference w:id="4"/>
      </w:r>
      <w:r w:rsidR="00F02B61" w:rsidRPr="00C65292">
        <w:rPr>
          <w:rFonts w:asciiTheme="majorHAnsi" w:eastAsia="Calibri" w:hAnsiTheme="majorHAnsi" w:cstheme="majorHAnsi"/>
          <w:sz w:val="24"/>
          <w:szCs w:val="24"/>
          <w:lang w:val="en"/>
        </w:rPr>
        <w:t xml:space="preserve"> of February 7, 2007, which institutes the National Policy for the Sustainable Development of Traditional Peoples and Communities is also observed.</w:t>
      </w:r>
    </w:p>
    <w:p w14:paraId="614347DD" w14:textId="77777777"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It is worth noting Legislative Decree No. 1 of 2021, which approves the text of the Inter-American Convention against Racism, Racial Discrimination and Related Forms of Intolerance, adopted in Guatemala on the occasion of the 43rd Ordinary Session of the General Assembly of the Organization of American States, on June 5, 2013.</w:t>
      </w:r>
    </w:p>
    <w:p w14:paraId="6D28D7BA" w14:textId="77777777"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Decree No. 10,932, of January 10, 2022, delimits the following scopes of discrimination, namely:</w:t>
      </w:r>
    </w:p>
    <w:p w14:paraId="116CEA15" w14:textId="3B74F7DA" w:rsidR="00B609C3" w:rsidRDefault="00B609C3" w:rsidP="00B609C3">
      <w:pPr>
        <w:pStyle w:val="NormalWeb"/>
        <w:spacing w:before="0" w:beforeAutospacing="0" w:after="0" w:afterAutospacing="0"/>
        <w:ind w:left="2268"/>
        <w:jc w:val="both"/>
        <w:rPr>
          <w:rFonts w:ascii="Calibri" w:hAnsi="Calibri" w:cs="Calibri"/>
          <w:color w:val="000000"/>
          <w:lang w:val="en-US"/>
        </w:rPr>
      </w:pPr>
      <w:r w:rsidRPr="00B609C3">
        <w:rPr>
          <w:rFonts w:ascii="Calibri" w:hAnsi="Calibri" w:cs="Calibri"/>
          <w:color w:val="000000"/>
          <w:lang w:val="en-US"/>
        </w:rPr>
        <w:t>“1. Racial discrimination shall mean any distinction, exclusion, restriction, or preference, in any area of public or private life, the purpose or effect of which is to nullify or curtail the equal recognition, enjoyment, or exercise of one or more human rights and fundamental freedoms enshrined in the international instruments applicable to the States Parties.</w:t>
      </w:r>
      <w:r w:rsidR="00CE0A1E">
        <w:rPr>
          <w:rFonts w:ascii="Calibri" w:hAnsi="Calibri" w:cs="Calibri"/>
          <w:color w:val="000000"/>
          <w:lang w:val="en-US"/>
        </w:rPr>
        <w:t xml:space="preserve"> </w:t>
      </w:r>
      <w:r w:rsidRPr="00B609C3">
        <w:rPr>
          <w:rFonts w:ascii="Calibri" w:hAnsi="Calibri" w:cs="Calibri"/>
          <w:color w:val="000000"/>
          <w:lang w:val="en-US"/>
        </w:rPr>
        <w:t>Racial discrimination may be based on race, color, lineage, or national or ethnic origin.</w:t>
      </w:r>
    </w:p>
    <w:p w14:paraId="4032F6FC" w14:textId="77777777" w:rsidR="00B609C3" w:rsidRDefault="00B609C3" w:rsidP="00B609C3">
      <w:pPr>
        <w:pStyle w:val="NormalWeb"/>
        <w:spacing w:before="0" w:beforeAutospacing="0" w:after="0" w:afterAutospacing="0"/>
        <w:ind w:left="2268"/>
        <w:jc w:val="both"/>
        <w:rPr>
          <w:rFonts w:ascii="Calibri" w:hAnsi="Calibri" w:cs="Calibri"/>
          <w:color w:val="000000"/>
          <w:lang w:val="en-US"/>
        </w:rPr>
      </w:pPr>
    </w:p>
    <w:p w14:paraId="5D9CC6B3" w14:textId="560D8D63" w:rsidR="00B609C3" w:rsidRPr="00B609C3" w:rsidRDefault="00B609C3" w:rsidP="00B609C3">
      <w:pPr>
        <w:pStyle w:val="NormalWeb"/>
        <w:spacing w:before="0" w:beforeAutospacing="0" w:after="0" w:afterAutospacing="0"/>
        <w:ind w:left="2268"/>
        <w:jc w:val="both"/>
        <w:rPr>
          <w:lang w:val="en-US"/>
        </w:rPr>
      </w:pPr>
      <w:r w:rsidRPr="00B609C3">
        <w:rPr>
          <w:rFonts w:ascii="Calibri" w:hAnsi="Calibri" w:cs="Calibri"/>
          <w:color w:val="000000"/>
          <w:lang w:val="en-US"/>
        </w:rPr>
        <w:t>2. Indirect racial discrimination shall be taken to occur, in any realm of public and private life, when a seemingly neutral provision, criterion, or practice has the capacity to entail a particular disadvantage for persons belonging to a specific group based on the reasons set forth in Article 1.1, or puts them at a disadvantage, unless said provision, criterion, or practice has some reasonable and legitimate objective or justification under international human rights law.</w:t>
      </w:r>
    </w:p>
    <w:p w14:paraId="2EC712DC" w14:textId="77777777" w:rsidR="00736A1F" w:rsidRPr="00FE0315" w:rsidRDefault="00736A1F">
      <w:pPr>
        <w:spacing w:line="240" w:lineRule="auto"/>
        <w:ind w:left="2267"/>
        <w:jc w:val="both"/>
        <w:rPr>
          <w:rFonts w:asciiTheme="majorHAnsi" w:eastAsia="Calibri" w:hAnsiTheme="majorHAnsi" w:cstheme="majorHAnsi"/>
          <w:sz w:val="24"/>
          <w:szCs w:val="24"/>
        </w:rPr>
      </w:pPr>
    </w:p>
    <w:p w14:paraId="0C64E197" w14:textId="77777777" w:rsidR="00BB7E03" w:rsidRPr="00BB7E03" w:rsidRDefault="00BB7E03" w:rsidP="00BB7E03">
      <w:pPr>
        <w:spacing w:line="240" w:lineRule="auto"/>
        <w:ind w:left="2268"/>
        <w:jc w:val="both"/>
        <w:rPr>
          <w:rFonts w:ascii="Times New Roman" w:eastAsia="Times New Roman" w:hAnsi="Times New Roman" w:cs="Times New Roman"/>
          <w:sz w:val="24"/>
          <w:szCs w:val="24"/>
        </w:rPr>
      </w:pPr>
      <w:r w:rsidRPr="00BB7E03">
        <w:rPr>
          <w:rFonts w:ascii="Calibri" w:eastAsia="Times New Roman" w:hAnsi="Calibri" w:cs="Calibri"/>
          <w:color w:val="000000"/>
          <w:sz w:val="24"/>
          <w:szCs w:val="24"/>
        </w:rPr>
        <w:t>3. Multiple or aggravated discrimination is any preference, distinction, exclusion, or restriction based simultaneously on two or more of the criteria set forth in Article 1.1, or others recognized in international instruments, the objective or result of which is to nullify or curtail, the equal recognition, enjoyment, or exercise of one or more human rights and fundamental freedoms enshrined in the international instruments applicable to the States Parties, in any area of public or private life.</w:t>
      </w:r>
    </w:p>
    <w:p w14:paraId="152F226B" w14:textId="77777777" w:rsidR="00BB7E03" w:rsidRPr="00BB7E03" w:rsidRDefault="00BB7E03" w:rsidP="00BB7E03">
      <w:pPr>
        <w:spacing w:line="240" w:lineRule="auto"/>
        <w:rPr>
          <w:rFonts w:ascii="Times New Roman" w:eastAsia="Times New Roman" w:hAnsi="Times New Roman" w:cs="Times New Roman"/>
          <w:sz w:val="24"/>
          <w:szCs w:val="24"/>
        </w:rPr>
      </w:pPr>
    </w:p>
    <w:p w14:paraId="4C481E10" w14:textId="77777777" w:rsidR="00BB7E03" w:rsidRPr="00BB7E03" w:rsidRDefault="00BB7E03" w:rsidP="00BB7E03">
      <w:pPr>
        <w:spacing w:line="240" w:lineRule="auto"/>
        <w:ind w:left="2268"/>
        <w:jc w:val="both"/>
        <w:rPr>
          <w:rFonts w:ascii="Times New Roman" w:eastAsia="Times New Roman" w:hAnsi="Times New Roman" w:cs="Times New Roman"/>
          <w:sz w:val="24"/>
          <w:szCs w:val="24"/>
        </w:rPr>
      </w:pPr>
      <w:r w:rsidRPr="00BB7E03">
        <w:rPr>
          <w:rFonts w:ascii="Calibri" w:eastAsia="Times New Roman" w:hAnsi="Calibri" w:cs="Calibri"/>
          <w:color w:val="000000"/>
          <w:sz w:val="24"/>
          <w:szCs w:val="24"/>
        </w:rPr>
        <w:t>4. Racism consists of any theory, doctrine, ideology, or sets of ideas that assert a causal link between the phenotypic or genotypic characteristics of individuals or groups and their intellectual, cultural, and personality traits, including the false concept of racial superiority.</w:t>
      </w:r>
    </w:p>
    <w:p w14:paraId="05B638B0" w14:textId="77777777" w:rsidR="00BB7E03" w:rsidRPr="00BB7E03" w:rsidRDefault="00BB7E03" w:rsidP="00BB7E03">
      <w:pPr>
        <w:spacing w:line="240" w:lineRule="auto"/>
        <w:rPr>
          <w:rFonts w:ascii="Times New Roman" w:eastAsia="Times New Roman" w:hAnsi="Times New Roman" w:cs="Times New Roman"/>
          <w:sz w:val="24"/>
          <w:szCs w:val="24"/>
        </w:rPr>
      </w:pPr>
    </w:p>
    <w:p w14:paraId="3AA9687E" w14:textId="77777777" w:rsidR="00BB7E03" w:rsidRPr="00BB7E03" w:rsidRDefault="00BB7E03" w:rsidP="00BB7E03">
      <w:pPr>
        <w:spacing w:line="240" w:lineRule="auto"/>
        <w:ind w:left="2268"/>
        <w:jc w:val="both"/>
        <w:rPr>
          <w:rFonts w:ascii="Times New Roman" w:eastAsia="Times New Roman" w:hAnsi="Times New Roman" w:cs="Times New Roman"/>
          <w:sz w:val="24"/>
          <w:szCs w:val="24"/>
        </w:rPr>
      </w:pPr>
      <w:r w:rsidRPr="00BB7E03">
        <w:rPr>
          <w:rFonts w:ascii="Calibri" w:eastAsia="Times New Roman" w:hAnsi="Calibri" w:cs="Calibri"/>
          <w:color w:val="000000"/>
          <w:sz w:val="24"/>
          <w:szCs w:val="24"/>
        </w:rPr>
        <w:t>Racism leads to racial inequalities, and to the idea that discriminatory relations between groups are morally and scientifically justified.</w:t>
      </w:r>
    </w:p>
    <w:p w14:paraId="101A783A" w14:textId="77777777" w:rsidR="00BB7E03" w:rsidRPr="00BB7E03" w:rsidRDefault="00BB7E03" w:rsidP="00BB7E03">
      <w:pPr>
        <w:spacing w:line="240" w:lineRule="auto"/>
        <w:rPr>
          <w:rFonts w:ascii="Times New Roman" w:eastAsia="Times New Roman" w:hAnsi="Times New Roman" w:cs="Times New Roman"/>
          <w:sz w:val="24"/>
          <w:szCs w:val="24"/>
        </w:rPr>
      </w:pPr>
    </w:p>
    <w:p w14:paraId="6283035D" w14:textId="77777777" w:rsidR="00BB7E03" w:rsidRPr="00BB7E03" w:rsidRDefault="00BB7E03" w:rsidP="00BB7E03">
      <w:pPr>
        <w:spacing w:line="240" w:lineRule="auto"/>
        <w:ind w:left="2268"/>
        <w:jc w:val="both"/>
        <w:rPr>
          <w:rFonts w:ascii="Times New Roman" w:eastAsia="Times New Roman" w:hAnsi="Times New Roman" w:cs="Times New Roman"/>
          <w:sz w:val="24"/>
          <w:szCs w:val="24"/>
        </w:rPr>
      </w:pPr>
      <w:r w:rsidRPr="00BB7E03">
        <w:rPr>
          <w:rFonts w:ascii="Calibri" w:eastAsia="Times New Roman" w:hAnsi="Calibri" w:cs="Calibri"/>
          <w:color w:val="000000"/>
          <w:sz w:val="24"/>
          <w:szCs w:val="24"/>
        </w:rPr>
        <w:t>All the theories, doctrines, ideologies, and sets of racist ideas described in this article are scientifically false, morally reprehensible, socially unjust, and contrary to the basic principles of international law; they therefore seriously undermine international peace and security and, as such, receive the condemnation of the States Parties.”</w:t>
      </w:r>
    </w:p>
    <w:p w14:paraId="644A491A" w14:textId="77777777" w:rsidR="00736A1F" w:rsidRPr="00FE0315" w:rsidRDefault="00736A1F">
      <w:pPr>
        <w:spacing w:line="240" w:lineRule="auto"/>
        <w:ind w:left="2267"/>
        <w:jc w:val="both"/>
        <w:rPr>
          <w:rFonts w:asciiTheme="majorHAnsi" w:eastAsia="Calibri" w:hAnsiTheme="majorHAnsi" w:cstheme="majorHAnsi"/>
          <w:sz w:val="24"/>
          <w:szCs w:val="24"/>
        </w:rPr>
      </w:pPr>
    </w:p>
    <w:p w14:paraId="2EABC6E0" w14:textId="4792E82A" w:rsidR="00D55434" w:rsidRPr="00D55434" w:rsidRDefault="00F02B61" w:rsidP="00643B6A">
      <w:pPr>
        <w:numPr>
          <w:ilvl w:val="0"/>
          <w:numId w:val="4"/>
        </w:numPr>
        <w:spacing w:line="360" w:lineRule="auto"/>
        <w:jc w:val="both"/>
        <w:rPr>
          <w:rFonts w:asciiTheme="majorHAnsi" w:eastAsia="Calibri" w:hAnsiTheme="majorHAnsi" w:cstheme="majorHAnsi"/>
          <w:sz w:val="24"/>
          <w:szCs w:val="24"/>
        </w:rPr>
      </w:pPr>
      <w:r w:rsidRPr="00D55434">
        <w:rPr>
          <w:rFonts w:asciiTheme="majorHAnsi" w:eastAsia="Calibri" w:hAnsiTheme="majorHAnsi" w:cstheme="majorHAnsi"/>
          <w:sz w:val="24"/>
          <w:szCs w:val="24"/>
          <w:lang w:val="en"/>
        </w:rPr>
        <w:t>The obligations that the Brazilian State must comply with</w:t>
      </w:r>
      <w:r w:rsidR="00B609C3" w:rsidRPr="00D55434">
        <w:rPr>
          <w:rFonts w:asciiTheme="majorHAnsi" w:eastAsia="Calibri" w:hAnsiTheme="majorHAnsi" w:cstheme="majorHAnsi"/>
          <w:sz w:val="24"/>
          <w:szCs w:val="24"/>
          <w:lang w:val="en"/>
        </w:rPr>
        <w:t xml:space="preserve"> about</w:t>
      </w:r>
      <w:r w:rsidRPr="00D55434">
        <w:rPr>
          <w:rFonts w:asciiTheme="majorHAnsi" w:eastAsia="Calibri" w:hAnsiTheme="majorHAnsi" w:cstheme="majorHAnsi"/>
          <w:sz w:val="24"/>
          <w:szCs w:val="24"/>
          <w:lang w:val="en"/>
        </w:rPr>
        <w:t xml:space="preserve"> the text of Decree No. 10,932, of January 10, 2022, in which </w:t>
      </w:r>
      <w:r w:rsidR="00D55434" w:rsidRPr="00D55434">
        <w:rPr>
          <w:rFonts w:asciiTheme="majorHAnsi" w:eastAsia="Calibri" w:hAnsiTheme="majorHAnsi" w:cstheme="majorHAnsi"/>
          <w:sz w:val="24"/>
          <w:szCs w:val="24"/>
          <w:lang w:val="en"/>
        </w:rPr>
        <w:t xml:space="preserve">“Article 4. The states undertake to prevent, eliminate, prohibit, and punish, in </w:t>
      </w:r>
      <w:proofErr w:type="spellStart"/>
      <w:r w:rsidR="00D55434" w:rsidRPr="00D55434">
        <w:rPr>
          <w:rFonts w:asciiTheme="majorHAnsi" w:eastAsia="Calibri" w:hAnsiTheme="majorHAnsi" w:cstheme="majorHAnsi"/>
          <w:sz w:val="24"/>
          <w:szCs w:val="24"/>
          <w:lang w:val="en"/>
        </w:rPr>
        <w:t>acoordance</w:t>
      </w:r>
      <w:proofErr w:type="spellEnd"/>
      <w:r w:rsidR="00D55434" w:rsidRPr="00D55434">
        <w:rPr>
          <w:rFonts w:asciiTheme="majorHAnsi" w:eastAsia="Calibri" w:hAnsiTheme="majorHAnsi" w:cstheme="majorHAnsi"/>
          <w:sz w:val="24"/>
          <w:szCs w:val="24"/>
          <w:lang w:val="en"/>
        </w:rPr>
        <w:t xml:space="preserve"> with their constitutional norms and the provisions of this Convention, all acts and manifestations of racism, racial discrimination, and related forms of </w:t>
      </w:r>
      <w:proofErr w:type="spellStart"/>
      <w:r w:rsidR="00D55434" w:rsidRPr="00D55434">
        <w:rPr>
          <w:rFonts w:asciiTheme="majorHAnsi" w:eastAsia="Calibri" w:hAnsiTheme="majorHAnsi" w:cstheme="majorHAnsi"/>
          <w:sz w:val="24"/>
          <w:szCs w:val="24"/>
          <w:lang w:val="en"/>
        </w:rPr>
        <w:t>interolerance</w:t>
      </w:r>
      <w:proofErr w:type="spellEnd"/>
      <w:r w:rsidR="00D55434" w:rsidRPr="00D55434">
        <w:rPr>
          <w:rFonts w:asciiTheme="majorHAnsi" w:eastAsia="Calibri" w:hAnsiTheme="majorHAnsi" w:cstheme="majorHAnsi"/>
          <w:sz w:val="24"/>
          <w:szCs w:val="24"/>
          <w:lang w:val="en"/>
        </w:rPr>
        <w:t>.”</w:t>
      </w:r>
    </w:p>
    <w:p w14:paraId="03B5491E" w14:textId="21FB7C20"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 The Universal Periodic Review of Brazil, which verifies the fulfilment of human rights obligations and commitments assumed by the United Nations Member States, highlighted among the recommendations, the need to reduce inequalities, recognizing the importance of protecting culture and worship of African origin, namely: </w:t>
      </w:r>
      <w:r w:rsidRPr="00FE0315">
        <w:rPr>
          <w:rFonts w:asciiTheme="majorHAnsi" w:eastAsia="Calibri" w:hAnsiTheme="majorHAnsi" w:cstheme="majorHAnsi"/>
          <w:i/>
          <w:sz w:val="24"/>
          <w:szCs w:val="24"/>
          <w:lang w:val="en"/>
        </w:rPr>
        <w:t>“60.</w:t>
      </w:r>
      <w:r w:rsidR="00D55434">
        <w:rPr>
          <w:rFonts w:asciiTheme="majorHAnsi" w:eastAsia="Calibri" w:hAnsiTheme="majorHAnsi" w:cstheme="majorHAnsi"/>
          <w:i/>
          <w:sz w:val="24"/>
          <w:szCs w:val="24"/>
          <w:lang w:val="en"/>
        </w:rPr>
        <w:t xml:space="preserve"> Continue putting in place measures aimed at preventing violence and racial discrimination against Afro-Brazilians and protecting their cultural heritage sites and places of worship</w:t>
      </w:r>
      <w:r w:rsidRPr="00FE0315">
        <w:rPr>
          <w:rFonts w:asciiTheme="majorHAnsi" w:eastAsia="Calibri" w:hAnsiTheme="majorHAnsi" w:cstheme="majorHAnsi"/>
          <w:i/>
          <w:sz w:val="24"/>
          <w:szCs w:val="24"/>
          <w:lang w:val="en"/>
        </w:rPr>
        <w:t>.”</w:t>
      </w:r>
    </w:p>
    <w:p w14:paraId="5CC2BDF7" w14:textId="77777777"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Noting that “religious intolerance” or even “racial prejudice”, among other expressions related to the discrimination that religions of African origin experience, stem from structural racism, it is important to emphasize that spirituality of African origin, professed in these religions, has as its principle the respect for individuality, collectivity and ancestry as a means and a fresh start.</w:t>
      </w:r>
    </w:p>
    <w:p w14:paraId="35FEA42B" w14:textId="465119DA"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constitutionality of the </w:t>
      </w:r>
      <w:r w:rsidRPr="00FE0315">
        <w:rPr>
          <w:rFonts w:asciiTheme="majorHAnsi" w:hAnsiTheme="majorHAnsi" w:cstheme="majorHAnsi"/>
          <w:color w:val="222222"/>
          <w:highlight w:val="white"/>
          <w:lang w:val="en"/>
        </w:rPr>
        <w:t xml:space="preserve">sacralization </w:t>
      </w:r>
      <w:r w:rsidRPr="00FE0315">
        <w:rPr>
          <w:rFonts w:asciiTheme="majorHAnsi" w:eastAsia="Calibri" w:hAnsiTheme="majorHAnsi" w:cstheme="majorHAnsi"/>
          <w:sz w:val="24"/>
          <w:szCs w:val="24"/>
          <w:lang w:val="en"/>
        </w:rPr>
        <w:t xml:space="preserve">of animals in religious cults – a common practice in some religions of African origins, such as Candomblé – </w:t>
      </w:r>
      <w:r w:rsidR="00355A72">
        <w:rPr>
          <w:rFonts w:asciiTheme="majorHAnsi" w:eastAsia="Calibri" w:hAnsiTheme="majorHAnsi" w:cstheme="majorHAnsi"/>
          <w:sz w:val="24"/>
          <w:szCs w:val="24"/>
          <w:lang w:val="en"/>
        </w:rPr>
        <w:t>had been i</w:t>
      </w:r>
      <w:r w:rsidRPr="00FE0315">
        <w:rPr>
          <w:rFonts w:asciiTheme="majorHAnsi" w:eastAsia="Calibri" w:hAnsiTheme="majorHAnsi" w:cstheme="majorHAnsi"/>
          <w:sz w:val="24"/>
          <w:szCs w:val="24"/>
          <w:lang w:val="en"/>
        </w:rPr>
        <w:t>n dispute in the Federal Supreme Court since 2016, when the Public Ministry of the State of Rio Grande do Sul presented the Extraordinary Appeal (RE) 494601, which discussed the validity of State Law 12,131/2004.</w:t>
      </w:r>
      <w:r w:rsidRPr="00FE0315">
        <w:rPr>
          <w:rFonts w:asciiTheme="majorHAnsi" w:eastAsia="Calibri" w:hAnsiTheme="majorHAnsi" w:cstheme="majorHAnsi"/>
          <w:sz w:val="24"/>
          <w:szCs w:val="24"/>
          <w:vertAlign w:val="superscript"/>
        </w:rPr>
        <w:footnoteReference w:id="5"/>
      </w:r>
      <w:r w:rsidRPr="00FE0315">
        <w:rPr>
          <w:rFonts w:asciiTheme="majorHAnsi" w:eastAsia="Calibri" w:hAnsiTheme="majorHAnsi" w:cstheme="majorHAnsi"/>
          <w:sz w:val="24"/>
          <w:szCs w:val="24"/>
          <w:lang w:val="en"/>
        </w:rPr>
        <w:t xml:space="preserve"> Judged by the STF in 2019, RE </w:t>
      </w:r>
      <w:hyperlink r:id="rId15" w:history="1">
        <w:r w:rsidRPr="00FE0315">
          <w:rPr>
            <w:rFonts w:asciiTheme="majorHAnsi" w:eastAsia="Calibri" w:hAnsiTheme="majorHAnsi" w:cstheme="majorHAnsi"/>
            <w:color w:val="1155CC"/>
            <w:sz w:val="24"/>
            <w:szCs w:val="24"/>
            <w:u w:val="single"/>
            <w:lang w:val="en"/>
          </w:rPr>
          <w:t xml:space="preserve">1096915/SP </w:t>
        </w:r>
      </w:hyperlink>
      <w:r w:rsidRPr="00FE0315">
        <w:rPr>
          <w:rFonts w:asciiTheme="majorHAnsi" w:eastAsia="Calibri" w:hAnsiTheme="majorHAnsi" w:cstheme="majorHAnsi"/>
          <w:sz w:val="24"/>
          <w:szCs w:val="24"/>
          <w:lang w:val="en"/>
        </w:rPr>
        <w:t>unanimously determined the</w:t>
      </w:r>
      <w:r w:rsidR="00355A72">
        <w:rPr>
          <w:rFonts w:asciiTheme="majorHAnsi" w:eastAsia="Calibri" w:hAnsiTheme="majorHAnsi" w:cstheme="majorHAnsi"/>
          <w:sz w:val="24"/>
          <w:szCs w:val="24"/>
          <w:lang w:val="en"/>
        </w:rPr>
        <w:t xml:space="preserve"> practice’s</w:t>
      </w:r>
      <w:r w:rsidRPr="00FE0315">
        <w:rPr>
          <w:rFonts w:asciiTheme="majorHAnsi" w:eastAsia="Calibri" w:hAnsiTheme="majorHAnsi" w:cstheme="majorHAnsi"/>
          <w:sz w:val="24"/>
          <w:szCs w:val="24"/>
          <w:lang w:val="en"/>
        </w:rPr>
        <w:t xml:space="preserve"> constitutionality.</w:t>
      </w:r>
    </w:p>
    <w:p w14:paraId="04ECCDA2" w14:textId="35AAD345"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In recent decades, people linked to traditional communities of African origin </w:t>
      </w:r>
      <w:r w:rsidR="00355A72">
        <w:rPr>
          <w:rFonts w:asciiTheme="majorHAnsi" w:eastAsia="Calibri" w:hAnsiTheme="majorHAnsi" w:cstheme="majorHAnsi"/>
          <w:sz w:val="24"/>
          <w:szCs w:val="24"/>
          <w:highlight w:val="white"/>
          <w:lang w:val="en"/>
        </w:rPr>
        <w:t>occupied</w:t>
      </w:r>
      <w:r w:rsidRPr="00FE0315">
        <w:rPr>
          <w:rFonts w:asciiTheme="majorHAnsi" w:eastAsia="Calibri" w:hAnsiTheme="majorHAnsi" w:cstheme="majorHAnsi"/>
          <w:sz w:val="24"/>
          <w:szCs w:val="24"/>
          <w:highlight w:val="white"/>
          <w:lang w:val="en"/>
        </w:rPr>
        <w:t xml:space="preserve"> some institutional spaces in Brazil, which made it possible to influence State actions </w:t>
      </w:r>
      <w:r w:rsidR="00355A72" w:rsidRPr="00FE0315">
        <w:rPr>
          <w:rFonts w:asciiTheme="majorHAnsi" w:eastAsia="Calibri" w:hAnsiTheme="majorHAnsi" w:cstheme="majorHAnsi"/>
          <w:sz w:val="24"/>
          <w:szCs w:val="24"/>
          <w:highlight w:val="white"/>
          <w:lang w:val="en"/>
        </w:rPr>
        <w:t>on</w:t>
      </w:r>
      <w:r w:rsidRPr="00FE0315">
        <w:rPr>
          <w:rFonts w:asciiTheme="majorHAnsi" w:eastAsia="Calibri" w:hAnsiTheme="majorHAnsi" w:cstheme="majorHAnsi"/>
          <w:sz w:val="24"/>
          <w:szCs w:val="24"/>
          <w:highlight w:val="white"/>
          <w:lang w:val="en"/>
        </w:rPr>
        <w:t xml:space="preserve"> behalf of less discriminatory practices. Likewise, several civil society actors worked tirelessly to provide spaces for institutional dialogue that could, in some way, protect the debate in defense of people who are part of traditional communities and communities of African origin.</w:t>
      </w:r>
    </w:p>
    <w:p w14:paraId="0B996252" w14:textId="26CAF260"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In this sense, Resolution </w:t>
      </w:r>
      <w:r w:rsidR="009C5CCA">
        <w:rPr>
          <w:rFonts w:asciiTheme="majorHAnsi" w:eastAsia="Calibri" w:hAnsiTheme="majorHAnsi" w:cstheme="majorHAnsi"/>
          <w:sz w:val="24"/>
          <w:szCs w:val="24"/>
          <w:lang w:val="en"/>
        </w:rPr>
        <w:t>No.</w:t>
      </w:r>
      <w:r w:rsidRPr="00FE0315">
        <w:rPr>
          <w:rFonts w:asciiTheme="majorHAnsi" w:eastAsia="Calibri" w:hAnsiTheme="majorHAnsi" w:cstheme="majorHAnsi"/>
          <w:sz w:val="24"/>
          <w:szCs w:val="24"/>
          <w:lang w:val="en"/>
        </w:rPr>
        <w:t xml:space="preserve"> 440/2022 of the Brazilian National Council of Justice instituted the National Policy for the Promotion of Religious Freedom and Combating Intolerance within the Brazilian Judiciary, establishing as one of its principles the adoption of administrative measures that guarantee freedom religious in the institutional environment, including an incentive to tolerance and religious pluralism among its members, servants, collaborators and </w:t>
      </w:r>
      <w:r w:rsidR="009C5CCA">
        <w:rPr>
          <w:rFonts w:asciiTheme="majorHAnsi" w:eastAsia="Calibri" w:hAnsiTheme="majorHAnsi" w:cstheme="majorHAnsi"/>
          <w:sz w:val="24"/>
          <w:szCs w:val="24"/>
          <w:lang w:val="en"/>
        </w:rPr>
        <w:t xml:space="preserve">the </w:t>
      </w:r>
      <w:r w:rsidRPr="00FE0315">
        <w:rPr>
          <w:rFonts w:asciiTheme="majorHAnsi" w:eastAsia="Calibri" w:hAnsiTheme="majorHAnsi" w:cstheme="majorHAnsi"/>
          <w:sz w:val="24"/>
          <w:szCs w:val="24"/>
          <w:lang w:val="en"/>
        </w:rPr>
        <w:t xml:space="preserve">general public, without compromising the jurisdictional provision and administrative routines (item IV of Art. 3). </w:t>
      </w:r>
    </w:p>
    <w:p w14:paraId="165DAC8C" w14:textId="3D77926E" w:rsidR="00736A1F" w:rsidRPr="00FE0315" w:rsidRDefault="00ED4141">
      <w:pPr>
        <w:numPr>
          <w:ilvl w:val="0"/>
          <w:numId w:val="4"/>
        </w:numPr>
        <w:spacing w:line="360" w:lineRule="auto"/>
        <w:jc w:val="both"/>
        <w:rPr>
          <w:rFonts w:asciiTheme="majorHAnsi" w:eastAsia="Calibri" w:hAnsiTheme="majorHAnsi" w:cstheme="majorHAnsi"/>
          <w:sz w:val="24"/>
          <w:szCs w:val="24"/>
          <w:highlight w:val="white"/>
        </w:rPr>
      </w:pPr>
      <w:r>
        <w:rPr>
          <w:rFonts w:asciiTheme="majorHAnsi" w:eastAsia="Calibri" w:hAnsiTheme="majorHAnsi" w:cstheme="majorHAnsi"/>
          <w:sz w:val="24"/>
          <w:szCs w:val="24"/>
          <w:highlight w:val="white"/>
          <w:lang w:val="en"/>
        </w:rPr>
        <w:t>The r</w:t>
      </w:r>
      <w:r w:rsidR="00F02B61" w:rsidRPr="00FE0315">
        <w:rPr>
          <w:rFonts w:asciiTheme="majorHAnsi" w:eastAsia="Calibri" w:hAnsiTheme="majorHAnsi" w:cstheme="majorHAnsi"/>
          <w:sz w:val="24"/>
          <w:szCs w:val="24"/>
          <w:highlight w:val="white"/>
          <w:lang w:val="en"/>
        </w:rPr>
        <w:t xml:space="preserve">espect for religious pluralism is directly related to peace and security, the possibility for people of different faiths to coexist in a world of diversity, as well as </w:t>
      </w:r>
      <w:r>
        <w:rPr>
          <w:rFonts w:asciiTheme="majorHAnsi" w:eastAsia="Calibri" w:hAnsiTheme="majorHAnsi" w:cstheme="majorHAnsi"/>
          <w:sz w:val="24"/>
          <w:szCs w:val="24"/>
          <w:highlight w:val="white"/>
          <w:lang w:val="en"/>
        </w:rPr>
        <w:t xml:space="preserve">to </w:t>
      </w:r>
      <w:r w:rsidR="00F02B61" w:rsidRPr="00FE0315">
        <w:rPr>
          <w:rFonts w:asciiTheme="majorHAnsi" w:eastAsia="Calibri" w:hAnsiTheme="majorHAnsi" w:cstheme="majorHAnsi"/>
          <w:sz w:val="24"/>
          <w:szCs w:val="24"/>
          <w:highlight w:val="white"/>
          <w:lang w:val="en"/>
        </w:rPr>
        <w:t>real access to full citizenship, the exchange of learning and, above all, the preservation of equality</w:t>
      </w:r>
      <w:r w:rsidR="00F02B61" w:rsidRPr="00FE0315">
        <w:rPr>
          <w:rFonts w:asciiTheme="majorHAnsi" w:eastAsia="Calibri" w:hAnsiTheme="majorHAnsi" w:cstheme="majorHAnsi"/>
          <w:sz w:val="24"/>
          <w:szCs w:val="24"/>
          <w:highlight w:val="white"/>
          <w:vertAlign w:val="superscript"/>
        </w:rPr>
        <w:footnoteReference w:id="6"/>
      </w:r>
      <w:r w:rsidR="00F02B61" w:rsidRPr="00FE0315">
        <w:rPr>
          <w:rFonts w:asciiTheme="majorHAnsi" w:eastAsia="Calibri" w:hAnsiTheme="majorHAnsi" w:cstheme="majorHAnsi"/>
          <w:sz w:val="24"/>
          <w:szCs w:val="24"/>
          <w:highlight w:val="white"/>
          <w:lang w:val="en"/>
        </w:rPr>
        <w:t xml:space="preserve">.  The search for freedom of thought, conscience, </w:t>
      </w:r>
      <w:r w:rsidRPr="00FE0315">
        <w:rPr>
          <w:rFonts w:asciiTheme="majorHAnsi" w:eastAsia="Calibri" w:hAnsiTheme="majorHAnsi" w:cstheme="majorHAnsi"/>
          <w:sz w:val="24"/>
          <w:szCs w:val="24"/>
          <w:highlight w:val="white"/>
          <w:lang w:val="en"/>
        </w:rPr>
        <w:t>religion,</w:t>
      </w:r>
      <w:r w:rsidR="00F02B61" w:rsidRPr="00FE0315">
        <w:rPr>
          <w:rFonts w:asciiTheme="majorHAnsi" w:eastAsia="Calibri" w:hAnsiTheme="majorHAnsi" w:cstheme="majorHAnsi"/>
          <w:sz w:val="24"/>
          <w:szCs w:val="24"/>
          <w:highlight w:val="white"/>
          <w:lang w:val="en"/>
        </w:rPr>
        <w:t xml:space="preserve"> or belief is one of the characteristics of societies that mobilize for equity and seek the full protection of human rights</w:t>
      </w:r>
      <w:r>
        <w:rPr>
          <w:rFonts w:asciiTheme="majorHAnsi" w:eastAsia="Calibri" w:hAnsiTheme="majorHAnsi" w:cstheme="majorHAnsi"/>
          <w:sz w:val="24"/>
          <w:szCs w:val="24"/>
          <w:highlight w:val="white"/>
          <w:lang w:val="en"/>
        </w:rPr>
        <w:t xml:space="preserve">. Investing </w:t>
      </w:r>
      <w:r w:rsidR="00F02B61" w:rsidRPr="00FE0315">
        <w:rPr>
          <w:rFonts w:asciiTheme="majorHAnsi" w:eastAsia="Calibri" w:hAnsiTheme="majorHAnsi" w:cstheme="majorHAnsi"/>
          <w:sz w:val="24"/>
          <w:szCs w:val="24"/>
          <w:highlight w:val="white"/>
          <w:lang w:val="en"/>
        </w:rPr>
        <w:t xml:space="preserve">in policies that include this agenda is essential for </w:t>
      </w:r>
      <w:r>
        <w:rPr>
          <w:rFonts w:asciiTheme="majorHAnsi" w:eastAsia="Calibri" w:hAnsiTheme="majorHAnsi" w:cstheme="majorHAnsi"/>
          <w:sz w:val="24"/>
          <w:szCs w:val="24"/>
          <w:highlight w:val="white"/>
          <w:lang w:val="en"/>
        </w:rPr>
        <w:t xml:space="preserve">democracy </w:t>
      </w:r>
      <w:r w:rsidR="00F02B61" w:rsidRPr="00FE0315">
        <w:rPr>
          <w:rFonts w:asciiTheme="majorHAnsi" w:eastAsia="Calibri" w:hAnsiTheme="majorHAnsi" w:cstheme="majorHAnsi"/>
          <w:sz w:val="24"/>
          <w:szCs w:val="24"/>
          <w:highlight w:val="white"/>
          <w:lang w:val="en"/>
        </w:rPr>
        <w:t>preservation.</w:t>
      </w:r>
    </w:p>
    <w:p w14:paraId="22B138A6" w14:textId="5EE035A9"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Regarding the applicability of Laws 10.639/2003 and 11.645/2008</w:t>
      </w:r>
      <w:r w:rsidRPr="00FE0315">
        <w:rPr>
          <w:rFonts w:asciiTheme="majorHAnsi" w:eastAsia="Calibri" w:hAnsiTheme="majorHAnsi" w:cstheme="majorHAnsi"/>
          <w:sz w:val="24"/>
          <w:szCs w:val="24"/>
          <w:vertAlign w:val="superscript"/>
        </w:rPr>
        <w:footnoteReference w:id="7"/>
      </w:r>
      <w:r w:rsidRPr="00FE0315">
        <w:rPr>
          <w:rFonts w:asciiTheme="majorHAnsi" w:eastAsia="Calibri" w:hAnsiTheme="majorHAnsi" w:cstheme="majorHAnsi"/>
          <w:sz w:val="24"/>
          <w:szCs w:val="24"/>
          <w:lang w:val="en"/>
        </w:rPr>
        <w:t>, religiosity must be understood as one of the relevant aspects of culture and, consequently, of the epistemology that underlies school curricula. An uncritical conception of secularism, quite common in Brazil, understood as the utopian absence of religious values ​​in the educational environment, subsidizes the racist erasure that affects black culture in education because, despite being understood by the black movement as culture and not as</w:t>
      </w:r>
      <w:r w:rsidR="007F7050">
        <w:rPr>
          <w:rFonts w:asciiTheme="majorHAnsi" w:eastAsia="Calibri" w:hAnsiTheme="majorHAnsi" w:cstheme="majorHAnsi"/>
          <w:sz w:val="24"/>
          <w:szCs w:val="24"/>
          <w:lang w:val="en"/>
        </w:rPr>
        <w:t xml:space="preserve"> a</w:t>
      </w:r>
      <w:r w:rsidRPr="00FE0315">
        <w:rPr>
          <w:rFonts w:asciiTheme="majorHAnsi" w:eastAsia="Calibri" w:hAnsiTheme="majorHAnsi" w:cstheme="majorHAnsi"/>
          <w:sz w:val="24"/>
          <w:szCs w:val="24"/>
          <w:lang w:val="en"/>
        </w:rPr>
        <w:t xml:space="preserve"> religion, mythology, </w:t>
      </w:r>
      <w:r w:rsidR="007F7050" w:rsidRPr="00FE0315">
        <w:rPr>
          <w:rFonts w:asciiTheme="majorHAnsi" w:eastAsia="Calibri" w:hAnsiTheme="majorHAnsi" w:cstheme="majorHAnsi"/>
          <w:sz w:val="24"/>
          <w:szCs w:val="24"/>
          <w:lang w:val="en"/>
        </w:rPr>
        <w:t>history,</w:t>
      </w:r>
      <w:r w:rsidRPr="00FE0315">
        <w:rPr>
          <w:rFonts w:asciiTheme="majorHAnsi" w:eastAsia="Calibri" w:hAnsiTheme="majorHAnsi" w:cstheme="majorHAnsi"/>
          <w:sz w:val="24"/>
          <w:szCs w:val="24"/>
          <w:lang w:val="en"/>
        </w:rPr>
        <w:t xml:space="preserve"> and traditional culture of African origin suffer </w:t>
      </w:r>
      <w:r w:rsidR="007F7050">
        <w:rPr>
          <w:rFonts w:asciiTheme="majorHAnsi" w:eastAsia="Calibri" w:hAnsiTheme="majorHAnsi" w:cstheme="majorHAnsi"/>
          <w:sz w:val="24"/>
          <w:szCs w:val="24"/>
          <w:lang w:val="en"/>
        </w:rPr>
        <w:t xml:space="preserve">the </w:t>
      </w:r>
      <w:r w:rsidRPr="00FE0315">
        <w:rPr>
          <w:rFonts w:asciiTheme="majorHAnsi" w:eastAsia="Calibri" w:hAnsiTheme="majorHAnsi" w:cstheme="majorHAnsi"/>
          <w:sz w:val="24"/>
          <w:szCs w:val="24"/>
          <w:lang w:val="en"/>
        </w:rPr>
        <w:t>persecution of a conservative religious nature in the school context.</w:t>
      </w:r>
    </w:p>
    <w:p w14:paraId="03D6FE37" w14:textId="21FA84FE"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It is also important to note the negative impact that the following state actions had in terms of strengthening, in practice, </w:t>
      </w:r>
      <w:r w:rsidR="002151B2">
        <w:rPr>
          <w:rFonts w:asciiTheme="majorHAnsi" w:eastAsia="Calibri" w:hAnsiTheme="majorHAnsi" w:cstheme="majorHAnsi"/>
          <w:sz w:val="24"/>
          <w:szCs w:val="24"/>
          <w:highlight w:val="white"/>
          <w:lang w:val="en"/>
        </w:rPr>
        <w:t xml:space="preserve">the </w:t>
      </w:r>
      <w:r w:rsidRPr="00FE0315">
        <w:rPr>
          <w:rFonts w:asciiTheme="majorHAnsi" w:eastAsia="Calibri" w:hAnsiTheme="majorHAnsi" w:cstheme="majorHAnsi"/>
          <w:sz w:val="24"/>
          <w:szCs w:val="24"/>
          <w:highlight w:val="white"/>
          <w:lang w:val="en"/>
        </w:rPr>
        <w:t>neo-conservative positions in the country: 1) the Agreement between the Government of the Federative Republic of Brazil and the Holy See concerning the Legal Statute of Catholic Church in Brazil, signed in Vatican City, on November 13, 2008, approved by Legislative Decree No. 698, of October 7, 2009, and promulgated by Decree No. 7,107, of February 11, 2010; 2) the judgment of the Federal Supreme Court of 2017, which dismissed the Direct Action of Unconstitutionality No. 4,439, proposed by the Attorney General's Office against excerpts from the Law of Guidelines and Bases for Education and the agreement signed between Brazil and Santa See</w:t>
      </w:r>
      <w:r w:rsidR="002151B2">
        <w:rPr>
          <w:rFonts w:asciiTheme="majorHAnsi" w:eastAsia="Calibri" w:hAnsiTheme="majorHAnsi" w:cstheme="majorHAnsi"/>
          <w:sz w:val="24"/>
          <w:szCs w:val="24"/>
          <w:highlight w:val="white"/>
          <w:lang w:val="en"/>
        </w:rPr>
        <w:t>.</w:t>
      </w:r>
      <w:r w:rsidR="0010715E">
        <w:rPr>
          <w:rFonts w:asciiTheme="majorHAnsi" w:eastAsia="Calibri" w:hAnsiTheme="majorHAnsi" w:cstheme="majorHAnsi"/>
          <w:sz w:val="24"/>
          <w:szCs w:val="24"/>
          <w:highlight w:val="white"/>
          <w:lang w:val="en"/>
        </w:rPr>
        <w:t xml:space="preserve"> Because of this, i</w:t>
      </w:r>
      <w:r w:rsidRPr="00FE0315">
        <w:rPr>
          <w:rFonts w:asciiTheme="majorHAnsi" w:eastAsia="Calibri" w:hAnsiTheme="majorHAnsi" w:cstheme="majorHAnsi"/>
          <w:sz w:val="24"/>
          <w:szCs w:val="24"/>
          <w:highlight w:val="white"/>
          <w:lang w:val="en"/>
        </w:rPr>
        <w:t xml:space="preserve">t is important that the Brazilian State be charged with the full exercise of secularism contemplated in Article 5 of the Federal Constitution of 1988, protecting minority religiosities and guaranteeing the right </w:t>
      </w:r>
      <w:r w:rsidRPr="00FE0315">
        <w:rPr>
          <w:rFonts w:asciiTheme="majorHAnsi" w:eastAsia="Calibri" w:hAnsiTheme="majorHAnsi" w:cstheme="majorHAnsi"/>
          <w:color w:val="333333"/>
          <w:sz w:val="24"/>
          <w:szCs w:val="24"/>
          <w:highlight w:val="white"/>
          <w:lang w:val="en"/>
        </w:rPr>
        <w:t>to the free exercise of religious cults, including protection, under the law, to places of worship and their liturgies</w:t>
      </w:r>
      <w:r w:rsidRPr="00FE0315">
        <w:rPr>
          <w:rFonts w:asciiTheme="majorHAnsi" w:eastAsia="Calibri" w:hAnsiTheme="majorHAnsi" w:cstheme="majorHAnsi"/>
          <w:sz w:val="24"/>
          <w:szCs w:val="24"/>
          <w:highlight w:val="white"/>
          <w:lang w:val="en"/>
        </w:rPr>
        <w:t>.</w:t>
      </w:r>
    </w:p>
    <w:p w14:paraId="69E34983" w14:textId="5C5AA554" w:rsidR="00736A1F" w:rsidRPr="00FE0315" w:rsidRDefault="00F02B61">
      <w:pPr>
        <w:numPr>
          <w:ilvl w:val="0"/>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The preservation of rights of traditional communities of African origin</w:t>
      </w:r>
      <w:r w:rsidR="00BB7FA3">
        <w:rPr>
          <w:rFonts w:asciiTheme="majorHAnsi" w:eastAsia="Calibri" w:hAnsiTheme="majorHAnsi" w:cstheme="majorHAnsi"/>
          <w:sz w:val="24"/>
          <w:szCs w:val="24"/>
          <w:highlight w:val="white"/>
          <w:lang w:val="en"/>
        </w:rPr>
        <w:t xml:space="preserve"> religions</w:t>
      </w:r>
      <w:r w:rsidRPr="00FE0315">
        <w:rPr>
          <w:rFonts w:asciiTheme="majorHAnsi" w:eastAsia="Calibri" w:hAnsiTheme="majorHAnsi" w:cstheme="majorHAnsi"/>
          <w:sz w:val="24"/>
          <w:szCs w:val="24"/>
          <w:highlight w:val="white"/>
          <w:lang w:val="en"/>
        </w:rPr>
        <w:t xml:space="preserve"> permeates the struggle for access and the right to land. Despite being a key agenda, especially for religions such as Candomblé, whose cult is linked to the physical space of existence, it is made invisible as part of the rights that circumscribe the preservation of dignity and the recognition of the citizenship of this people.</w:t>
      </w:r>
      <w:r w:rsidRPr="00FE0315">
        <w:rPr>
          <w:rFonts w:asciiTheme="majorHAnsi" w:eastAsia="Calibri" w:hAnsiTheme="majorHAnsi" w:cstheme="majorHAnsi"/>
          <w:sz w:val="24"/>
          <w:szCs w:val="24"/>
          <w:highlight w:val="white"/>
          <w:vertAlign w:val="superscript"/>
        </w:rPr>
        <w:footnoteReference w:id="8"/>
      </w:r>
    </w:p>
    <w:p w14:paraId="7EE5CD76" w14:textId="77777777" w:rsidR="00045BD4" w:rsidRPr="00045BD4" w:rsidRDefault="00F02B61" w:rsidP="001E11E1">
      <w:pPr>
        <w:numPr>
          <w:ilvl w:val="0"/>
          <w:numId w:val="4"/>
        </w:numPr>
        <w:spacing w:line="360" w:lineRule="auto"/>
        <w:jc w:val="both"/>
        <w:rPr>
          <w:rFonts w:asciiTheme="majorHAnsi" w:eastAsia="Calibri" w:hAnsiTheme="majorHAnsi" w:cstheme="majorHAnsi"/>
          <w:sz w:val="24"/>
          <w:szCs w:val="24"/>
        </w:rPr>
      </w:pPr>
      <w:r w:rsidRPr="00045BD4">
        <w:rPr>
          <w:rFonts w:asciiTheme="majorHAnsi" w:eastAsia="Calibri" w:hAnsiTheme="majorHAnsi" w:cstheme="majorHAnsi"/>
          <w:sz w:val="24"/>
          <w:szCs w:val="24"/>
          <w:lang w:val="en"/>
        </w:rPr>
        <w:t>In May 2019, the UN General Assembly approved the resolution proposed by Poland, establishing 22 August as the International Day Commemorating the Victims of Acts of Violence Based on Religion or Belief, in which</w:t>
      </w:r>
      <w:r w:rsidR="00045BD4" w:rsidRPr="00045BD4">
        <w:rPr>
          <w:rFonts w:asciiTheme="majorHAnsi" w:eastAsia="Calibri" w:hAnsiTheme="majorHAnsi" w:cstheme="majorHAnsi"/>
          <w:sz w:val="24"/>
          <w:szCs w:val="24"/>
          <w:lang w:val="en"/>
        </w:rPr>
        <w:t xml:space="preserve"> “Strongly condemning continuing violence and acts of terrorism targeting individuals, including persons belonging to religious minorities, on the basis of or in the name of religion or belief, and underlining the importance of a </w:t>
      </w:r>
      <w:proofErr w:type="spellStart"/>
      <w:r w:rsidR="00045BD4" w:rsidRPr="00045BD4">
        <w:rPr>
          <w:rFonts w:asciiTheme="majorHAnsi" w:eastAsia="Calibri" w:hAnsiTheme="majorHAnsi" w:cstheme="majorHAnsi"/>
          <w:sz w:val="24"/>
          <w:szCs w:val="24"/>
          <w:lang w:val="en"/>
        </w:rPr>
        <w:t>comprehensice</w:t>
      </w:r>
      <w:proofErr w:type="spellEnd"/>
      <w:r w:rsidR="00045BD4" w:rsidRPr="00045BD4">
        <w:rPr>
          <w:rFonts w:asciiTheme="majorHAnsi" w:eastAsia="Calibri" w:hAnsiTheme="majorHAnsi" w:cstheme="majorHAnsi"/>
          <w:sz w:val="24"/>
          <w:szCs w:val="24"/>
          <w:lang w:val="en"/>
        </w:rPr>
        <w:t xml:space="preserve"> and inclusive community-based preventive approach, involving a wide set of actors, including civil society and religious communities”</w:t>
      </w:r>
      <w:r w:rsidR="00045BD4">
        <w:rPr>
          <w:rStyle w:val="FootnoteReference"/>
          <w:rFonts w:asciiTheme="majorHAnsi" w:eastAsia="Calibri" w:hAnsiTheme="majorHAnsi" w:cstheme="majorHAnsi"/>
          <w:sz w:val="24"/>
          <w:szCs w:val="24"/>
          <w:lang w:val="en"/>
        </w:rPr>
        <w:footnoteReference w:id="9"/>
      </w:r>
      <w:r w:rsidR="00045BD4" w:rsidRPr="00045BD4">
        <w:rPr>
          <w:rFonts w:asciiTheme="majorHAnsi" w:eastAsia="Calibri" w:hAnsiTheme="majorHAnsi" w:cstheme="majorHAnsi"/>
          <w:sz w:val="24"/>
          <w:szCs w:val="24"/>
          <w:lang w:val="en"/>
        </w:rPr>
        <w:t>. In p</w:t>
      </w:r>
      <w:r w:rsidRPr="00045BD4">
        <w:rPr>
          <w:rFonts w:asciiTheme="majorHAnsi" w:eastAsia="Calibri" w:hAnsiTheme="majorHAnsi" w:cstheme="majorHAnsi"/>
          <w:sz w:val="24"/>
          <w:szCs w:val="24"/>
          <w:highlight w:val="white"/>
          <w:lang w:val="en"/>
        </w:rPr>
        <w:t>roclaiming an international date, the General Assembly recalls that States have a primary responsibility to promote and protect human rights, including those of religious minorities and their right to freely exercise their religion or belief</w:t>
      </w:r>
      <w:r w:rsidR="00045BD4">
        <w:rPr>
          <w:rFonts w:asciiTheme="majorHAnsi" w:eastAsia="Calibri" w:hAnsiTheme="majorHAnsi" w:cstheme="majorHAnsi"/>
          <w:sz w:val="24"/>
          <w:szCs w:val="24"/>
          <w:highlight w:val="white"/>
          <w:lang w:val="en"/>
        </w:rPr>
        <w:t xml:space="preserve">. </w:t>
      </w:r>
    </w:p>
    <w:p w14:paraId="32C12863" w14:textId="51B3EF07" w:rsidR="00736A1F" w:rsidRPr="00045BD4" w:rsidRDefault="00F02B61" w:rsidP="001E11E1">
      <w:pPr>
        <w:numPr>
          <w:ilvl w:val="0"/>
          <w:numId w:val="4"/>
        </w:numPr>
        <w:spacing w:line="360" w:lineRule="auto"/>
        <w:jc w:val="both"/>
        <w:rPr>
          <w:rFonts w:asciiTheme="majorHAnsi" w:eastAsia="Calibri" w:hAnsiTheme="majorHAnsi" w:cstheme="majorHAnsi"/>
          <w:sz w:val="24"/>
          <w:szCs w:val="24"/>
        </w:rPr>
      </w:pPr>
      <w:r w:rsidRPr="00045BD4">
        <w:rPr>
          <w:rFonts w:asciiTheme="majorHAnsi" w:eastAsia="Calibri" w:hAnsiTheme="majorHAnsi" w:cstheme="majorHAnsi"/>
          <w:sz w:val="24"/>
          <w:szCs w:val="24"/>
          <w:highlight w:val="white"/>
          <w:lang w:val="en"/>
        </w:rPr>
        <w:t xml:space="preserve">Despite </w:t>
      </w:r>
      <w:r w:rsidRPr="00045BD4">
        <w:rPr>
          <w:rFonts w:asciiTheme="majorHAnsi" w:eastAsia="Roboto" w:hAnsiTheme="majorHAnsi" w:cstheme="majorHAnsi"/>
          <w:sz w:val="24"/>
          <w:szCs w:val="24"/>
          <w:highlight w:val="white"/>
          <w:lang w:val="en"/>
        </w:rPr>
        <w:t>the international commitments assumed</w:t>
      </w:r>
      <w:r w:rsidRPr="00045BD4">
        <w:rPr>
          <w:rFonts w:asciiTheme="majorHAnsi" w:eastAsia="Calibri" w:hAnsiTheme="majorHAnsi" w:cstheme="majorHAnsi"/>
          <w:sz w:val="24"/>
          <w:szCs w:val="24"/>
          <w:highlight w:val="white"/>
          <w:lang w:val="en"/>
        </w:rPr>
        <w:t xml:space="preserve"> by Brazil, the secular State established in its Federal Constitution and the obligations arising from it, there is a long history of violence perpetrated against the rights of people of African origin religions by the bodies of the justice system. We highlight the following:</w:t>
      </w:r>
    </w:p>
    <w:p w14:paraId="373739C1" w14:textId="77777777" w:rsidR="00736A1F" w:rsidRPr="00FE0315" w:rsidRDefault="00736A1F">
      <w:pPr>
        <w:spacing w:line="360" w:lineRule="auto"/>
        <w:ind w:left="720"/>
        <w:jc w:val="both"/>
        <w:rPr>
          <w:rFonts w:asciiTheme="majorHAnsi" w:eastAsia="Calibri" w:hAnsiTheme="majorHAnsi" w:cstheme="majorHAnsi"/>
          <w:sz w:val="24"/>
          <w:szCs w:val="24"/>
        </w:rPr>
      </w:pPr>
    </w:p>
    <w:p w14:paraId="5CAF6825" w14:textId="2B104BD0"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Cases that overlap freedom of religious expression to the detriment of the practice of hate speech based on belief, such as lawsuits in relation to conduct practiced by religious representatives</w:t>
      </w:r>
      <w:r w:rsidRPr="00FE0315">
        <w:rPr>
          <w:rFonts w:asciiTheme="majorHAnsi" w:eastAsia="Calibri" w:hAnsiTheme="majorHAnsi" w:cstheme="majorHAnsi"/>
          <w:sz w:val="24"/>
          <w:szCs w:val="24"/>
          <w:vertAlign w:val="superscript"/>
        </w:rPr>
        <w:footnoteReference w:id="10"/>
      </w:r>
      <w:r w:rsidR="00CE0A1E">
        <w:rPr>
          <w:rFonts w:asciiTheme="majorHAnsi" w:eastAsia="Calibri" w:hAnsiTheme="majorHAnsi" w:cstheme="majorHAnsi"/>
          <w:sz w:val="24"/>
          <w:szCs w:val="24"/>
          <w:lang w:val="en"/>
        </w:rPr>
        <w:t>.</w:t>
      </w:r>
    </w:p>
    <w:p w14:paraId="503B34C6" w14:textId="4BCBDA14"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Violence caused by agents of the justice system against spaces and/or people from traditional African descendent peoples and communities</w:t>
      </w:r>
      <w:r w:rsidRPr="00FE0315">
        <w:rPr>
          <w:rFonts w:asciiTheme="majorHAnsi" w:eastAsia="Calibri" w:hAnsiTheme="majorHAnsi" w:cstheme="majorHAnsi"/>
          <w:sz w:val="24"/>
          <w:szCs w:val="24"/>
          <w:vertAlign w:val="superscript"/>
        </w:rPr>
        <w:footnoteReference w:id="11"/>
      </w:r>
      <w:r w:rsidR="00CE0A1E">
        <w:rPr>
          <w:rFonts w:asciiTheme="majorHAnsi" w:eastAsia="Calibri" w:hAnsiTheme="majorHAnsi" w:cstheme="majorHAnsi"/>
          <w:sz w:val="24"/>
          <w:szCs w:val="24"/>
          <w:lang w:val="en"/>
        </w:rPr>
        <w:t>.</w:t>
      </w:r>
    </w:p>
    <w:p w14:paraId="0A6467E6" w14:textId="7549FC41"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Cases of images of depredations caused by the population against symbols of religions of African origins and published on social networks</w:t>
      </w:r>
      <w:r w:rsidRPr="00FE0315">
        <w:rPr>
          <w:rFonts w:asciiTheme="majorHAnsi" w:eastAsia="Calibri" w:hAnsiTheme="majorHAnsi" w:cstheme="majorHAnsi"/>
          <w:sz w:val="24"/>
          <w:szCs w:val="24"/>
          <w:vertAlign w:val="superscript"/>
        </w:rPr>
        <w:footnoteReference w:id="12"/>
      </w:r>
      <w:r w:rsidR="00CE0A1E">
        <w:rPr>
          <w:rFonts w:asciiTheme="majorHAnsi" w:eastAsia="Calibri" w:hAnsiTheme="majorHAnsi" w:cstheme="majorHAnsi"/>
          <w:sz w:val="24"/>
          <w:szCs w:val="24"/>
          <w:lang w:val="en"/>
        </w:rPr>
        <w:t>.</w:t>
      </w:r>
    </w:p>
    <w:p w14:paraId="48F29F79" w14:textId="08559A14"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Discrimination cases practiced by communication vehicles</w:t>
      </w:r>
      <w:r w:rsidR="00CE0A1E">
        <w:rPr>
          <w:rFonts w:asciiTheme="majorHAnsi" w:eastAsia="Calibri" w:hAnsiTheme="majorHAnsi" w:cstheme="majorHAnsi"/>
          <w:sz w:val="24"/>
          <w:szCs w:val="24"/>
          <w:lang w:val="en"/>
        </w:rPr>
        <w:t>.</w:t>
      </w:r>
    </w:p>
    <w:p w14:paraId="1EDCB249" w14:textId="695EB11D"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Religious prejudice and cases of discrimination practiced by communication vehicles</w:t>
      </w:r>
      <w:r w:rsidRPr="00FE0315">
        <w:rPr>
          <w:rFonts w:asciiTheme="majorHAnsi" w:eastAsia="Calibri" w:hAnsiTheme="majorHAnsi" w:cstheme="majorHAnsi"/>
          <w:sz w:val="24"/>
          <w:szCs w:val="24"/>
          <w:vertAlign w:val="superscript"/>
        </w:rPr>
        <w:footnoteReference w:id="13"/>
      </w:r>
      <w:r w:rsidR="00CE0A1E">
        <w:rPr>
          <w:rFonts w:asciiTheme="majorHAnsi" w:eastAsia="Calibri" w:hAnsiTheme="majorHAnsi" w:cstheme="majorHAnsi"/>
          <w:sz w:val="24"/>
          <w:szCs w:val="24"/>
          <w:lang w:val="en"/>
        </w:rPr>
        <w:t>.</w:t>
      </w:r>
    </w:p>
    <w:p w14:paraId="13B05F62" w14:textId="34DFC89A"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Cases in which electricity supply services are denied to people or spaces of traditional peoples and communities of African origin</w:t>
      </w:r>
      <w:r w:rsidRPr="00FE0315">
        <w:rPr>
          <w:rFonts w:asciiTheme="majorHAnsi" w:eastAsia="Calibri" w:hAnsiTheme="majorHAnsi" w:cstheme="majorHAnsi"/>
          <w:sz w:val="24"/>
          <w:szCs w:val="24"/>
          <w:vertAlign w:val="superscript"/>
        </w:rPr>
        <w:footnoteReference w:id="14"/>
      </w:r>
      <w:r w:rsidR="00CE0A1E">
        <w:rPr>
          <w:rFonts w:asciiTheme="majorHAnsi" w:eastAsia="Calibri" w:hAnsiTheme="majorHAnsi" w:cstheme="majorHAnsi"/>
          <w:sz w:val="24"/>
          <w:szCs w:val="24"/>
          <w:lang w:val="en"/>
        </w:rPr>
        <w:t>.</w:t>
      </w:r>
    </w:p>
    <w:p w14:paraId="7047E34D" w14:textId="59A0B8E8" w:rsidR="00736A1F" w:rsidRPr="00FE0315" w:rsidRDefault="00F02B61">
      <w:pPr>
        <w:numPr>
          <w:ilvl w:val="0"/>
          <w:numId w:val="1"/>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Cases in which people from traditional peoples and communities of African origin are verbally assaulted in public spaces</w:t>
      </w:r>
      <w:r w:rsidRPr="00FE0315">
        <w:rPr>
          <w:rFonts w:asciiTheme="majorHAnsi" w:eastAsia="Calibri" w:hAnsiTheme="majorHAnsi" w:cstheme="majorHAnsi"/>
          <w:sz w:val="24"/>
          <w:szCs w:val="24"/>
          <w:vertAlign w:val="superscript"/>
        </w:rPr>
        <w:footnoteReference w:id="15"/>
      </w:r>
      <w:r w:rsidR="00CE0A1E">
        <w:rPr>
          <w:rFonts w:asciiTheme="majorHAnsi" w:eastAsia="Calibri" w:hAnsiTheme="majorHAnsi" w:cstheme="majorHAnsi"/>
          <w:sz w:val="24"/>
          <w:szCs w:val="24"/>
          <w:lang w:val="en"/>
        </w:rPr>
        <w:t>.</w:t>
      </w:r>
    </w:p>
    <w:p w14:paraId="10E803BA" w14:textId="728D9286"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intolerant speech towards the religions of African origin is a practice recurrently used by public figures linked to the Brazilian conservative field. Recently, for instance, the Brazilian First Lady, Michele Bolsonaro, </w:t>
      </w:r>
      <w:r w:rsidR="00842C02">
        <w:rPr>
          <w:rFonts w:asciiTheme="majorHAnsi" w:eastAsia="Calibri" w:hAnsiTheme="majorHAnsi" w:cstheme="majorHAnsi"/>
          <w:sz w:val="24"/>
          <w:szCs w:val="24"/>
          <w:lang w:val="en"/>
        </w:rPr>
        <w:t xml:space="preserve">associated </w:t>
      </w:r>
      <w:r w:rsidRPr="00FE0315">
        <w:rPr>
          <w:rFonts w:asciiTheme="majorHAnsi" w:eastAsia="Calibri" w:hAnsiTheme="majorHAnsi" w:cstheme="majorHAnsi"/>
          <w:sz w:val="24"/>
          <w:szCs w:val="24"/>
          <w:lang w:val="en"/>
        </w:rPr>
        <w:t>African religions with “darkness”</w:t>
      </w:r>
      <w:r w:rsidRPr="00FE0315">
        <w:rPr>
          <w:rFonts w:asciiTheme="majorHAnsi" w:eastAsia="Calibri" w:hAnsiTheme="majorHAnsi" w:cstheme="majorHAnsi"/>
          <w:sz w:val="24"/>
          <w:szCs w:val="24"/>
          <w:vertAlign w:val="superscript"/>
        </w:rPr>
        <w:footnoteReference w:id="16"/>
      </w:r>
      <w:r w:rsidRPr="00FE0315">
        <w:rPr>
          <w:rFonts w:asciiTheme="majorHAnsi" w:eastAsia="Calibri" w:hAnsiTheme="majorHAnsi" w:cstheme="majorHAnsi"/>
          <w:sz w:val="24"/>
          <w:szCs w:val="24"/>
          <w:lang w:val="en"/>
        </w:rPr>
        <w:t>. Despite international organizations, such as the UN, condemning acts of intolerance and violence against groups based on their religion, having even instituted the International Day in Honor of Victims of Violence based on Religion or Belief, the daily routine of persecution, violence and discrimination against peoples and communities of African origin in Brazil demonstrates that we still have a long way to go in the fight for the promotion and respect of the human rights of African descent people, as well as for the full exercise of freedom of religion and belief for ceremonial temples (namely "</w:t>
      </w:r>
      <w:proofErr w:type="spellStart"/>
      <w:r w:rsidRPr="00FE0315">
        <w:rPr>
          <w:rFonts w:asciiTheme="majorHAnsi" w:eastAsia="Calibri" w:hAnsiTheme="majorHAnsi" w:cstheme="majorHAnsi"/>
          <w:sz w:val="24"/>
          <w:szCs w:val="24"/>
          <w:lang w:val="en"/>
        </w:rPr>
        <w:t>terreiros</w:t>
      </w:r>
      <w:proofErr w:type="spellEnd"/>
      <w:r w:rsidRPr="00FE0315">
        <w:rPr>
          <w:rFonts w:asciiTheme="majorHAnsi" w:eastAsia="Calibri" w:hAnsiTheme="majorHAnsi" w:cstheme="majorHAnsi"/>
          <w:sz w:val="24"/>
          <w:szCs w:val="24"/>
          <w:lang w:val="en"/>
        </w:rPr>
        <w:t>") communities in the country.</w:t>
      </w:r>
    </w:p>
    <w:p w14:paraId="2FE3A8B3" w14:textId="77777777" w:rsidR="00736A1F" w:rsidRPr="00FE0315" w:rsidRDefault="00736A1F">
      <w:pPr>
        <w:spacing w:line="360" w:lineRule="auto"/>
        <w:ind w:left="720"/>
        <w:jc w:val="both"/>
        <w:rPr>
          <w:rFonts w:asciiTheme="majorHAnsi" w:eastAsia="Calibri" w:hAnsiTheme="majorHAnsi" w:cstheme="majorHAnsi"/>
          <w:sz w:val="24"/>
          <w:szCs w:val="24"/>
        </w:rPr>
      </w:pPr>
    </w:p>
    <w:p w14:paraId="5E207A43" w14:textId="77777777" w:rsidR="00736A1F" w:rsidRPr="00FE0315" w:rsidRDefault="00F02B61">
      <w:pPr>
        <w:spacing w:line="360" w:lineRule="auto"/>
        <w:rPr>
          <w:rFonts w:asciiTheme="majorHAnsi" w:eastAsia="Calibri" w:hAnsiTheme="majorHAnsi" w:cstheme="majorHAnsi"/>
          <w:b/>
          <w:sz w:val="24"/>
          <w:szCs w:val="24"/>
          <w:highlight w:val="white"/>
          <w:u w:val="single"/>
        </w:rPr>
      </w:pPr>
      <w:r w:rsidRPr="00FE0315">
        <w:rPr>
          <w:rFonts w:asciiTheme="majorHAnsi" w:eastAsia="Calibri" w:hAnsiTheme="majorHAnsi" w:cstheme="majorHAnsi"/>
          <w:b/>
          <w:sz w:val="24"/>
          <w:szCs w:val="24"/>
          <w:highlight w:val="white"/>
          <w:u w:val="single"/>
          <w:lang w:val="en"/>
        </w:rPr>
        <w:t>RECOMMENDATIONS</w:t>
      </w:r>
    </w:p>
    <w:p w14:paraId="1EFF4A30" w14:textId="06C8E986"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entities that subscribe to this document recommend that the elaboration of the United Nations </w:t>
      </w:r>
      <w:r w:rsidR="00842C02">
        <w:rPr>
          <w:rFonts w:asciiTheme="majorHAnsi" w:hAnsiTheme="majorHAnsi" w:cstheme="majorHAnsi"/>
          <w:sz w:val="24"/>
          <w:szCs w:val="24"/>
        </w:rPr>
        <w:t>D</w:t>
      </w:r>
      <w:r w:rsidR="00842C02" w:rsidRPr="00FE0315">
        <w:rPr>
          <w:rFonts w:asciiTheme="majorHAnsi" w:hAnsiTheme="majorHAnsi" w:cstheme="majorHAnsi"/>
          <w:sz w:val="24"/>
          <w:szCs w:val="24"/>
        </w:rPr>
        <w:t xml:space="preserve">eclaration on the </w:t>
      </w:r>
      <w:r w:rsidR="00842C02">
        <w:rPr>
          <w:rFonts w:asciiTheme="majorHAnsi" w:hAnsiTheme="majorHAnsi" w:cstheme="majorHAnsi"/>
          <w:sz w:val="24"/>
          <w:szCs w:val="24"/>
        </w:rPr>
        <w:t>P</w:t>
      </w:r>
      <w:r w:rsidR="00842C02" w:rsidRPr="00FE0315">
        <w:rPr>
          <w:rFonts w:asciiTheme="majorHAnsi" w:hAnsiTheme="majorHAnsi" w:cstheme="majorHAnsi"/>
          <w:sz w:val="24"/>
          <w:szCs w:val="24"/>
        </w:rPr>
        <w:t xml:space="preserve">romotion and </w:t>
      </w:r>
      <w:r w:rsidR="00842C02">
        <w:rPr>
          <w:rFonts w:asciiTheme="majorHAnsi" w:hAnsiTheme="majorHAnsi" w:cstheme="majorHAnsi"/>
          <w:sz w:val="24"/>
          <w:szCs w:val="24"/>
        </w:rPr>
        <w:t>F</w:t>
      </w:r>
      <w:r w:rsidR="00842C02" w:rsidRPr="00FE0315">
        <w:rPr>
          <w:rFonts w:asciiTheme="majorHAnsi" w:hAnsiTheme="majorHAnsi" w:cstheme="majorHAnsi"/>
          <w:sz w:val="24"/>
          <w:szCs w:val="24"/>
        </w:rPr>
        <w:t xml:space="preserve">ull </w:t>
      </w:r>
      <w:r w:rsidR="00842C02">
        <w:rPr>
          <w:rFonts w:asciiTheme="majorHAnsi" w:hAnsiTheme="majorHAnsi" w:cstheme="majorHAnsi"/>
          <w:sz w:val="24"/>
          <w:szCs w:val="24"/>
        </w:rPr>
        <w:t>R</w:t>
      </w:r>
      <w:r w:rsidR="00842C02" w:rsidRPr="00FE0315">
        <w:rPr>
          <w:rFonts w:asciiTheme="majorHAnsi" w:hAnsiTheme="majorHAnsi" w:cstheme="majorHAnsi"/>
          <w:sz w:val="24"/>
          <w:szCs w:val="24"/>
        </w:rPr>
        <w:t xml:space="preserve">espect of the </w:t>
      </w:r>
      <w:r w:rsidR="00842C02">
        <w:rPr>
          <w:rFonts w:asciiTheme="majorHAnsi" w:hAnsiTheme="majorHAnsi" w:cstheme="majorHAnsi"/>
          <w:sz w:val="24"/>
          <w:szCs w:val="24"/>
        </w:rPr>
        <w:t>H</w:t>
      </w:r>
      <w:r w:rsidR="00842C02" w:rsidRPr="00FE0315">
        <w:rPr>
          <w:rFonts w:asciiTheme="majorHAnsi" w:hAnsiTheme="majorHAnsi" w:cstheme="majorHAnsi"/>
          <w:sz w:val="24"/>
          <w:szCs w:val="24"/>
        </w:rPr>
        <w:t xml:space="preserve">uman </w:t>
      </w:r>
      <w:r w:rsidR="00842C02">
        <w:rPr>
          <w:rFonts w:asciiTheme="majorHAnsi" w:hAnsiTheme="majorHAnsi" w:cstheme="majorHAnsi"/>
          <w:sz w:val="24"/>
          <w:szCs w:val="24"/>
        </w:rPr>
        <w:t>R</w:t>
      </w:r>
      <w:r w:rsidR="00842C02" w:rsidRPr="00FE0315">
        <w:rPr>
          <w:rFonts w:asciiTheme="majorHAnsi" w:hAnsiTheme="majorHAnsi" w:cstheme="majorHAnsi"/>
          <w:sz w:val="24"/>
          <w:szCs w:val="24"/>
        </w:rPr>
        <w:t xml:space="preserve">ights of </w:t>
      </w:r>
      <w:r w:rsidR="00842C02">
        <w:rPr>
          <w:rFonts w:asciiTheme="majorHAnsi" w:hAnsiTheme="majorHAnsi" w:cstheme="majorHAnsi"/>
          <w:sz w:val="24"/>
          <w:szCs w:val="24"/>
        </w:rPr>
        <w:t>P</w:t>
      </w:r>
      <w:r w:rsidR="00842C02" w:rsidRPr="00FE0315">
        <w:rPr>
          <w:rFonts w:asciiTheme="majorHAnsi" w:hAnsiTheme="majorHAnsi" w:cstheme="majorHAnsi"/>
          <w:sz w:val="24"/>
          <w:szCs w:val="24"/>
        </w:rPr>
        <w:t xml:space="preserve">eople of African </w:t>
      </w:r>
      <w:r w:rsidR="00842C02">
        <w:rPr>
          <w:rFonts w:asciiTheme="majorHAnsi" w:hAnsiTheme="majorHAnsi" w:cstheme="majorHAnsi"/>
          <w:sz w:val="24"/>
          <w:szCs w:val="24"/>
        </w:rPr>
        <w:t>D</w:t>
      </w:r>
      <w:r w:rsidR="00842C02" w:rsidRPr="00FE0315">
        <w:rPr>
          <w:rFonts w:asciiTheme="majorHAnsi" w:hAnsiTheme="majorHAnsi" w:cstheme="majorHAnsi"/>
          <w:sz w:val="24"/>
          <w:szCs w:val="24"/>
        </w:rPr>
        <w:t>escent</w:t>
      </w:r>
      <w:r w:rsidRPr="00FE0315">
        <w:rPr>
          <w:rFonts w:asciiTheme="majorHAnsi" w:eastAsia="Calibri" w:hAnsiTheme="majorHAnsi" w:cstheme="majorHAnsi"/>
          <w:sz w:val="24"/>
          <w:szCs w:val="24"/>
          <w:lang w:val="en"/>
        </w:rPr>
        <w:t xml:space="preserve"> devote special attention to the issue of protecting freedom of religion and belief and combating religious racism. </w:t>
      </w:r>
    </w:p>
    <w:p w14:paraId="42CDD1DA" w14:textId="3B8DEE28" w:rsidR="00736A1F" w:rsidRPr="00FE0315" w:rsidRDefault="00F02B61">
      <w:pPr>
        <w:numPr>
          <w:ilvl w:val="0"/>
          <w:numId w:val="4"/>
        </w:num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The following items are based on an assessment of </w:t>
      </w:r>
      <w:r w:rsidR="00AD5401">
        <w:rPr>
          <w:rFonts w:asciiTheme="majorHAnsi" w:eastAsia="Calibri" w:hAnsiTheme="majorHAnsi" w:cstheme="majorHAnsi"/>
          <w:sz w:val="24"/>
          <w:szCs w:val="24"/>
          <w:lang w:val="en"/>
        </w:rPr>
        <w:t>the</w:t>
      </w:r>
      <w:r w:rsidRPr="00FE0315">
        <w:rPr>
          <w:rFonts w:asciiTheme="majorHAnsi" w:eastAsia="Calibri" w:hAnsiTheme="majorHAnsi" w:cstheme="majorHAnsi"/>
          <w:sz w:val="24"/>
          <w:szCs w:val="24"/>
          <w:lang w:val="en"/>
        </w:rPr>
        <w:t xml:space="preserve"> reality of systematic human rights violations experienced in Brazil</w:t>
      </w:r>
      <w:r w:rsidR="00AD5401">
        <w:rPr>
          <w:rFonts w:asciiTheme="majorHAnsi" w:eastAsia="Calibri" w:hAnsiTheme="majorHAnsi" w:cstheme="majorHAnsi"/>
          <w:sz w:val="24"/>
          <w:szCs w:val="24"/>
          <w:lang w:val="en"/>
        </w:rPr>
        <w:t xml:space="preserve"> and that, u</w:t>
      </w:r>
      <w:r w:rsidRPr="00FE0315">
        <w:rPr>
          <w:rFonts w:asciiTheme="majorHAnsi" w:eastAsia="Calibri" w:hAnsiTheme="majorHAnsi" w:cstheme="majorHAnsi"/>
          <w:sz w:val="24"/>
          <w:szCs w:val="24"/>
          <w:lang w:val="en"/>
        </w:rPr>
        <w:t>nfortunately</w:t>
      </w:r>
      <w:r w:rsidR="00AD5401">
        <w:rPr>
          <w:rFonts w:asciiTheme="majorHAnsi" w:eastAsia="Calibri" w:hAnsiTheme="majorHAnsi" w:cstheme="majorHAnsi"/>
          <w:sz w:val="24"/>
          <w:szCs w:val="24"/>
          <w:lang w:val="en"/>
        </w:rPr>
        <w:t>, are</w:t>
      </w:r>
      <w:r w:rsidRPr="00FE0315">
        <w:rPr>
          <w:rFonts w:asciiTheme="majorHAnsi" w:eastAsia="Calibri" w:hAnsiTheme="majorHAnsi" w:cstheme="majorHAnsi"/>
          <w:sz w:val="24"/>
          <w:szCs w:val="24"/>
          <w:lang w:val="en"/>
        </w:rPr>
        <w:t xml:space="preserve"> also expressed in other </w:t>
      </w:r>
      <w:r w:rsidR="00AD5401">
        <w:rPr>
          <w:rFonts w:asciiTheme="majorHAnsi" w:eastAsia="Calibri" w:hAnsiTheme="majorHAnsi" w:cstheme="majorHAnsi"/>
          <w:sz w:val="24"/>
          <w:szCs w:val="24"/>
          <w:lang w:val="en"/>
        </w:rPr>
        <w:t>s</w:t>
      </w:r>
      <w:r w:rsidRPr="00FE0315">
        <w:rPr>
          <w:rFonts w:asciiTheme="majorHAnsi" w:eastAsia="Calibri" w:hAnsiTheme="majorHAnsi" w:cstheme="majorHAnsi"/>
          <w:sz w:val="24"/>
          <w:szCs w:val="24"/>
          <w:lang w:val="en"/>
        </w:rPr>
        <w:t xml:space="preserve">tates. Regarding the issue of fighting religious racism, the following aspects should be considered during the work of drafting the articles of the future Declaration: </w:t>
      </w:r>
    </w:p>
    <w:p w14:paraId="6CF87DCC" w14:textId="04C2EFC1" w:rsidR="00736A1F" w:rsidRPr="00FE0315" w:rsidRDefault="00F02B61">
      <w:pPr>
        <w:numPr>
          <w:ilvl w:val="1"/>
          <w:numId w:val="4"/>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sz w:val="24"/>
          <w:szCs w:val="24"/>
          <w:lang w:val="en"/>
        </w:rPr>
        <w:t xml:space="preserve">Emphasize that the Member States of the United Nations must commit to the </w:t>
      </w:r>
      <w:r w:rsidRPr="00FE0315">
        <w:rPr>
          <w:rFonts w:asciiTheme="majorHAnsi" w:eastAsia="Calibri" w:hAnsiTheme="majorHAnsi" w:cstheme="majorHAnsi"/>
          <w:b/>
          <w:sz w:val="24"/>
          <w:szCs w:val="24"/>
          <w:lang w:val="en"/>
        </w:rPr>
        <w:t>creation and implementation of an anti-discrimination policy against traditional religions of African origins</w:t>
      </w:r>
      <w:r w:rsidRPr="00FE0315">
        <w:rPr>
          <w:rFonts w:asciiTheme="majorHAnsi" w:eastAsia="Calibri" w:hAnsiTheme="majorHAnsi" w:cstheme="majorHAnsi"/>
          <w:sz w:val="24"/>
          <w:szCs w:val="24"/>
          <w:lang w:val="en"/>
        </w:rPr>
        <w:t xml:space="preserve"> and that spaces and methods are created to guarantee and fully maintain the right to worship of its participants. It is essential that the </w:t>
      </w:r>
      <w:r w:rsidRPr="00FE0315">
        <w:rPr>
          <w:rFonts w:asciiTheme="majorHAnsi" w:eastAsia="Calibri" w:hAnsiTheme="majorHAnsi" w:cstheme="majorHAnsi"/>
          <w:b/>
          <w:sz w:val="24"/>
          <w:szCs w:val="24"/>
          <w:lang w:val="en"/>
        </w:rPr>
        <w:t>civil society</w:t>
      </w:r>
      <w:r w:rsidRPr="00FE0315">
        <w:rPr>
          <w:rFonts w:asciiTheme="majorHAnsi" w:eastAsia="Calibri" w:hAnsiTheme="majorHAnsi" w:cstheme="majorHAnsi"/>
          <w:sz w:val="24"/>
          <w:szCs w:val="24"/>
          <w:lang w:val="en"/>
        </w:rPr>
        <w:t xml:space="preserve"> that makes up the debate related to religions of African origin be summoned to this process. The public policy to be formulated and adopted must provide the protection, preservation and safeguarding of </w:t>
      </w:r>
      <w:r w:rsidRPr="00FE0315">
        <w:rPr>
          <w:rFonts w:asciiTheme="majorHAnsi" w:eastAsia="Calibri" w:hAnsiTheme="majorHAnsi" w:cstheme="majorHAnsi"/>
          <w:b/>
          <w:sz w:val="24"/>
          <w:szCs w:val="24"/>
          <w:lang w:val="en"/>
        </w:rPr>
        <w:t>religious temples and cultural spaces</w:t>
      </w:r>
      <w:r w:rsidRPr="00FE0315">
        <w:rPr>
          <w:rFonts w:asciiTheme="majorHAnsi" w:eastAsia="Calibri" w:hAnsiTheme="majorHAnsi" w:cstheme="majorHAnsi"/>
          <w:sz w:val="24"/>
          <w:szCs w:val="24"/>
          <w:lang w:val="en"/>
        </w:rPr>
        <w:t xml:space="preserve"> of African origin and also provide for the creation, </w:t>
      </w:r>
      <w:r w:rsidR="00CE0A1E" w:rsidRPr="00FE0315">
        <w:rPr>
          <w:rFonts w:asciiTheme="majorHAnsi" w:eastAsia="Calibri" w:hAnsiTheme="majorHAnsi" w:cstheme="majorHAnsi"/>
          <w:sz w:val="24"/>
          <w:szCs w:val="24"/>
          <w:lang w:val="en"/>
        </w:rPr>
        <w:t>implementation,</w:t>
      </w:r>
      <w:r w:rsidRPr="00FE0315">
        <w:rPr>
          <w:rFonts w:asciiTheme="majorHAnsi" w:eastAsia="Calibri" w:hAnsiTheme="majorHAnsi" w:cstheme="majorHAnsi"/>
          <w:sz w:val="24"/>
          <w:szCs w:val="24"/>
          <w:lang w:val="en"/>
        </w:rPr>
        <w:t xml:space="preserve"> and preservation of specialized centers for the care and combat </w:t>
      </w:r>
      <w:r w:rsidRPr="00FE0315">
        <w:rPr>
          <w:rFonts w:asciiTheme="majorHAnsi" w:eastAsia="Calibri" w:hAnsiTheme="majorHAnsi" w:cstheme="majorHAnsi"/>
          <w:b/>
          <w:sz w:val="24"/>
          <w:szCs w:val="24"/>
          <w:lang w:val="en"/>
        </w:rPr>
        <w:t>of religious violence</w:t>
      </w:r>
      <w:r w:rsidRPr="00FE0315">
        <w:rPr>
          <w:rFonts w:asciiTheme="majorHAnsi" w:eastAsia="Calibri" w:hAnsiTheme="majorHAnsi" w:cstheme="majorHAnsi"/>
          <w:sz w:val="24"/>
          <w:szCs w:val="24"/>
          <w:lang w:val="en"/>
        </w:rPr>
        <w:t xml:space="preserve">, aimed at </w:t>
      </w:r>
      <w:r w:rsidR="00B36E7F">
        <w:rPr>
          <w:rFonts w:asciiTheme="majorHAnsi" w:eastAsia="Calibri" w:hAnsiTheme="majorHAnsi" w:cstheme="majorHAnsi"/>
          <w:sz w:val="24"/>
          <w:szCs w:val="24"/>
          <w:lang w:val="en"/>
        </w:rPr>
        <w:t xml:space="preserve">a </w:t>
      </w:r>
      <w:r w:rsidRPr="00FE0315">
        <w:rPr>
          <w:rFonts w:asciiTheme="majorHAnsi" w:eastAsia="Calibri" w:hAnsiTheme="majorHAnsi" w:cstheme="majorHAnsi"/>
          <w:sz w:val="24"/>
          <w:szCs w:val="24"/>
          <w:lang w:val="en"/>
        </w:rPr>
        <w:t xml:space="preserve">public that makes up the population of traditional communities </w:t>
      </w:r>
      <w:r w:rsidRPr="00FE0315">
        <w:rPr>
          <w:rFonts w:asciiTheme="majorHAnsi" w:eastAsia="Calibri" w:hAnsiTheme="majorHAnsi" w:cstheme="majorHAnsi"/>
          <w:sz w:val="24"/>
          <w:szCs w:val="24"/>
          <w:highlight w:val="white"/>
          <w:lang w:val="en"/>
        </w:rPr>
        <w:t>of African origin and African religious cult. It is important to talk about the right to</w:t>
      </w:r>
      <w:r w:rsidRPr="00FE0315">
        <w:rPr>
          <w:rFonts w:asciiTheme="majorHAnsi" w:eastAsia="Calibri" w:hAnsiTheme="majorHAnsi" w:cstheme="majorHAnsi"/>
          <w:sz w:val="24"/>
          <w:szCs w:val="24"/>
          <w:lang w:val="en"/>
        </w:rPr>
        <w:t xml:space="preserve"> </w:t>
      </w:r>
      <w:r w:rsidRPr="00FE0315">
        <w:rPr>
          <w:rFonts w:asciiTheme="majorHAnsi" w:eastAsia="Calibri" w:hAnsiTheme="majorHAnsi" w:cstheme="majorHAnsi"/>
          <w:b/>
          <w:sz w:val="24"/>
          <w:szCs w:val="24"/>
          <w:highlight w:val="white"/>
          <w:lang w:val="en"/>
        </w:rPr>
        <w:t>religious assistance</w:t>
      </w:r>
      <w:r w:rsidRPr="00FE0315">
        <w:rPr>
          <w:rFonts w:asciiTheme="majorHAnsi" w:eastAsia="Calibri" w:hAnsiTheme="majorHAnsi" w:cstheme="majorHAnsi"/>
          <w:sz w:val="24"/>
          <w:szCs w:val="24"/>
          <w:lang w:val="en"/>
        </w:rPr>
        <w:t xml:space="preserve"> </w:t>
      </w:r>
      <w:r w:rsidRPr="00FE0315">
        <w:rPr>
          <w:rFonts w:asciiTheme="majorHAnsi" w:eastAsia="Calibri" w:hAnsiTheme="majorHAnsi" w:cstheme="majorHAnsi"/>
          <w:sz w:val="24"/>
          <w:szCs w:val="24"/>
          <w:highlight w:val="white"/>
          <w:lang w:val="en"/>
        </w:rPr>
        <w:t xml:space="preserve">of peoples of African origin and access of priests </w:t>
      </w:r>
      <w:r w:rsidR="00B36E7F">
        <w:rPr>
          <w:rFonts w:asciiTheme="majorHAnsi" w:eastAsia="Calibri" w:hAnsiTheme="majorHAnsi" w:cstheme="majorHAnsi"/>
          <w:sz w:val="24"/>
          <w:szCs w:val="24"/>
          <w:highlight w:val="white"/>
          <w:lang w:val="en"/>
        </w:rPr>
        <w:t>in</w:t>
      </w:r>
      <w:r w:rsidRPr="00FE0315">
        <w:rPr>
          <w:rFonts w:asciiTheme="majorHAnsi" w:eastAsia="Calibri" w:hAnsiTheme="majorHAnsi" w:cstheme="majorHAnsi"/>
          <w:sz w:val="24"/>
          <w:szCs w:val="24"/>
          <w:highlight w:val="white"/>
          <w:lang w:val="en"/>
        </w:rPr>
        <w:t xml:space="preserve"> public bodies such as prisons, hospitals and the like. The Declaration in question could recommend that States create a</w:t>
      </w:r>
      <w:r w:rsidRPr="00FE0315">
        <w:rPr>
          <w:rFonts w:asciiTheme="majorHAnsi" w:eastAsia="Calibri" w:hAnsiTheme="majorHAnsi" w:cstheme="majorHAnsi"/>
          <w:sz w:val="24"/>
          <w:szCs w:val="24"/>
          <w:lang w:val="en"/>
        </w:rPr>
        <w:t xml:space="preserve"> </w:t>
      </w:r>
      <w:r w:rsidRPr="00FE0315">
        <w:rPr>
          <w:rFonts w:asciiTheme="majorHAnsi" w:eastAsia="Calibri" w:hAnsiTheme="majorHAnsi" w:cstheme="majorHAnsi"/>
          <w:b/>
          <w:sz w:val="24"/>
          <w:szCs w:val="24"/>
          <w:highlight w:val="white"/>
          <w:lang w:val="en"/>
        </w:rPr>
        <w:t>national observatory of public policies</w:t>
      </w:r>
      <w:r w:rsidRPr="00FE0315">
        <w:rPr>
          <w:rFonts w:asciiTheme="majorHAnsi" w:eastAsia="Calibri" w:hAnsiTheme="majorHAnsi" w:cstheme="majorHAnsi"/>
          <w:sz w:val="24"/>
          <w:szCs w:val="24"/>
          <w:lang w:val="en"/>
        </w:rPr>
        <w:t xml:space="preserve"> </w:t>
      </w:r>
      <w:r w:rsidRPr="00FE0315">
        <w:rPr>
          <w:rFonts w:asciiTheme="majorHAnsi" w:eastAsia="Calibri" w:hAnsiTheme="majorHAnsi" w:cstheme="majorHAnsi"/>
          <w:sz w:val="24"/>
          <w:szCs w:val="24"/>
          <w:highlight w:val="white"/>
          <w:lang w:val="en"/>
        </w:rPr>
        <w:t>focused on the religions of traditional peoples of African origin;</w:t>
      </w:r>
    </w:p>
    <w:p w14:paraId="13FEE0A4" w14:textId="206550A2" w:rsidR="00736A1F" w:rsidRPr="00FE0315" w:rsidRDefault="00F02B61">
      <w:pPr>
        <w:numPr>
          <w:ilvl w:val="1"/>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Recommend that </w:t>
      </w:r>
      <w:r w:rsidR="00846499">
        <w:rPr>
          <w:rFonts w:asciiTheme="majorHAnsi" w:eastAsia="Calibri" w:hAnsiTheme="majorHAnsi" w:cstheme="majorHAnsi"/>
          <w:sz w:val="24"/>
          <w:szCs w:val="24"/>
          <w:highlight w:val="white"/>
          <w:lang w:val="en"/>
        </w:rPr>
        <w:t xml:space="preserve">the </w:t>
      </w:r>
      <w:r w:rsidRPr="00FE0315">
        <w:rPr>
          <w:rFonts w:asciiTheme="majorHAnsi" w:eastAsia="Calibri" w:hAnsiTheme="majorHAnsi" w:cstheme="majorHAnsi"/>
          <w:sz w:val="24"/>
          <w:szCs w:val="24"/>
          <w:highlight w:val="white"/>
          <w:lang w:val="en"/>
        </w:rPr>
        <w:t xml:space="preserve">Member States </w:t>
      </w:r>
      <w:r w:rsidRPr="00FE0315">
        <w:rPr>
          <w:rFonts w:asciiTheme="majorHAnsi" w:eastAsia="Calibri" w:hAnsiTheme="majorHAnsi" w:cstheme="majorHAnsi"/>
          <w:b/>
          <w:sz w:val="24"/>
          <w:szCs w:val="24"/>
          <w:highlight w:val="white"/>
          <w:lang w:val="en"/>
        </w:rPr>
        <w:t>prioritize the topic within their framework</w:t>
      </w:r>
      <w:r w:rsidRPr="00FE0315">
        <w:rPr>
          <w:rFonts w:asciiTheme="majorHAnsi" w:eastAsia="Calibri" w:hAnsiTheme="majorHAnsi" w:cstheme="majorHAnsi"/>
          <w:sz w:val="24"/>
          <w:szCs w:val="24"/>
          <w:highlight w:val="white"/>
          <w:lang w:val="en"/>
        </w:rPr>
        <w:t xml:space="preserve">, for instance, by creating bodies such as a </w:t>
      </w:r>
      <w:proofErr w:type="spellStart"/>
      <w:r w:rsidRPr="00FE0315">
        <w:rPr>
          <w:rFonts w:asciiTheme="majorHAnsi" w:eastAsia="Calibri" w:hAnsiTheme="majorHAnsi" w:cstheme="majorHAnsi"/>
          <w:sz w:val="24"/>
          <w:szCs w:val="24"/>
          <w:highlight w:val="white"/>
          <w:lang w:val="en"/>
        </w:rPr>
        <w:t>Ministério</w:t>
      </w:r>
      <w:proofErr w:type="spellEnd"/>
      <w:r w:rsidRPr="00FE0315">
        <w:rPr>
          <w:rFonts w:asciiTheme="majorHAnsi" w:eastAsia="Calibri" w:hAnsiTheme="majorHAnsi" w:cstheme="majorHAnsi"/>
          <w:sz w:val="24"/>
          <w:szCs w:val="24"/>
          <w:highlight w:val="white"/>
          <w:lang w:val="en"/>
        </w:rPr>
        <w:t xml:space="preserve"> de </w:t>
      </w:r>
      <w:proofErr w:type="spellStart"/>
      <w:r w:rsidRPr="00FE0315">
        <w:rPr>
          <w:rFonts w:asciiTheme="majorHAnsi" w:eastAsia="Calibri" w:hAnsiTheme="majorHAnsi" w:cstheme="majorHAnsi"/>
          <w:sz w:val="24"/>
          <w:szCs w:val="24"/>
          <w:highlight w:val="white"/>
          <w:lang w:val="en"/>
        </w:rPr>
        <w:t>Promoção</w:t>
      </w:r>
      <w:proofErr w:type="spellEnd"/>
      <w:r w:rsidRPr="00FE0315">
        <w:rPr>
          <w:rFonts w:asciiTheme="majorHAnsi" w:eastAsia="Calibri" w:hAnsiTheme="majorHAnsi" w:cstheme="majorHAnsi"/>
          <w:sz w:val="24"/>
          <w:szCs w:val="24"/>
          <w:highlight w:val="white"/>
          <w:lang w:val="en"/>
        </w:rPr>
        <w:t xml:space="preserve"> da </w:t>
      </w:r>
      <w:proofErr w:type="spellStart"/>
      <w:r w:rsidRPr="00FE0315">
        <w:rPr>
          <w:rFonts w:asciiTheme="majorHAnsi" w:eastAsia="Calibri" w:hAnsiTheme="majorHAnsi" w:cstheme="majorHAnsi"/>
          <w:sz w:val="24"/>
          <w:szCs w:val="24"/>
          <w:highlight w:val="white"/>
          <w:lang w:val="en"/>
        </w:rPr>
        <w:t>Igualdade</w:t>
      </w:r>
      <w:proofErr w:type="spellEnd"/>
      <w:r w:rsidRPr="00FE0315">
        <w:rPr>
          <w:rFonts w:asciiTheme="majorHAnsi" w:eastAsia="Calibri" w:hAnsiTheme="majorHAnsi" w:cstheme="majorHAnsi"/>
          <w:sz w:val="24"/>
          <w:szCs w:val="24"/>
          <w:highlight w:val="white"/>
          <w:lang w:val="en"/>
        </w:rPr>
        <w:t xml:space="preserve"> Racial e </w:t>
      </w:r>
      <w:proofErr w:type="spellStart"/>
      <w:r w:rsidRPr="00FE0315">
        <w:rPr>
          <w:rFonts w:asciiTheme="majorHAnsi" w:eastAsia="Calibri" w:hAnsiTheme="majorHAnsi" w:cstheme="majorHAnsi"/>
          <w:sz w:val="24"/>
          <w:szCs w:val="24"/>
          <w:highlight w:val="white"/>
          <w:lang w:val="en"/>
        </w:rPr>
        <w:t>Combate</w:t>
      </w:r>
      <w:proofErr w:type="spellEnd"/>
      <w:r w:rsidRPr="00FE0315">
        <w:rPr>
          <w:rFonts w:asciiTheme="majorHAnsi" w:eastAsia="Calibri" w:hAnsiTheme="majorHAnsi" w:cstheme="majorHAnsi"/>
          <w:sz w:val="24"/>
          <w:szCs w:val="24"/>
          <w:highlight w:val="white"/>
          <w:lang w:val="en"/>
        </w:rPr>
        <w:t xml:space="preserve"> </w:t>
      </w:r>
      <w:proofErr w:type="spellStart"/>
      <w:r w:rsidRPr="00FE0315">
        <w:rPr>
          <w:rFonts w:asciiTheme="majorHAnsi" w:eastAsia="Calibri" w:hAnsiTheme="majorHAnsi" w:cstheme="majorHAnsi"/>
          <w:sz w:val="24"/>
          <w:szCs w:val="24"/>
          <w:highlight w:val="white"/>
          <w:lang w:val="en"/>
        </w:rPr>
        <w:t>ao</w:t>
      </w:r>
      <w:proofErr w:type="spellEnd"/>
      <w:r w:rsidRPr="00FE0315">
        <w:rPr>
          <w:rFonts w:asciiTheme="majorHAnsi" w:eastAsia="Calibri" w:hAnsiTheme="majorHAnsi" w:cstheme="majorHAnsi"/>
          <w:sz w:val="24"/>
          <w:szCs w:val="24"/>
          <w:highlight w:val="white"/>
          <w:lang w:val="en"/>
        </w:rPr>
        <w:t xml:space="preserve"> </w:t>
      </w:r>
      <w:proofErr w:type="spellStart"/>
      <w:r w:rsidRPr="00FE0315">
        <w:rPr>
          <w:rFonts w:asciiTheme="majorHAnsi" w:eastAsia="Calibri" w:hAnsiTheme="majorHAnsi" w:cstheme="majorHAnsi"/>
          <w:sz w:val="24"/>
          <w:szCs w:val="24"/>
          <w:highlight w:val="white"/>
          <w:lang w:val="en"/>
        </w:rPr>
        <w:t>Racismo</w:t>
      </w:r>
      <w:proofErr w:type="spellEnd"/>
      <w:r w:rsidRPr="00FE0315">
        <w:rPr>
          <w:rFonts w:asciiTheme="majorHAnsi" w:eastAsia="Calibri" w:hAnsiTheme="majorHAnsi" w:cstheme="majorHAnsi"/>
          <w:sz w:val="24"/>
          <w:szCs w:val="24"/>
          <w:highlight w:val="white"/>
          <w:lang w:val="en"/>
        </w:rPr>
        <w:t xml:space="preserve"> Religioso [Ministry for the Promotion of Racial Equality and Combating Religious Racism</w:t>
      </w:r>
      <w:r w:rsidR="00CE0A1E" w:rsidRPr="00FE0315">
        <w:rPr>
          <w:rFonts w:asciiTheme="majorHAnsi" w:eastAsia="Calibri" w:hAnsiTheme="majorHAnsi" w:cstheme="majorHAnsi"/>
          <w:sz w:val="24"/>
          <w:szCs w:val="24"/>
          <w:highlight w:val="white"/>
          <w:lang w:val="en"/>
        </w:rPr>
        <w:t>].</w:t>
      </w:r>
      <w:r w:rsidRPr="00FE0315">
        <w:rPr>
          <w:rFonts w:asciiTheme="majorHAnsi" w:eastAsia="Calibri" w:hAnsiTheme="majorHAnsi" w:cstheme="majorHAnsi"/>
          <w:sz w:val="24"/>
          <w:szCs w:val="24"/>
          <w:highlight w:val="white"/>
          <w:lang w:val="en"/>
        </w:rPr>
        <w:t xml:space="preserve"> </w:t>
      </w:r>
    </w:p>
    <w:p w14:paraId="33FCABDA" w14:textId="60DB4334" w:rsidR="00736A1F" w:rsidRPr="00FE0315" w:rsidRDefault="00F02B61">
      <w:pPr>
        <w:numPr>
          <w:ilvl w:val="1"/>
          <w:numId w:val="4"/>
        </w:numPr>
        <w:pBdr>
          <w:top w:val="nil"/>
          <w:left w:val="nil"/>
          <w:bottom w:val="nil"/>
          <w:right w:val="nil"/>
          <w:between w:val="nil"/>
        </w:pBd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In the preamble of the Declaration, it is essential to reinforce the importance of pr</w:t>
      </w:r>
      <w:r w:rsidR="00846499">
        <w:rPr>
          <w:rFonts w:asciiTheme="majorHAnsi" w:eastAsia="Calibri" w:hAnsiTheme="majorHAnsi" w:cstheme="majorHAnsi"/>
          <w:sz w:val="24"/>
          <w:szCs w:val="24"/>
          <w:highlight w:val="white"/>
          <w:lang w:val="en"/>
        </w:rPr>
        <w:t>eserving</w:t>
      </w:r>
      <w:r w:rsidRPr="00FE0315">
        <w:rPr>
          <w:rFonts w:asciiTheme="majorHAnsi" w:eastAsia="Calibri" w:hAnsiTheme="majorHAnsi" w:cstheme="majorHAnsi"/>
          <w:sz w:val="24"/>
          <w:szCs w:val="24"/>
          <w:highlight w:val="white"/>
          <w:lang w:val="en"/>
        </w:rPr>
        <w:t xml:space="preserve"> documents that have a pedagogical purpose, </w:t>
      </w:r>
      <w:r w:rsidRPr="00FE0315">
        <w:rPr>
          <w:rFonts w:asciiTheme="majorHAnsi" w:eastAsia="Calibri" w:hAnsiTheme="majorHAnsi" w:cstheme="majorHAnsi"/>
          <w:b/>
          <w:sz w:val="24"/>
          <w:szCs w:val="24"/>
          <w:highlight w:val="white"/>
          <w:lang w:val="en"/>
        </w:rPr>
        <w:t>teaching</w:t>
      </w:r>
      <w:r w:rsidRPr="00FE0315">
        <w:rPr>
          <w:rFonts w:asciiTheme="majorHAnsi" w:eastAsia="Calibri" w:hAnsiTheme="majorHAnsi" w:cstheme="majorHAnsi"/>
          <w:sz w:val="24"/>
          <w:szCs w:val="24"/>
          <w:highlight w:val="white"/>
          <w:lang w:val="en"/>
        </w:rPr>
        <w:t xml:space="preserve"> the protection, care, cataloging and registration of holy items inscribed in the protection of </w:t>
      </w:r>
      <w:r w:rsidRPr="00FE0315">
        <w:rPr>
          <w:rFonts w:asciiTheme="majorHAnsi" w:eastAsia="Calibri" w:hAnsiTheme="majorHAnsi" w:cstheme="majorHAnsi"/>
          <w:b/>
          <w:sz w:val="24"/>
          <w:szCs w:val="24"/>
          <w:highlight w:val="white"/>
          <w:lang w:val="en"/>
        </w:rPr>
        <w:t>memory</w:t>
      </w:r>
      <w:r w:rsidRPr="00FE0315">
        <w:rPr>
          <w:rFonts w:asciiTheme="majorHAnsi" w:eastAsia="Calibri" w:hAnsiTheme="majorHAnsi" w:cstheme="majorHAnsi"/>
          <w:sz w:val="24"/>
          <w:szCs w:val="24"/>
          <w:highlight w:val="white"/>
          <w:lang w:val="en"/>
        </w:rPr>
        <w:t xml:space="preserve"> and rights and the preservation of heritage cultural and immaterial existing in religious houses of worship of African origin</w:t>
      </w:r>
      <w:r w:rsidR="00CE0A1E">
        <w:rPr>
          <w:rFonts w:asciiTheme="majorHAnsi" w:eastAsia="Calibri" w:hAnsiTheme="majorHAnsi" w:cstheme="majorHAnsi"/>
          <w:sz w:val="24"/>
          <w:szCs w:val="24"/>
          <w:highlight w:val="white"/>
          <w:lang w:val="en"/>
        </w:rPr>
        <w:t>.</w:t>
      </w:r>
    </w:p>
    <w:p w14:paraId="7F598D7A" w14:textId="0DE8520F" w:rsidR="00736A1F" w:rsidRPr="00FE0315" w:rsidRDefault="00F02B61">
      <w:pPr>
        <w:numPr>
          <w:ilvl w:val="1"/>
          <w:numId w:val="4"/>
        </w:numPr>
        <w:pBdr>
          <w:top w:val="nil"/>
          <w:left w:val="nil"/>
          <w:bottom w:val="nil"/>
          <w:right w:val="nil"/>
          <w:between w:val="nil"/>
        </w:pBd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To call on the Member States to convene civil society, including entities, researchers, public managers</w:t>
      </w:r>
      <w:r w:rsidR="00846499">
        <w:rPr>
          <w:rFonts w:asciiTheme="majorHAnsi" w:eastAsia="Calibri" w:hAnsiTheme="majorHAnsi" w:cstheme="majorHAnsi"/>
          <w:sz w:val="24"/>
          <w:szCs w:val="24"/>
          <w:highlight w:val="white"/>
          <w:lang w:val="en"/>
        </w:rPr>
        <w:t xml:space="preserve">, and </w:t>
      </w:r>
      <w:r w:rsidRPr="00FE0315">
        <w:rPr>
          <w:rFonts w:asciiTheme="majorHAnsi" w:eastAsia="Calibri" w:hAnsiTheme="majorHAnsi" w:cstheme="majorHAnsi"/>
          <w:sz w:val="24"/>
          <w:szCs w:val="24"/>
          <w:highlight w:val="white"/>
          <w:lang w:val="en"/>
        </w:rPr>
        <w:t>authorities of traditional religions of African origin,</w:t>
      </w:r>
      <w:r w:rsidR="00846499">
        <w:rPr>
          <w:rFonts w:asciiTheme="majorHAnsi" w:eastAsia="Calibri" w:hAnsiTheme="majorHAnsi" w:cstheme="majorHAnsi"/>
          <w:sz w:val="24"/>
          <w:szCs w:val="24"/>
          <w:highlight w:val="white"/>
          <w:lang w:val="en"/>
        </w:rPr>
        <w:t xml:space="preserve"> to promote</w:t>
      </w:r>
      <w:r w:rsidRPr="00FE0315">
        <w:rPr>
          <w:rFonts w:asciiTheme="majorHAnsi" w:eastAsia="Calibri" w:hAnsiTheme="majorHAnsi" w:cstheme="majorHAnsi"/>
          <w:sz w:val="24"/>
          <w:szCs w:val="24"/>
          <w:highlight w:val="white"/>
          <w:lang w:val="en"/>
        </w:rPr>
        <w:t xml:space="preserve"> </w:t>
      </w:r>
      <w:r w:rsidRPr="00FE0315">
        <w:rPr>
          <w:rFonts w:asciiTheme="majorHAnsi" w:eastAsia="Calibri" w:hAnsiTheme="majorHAnsi" w:cstheme="majorHAnsi"/>
          <w:b/>
          <w:sz w:val="24"/>
          <w:szCs w:val="24"/>
          <w:highlight w:val="white"/>
          <w:lang w:val="en"/>
        </w:rPr>
        <w:t>statistical data, research, indicators and related</w:t>
      </w:r>
      <w:r w:rsidRPr="00FE0315">
        <w:rPr>
          <w:rFonts w:asciiTheme="majorHAnsi" w:eastAsia="Calibri" w:hAnsiTheme="majorHAnsi" w:cstheme="majorHAnsi"/>
          <w:sz w:val="24"/>
          <w:szCs w:val="24"/>
          <w:highlight w:val="white"/>
          <w:lang w:val="en"/>
        </w:rPr>
        <w:t xml:space="preserve"> aimed at</w:t>
      </w:r>
      <w:r w:rsidR="00846499">
        <w:rPr>
          <w:rFonts w:asciiTheme="majorHAnsi" w:eastAsia="Calibri" w:hAnsiTheme="majorHAnsi" w:cstheme="majorHAnsi"/>
          <w:sz w:val="24"/>
          <w:szCs w:val="24"/>
          <w:highlight w:val="white"/>
          <w:lang w:val="en"/>
        </w:rPr>
        <w:t xml:space="preserve"> the</w:t>
      </w:r>
      <w:r w:rsidRPr="00FE0315">
        <w:rPr>
          <w:rFonts w:asciiTheme="majorHAnsi" w:eastAsia="Calibri" w:hAnsiTheme="majorHAnsi" w:cstheme="majorHAnsi"/>
          <w:sz w:val="24"/>
          <w:szCs w:val="24"/>
          <w:highlight w:val="white"/>
          <w:lang w:val="en"/>
        </w:rPr>
        <w:t xml:space="preserve"> defense of the rights of religious worship and the physical and cultural integrity of spaces intended for the worship of peoples and traditional communities of African origin and direct fight against religious </w:t>
      </w:r>
      <w:r w:rsidR="00CE0A1E" w:rsidRPr="00FE0315">
        <w:rPr>
          <w:rFonts w:asciiTheme="majorHAnsi" w:eastAsia="Calibri" w:hAnsiTheme="majorHAnsi" w:cstheme="majorHAnsi"/>
          <w:sz w:val="24"/>
          <w:szCs w:val="24"/>
          <w:highlight w:val="white"/>
          <w:lang w:val="en"/>
        </w:rPr>
        <w:t>racism.</w:t>
      </w:r>
    </w:p>
    <w:p w14:paraId="299585DF" w14:textId="2934F734" w:rsidR="00736A1F" w:rsidRPr="00FE0315" w:rsidRDefault="00F02B61">
      <w:pPr>
        <w:numPr>
          <w:ilvl w:val="1"/>
          <w:numId w:val="4"/>
        </w:numPr>
        <w:spacing w:line="360" w:lineRule="auto"/>
        <w:jc w:val="both"/>
        <w:rPr>
          <w:rFonts w:asciiTheme="majorHAnsi" w:eastAsia="Calibri" w:hAnsiTheme="majorHAnsi" w:cstheme="majorHAnsi"/>
          <w:sz w:val="24"/>
          <w:szCs w:val="24"/>
          <w:highlight w:val="white"/>
        </w:rPr>
      </w:pPr>
      <w:r w:rsidRPr="00FE0315">
        <w:rPr>
          <w:rFonts w:asciiTheme="majorHAnsi" w:eastAsia="Calibri" w:hAnsiTheme="majorHAnsi" w:cstheme="majorHAnsi"/>
          <w:sz w:val="24"/>
          <w:szCs w:val="24"/>
          <w:highlight w:val="white"/>
          <w:lang w:val="en"/>
        </w:rPr>
        <w:t xml:space="preserve">Within the scope of the United Nations, we recommend that the Declaration proposes the creation, </w:t>
      </w:r>
      <w:r w:rsidR="00CE0A1E" w:rsidRPr="00FE0315">
        <w:rPr>
          <w:rFonts w:asciiTheme="majorHAnsi" w:eastAsia="Calibri" w:hAnsiTheme="majorHAnsi" w:cstheme="majorHAnsi"/>
          <w:sz w:val="24"/>
          <w:szCs w:val="24"/>
          <w:highlight w:val="white"/>
          <w:lang w:val="en"/>
        </w:rPr>
        <w:t>implementation,</w:t>
      </w:r>
      <w:r w:rsidRPr="00FE0315">
        <w:rPr>
          <w:rFonts w:asciiTheme="majorHAnsi" w:eastAsia="Calibri" w:hAnsiTheme="majorHAnsi" w:cstheme="majorHAnsi"/>
          <w:sz w:val="24"/>
          <w:szCs w:val="24"/>
          <w:highlight w:val="white"/>
          <w:lang w:val="en"/>
        </w:rPr>
        <w:t xml:space="preserve"> and preservation of an international network for the integral protection of peoples and communities that profess the traditional cult of African origins, </w:t>
      </w:r>
      <w:r w:rsidR="00846499">
        <w:rPr>
          <w:rFonts w:asciiTheme="majorHAnsi" w:eastAsia="Calibri" w:hAnsiTheme="majorHAnsi" w:cstheme="majorHAnsi"/>
          <w:sz w:val="24"/>
          <w:szCs w:val="24"/>
          <w:highlight w:val="white"/>
          <w:lang w:val="en"/>
        </w:rPr>
        <w:t xml:space="preserve">to develop </w:t>
      </w:r>
      <w:r w:rsidRPr="00FE0315">
        <w:rPr>
          <w:rFonts w:asciiTheme="majorHAnsi" w:eastAsia="Calibri" w:hAnsiTheme="majorHAnsi" w:cstheme="majorHAnsi"/>
          <w:sz w:val="24"/>
          <w:szCs w:val="24"/>
          <w:highlight w:val="white"/>
          <w:lang w:val="en"/>
        </w:rPr>
        <w:t>solutions and creat</w:t>
      </w:r>
      <w:r w:rsidR="00846499">
        <w:rPr>
          <w:rFonts w:asciiTheme="majorHAnsi" w:eastAsia="Calibri" w:hAnsiTheme="majorHAnsi" w:cstheme="majorHAnsi"/>
          <w:sz w:val="24"/>
          <w:szCs w:val="24"/>
          <w:highlight w:val="white"/>
          <w:lang w:val="en"/>
        </w:rPr>
        <w:t>e</w:t>
      </w:r>
      <w:r w:rsidRPr="00FE0315">
        <w:rPr>
          <w:rFonts w:asciiTheme="majorHAnsi" w:eastAsia="Calibri" w:hAnsiTheme="majorHAnsi" w:cstheme="majorHAnsi"/>
          <w:sz w:val="24"/>
          <w:szCs w:val="24"/>
          <w:highlight w:val="white"/>
          <w:lang w:val="en"/>
        </w:rPr>
        <w:t xml:space="preserve"> tools for the application of international regulations and preservation of the rights of practitioners of religions of African origin. Such a network could act, for instance, in the creation and organization of mechanisms for the registration of the Bantu, Yoruba and </w:t>
      </w:r>
      <w:proofErr w:type="spellStart"/>
      <w:r w:rsidRPr="00FE0315">
        <w:rPr>
          <w:rFonts w:asciiTheme="majorHAnsi" w:eastAsia="Calibri" w:hAnsiTheme="majorHAnsi" w:cstheme="majorHAnsi"/>
          <w:sz w:val="24"/>
          <w:szCs w:val="24"/>
          <w:highlight w:val="white"/>
          <w:lang w:val="en"/>
        </w:rPr>
        <w:t>Fon</w:t>
      </w:r>
      <w:proofErr w:type="spellEnd"/>
      <w:r w:rsidRPr="00FE0315">
        <w:rPr>
          <w:rFonts w:asciiTheme="majorHAnsi" w:eastAsia="Calibri" w:hAnsiTheme="majorHAnsi" w:cstheme="majorHAnsi"/>
          <w:sz w:val="24"/>
          <w:szCs w:val="24"/>
          <w:highlight w:val="white"/>
          <w:lang w:val="en"/>
        </w:rPr>
        <w:t xml:space="preserve"> languages ​​as national and international cultural and intangible and intangible heritage. </w:t>
      </w:r>
    </w:p>
    <w:p w14:paraId="683D7BEC" w14:textId="77777777" w:rsidR="00736A1F" w:rsidRPr="00FE0315" w:rsidRDefault="00736A1F">
      <w:pPr>
        <w:spacing w:line="360" w:lineRule="auto"/>
        <w:rPr>
          <w:rFonts w:asciiTheme="majorHAnsi" w:eastAsia="Calibri" w:hAnsiTheme="majorHAnsi" w:cstheme="majorHAnsi"/>
          <w:b/>
          <w:sz w:val="24"/>
          <w:szCs w:val="24"/>
          <w:u w:val="single"/>
        </w:rPr>
      </w:pPr>
    </w:p>
    <w:p w14:paraId="19C80A9E" w14:textId="77777777" w:rsidR="00736A1F" w:rsidRPr="00FE0315" w:rsidRDefault="00F02B61">
      <w:pPr>
        <w:spacing w:line="360" w:lineRule="auto"/>
        <w:rPr>
          <w:rFonts w:asciiTheme="majorHAnsi" w:eastAsia="Calibri" w:hAnsiTheme="majorHAnsi" w:cstheme="majorHAnsi"/>
          <w:b/>
          <w:sz w:val="24"/>
          <w:szCs w:val="24"/>
          <w:u w:val="single"/>
        </w:rPr>
      </w:pPr>
      <w:r w:rsidRPr="00FE0315">
        <w:rPr>
          <w:rFonts w:asciiTheme="majorHAnsi" w:eastAsia="Calibri" w:hAnsiTheme="majorHAnsi" w:cstheme="majorHAnsi"/>
          <w:b/>
          <w:sz w:val="24"/>
          <w:szCs w:val="24"/>
          <w:u w:val="single"/>
          <w:lang w:val="en"/>
        </w:rPr>
        <w:t>ANNEXES</w:t>
      </w:r>
    </w:p>
    <w:p w14:paraId="2A4C08DF" w14:textId="77777777" w:rsidR="00736A1F" w:rsidRPr="00FE0315" w:rsidRDefault="00F02B61">
      <w:pPr>
        <w:spacing w:line="360" w:lineRule="auto"/>
        <w:jc w:val="both"/>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5.1.</w:t>
      </w:r>
      <w:r w:rsidRPr="00FE0315">
        <w:rPr>
          <w:rFonts w:asciiTheme="majorHAnsi" w:eastAsia="Calibri" w:hAnsiTheme="majorHAnsi" w:cstheme="majorHAnsi"/>
          <w:b/>
          <w:sz w:val="24"/>
          <w:szCs w:val="24"/>
          <w:lang w:val="en"/>
        </w:rPr>
        <w:tab/>
      </w:r>
      <w:r w:rsidRPr="00FE0315">
        <w:rPr>
          <w:rFonts w:asciiTheme="majorHAnsi" w:eastAsia="Calibri" w:hAnsiTheme="majorHAnsi" w:cstheme="majorHAnsi"/>
          <w:sz w:val="24"/>
          <w:szCs w:val="24"/>
          <w:lang w:val="en"/>
        </w:rPr>
        <w:t>List of organizations that subscribe to the report with contact information.</w:t>
      </w:r>
    </w:p>
    <w:p w14:paraId="41FD12B3" w14:textId="77777777" w:rsidR="00736A1F" w:rsidRPr="00FE0315" w:rsidRDefault="00736A1F">
      <w:pPr>
        <w:spacing w:line="360" w:lineRule="auto"/>
        <w:rPr>
          <w:rFonts w:asciiTheme="majorHAnsi" w:eastAsia="Calibri" w:hAnsiTheme="majorHAnsi" w:cstheme="majorHAnsi"/>
          <w:sz w:val="24"/>
          <w:szCs w:val="24"/>
        </w:rPr>
      </w:pPr>
    </w:p>
    <w:p w14:paraId="24C34601" w14:textId="77777777" w:rsidR="00736A1F" w:rsidRPr="00FE0315" w:rsidRDefault="00F02B61">
      <w:pPr>
        <w:numPr>
          <w:ilvl w:val="0"/>
          <w:numId w:val="3"/>
        </w:numPr>
        <w:pBdr>
          <w:top w:val="nil"/>
          <w:left w:val="nil"/>
          <w:bottom w:val="nil"/>
          <w:right w:val="nil"/>
          <w:between w:val="nil"/>
        </w:pBdr>
        <w:spacing w:line="360" w:lineRule="auto"/>
        <w:rPr>
          <w:rFonts w:asciiTheme="majorHAnsi" w:eastAsia="Calibri" w:hAnsiTheme="majorHAnsi" w:cstheme="majorHAnsi"/>
          <w:b/>
          <w:color w:val="000000"/>
          <w:sz w:val="24"/>
          <w:szCs w:val="24"/>
        </w:rPr>
      </w:pPr>
      <w:proofErr w:type="spellStart"/>
      <w:r w:rsidRPr="00FE0315">
        <w:rPr>
          <w:rFonts w:asciiTheme="majorHAnsi" w:eastAsia="Calibri" w:hAnsiTheme="majorHAnsi" w:cstheme="majorHAnsi"/>
          <w:b/>
          <w:color w:val="000000"/>
          <w:sz w:val="24"/>
          <w:szCs w:val="24"/>
          <w:u w:val="single"/>
          <w:lang w:val="en"/>
        </w:rPr>
        <w:t>Conectas</w:t>
      </w:r>
      <w:proofErr w:type="spellEnd"/>
      <w:r w:rsidRPr="00FE0315">
        <w:rPr>
          <w:rFonts w:asciiTheme="majorHAnsi" w:eastAsia="Calibri" w:hAnsiTheme="majorHAnsi" w:cstheme="majorHAnsi"/>
          <w:b/>
          <w:color w:val="000000"/>
          <w:sz w:val="24"/>
          <w:szCs w:val="24"/>
          <w:u w:val="single"/>
          <w:lang w:val="en"/>
        </w:rPr>
        <w:t xml:space="preserve"> </w:t>
      </w:r>
      <w:proofErr w:type="spellStart"/>
      <w:r w:rsidRPr="00FE0315">
        <w:rPr>
          <w:rFonts w:asciiTheme="majorHAnsi" w:eastAsia="Calibri" w:hAnsiTheme="majorHAnsi" w:cstheme="majorHAnsi"/>
          <w:b/>
          <w:color w:val="000000"/>
          <w:sz w:val="24"/>
          <w:szCs w:val="24"/>
          <w:u w:val="single"/>
          <w:lang w:val="en"/>
        </w:rPr>
        <w:t>Direitos</w:t>
      </w:r>
      <w:proofErr w:type="spellEnd"/>
      <w:r w:rsidRPr="00FE0315">
        <w:rPr>
          <w:rFonts w:asciiTheme="majorHAnsi" w:eastAsia="Calibri" w:hAnsiTheme="majorHAnsi" w:cstheme="majorHAnsi"/>
          <w:b/>
          <w:color w:val="000000"/>
          <w:sz w:val="24"/>
          <w:szCs w:val="24"/>
          <w:u w:val="single"/>
          <w:lang w:val="en"/>
        </w:rPr>
        <w:t xml:space="preserve"> Humanos</w:t>
      </w:r>
    </w:p>
    <w:p w14:paraId="72615A32" w14:textId="77777777" w:rsidR="00736A1F" w:rsidRPr="00FE0315" w:rsidRDefault="00F02B61">
      <w:pPr>
        <w:spacing w:line="360" w:lineRule="auto"/>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Contacts:</w:t>
      </w:r>
      <w:r w:rsidRPr="00FE0315">
        <w:rPr>
          <w:rFonts w:asciiTheme="majorHAnsi" w:eastAsia="Calibri" w:hAnsiTheme="majorHAnsi" w:cstheme="majorHAnsi"/>
          <w:color w:val="0000FF"/>
          <w:sz w:val="24"/>
          <w:szCs w:val="24"/>
          <w:u w:val="single"/>
          <w:lang w:val="en"/>
        </w:rPr>
        <w:t xml:space="preserve"> conectas</w:t>
      </w:r>
      <w:hyperlink r:id="rId16" w:history="1">
        <w:r w:rsidRPr="00FE0315">
          <w:rPr>
            <w:rFonts w:asciiTheme="majorHAnsi" w:eastAsia="Calibri" w:hAnsiTheme="majorHAnsi" w:cstheme="majorHAnsi"/>
            <w:color w:val="0000FF"/>
            <w:sz w:val="24"/>
            <w:szCs w:val="24"/>
            <w:u w:val="single"/>
            <w:lang w:val="en"/>
          </w:rPr>
          <w:t>@conectas.org</w:t>
        </w:r>
      </w:hyperlink>
      <w:r w:rsidRPr="00FE0315">
        <w:rPr>
          <w:rFonts w:asciiTheme="majorHAnsi" w:eastAsia="Calibri" w:hAnsiTheme="majorHAnsi" w:cstheme="majorHAnsi"/>
          <w:sz w:val="24"/>
          <w:szCs w:val="24"/>
          <w:lang w:val="en"/>
        </w:rPr>
        <w:t xml:space="preserve"> / </w:t>
      </w:r>
      <w:hyperlink r:id="rId17" w:history="1">
        <w:r w:rsidRPr="00FE0315">
          <w:rPr>
            <w:rFonts w:asciiTheme="majorHAnsi" w:eastAsia="Calibri" w:hAnsiTheme="majorHAnsi" w:cstheme="majorHAnsi"/>
            <w:color w:val="0000FF"/>
            <w:sz w:val="24"/>
            <w:szCs w:val="24"/>
            <w:u w:val="single"/>
            <w:lang w:val="en"/>
          </w:rPr>
          <w:t>www.conectas.org</w:t>
        </w:r>
      </w:hyperlink>
    </w:p>
    <w:p w14:paraId="1BCE1518" w14:textId="77777777" w:rsidR="00736A1F" w:rsidRPr="00FE0315" w:rsidRDefault="00736A1F">
      <w:pPr>
        <w:pBdr>
          <w:top w:val="nil"/>
          <w:left w:val="nil"/>
          <w:bottom w:val="nil"/>
          <w:right w:val="nil"/>
          <w:between w:val="nil"/>
        </w:pBdr>
        <w:spacing w:line="360" w:lineRule="auto"/>
        <w:ind w:left="720"/>
        <w:rPr>
          <w:rFonts w:asciiTheme="majorHAnsi" w:eastAsia="Calibri" w:hAnsiTheme="majorHAnsi" w:cstheme="majorHAnsi"/>
          <w:b/>
          <w:sz w:val="24"/>
          <w:szCs w:val="24"/>
        </w:rPr>
      </w:pPr>
    </w:p>
    <w:p w14:paraId="4C0C06F8" w14:textId="77777777" w:rsidR="00736A1F" w:rsidRPr="00FE0315" w:rsidRDefault="00F02B61">
      <w:pPr>
        <w:numPr>
          <w:ilvl w:val="0"/>
          <w:numId w:val="2"/>
        </w:numPr>
        <w:pBdr>
          <w:top w:val="nil"/>
          <w:left w:val="nil"/>
          <w:bottom w:val="nil"/>
          <w:right w:val="nil"/>
          <w:between w:val="nil"/>
        </w:pBdr>
        <w:spacing w:line="360" w:lineRule="auto"/>
        <w:rPr>
          <w:rFonts w:asciiTheme="majorHAnsi" w:eastAsia="Calibri" w:hAnsiTheme="majorHAnsi" w:cstheme="majorHAnsi"/>
          <w:b/>
          <w:sz w:val="24"/>
          <w:szCs w:val="24"/>
        </w:rPr>
      </w:pPr>
      <w:proofErr w:type="spellStart"/>
      <w:r w:rsidRPr="00FE0315">
        <w:rPr>
          <w:rFonts w:asciiTheme="majorHAnsi" w:eastAsia="Calibri" w:hAnsiTheme="majorHAnsi" w:cstheme="majorHAnsi"/>
          <w:b/>
          <w:sz w:val="24"/>
          <w:szCs w:val="24"/>
          <w:u w:val="single"/>
          <w:lang w:val="en"/>
        </w:rPr>
        <w:t>Criola</w:t>
      </w:r>
      <w:proofErr w:type="spellEnd"/>
      <w:r w:rsidRPr="00FE0315">
        <w:rPr>
          <w:rFonts w:asciiTheme="majorHAnsi" w:eastAsia="Calibri" w:hAnsiTheme="majorHAnsi" w:cstheme="majorHAnsi"/>
          <w:b/>
          <w:sz w:val="24"/>
          <w:szCs w:val="24"/>
          <w:u w:val="single"/>
          <w:lang w:val="en"/>
        </w:rPr>
        <w:t xml:space="preserve"> </w:t>
      </w:r>
    </w:p>
    <w:p w14:paraId="04743C5A" w14:textId="77777777" w:rsidR="00736A1F" w:rsidRPr="00FE0315" w:rsidRDefault="00F02B61">
      <w:pPr>
        <w:pBdr>
          <w:top w:val="nil"/>
          <w:left w:val="nil"/>
          <w:bottom w:val="nil"/>
          <w:right w:val="nil"/>
          <w:between w:val="nil"/>
        </w:pBdr>
        <w:spacing w:line="360" w:lineRule="auto"/>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 xml:space="preserve">Contacts: </w:t>
      </w:r>
      <w:hyperlink r:id="rId18" w:history="1">
        <w:r w:rsidRPr="00FE0315">
          <w:rPr>
            <w:rFonts w:asciiTheme="majorHAnsi" w:eastAsia="Calibri" w:hAnsiTheme="majorHAnsi" w:cstheme="majorHAnsi"/>
            <w:color w:val="1155CC"/>
            <w:sz w:val="24"/>
            <w:szCs w:val="24"/>
            <w:u w:val="single"/>
            <w:lang w:val="en"/>
          </w:rPr>
          <w:t>www.criola.org.br/</w:t>
        </w:r>
      </w:hyperlink>
    </w:p>
    <w:p w14:paraId="7A3BFD84" w14:textId="77777777" w:rsidR="00736A1F" w:rsidRPr="00FE0315" w:rsidRDefault="00736A1F">
      <w:pPr>
        <w:pBdr>
          <w:top w:val="nil"/>
          <w:left w:val="nil"/>
          <w:bottom w:val="nil"/>
          <w:right w:val="nil"/>
          <w:between w:val="nil"/>
        </w:pBdr>
        <w:spacing w:line="360" w:lineRule="auto"/>
        <w:ind w:left="720"/>
        <w:rPr>
          <w:rFonts w:asciiTheme="majorHAnsi" w:eastAsia="Calibri" w:hAnsiTheme="majorHAnsi" w:cstheme="majorHAnsi"/>
          <w:b/>
          <w:sz w:val="24"/>
          <w:szCs w:val="24"/>
        </w:rPr>
      </w:pPr>
    </w:p>
    <w:p w14:paraId="6A79B353" w14:textId="77777777" w:rsidR="00736A1F" w:rsidRPr="00FE0315" w:rsidRDefault="00F02B61">
      <w:pPr>
        <w:numPr>
          <w:ilvl w:val="0"/>
          <w:numId w:val="3"/>
        </w:numPr>
        <w:pBdr>
          <w:top w:val="nil"/>
          <w:left w:val="nil"/>
          <w:bottom w:val="nil"/>
          <w:right w:val="nil"/>
          <w:between w:val="nil"/>
        </w:pBdr>
        <w:spacing w:line="360" w:lineRule="auto"/>
        <w:rPr>
          <w:rFonts w:asciiTheme="majorHAnsi" w:eastAsia="Calibri" w:hAnsiTheme="majorHAnsi" w:cstheme="majorHAnsi"/>
          <w:b/>
          <w:color w:val="000000"/>
          <w:sz w:val="24"/>
          <w:szCs w:val="24"/>
          <w:lang w:val="pt-BR"/>
        </w:rPr>
      </w:pPr>
      <w:r w:rsidRPr="00FE0315">
        <w:rPr>
          <w:rFonts w:asciiTheme="majorHAnsi" w:eastAsia="Calibri" w:hAnsiTheme="majorHAnsi" w:cstheme="majorHAnsi"/>
          <w:b/>
          <w:color w:val="000000"/>
          <w:sz w:val="24"/>
          <w:szCs w:val="24"/>
          <w:u w:val="single"/>
          <w:lang w:val="pt-BR"/>
        </w:rPr>
        <w:t>Iniciativa Direito à Memória e Justiça Racial</w:t>
      </w:r>
    </w:p>
    <w:p w14:paraId="59E17974" w14:textId="77777777" w:rsidR="00736A1F" w:rsidRPr="00FE0315" w:rsidRDefault="00F02B61">
      <w:pPr>
        <w:spacing w:line="360" w:lineRule="auto"/>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Contacts</w:t>
      </w:r>
      <w:r w:rsidRPr="00FE0315">
        <w:rPr>
          <w:rFonts w:asciiTheme="majorHAnsi" w:eastAsia="Calibri" w:hAnsiTheme="majorHAnsi" w:cstheme="majorHAnsi"/>
          <w:sz w:val="24"/>
          <w:szCs w:val="24"/>
          <w:lang w:val="en"/>
        </w:rPr>
        <w:t xml:space="preserve">: </w:t>
      </w:r>
      <w:hyperlink r:id="rId19" w:history="1">
        <w:r w:rsidRPr="00FE0315">
          <w:rPr>
            <w:rFonts w:asciiTheme="majorHAnsi" w:eastAsia="Calibri" w:hAnsiTheme="majorHAnsi" w:cstheme="majorHAnsi"/>
            <w:color w:val="0000FF"/>
            <w:sz w:val="24"/>
            <w:szCs w:val="24"/>
            <w:u w:val="single"/>
            <w:lang w:val="en"/>
          </w:rPr>
          <w:t>dmj.racial@gmail.com</w:t>
        </w:r>
      </w:hyperlink>
      <w:r w:rsidRPr="00FE0315">
        <w:rPr>
          <w:rFonts w:asciiTheme="majorHAnsi" w:eastAsia="Calibri" w:hAnsiTheme="majorHAnsi" w:cstheme="majorHAnsi"/>
          <w:sz w:val="24"/>
          <w:szCs w:val="24"/>
          <w:lang w:val="en"/>
        </w:rPr>
        <w:t xml:space="preserve"> / </w:t>
      </w:r>
      <w:hyperlink r:id="rId20" w:history="1">
        <w:r w:rsidRPr="00FE0315">
          <w:rPr>
            <w:rFonts w:asciiTheme="majorHAnsi" w:eastAsia="Calibri" w:hAnsiTheme="majorHAnsi" w:cstheme="majorHAnsi"/>
            <w:color w:val="0000FF"/>
            <w:sz w:val="24"/>
            <w:szCs w:val="24"/>
            <w:u w:val="single"/>
            <w:lang w:val="en"/>
          </w:rPr>
          <w:t>www.dmjracial.com</w:t>
        </w:r>
      </w:hyperlink>
    </w:p>
    <w:p w14:paraId="39FD2C1C" w14:textId="77777777" w:rsidR="00736A1F" w:rsidRPr="00FE0315" w:rsidRDefault="00736A1F">
      <w:pPr>
        <w:spacing w:line="360" w:lineRule="auto"/>
        <w:rPr>
          <w:rFonts w:asciiTheme="majorHAnsi" w:eastAsia="Calibri" w:hAnsiTheme="majorHAnsi" w:cstheme="majorHAnsi"/>
          <w:b/>
          <w:sz w:val="24"/>
          <w:szCs w:val="24"/>
        </w:rPr>
      </w:pPr>
    </w:p>
    <w:p w14:paraId="40920743" w14:textId="77777777" w:rsidR="00736A1F" w:rsidRPr="00FE0315" w:rsidRDefault="00F02B61">
      <w:pPr>
        <w:numPr>
          <w:ilvl w:val="0"/>
          <w:numId w:val="3"/>
        </w:numPr>
        <w:pBdr>
          <w:top w:val="nil"/>
          <w:left w:val="nil"/>
          <w:bottom w:val="nil"/>
          <w:right w:val="nil"/>
          <w:between w:val="nil"/>
        </w:pBdr>
        <w:spacing w:line="360" w:lineRule="auto"/>
        <w:rPr>
          <w:rFonts w:asciiTheme="majorHAnsi" w:eastAsia="Calibri" w:hAnsiTheme="majorHAnsi" w:cstheme="majorHAnsi"/>
          <w:b/>
          <w:color w:val="000000"/>
          <w:sz w:val="24"/>
          <w:szCs w:val="24"/>
          <w:lang w:val="pt-BR"/>
        </w:rPr>
      </w:pPr>
      <w:r w:rsidRPr="00FE0315">
        <w:rPr>
          <w:rFonts w:asciiTheme="majorHAnsi" w:eastAsia="Calibri" w:hAnsiTheme="majorHAnsi" w:cstheme="majorHAnsi"/>
          <w:b/>
          <w:color w:val="000000"/>
          <w:sz w:val="24"/>
          <w:szCs w:val="24"/>
          <w:u w:val="single"/>
          <w:lang w:val="pt-BR"/>
        </w:rPr>
        <w:t>Instituto de Defesa da População Negra</w:t>
      </w:r>
    </w:p>
    <w:p w14:paraId="3D2D6E0E" w14:textId="77777777" w:rsidR="00736A1F" w:rsidRPr="00FE0315" w:rsidRDefault="00F02B61">
      <w:pPr>
        <w:spacing w:line="360" w:lineRule="auto"/>
        <w:rPr>
          <w:rFonts w:asciiTheme="majorHAnsi" w:eastAsia="Calibri" w:hAnsiTheme="majorHAnsi" w:cstheme="majorHAnsi"/>
          <w:color w:val="0000FF"/>
          <w:sz w:val="24"/>
          <w:szCs w:val="24"/>
          <w:highlight w:val="white"/>
        </w:rPr>
      </w:pPr>
      <w:r w:rsidRPr="00FE0315">
        <w:rPr>
          <w:rFonts w:asciiTheme="majorHAnsi" w:eastAsia="Calibri" w:hAnsiTheme="majorHAnsi" w:cstheme="majorHAnsi"/>
          <w:b/>
          <w:sz w:val="24"/>
          <w:szCs w:val="24"/>
          <w:highlight w:val="white"/>
          <w:lang w:val="en"/>
        </w:rPr>
        <w:t>Contact</w:t>
      </w:r>
      <w:r w:rsidRPr="00FE0315">
        <w:rPr>
          <w:rFonts w:asciiTheme="majorHAnsi" w:eastAsia="Calibri" w:hAnsiTheme="majorHAnsi" w:cstheme="majorHAnsi"/>
          <w:sz w:val="24"/>
          <w:szCs w:val="24"/>
          <w:highlight w:val="white"/>
          <w:lang w:val="en"/>
        </w:rPr>
        <w:t xml:space="preserve"> : </w:t>
      </w:r>
      <w:hyperlink r:id="rId21" w:history="1">
        <w:r w:rsidRPr="00FE0315">
          <w:rPr>
            <w:rFonts w:asciiTheme="majorHAnsi" w:eastAsia="Calibri" w:hAnsiTheme="majorHAnsi" w:cstheme="majorHAnsi"/>
            <w:color w:val="0000FF"/>
            <w:sz w:val="24"/>
            <w:szCs w:val="24"/>
            <w:highlight w:val="white"/>
            <w:u w:val="single"/>
            <w:lang w:val="en"/>
          </w:rPr>
          <w:t>contato@institutodpn.org</w:t>
        </w:r>
      </w:hyperlink>
      <w:r w:rsidRPr="00FE0315">
        <w:rPr>
          <w:rFonts w:asciiTheme="majorHAnsi" w:eastAsia="Calibri" w:hAnsiTheme="majorHAnsi" w:cstheme="majorHAnsi"/>
          <w:sz w:val="24"/>
          <w:szCs w:val="24"/>
          <w:highlight w:val="white"/>
          <w:lang w:val="en"/>
        </w:rPr>
        <w:t xml:space="preserve"> / </w:t>
      </w:r>
      <w:hyperlink r:id="rId22" w:history="1">
        <w:r w:rsidRPr="00FE0315">
          <w:rPr>
            <w:rFonts w:asciiTheme="majorHAnsi" w:eastAsia="Calibri" w:hAnsiTheme="majorHAnsi" w:cstheme="majorHAnsi"/>
            <w:color w:val="0000FF"/>
            <w:sz w:val="24"/>
            <w:szCs w:val="24"/>
            <w:highlight w:val="white"/>
            <w:u w:val="single"/>
            <w:lang w:val="en"/>
          </w:rPr>
          <w:t>https://institutodpn.org/website/</w:t>
        </w:r>
      </w:hyperlink>
      <w:r w:rsidRPr="00FE0315">
        <w:rPr>
          <w:rFonts w:asciiTheme="majorHAnsi" w:eastAsia="Calibri" w:hAnsiTheme="majorHAnsi" w:cstheme="majorHAnsi"/>
          <w:b/>
          <w:sz w:val="24"/>
          <w:szCs w:val="24"/>
          <w:highlight w:val="white"/>
          <w:lang w:val="en"/>
        </w:rPr>
        <w:t xml:space="preserve"> </w:t>
      </w:r>
    </w:p>
    <w:p w14:paraId="12E3EB53" w14:textId="77777777" w:rsidR="00736A1F" w:rsidRPr="00FE0315" w:rsidRDefault="00736A1F">
      <w:pPr>
        <w:spacing w:line="360" w:lineRule="auto"/>
        <w:rPr>
          <w:rFonts w:asciiTheme="majorHAnsi" w:eastAsia="Calibri" w:hAnsiTheme="majorHAnsi" w:cstheme="majorHAnsi"/>
          <w:color w:val="0000FF"/>
          <w:sz w:val="24"/>
          <w:szCs w:val="24"/>
          <w:highlight w:val="white"/>
        </w:rPr>
      </w:pPr>
    </w:p>
    <w:p w14:paraId="4CC799A1" w14:textId="77777777" w:rsidR="00736A1F" w:rsidRPr="00FE0315" w:rsidRDefault="00F02B61">
      <w:pPr>
        <w:numPr>
          <w:ilvl w:val="0"/>
          <w:numId w:val="3"/>
        </w:numPr>
        <w:spacing w:line="360" w:lineRule="auto"/>
        <w:rPr>
          <w:rFonts w:asciiTheme="majorHAnsi" w:eastAsia="Calibri" w:hAnsiTheme="majorHAnsi" w:cstheme="majorHAnsi"/>
          <w:b/>
          <w:sz w:val="24"/>
          <w:szCs w:val="24"/>
        </w:rPr>
      </w:pPr>
      <w:proofErr w:type="spellStart"/>
      <w:r w:rsidRPr="00FE0315">
        <w:rPr>
          <w:rFonts w:asciiTheme="majorHAnsi" w:eastAsia="Calibri" w:hAnsiTheme="majorHAnsi" w:cstheme="majorHAnsi"/>
          <w:b/>
          <w:sz w:val="24"/>
          <w:szCs w:val="24"/>
          <w:u w:val="single"/>
          <w:lang w:val="en"/>
        </w:rPr>
        <w:t>Ocupação</w:t>
      </w:r>
      <w:proofErr w:type="spellEnd"/>
      <w:r w:rsidRPr="00FE0315">
        <w:rPr>
          <w:rFonts w:asciiTheme="majorHAnsi" w:eastAsia="Calibri" w:hAnsiTheme="majorHAnsi" w:cstheme="majorHAnsi"/>
          <w:b/>
          <w:sz w:val="24"/>
          <w:szCs w:val="24"/>
          <w:u w:val="single"/>
          <w:lang w:val="en"/>
        </w:rPr>
        <w:t xml:space="preserve"> Cultural JEHOLU</w:t>
      </w:r>
    </w:p>
    <w:p w14:paraId="205DA476" w14:textId="77777777" w:rsidR="00736A1F" w:rsidRPr="00FE0315" w:rsidRDefault="00F02B61">
      <w:pPr>
        <w:spacing w:line="360" w:lineRule="auto"/>
        <w:rPr>
          <w:rFonts w:asciiTheme="majorHAnsi" w:eastAsia="Calibri" w:hAnsiTheme="majorHAnsi" w:cstheme="majorHAnsi"/>
          <w:color w:val="0000FF"/>
          <w:sz w:val="24"/>
          <w:szCs w:val="24"/>
        </w:rPr>
      </w:pPr>
      <w:r w:rsidRPr="00FE0315">
        <w:rPr>
          <w:rFonts w:asciiTheme="majorHAnsi" w:eastAsia="Calibri" w:hAnsiTheme="majorHAnsi" w:cstheme="majorHAnsi"/>
          <w:b/>
          <w:sz w:val="24"/>
          <w:szCs w:val="24"/>
          <w:lang w:val="en"/>
        </w:rPr>
        <w:t xml:space="preserve">Contacts: </w:t>
      </w:r>
      <w:hyperlink r:id="rId23" w:history="1">
        <w:r w:rsidRPr="00FE0315">
          <w:rPr>
            <w:rFonts w:asciiTheme="majorHAnsi" w:eastAsia="Calibri" w:hAnsiTheme="majorHAnsi" w:cstheme="majorHAnsi"/>
            <w:color w:val="0000FF"/>
            <w:sz w:val="24"/>
            <w:szCs w:val="24"/>
            <w:u w:val="single"/>
            <w:lang w:val="en"/>
          </w:rPr>
          <w:t>ocupacaojeholu@gmail.com</w:t>
        </w:r>
      </w:hyperlink>
      <w:r w:rsidRPr="00FE0315">
        <w:rPr>
          <w:rFonts w:asciiTheme="majorHAnsi" w:eastAsia="Calibri" w:hAnsiTheme="majorHAnsi" w:cstheme="majorHAnsi"/>
          <w:b/>
          <w:sz w:val="24"/>
          <w:szCs w:val="24"/>
          <w:lang w:val="en"/>
        </w:rPr>
        <w:t xml:space="preserve"> </w:t>
      </w:r>
      <w:r w:rsidRPr="00FE0315">
        <w:rPr>
          <w:rFonts w:asciiTheme="majorHAnsi" w:eastAsia="Calibri" w:hAnsiTheme="majorHAnsi" w:cstheme="majorHAnsi"/>
          <w:color w:val="0F2B46"/>
          <w:sz w:val="24"/>
          <w:szCs w:val="24"/>
          <w:lang w:val="en"/>
        </w:rPr>
        <w:t>/</w:t>
      </w:r>
      <w:r w:rsidRPr="00FE0315">
        <w:rPr>
          <w:rFonts w:asciiTheme="majorHAnsi" w:eastAsia="Calibri" w:hAnsiTheme="majorHAnsi" w:cstheme="majorHAnsi"/>
          <w:b/>
          <w:sz w:val="24"/>
          <w:szCs w:val="24"/>
          <w:lang w:val="en"/>
        </w:rPr>
        <w:t xml:space="preserve"> </w:t>
      </w:r>
      <w:hyperlink r:id="rId24" w:history="1">
        <w:r w:rsidRPr="00FE0315">
          <w:rPr>
            <w:rFonts w:asciiTheme="majorHAnsi" w:eastAsia="Calibri" w:hAnsiTheme="majorHAnsi" w:cstheme="majorHAnsi"/>
            <w:color w:val="0000FF"/>
            <w:sz w:val="24"/>
            <w:szCs w:val="24"/>
            <w:u w:val="single"/>
            <w:lang w:val="en"/>
          </w:rPr>
          <w:t>ttps://www.instagram.com/ocupacaoculturaljeholu/</w:t>
        </w:r>
      </w:hyperlink>
      <w:r w:rsidRPr="00FE0315">
        <w:rPr>
          <w:rFonts w:asciiTheme="majorHAnsi" w:eastAsia="Calibri" w:hAnsiTheme="majorHAnsi" w:cstheme="majorHAnsi"/>
          <w:b/>
          <w:sz w:val="24"/>
          <w:szCs w:val="24"/>
          <w:lang w:val="en"/>
        </w:rPr>
        <w:t xml:space="preserve"> </w:t>
      </w:r>
    </w:p>
    <w:p w14:paraId="437AF6B8" w14:textId="77777777" w:rsidR="00736A1F" w:rsidRPr="00FE0315" w:rsidRDefault="00736A1F">
      <w:pPr>
        <w:spacing w:line="360" w:lineRule="auto"/>
        <w:rPr>
          <w:rFonts w:asciiTheme="majorHAnsi" w:eastAsia="Calibri" w:hAnsiTheme="majorHAnsi" w:cstheme="majorHAnsi"/>
          <w:color w:val="0000FF"/>
          <w:sz w:val="24"/>
          <w:szCs w:val="24"/>
        </w:rPr>
      </w:pPr>
    </w:p>
    <w:p w14:paraId="5F57BEFE" w14:textId="77777777" w:rsidR="00736A1F" w:rsidRPr="00FE0315" w:rsidRDefault="00F02B61">
      <w:pPr>
        <w:numPr>
          <w:ilvl w:val="0"/>
          <w:numId w:val="3"/>
        </w:numPr>
        <w:pBdr>
          <w:top w:val="nil"/>
          <w:left w:val="nil"/>
          <w:bottom w:val="nil"/>
          <w:right w:val="nil"/>
          <w:between w:val="nil"/>
        </w:pBdr>
        <w:spacing w:line="360" w:lineRule="auto"/>
        <w:rPr>
          <w:rFonts w:asciiTheme="majorHAnsi" w:eastAsia="Calibri" w:hAnsiTheme="majorHAnsi" w:cstheme="majorHAnsi"/>
          <w:b/>
          <w:color w:val="000000"/>
          <w:sz w:val="24"/>
          <w:szCs w:val="24"/>
        </w:rPr>
      </w:pPr>
      <w:proofErr w:type="spellStart"/>
      <w:r w:rsidRPr="00FE0315">
        <w:rPr>
          <w:rFonts w:asciiTheme="majorHAnsi" w:eastAsia="Calibri" w:hAnsiTheme="majorHAnsi" w:cstheme="majorHAnsi"/>
          <w:b/>
          <w:color w:val="000000"/>
          <w:sz w:val="24"/>
          <w:szCs w:val="24"/>
          <w:lang w:val="en"/>
        </w:rPr>
        <w:t>Justiça</w:t>
      </w:r>
      <w:proofErr w:type="spellEnd"/>
      <w:r w:rsidRPr="00FE0315">
        <w:rPr>
          <w:rFonts w:asciiTheme="majorHAnsi" w:eastAsia="Calibri" w:hAnsiTheme="majorHAnsi" w:cstheme="majorHAnsi"/>
          <w:b/>
          <w:color w:val="000000"/>
          <w:sz w:val="24"/>
          <w:szCs w:val="24"/>
          <w:lang w:val="en"/>
        </w:rPr>
        <w:t xml:space="preserve"> Global</w:t>
      </w:r>
    </w:p>
    <w:p w14:paraId="4447016C" w14:textId="77777777" w:rsidR="00736A1F" w:rsidRPr="00FE0315" w:rsidRDefault="00F02B61">
      <w:pPr>
        <w:spacing w:line="360" w:lineRule="auto"/>
        <w:rPr>
          <w:rFonts w:asciiTheme="majorHAnsi" w:eastAsia="Calibri" w:hAnsiTheme="majorHAnsi" w:cstheme="majorHAnsi"/>
          <w:sz w:val="24"/>
          <w:szCs w:val="24"/>
        </w:rPr>
      </w:pPr>
      <w:r w:rsidRPr="00FE0315">
        <w:rPr>
          <w:rFonts w:asciiTheme="majorHAnsi" w:eastAsia="Calibri" w:hAnsiTheme="majorHAnsi" w:cstheme="majorHAnsi"/>
          <w:b/>
          <w:sz w:val="24"/>
          <w:szCs w:val="24"/>
          <w:lang w:val="en"/>
        </w:rPr>
        <w:t>Contacts</w:t>
      </w:r>
      <w:r w:rsidRPr="00FE0315">
        <w:rPr>
          <w:rFonts w:asciiTheme="majorHAnsi" w:eastAsia="Calibri" w:hAnsiTheme="majorHAnsi" w:cstheme="majorHAnsi"/>
          <w:sz w:val="24"/>
          <w:szCs w:val="24"/>
          <w:lang w:val="en"/>
        </w:rPr>
        <w:t xml:space="preserve"> : </w:t>
      </w:r>
      <w:hyperlink r:id="rId25" w:history="1">
        <w:r w:rsidRPr="00FE0315">
          <w:rPr>
            <w:rFonts w:asciiTheme="majorHAnsi" w:eastAsia="Calibri" w:hAnsiTheme="majorHAnsi" w:cstheme="majorHAnsi"/>
            <w:color w:val="0000FF"/>
            <w:sz w:val="24"/>
            <w:szCs w:val="24"/>
            <w:u w:val="single"/>
            <w:lang w:val="en"/>
          </w:rPr>
          <w:t>juridico@global.org.br</w:t>
        </w:r>
      </w:hyperlink>
      <w:r w:rsidRPr="00FE0315">
        <w:rPr>
          <w:rFonts w:asciiTheme="majorHAnsi" w:eastAsia="Calibri" w:hAnsiTheme="majorHAnsi" w:cstheme="majorHAnsi"/>
          <w:sz w:val="24"/>
          <w:szCs w:val="24"/>
          <w:lang w:val="en"/>
        </w:rPr>
        <w:t xml:space="preserve"> / </w:t>
      </w:r>
      <w:hyperlink r:id="rId26" w:history="1">
        <w:r w:rsidRPr="00FE0315">
          <w:rPr>
            <w:rFonts w:asciiTheme="majorHAnsi" w:eastAsia="Calibri" w:hAnsiTheme="majorHAnsi" w:cstheme="majorHAnsi"/>
            <w:color w:val="0000FF"/>
            <w:sz w:val="24"/>
            <w:szCs w:val="24"/>
            <w:u w:val="single"/>
            <w:lang w:val="en"/>
          </w:rPr>
          <w:t>www.global.org.br</w:t>
        </w:r>
      </w:hyperlink>
    </w:p>
    <w:sectPr w:rsidR="00736A1F" w:rsidRPr="00FE0315">
      <w:headerReference w:type="even" r:id="rId27"/>
      <w:headerReference w:type="default" r:id="rId28"/>
      <w:footerReference w:type="even" r:id="rId29"/>
      <w:footerReference w:type="default" r:id="rId30"/>
      <w:headerReference w:type="first" r:id="rId31"/>
      <w:footerReference w:type="first" r:id="rId32"/>
      <w:pgSz w:w="11906" w:h="16838"/>
      <w:pgMar w:top="1700" w:right="1133" w:bottom="1133" w:left="17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80D3" w14:textId="77777777" w:rsidR="00FA6285" w:rsidRDefault="00FA6285">
      <w:pPr>
        <w:spacing w:line="240" w:lineRule="auto"/>
      </w:pPr>
      <w:r>
        <w:separator/>
      </w:r>
    </w:p>
  </w:endnote>
  <w:endnote w:type="continuationSeparator" w:id="0">
    <w:p w14:paraId="5E84AB42" w14:textId="77777777" w:rsidR="00FA6285" w:rsidRDefault="00FA6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7AF8" w14:textId="77777777" w:rsidR="00736A1F" w:rsidRDefault="00736A1F">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0E6A" w14:textId="77777777" w:rsidR="00736A1F" w:rsidRDefault="00F02B61">
    <w:pPr>
      <w:jc w:val="right"/>
    </w:pPr>
    <w:r>
      <w:fldChar w:fldCharType="begin"/>
    </w:r>
    <w:r>
      <w:instrText>PAGE</w:instrText>
    </w:r>
    <w:r>
      <w:fldChar w:fldCharType="separate"/>
    </w:r>
    <w:r w:rsidR="00266BD9">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F137" w14:textId="77777777" w:rsidR="00736A1F" w:rsidRDefault="00736A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D2F3" w14:textId="77777777" w:rsidR="00FA6285" w:rsidRDefault="00FA6285">
      <w:pPr>
        <w:spacing w:line="240" w:lineRule="auto"/>
      </w:pPr>
      <w:r>
        <w:separator/>
      </w:r>
    </w:p>
  </w:footnote>
  <w:footnote w:type="continuationSeparator" w:id="0">
    <w:p w14:paraId="1C8108D4" w14:textId="77777777" w:rsidR="00FA6285" w:rsidRDefault="00FA6285">
      <w:pPr>
        <w:spacing w:line="240" w:lineRule="auto"/>
      </w:pPr>
      <w:r>
        <w:continuationSeparator/>
      </w:r>
    </w:p>
  </w:footnote>
  <w:footnote w:id="1">
    <w:p w14:paraId="1FCA68CE" w14:textId="77777777" w:rsidR="00736A1F" w:rsidRPr="000577ED" w:rsidRDefault="00F02B61">
      <w:pPr>
        <w:spacing w:line="240" w:lineRule="auto"/>
        <w:jc w:val="both"/>
        <w:rPr>
          <w:rFonts w:asciiTheme="majorHAnsi" w:eastAsia="Calibri" w:hAnsiTheme="majorHAnsi" w:cstheme="majorHAnsi"/>
          <w:sz w:val="20"/>
          <w:szCs w:val="20"/>
          <w:lang w:val="pt-BR"/>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SILVA NETO. José Pedro da. Caderno de Debates e Cartilha: Povos e Comunidades Tradicionais de Matriz Africana. 1. Ed. PNUD/ONU/SECOMT/SEPPIR/Ministério da Justiça e Cidadania, Brasília, 2016. e SILVA NETO. José Pedro da. Povos e Comunidades Tradicionais de Matriz Africana: visgo para combater o racismo. In Centro Sérgio Buarque de Holanda. No. 12, year 13, may 2019. p. 91 a 120.</w:t>
      </w:r>
    </w:p>
  </w:footnote>
  <w:footnote w:id="2">
    <w:p w14:paraId="33237AAF" w14:textId="77777777" w:rsidR="00736A1F" w:rsidRPr="000577ED" w:rsidRDefault="00F02B61">
      <w:pPr>
        <w:spacing w:line="240" w:lineRule="auto"/>
        <w:jc w:val="both"/>
        <w:rPr>
          <w:rFonts w:asciiTheme="majorHAnsi" w:eastAsia="Calibri" w:hAnsiTheme="majorHAnsi" w:cstheme="majorHAnsi"/>
          <w:sz w:val="20"/>
          <w:szCs w:val="20"/>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RODRIGUES, </w:t>
      </w:r>
      <w:r w:rsidRPr="000577ED">
        <w:rPr>
          <w:rFonts w:asciiTheme="majorHAnsi" w:eastAsia="Calibri" w:hAnsiTheme="majorHAnsi" w:cstheme="majorHAnsi"/>
          <w:sz w:val="20"/>
          <w:szCs w:val="20"/>
          <w:lang w:val="pt-BR"/>
        </w:rPr>
        <w:t xml:space="preserve">Ozaias Silva. O candomblé sob a mira do racismo e do terrorismo religioso: ataques, categorias e identidades reinventadas. </w:t>
      </w:r>
      <w:r w:rsidRPr="000577ED">
        <w:rPr>
          <w:rFonts w:asciiTheme="majorHAnsi" w:eastAsia="Calibri" w:hAnsiTheme="majorHAnsi" w:cstheme="majorHAnsi"/>
          <w:b/>
          <w:sz w:val="20"/>
          <w:szCs w:val="20"/>
          <w:lang w:val="pt-BR"/>
        </w:rPr>
        <w:t>Revista Docência e Cibercultura</w:t>
      </w:r>
      <w:r w:rsidRPr="000577ED">
        <w:rPr>
          <w:rFonts w:asciiTheme="majorHAnsi" w:eastAsia="Calibri" w:hAnsiTheme="majorHAnsi" w:cstheme="majorHAnsi"/>
          <w:sz w:val="20"/>
          <w:szCs w:val="20"/>
          <w:lang w:val="pt-BR"/>
        </w:rPr>
        <w:t xml:space="preserve">, v. 5, n. 2, p. 51-72, 2021 e GUALBERTO, Marcio Alexandre M. </w:t>
      </w:r>
      <w:r w:rsidRPr="000577ED">
        <w:rPr>
          <w:rFonts w:asciiTheme="majorHAnsi" w:eastAsia="Calibri" w:hAnsiTheme="majorHAnsi" w:cstheme="majorHAnsi"/>
          <w:b/>
          <w:sz w:val="20"/>
          <w:szCs w:val="20"/>
          <w:lang w:val="pt-BR"/>
        </w:rPr>
        <w:t>Mapa da Intolerância Religiosa – Violação ao Direito de Culto no Brasil</w:t>
      </w:r>
      <w:r w:rsidRPr="000577ED">
        <w:rPr>
          <w:rFonts w:asciiTheme="majorHAnsi" w:eastAsia="Calibri" w:hAnsiTheme="majorHAnsi" w:cstheme="majorHAnsi"/>
          <w:sz w:val="20"/>
          <w:szCs w:val="20"/>
          <w:lang w:val="pt-BR"/>
        </w:rPr>
        <w:t xml:space="preserve">. Associação Afro-brasileira Movimento de Amor ao Próximo (Aamap). </w:t>
      </w:r>
      <w:r w:rsidRPr="000577ED">
        <w:rPr>
          <w:rFonts w:asciiTheme="majorHAnsi" w:eastAsia="Calibri" w:hAnsiTheme="majorHAnsi" w:cstheme="majorHAnsi"/>
          <w:sz w:val="20"/>
          <w:szCs w:val="20"/>
        </w:rPr>
        <w:t>(Afro-Brazilian Association Movement of Love to Others) Rio de Janeiro, 2011.</w:t>
      </w:r>
    </w:p>
  </w:footnote>
  <w:footnote w:id="3">
    <w:p w14:paraId="732648DD" w14:textId="77777777" w:rsidR="00736A1F" w:rsidRPr="000577ED" w:rsidRDefault="00F02B61">
      <w:pPr>
        <w:spacing w:line="240" w:lineRule="auto"/>
        <w:jc w:val="both"/>
        <w:rPr>
          <w:rFonts w:asciiTheme="majorHAnsi" w:hAnsiTheme="majorHAnsi" w:cstheme="majorHAnsi"/>
          <w:sz w:val="20"/>
          <w:szCs w:val="20"/>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en"/>
        </w:rPr>
        <w:t xml:space="preserve"> Available in: </w:t>
      </w:r>
      <w:hyperlink r:id="rId1" w:history="1">
        <w:r w:rsidRPr="000577ED">
          <w:rPr>
            <w:rFonts w:asciiTheme="majorHAnsi" w:eastAsia="Calibri" w:hAnsiTheme="majorHAnsi" w:cstheme="majorHAnsi"/>
            <w:color w:val="1155CC"/>
            <w:sz w:val="20"/>
            <w:szCs w:val="20"/>
            <w:u w:val="single"/>
            <w:lang w:val="en"/>
          </w:rPr>
          <w:t>https://legislacao.presidencia.gov.br/atos/?tipo=LEI&amp;numero=9459&amp;ano=1997&amp;ato=ea9c3ZU90MJpWTeb1</w:t>
        </w:r>
      </w:hyperlink>
      <w:r w:rsidRPr="000577ED">
        <w:rPr>
          <w:rFonts w:asciiTheme="majorHAnsi" w:eastAsia="Calibri" w:hAnsiTheme="majorHAnsi" w:cstheme="majorHAnsi"/>
          <w:sz w:val="20"/>
          <w:szCs w:val="20"/>
          <w:lang w:val="en"/>
        </w:rPr>
        <w:t xml:space="preserve"> Access in 24/08/2022. </w:t>
      </w:r>
    </w:p>
  </w:footnote>
  <w:footnote w:id="4">
    <w:p w14:paraId="1EC63675" w14:textId="77777777" w:rsidR="00736A1F" w:rsidRPr="000577ED" w:rsidRDefault="00F02B61">
      <w:pPr>
        <w:spacing w:line="240" w:lineRule="auto"/>
        <w:jc w:val="both"/>
        <w:rPr>
          <w:rFonts w:asciiTheme="majorHAnsi" w:eastAsia="Calibri" w:hAnsiTheme="majorHAnsi" w:cstheme="majorHAnsi"/>
          <w:sz w:val="20"/>
          <w:szCs w:val="20"/>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en"/>
        </w:rPr>
        <w:t xml:space="preserve"> Available at: </w:t>
      </w:r>
      <w:hyperlink r:id="rId2" w:history="1">
        <w:r w:rsidRPr="000577ED">
          <w:rPr>
            <w:rFonts w:asciiTheme="majorHAnsi" w:eastAsia="Calibri" w:hAnsiTheme="majorHAnsi" w:cstheme="majorHAnsi"/>
            <w:color w:val="1155CC"/>
            <w:sz w:val="20"/>
            <w:szCs w:val="20"/>
            <w:u w:val="single"/>
            <w:lang w:val="en"/>
          </w:rPr>
          <w:t>http://www.planalto.gov.br/ccivil_03/_ato2007-2010/2007/decreto/d6040.htm</w:t>
        </w:r>
      </w:hyperlink>
      <w:r w:rsidRPr="000577ED">
        <w:rPr>
          <w:rFonts w:asciiTheme="majorHAnsi" w:eastAsia="Calibri" w:hAnsiTheme="majorHAnsi" w:cstheme="majorHAnsi"/>
          <w:sz w:val="20"/>
          <w:szCs w:val="20"/>
          <w:lang w:val="en"/>
        </w:rPr>
        <w:t xml:space="preserve"> Accessed on 08/24/2022. </w:t>
      </w:r>
    </w:p>
  </w:footnote>
  <w:footnote w:id="5">
    <w:p w14:paraId="3523D6D5" w14:textId="77777777" w:rsidR="00736A1F" w:rsidRPr="000577ED" w:rsidRDefault="00F02B61">
      <w:pPr>
        <w:spacing w:line="240" w:lineRule="auto"/>
        <w:rPr>
          <w:rFonts w:asciiTheme="majorHAnsi" w:hAnsiTheme="majorHAnsi" w:cstheme="majorHAnsi"/>
          <w:sz w:val="20"/>
          <w:szCs w:val="20"/>
        </w:rPr>
      </w:pPr>
      <w:r w:rsidRPr="000577ED">
        <w:rPr>
          <w:rFonts w:asciiTheme="majorHAnsi" w:hAnsiTheme="majorHAnsi" w:cstheme="majorHAnsi"/>
          <w:vertAlign w:val="superscript"/>
        </w:rPr>
        <w:footnoteRef/>
      </w:r>
      <w:r w:rsidRPr="000577ED">
        <w:rPr>
          <w:rFonts w:asciiTheme="majorHAnsi" w:hAnsiTheme="majorHAnsi" w:cstheme="majorHAnsi"/>
          <w:sz w:val="20"/>
          <w:szCs w:val="20"/>
          <w:lang w:val="en"/>
        </w:rPr>
        <w:t xml:space="preserve"> </w:t>
      </w:r>
      <w:hyperlink r:id="rId3" w:history="1">
        <w:r w:rsidRPr="000577ED">
          <w:rPr>
            <w:rFonts w:asciiTheme="majorHAnsi" w:hAnsiTheme="majorHAnsi" w:cstheme="majorHAnsi"/>
            <w:color w:val="1155CC"/>
            <w:sz w:val="20"/>
            <w:szCs w:val="20"/>
            <w:u w:val="single"/>
            <w:lang w:val="en"/>
          </w:rPr>
          <w:t>https://portal.stf.jus.br/noticias/verNoticiaDetalhe.asp?idConteudo=407159</w:t>
        </w:r>
      </w:hyperlink>
      <w:r w:rsidRPr="000577ED">
        <w:rPr>
          <w:rFonts w:asciiTheme="majorHAnsi" w:hAnsiTheme="majorHAnsi" w:cstheme="majorHAnsi"/>
          <w:sz w:val="20"/>
          <w:szCs w:val="20"/>
          <w:lang w:val="en"/>
        </w:rPr>
        <w:t xml:space="preserve"> </w:t>
      </w:r>
    </w:p>
  </w:footnote>
  <w:footnote w:id="6">
    <w:p w14:paraId="3AF5894A" w14:textId="77777777" w:rsidR="00736A1F" w:rsidRPr="000577ED" w:rsidRDefault="00F02B61">
      <w:pPr>
        <w:spacing w:line="240" w:lineRule="auto"/>
        <w:jc w:val="both"/>
        <w:rPr>
          <w:rFonts w:asciiTheme="majorHAnsi" w:eastAsia="Calibri" w:hAnsiTheme="majorHAnsi" w:cstheme="majorHAnsi"/>
          <w:sz w:val="20"/>
          <w:szCs w:val="20"/>
          <w:lang w:val="es-CL"/>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w:t>
      </w:r>
      <w:r w:rsidRPr="000577ED">
        <w:rPr>
          <w:rFonts w:asciiTheme="majorHAnsi" w:eastAsia="Calibri" w:hAnsiTheme="majorHAnsi" w:cstheme="majorHAnsi"/>
          <w:sz w:val="20"/>
          <w:szCs w:val="20"/>
          <w:lang w:val="pt-BR"/>
        </w:rPr>
        <w:t xml:space="preserve">Shaheed, Ahmed. Protegendo e promovendo o direito à liberdade de religião e crença para todos. </w:t>
      </w:r>
      <w:r w:rsidRPr="000577ED">
        <w:rPr>
          <w:rFonts w:asciiTheme="majorHAnsi" w:eastAsia="Calibri" w:hAnsiTheme="majorHAnsi" w:cstheme="majorHAnsi"/>
          <w:sz w:val="20"/>
          <w:szCs w:val="20"/>
          <w:lang w:val="es-CL"/>
        </w:rPr>
        <w:t xml:space="preserve">Desafios e oportunidades. SUR 29 - v. 16 n. 29 - 43-51. 2019. Available in: </w:t>
      </w:r>
      <w:hyperlink r:id="rId4" w:history="1">
        <w:r w:rsidRPr="000577ED">
          <w:rPr>
            <w:rFonts w:asciiTheme="majorHAnsi" w:eastAsia="Calibri" w:hAnsiTheme="majorHAnsi" w:cstheme="majorHAnsi"/>
            <w:color w:val="1155CC"/>
            <w:sz w:val="20"/>
            <w:szCs w:val="20"/>
            <w:u w:val="single"/>
            <w:lang w:val="es-CL"/>
          </w:rPr>
          <w:t>https://sur.conectas.org/wp-content/uploads/2019/12/03-sur-29-portugues-ahmed-shaheed.pdf</w:t>
        </w:r>
      </w:hyperlink>
      <w:r w:rsidRPr="000577ED">
        <w:rPr>
          <w:rFonts w:asciiTheme="majorHAnsi" w:eastAsia="Calibri" w:hAnsiTheme="majorHAnsi" w:cstheme="majorHAnsi"/>
          <w:sz w:val="20"/>
          <w:szCs w:val="20"/>
          <w:lang w:val="es-CL"/>
        </w:rPr>
        <w:t xml:space="preserve"> Accessed in: 24/08/2022.</w:t>
      </w:r>
    </w:p>
  </w:footnote>
  <w:footnote w:id="7">
    <w:p w14:paraId="78A0A289" w14:textId="77777777" w:rsidR="00736A1F" w:rsidRPr="000577ED" w:rsidRDefault="00F02B61">
      <w:pPr>
        <w:spacing w:line="240" w:lineRule="auto"/>
        <w:jc w:val="both"/>
        <w:rPr>
          <w:rFonts w:asciiTheme="majorHAnsi" w:eastAsia="Calibri" w:hAnsiTheme="majorHAnsi" w:cstheme="majorHAnsi"/>
          <w:sz w:val="20"/>
          <w:szCs w:val="20"/>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en"/>
        </w:rPr>
        <w:t xml:space="preserve"> These laws amend Law No. 9,394/96 (Lei de </w:t>
      </w:r>
      <w:r w:rsidRPr="000577ED">
        <w:rPr>
          <w:rFonts w:asciiTheme="majorHAnsi" w:eastAsia="Calibri" w:hAnsiTheme="majorHAnsi" w:cstheme="majorHAnsi"/>
          <w:sz w:val="20"/>
          <w:szCs w:val="20"/>
          <w:lang w:val="en"/>
        </w:rPr>
        <w:t>Diretrizes e Bases da Educação), introducing the obligation to teach African, Afro-Brazilian and indigenous histories and cultures in basic education.</w:t>
      </w:r>
    </w:p>
  </w:footnote>
  <w:footnote w:id="8">
    <w:p w14:paraId="45886CFC" w14:textId="77777777" w:rsidR="00736A1F" w:rsidRPr="000577ED" w:rsidRDefault="00F02B61">
      <w:pPr>
        <w:spacing w:line="240" w:lineRule="auto"/>
        <w:jc w:val="both"/>
        <w:rPr>
          <w:rFonts w:asciiTheme="majorHAnsi" w:eastAsia="Calibri" w:hAnsiTheme="majorHAnsi" w:cstheme="majorHAnsi"/>
          <w:sz w:val="20"/>
          <w:szCs w:val="20"/>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Junior, Humberto Manoel de Santana. Direito à terra na encruzilhada. O povo de santo e a luta por dignidade. SUR 29 - v. 16 n. 29 - 67-75. </w:t>
      </w:r>
      <w:r w:rsidRPr="000577ED">
        <w:rPr>
          <w:rFonts w:asciiTheme="majorHAnsi" w:eastAsia="Calibri" w:hAnsiTheme="majorHAnsi" w:cstheme="majorHAnsi"/>
          <w:sz w:val="20"/>
          <w:szCs w:val="20"/>
          <w:lang w:val="en"/>
        </w:rPr>
        <w:t>2019. Available in: chrome-extension://efaidnbmnnnibpcajpcglclefindmkaj/</w:t>
      </w:r>
      <w:hyperlink r:id="rId5" w:history="1">
        <w:r w:rsidRPr="000577ED">
          <w:rPr>
            <w:rFonts w:asciiTheme="majorHAnsi" w:eastAsia="Calibri" w:hAnsiTheme="majorHAnsi" w:cstheme="majorHAnsi"/>
            <w:color w:val="1155CC"/>
            <w:sz w:val="20"/>
            <w:szCs w:val="20"/>
            <w:u w:val="single"/>
            <w:lang w:val="en"/>
          </w:rPr>
          <w:t>https://sur.conectas.org/wp-content/uploads/2019/12/05-sur-29-portugues-humberto-manoel-de-santana-jr.pdf</w:t>
        </w:r>
      </w:hyperlink>
      <w:r w:rsidRPr="000577ED">
        <w:rPr>
          <w:rFonts w:asciiTheme="majorHAnsi" w:eastAsia="Calibri" w:hAnsiTheme="majorHAnsi" w:cstheme="majorHAnsi"/>
          <w:sz w:val="20"/>
          <w:szCs w:val="20"/>
          <w:lang w:val="en"/>
        </w:rPr>
        <w:t xml:space="preserve"> Accessed in: 24/08/2022.</w:t>
      </w:r>
    </w:p>
  </w:footnote>
  <w:footnote w:id="9">
    <w:p w14:paraId="47C638EE" w14:textId="7A898717" w:rsidR="00045BD4" w:rsidRPr="000577ED" w:rsidRDefault="00045BD4">
      <w:pPr>
        <w:pStyle w:val="FootnoteText"/>
        <w:rPr>
          <w:rFonts w:asciiTheme="majorHAnsi" w:hAnsiTheme="majorHAnsi" w:cstheme="majorHAnsi"/>
        </w:rPr>
      </w:pPr>
      <w:r w:rsidRPr="000577ED">
        <w:rPr>
          <w:rStyle w:val="FootnoteReference"/>
          <w:rFonts w:asciiTheme="majorHAnsi" w:hAnsiTheme="majorHAnsi" w:cstheme="majorHAnsi"/>
        </w:rPr>
        <w:footnoteRef/>
      </w:r>
      <w:r w:rsidRPr="000577ED">
        <w:rPr>
          <w:rFonts w:asciiTheme="majorHAnsi" w:hAnsiTheme="majorHAnsi" w:cstheme="majorHAnsi"/>
        </w:rPr>
        <w:t xml:space="preserve"> </w:t>
      </w:r>
      <w:r w:rsidRPr="000577ED">
        <w:rPr>
          <w:rFonts w:asciiTheme="majorHAnsi" w:eastAsia="Calibri" w:hAnsiTheme="majorHAnsi" w:cstheme="majorHAnsi"/>
          <w:lang w:val="en"/>
        </w:rPr>
        <w:t xml:space="preserve">Resolution 73/296 adopted at the UN General Assembly of 28 May 2019. </w:t>
      </w:r>
      <w:hyperlink r:id="rId6" w:history="1">
        <w:r w:rsidRPr="000577ED">
          <w:rPr>
            <w:rFonts w:asciiTheme="majorHAnsi" w:eastAsia="Calibri" w:hAnsiTheme="majorHAnsi" w:cstheme="majorHAnsi"/>
            <w:color w:val="1155CC"/>
            <w:u w:val="single"/>
            <w:lang w:val="en"/>
          </w:rPr>
          <w:t>https://www.un.org/en/observances/religious-based-violence-victims-day</w:t>
        </w:r>
      </w:hyperlink>
      <w:r w:rsidRPr="000577ED">
        <w:rPr>
          <w:rFonts w:asciiTheme="majorHAnsi" w:eastAsia="Calibri" w:hAnsiTheme="majorHAnsi" w:cstheme="majorHAnsi"/>
          <w:lang w:val="en"/>
        </w:rPr>
        <w:t xml:space="preserve"> </w:t>
      </w:r>
      <w:r w:rsidRPr="000577ED">
        <w:rPr>
          <w:rFonts w:asciiTheme="majorHAnsi" w:eastAsia="Calibri" w:hAnsiTheme="majorHAnsi" w:cstheme="majorHAnsi"/>
          <w:highlight w:val="white"/>
          <w:lang w:val="en"/>
        </w:rPr>
        <w:t>Accessed: 30/08/2022</w:t>
      </w:r>
      <w:r w:rsidRPr="000577ED">
        <w:rPr>
          <w:rFonts w:asciiTheme="majorHAnsi" w:eastAsia="Calibri" w:hAnsiTheme="majorHAnsi" w:cstheme="majorHAnsi"/>
          <w:lang w:val="en"/>
        </w:rPr>
        <w:t>.</w:t>
      </w:r>
    </w:p>
  </w:footnote>
  <w:footnote w:id="10">
    <w:p w14:paraId="6679DC0B" w14:textId="77777777" w:rsidR="00736A1F" w:rsidRPr="000577ED" w:rsidRDefault="00F02B61">
      <w:pPr>
        <w:spacing w:line="240" w:lineRule="auto"/>
        <w:jc w:val="both"/>
        <w:rPr>
          <w:rFonts w:asciiTheme="majorHAnsi" w:eastAsia="Calibri" w:hAnsiTheme="majorHAnsi" w:cstheme="majorHAnsi"/>
          <w:sz w:val="20"/>
          <w:szCs w:val="20"/>
          <w:lang w:val="pt-BR"/>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w:t>
      </w:r>
      <w:hyperlink r:id="rId7" w:history="1">
        <w:r w:rsidRPr="000577ED">
          <w:rPr>
            <w:rFonts w:asciiTheme="majorHAnsi" w:eastAsia="Calibri" w:hAnsiTheme="majorHAnsi" w:cstheme="majorHAnsi"/>
            <w:color w:val="1155CC"/>
            <w:sz w:val="20"/>
            <w:szCs w:val="20"/>
            <w:u w:val="single"/>
            <w:lang w:val="pt-BR"/>
          </w:rPr>
          <w:t>RECURSO ESPECIAL Nº 1892702 - PR (2020/0221860-0)</w:t>
        </w:r>
      </w:hyperlink>
      <w:r w:rsidRPr="000577ED">
        <w:rPr>
          <w:rFonts w:asciiTheme="majorHAnsi" w:eastAsia="Calibri" w:hAnsiTheme="majorHAnsi" w:cstheme="majorHAnsi"/>
          <w:sz w:val="20"/>
          <w:szCs w:val="20"/>
          <w:lang w:val="pt-BR"/>
        </w:rPr>
        <w:t xml:space="preserve">,  </w:t>
      </w:r>
      <w:hyperlink r:id="rId8" w:history="1">
        <w:r w:rsidRPr="000577ED">
          <w:rPr>
            <w:rFonts w:asciiTheme="majorHAnsi" w:eastAsia="Calibri" w:hAnsiTheme="majorHAnsi" w:cstheme="majorHAnsi"/>
            <w:color w:val="1155CC"/>
            <w:sz w:val="20"/>
            <w:szCs w:val="20"/>
            <w:u w:val="single"/>
            <w:lang w:val="pt-BR"/>
          </w:rPr>
          <w:t>Apelação Cível nº 1050987-63.2020.8.26.0053</w:t>
        </w:r>
      </w:hyperlink>
      <w:r w:rsidRPr="000577ED">
        <w:rPr>
          <w:rFonts w:asciiTheme="majorHAnsi" w:eastAsia="Calibri" w:hAnsiTheme="majorHAnsi" w:cstheme="majorHAnsi"/>
          <w:sz w:val="20"/>
          <w:szCs w:val="20"/>
          <w:lang w:val="pt-BR"/>
        </w:rPr>
        <w:t xml:space="preserve">, </w:t>
      </w:r>
      <w:hyperlink r:id="rId9" w:history="1">
        <w:r w:rsidRPr="000577ED">
          <w:rPr>
            <w:rFonts w:asciiTheme="majorHAnsi" w:eastAsia="Calibri" w:hAnsiTheme="majorHAnsi" w:cstheme="majorHAnsi"/>
            <w:color w:val="1155CC"/>
            <w:sz w:val="20"/>
            <w:szCs w:val="20"/>
            <w:u w:val="single"/>
            <w:lang w:val="pt-BR"/>
          </w:rPr>
          <w:t>MEDIDA CAUTELAR Nº 10.117 - SP (2005/0082437-4)</w:t>
        </w:r>
      </w:hyperlink>
      <w:r w:rsidRPr="000577ED">
        <w:rPr>
          <w:rFonts w:asciiTheme="majorHAnsi" w:eastAsia="Calibri" w:hAnsiTheme="majorHAnsi" w:cstheme="majorHAnsi"/>
          <w:sz w:val="20"/>
          <w:szCs w:val="20"/>
          <w:lang w:val="pt-BR"/>
        </w:rPr>
        <w:t xml:space="preserve">  </w:t>
      </w:r>
    </w:p>
  </w:footnote>
  <w:footnote w:id="11">
    <w:p w14:paraId="6BFB8F0D" w14:textId="77777777" w:rsidR="00736A1F" w:rsidRPr="000577ED" w:rsidRDefault="00F02B61">
      <w:pPr>
        <w:spacing w:line="240" w:lineRule="auto"/>
        <w:rPr>
          <w:rFonts w:asciiTheme="majorHAnsi" w:eastAsia="Calibri" w:hAnsiTheme="majorHAnsi" w:cstheme="majorHAnsi"/>
          <w:sz w:val="20"/>
          <w:szCs w:val="20"/>
          <w:lang w:val="pt-BR"/>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w:t>
      </w:r>
      <w:hyperlink r:id="rId10" w:history="1">
        <w:r w:rsidRPr="000577ED">
          <w:rPr>
            <w:rFonts w:asciiTheme="majorHAnsi" w:eastAsia="Calibri" w:hAnsiTheme="majorHAnsi" w:cstheme="majorHAnsi"/>
            <w:color w:val="1155CC"/>
            <w:sz w:val="20"/>
            <w:szCs w:val="20"/>
            <w:u w:val="single"/>
            <w:lang w:val="pt-BR"/>
          </w:rPr>
          <w:t>Representação Criminal/notícia de Crime nº 2194224-69.2021.8.26.0000</w:t>
        </w:r>
      </w:hyperlink>
    </w:p>
  </w:footnote>
  <w:footnote w:id="12">
    <w:p w14:paraId="2CABC5A2" w14:textId="77777777" w:rsidR="00736A1F" w:rsidRPr="000577ED" w:rsidRDefault="00F02B61">
      <w:pPr>
        <w:spacing w:line="240" w:lineRule="auto"/>
        <w:jc w:val="both"/>
        <w:rPr>
          <w:rFonts w:asciiTheme="majorHAnsi" w:hAnsiTheme="majorHAnsi" w:cstheme="majorHAnsi"/>
          <w:sz w:val="16"/>
          <w:szCs w:val="16"/>
          <w:lang w:val="pt-BR"/>
        </w:rPr>
      </w:pPr>
      <w:r w:rsidRPr="000577ED">
        <w:rPr>
          <w:rFonts w:asciiTheme="majorHAnsi" w:hAnsiTheme="majorHAnsi" w:cstheme="majorHAnsi"/>
          <w:vertAlign w:val="superscript"/>
        </w:rPr>
        <w:footnoteRef/>
      </w:r>
      <w:r w:rsidRPr="000577ED">
        <w:rPr>
          <w:rFonts w:asciiTheme="majorHAnsi" w:hAnsiTheme="majorHAnsi" w:cstheme="majorHAnsi"/>
          <w:sz w:val="20"/>
          <w:szCs w:val="20"/>
          <w:lang w:val="pt-BR"/>
        </w:rPr>
        <w:t xml:space="preserve"> </w:t>
      </w:r>
      <w:hyperlink r:id="rId11" w:history="1">
        <w:r w:rsidRPr="000577ED">
          <w:rPr>
            <w:rFonts w:asciiTheme="majorHAnsi" w:eastAsia="Calibri" w:hAnsiTheme="majorHAnsi" w:cstheme="majorHAnsi"/>
            <w:color w:val="1155CC"/>
            <w:sz w:val="20"/>
            <w:szCs w:val="20"/>
            <w:u w:val="single"/>
            <w:lang w:val="pt-BR"/>
          </w:rPr>
          <w:t>HABEAS CORPUS Nº 389.918 - PB (2017/0041299-4)</w:t>
        </w:r>
      </w:hyperlink>
      <w:r w:rsidRPr="000577ED">
        <w:rPr>
          <w:rFonts w:asciiTheme="majorHAnsi" w:hAnsiTheme="majorHAnsi" w:cstheme="majorHAnsi"/>
          <w:sz w:val="20"/>
          <w:szCs w:val="20"/>
          <w:lang w:val="pt-BR"/>
        </w:rPr>
        <w:t xml:space="preserve"> </w:t>
      </w:r>
    </w:p>
  </w:footnote>
  <w:footnote w:id="13">
    <w:p w14:paraId="54C99E82" w14:textId="77777777" w:rsidR="00736A1F" w:rsidRPr="000577ED" w:rsidRDefault="00F02B61">
      <w:pPr>
        <w:spacing w:line="240" w:lineRule="auto"/>
        <w:jc w:val="both"/>
        <w:rPr>
          <w:rFonts w:asciiTheme="majorHAnsi" w:hAnsiTheme="majorHAnsi" w:cstheme="majorHAnsi"/>
          <w:sz w:val="20"/>
          <w:szCs w:val="20"/>
          <w:lang w:val="pt-BR"/>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w:t>
      </w:r>
      <w:hyperlink r:id="rId12" w:history="1">
        <w:r w:rsidRPr="000577ED">
          <w:rPr>
            <w:rFonts w:asciiTheme="majorHAnsi" w:eastAsia="Calibri" w:hAnsiTheme="majorHAnsi" w:cstheme="majorHAnsi"/>
            <w:color w:val="1155CC"/>
            <w:sz w:val="20"/>
            <w:szCs w:val="20"/>
            <w:u w:val="single"/>
            <w:lang w:val="pt-BR"/>
          </w:rPr>
          <w:t>PExt no RECURSO EM HABEAS CORPUS No 117539 - PR (2019/0264073-8)</w:t>
        </w:r>
      </w:hyperlink>
      <w:r w:rsidRPr="000577ED">
        <w:rPr>
          <w:rFonts w:asciiTheme="majorHAnsi" w:eastAsia="Calibri" w:hAnsiTheme="majorHAnsi" w:cstheme="majorHAnsi"/>
          <w:sz w:val="20"/>
          <w:szCs w:val="20"/>
          <w:lang w:val="pt-BR"/>
        </w:rPr>
        <w:t xml:space="preserve">, </w:t>
      </w:r>
      <w:hyperlink r:id="rId13" w:history="1">
        <w:r w:rsidRPr="000577ED">
          <w:rPr>
            <w:rFonts w:asciiTheme="majorHAnsi" w:eastAsia="Calibri" w:hAnsiTheme="majorHAnsi" w:cstheme="majorHAnsi"/>
            <w:color w:val="1155CC"/>
            <w:sz w:val="20"/>
            <w:szCs w:val="20"/>
            <w:u w:val="single"/>
            <w:lang w:val="pt-BR"/>
          </w:rPr>
          <w:t>HABEAS CORPUS Nº 424402 / RJ (2017/0291635-7)</w:t>
        </w:r>
      </w:hyperlink>
      <w:r w:rsidRPr="000577ED">
        <w:rPr>
          <w:rFonts w:asciiTheme="majorHAnsi" w:eastAsia="Calibri" w:hAnsiTheme="majorHAnsi" w:cstheme="majorHAnsi"/>
          <w:sz w:val="20"/>
          <w:szCs w:val="20"/>
          <w:lang w:val="pt-BR"/>
        </w:rPr>
        <w:t xml:space="preserve"> </w:t>
      </w:r>
    </w:p>
  </w:footnote>
  <w:footnote w:id="14">
    <w:p w14:paraId="55D2C614" w14:textId="77777777" w:rsidR="00736A1F" w:rsidRPr="000577ED" w:rsidRDefault="00F02B61">
      <w:pPr>
        <w:spacing w:line="240" w:lineRule="auto"/>
        <w:jc w:val="both"/>
        <w:rPr>
          <w:rFonts w:asciiTheme="majorHAnsi" w:eastAsia="Calibri" w:hAnsiTheme="majorHAnsi" w:cstheme="majorHAnsi"/>
          <w:sz w:val="20"/>
          <w:szCs w:val="20"/>
          <w:lang w:val="pt-BR"/>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pt-BR"/>
        </w:rPr>
        <w:t xml:space="preserve">  </w:t>
      </w:r>
      <w:hyperlink r:id="rId14" w:history="1">
        <w:r w:rsidRPr="000577ED">
          <w:rPr>
            <w:rFonts w:asciiTheme="majorHAnsi" w:eastAsia="Calibri" w:hAnsiTheme="majorHAnsi" w:cstheme="majorHAnsi"/>
            <w:color w:val="1155CC"/>
            <w:sz w:val="20"/>
            <w:szCs w:val="20"/>
            <w:u w:val="single"/>
            <w:lang w:val="pt-BR"/>
          </w:rPr>
          <w:t>Apelação Cível n° 0038048-06.2017.8.19.0203</w:t>
        </w:r>
      </w:hyperlink>
      <w:r w:rsidRPr="000577ED">
        <w:rPr>
          <w:rFonts w:asciiTheme="majorHAnsi" w:eastAsia="Calibri" w:hAnsiTheme="majorHAnsi" w:cstheme="majorHAnsi"/>
          <w:sz w:val="20"/>
          <w:szCs w:val="20"/>
          <w:lang w:val="pt-BR"/>
        </w:rPr>
        <w:t xml:space="preserve"> </w:t>
      </w:r>
    </w:p>
  </w:footnote>
  <w:footnote w:id="15">
    <w:p w14:paraId="1205D9D7" w14:textId="77777777" w:rsidR="00736A1F" w:rsidRPr="000577ED" w:rsidRDefault="00F02B61">
      <w:pPr>
        <w:spacing w:line="240" w:lineRule="auto"/>
        <w:jc w:val="both"/>
        <w:rPr>
          <w:rFonts w:asciiTheme="majorHAnsi" w:hAnsiTheme="majorHAnsi" w:cstheme="majorHAnsi"/>
          <w:sz w:val="16"/>
          <w:szCs w:val="16"/>
          <w:lang w:val="pt-BR"/>
        </w:rPr>
      </w:pPr>
      <w:r w:rsidRPr="000577ED">
        <w:rPr>
          <w:rFonts w:asciiTheme="majorHAnsi" w:hAnsiTheme="majorHAnsi" w:cstheme="majorHAnsi"/>
          <w:vertAlign w:val="superscript"/>
        </w:rPr>
        <w:footnoteRef/>
      </w:r>
      <w:r w:rsidRPr="000577ED">
        <w:rPr>
          <w:rFonts w:asciiTheme="majorHAnsi" w:hAnsiTheme="majorHAnsi" w:cstheme="majorHAnsi"/>
          <w:sz w:val="20"/>
          <w:szCs w:val="20"/>
          <w:lang w:val="pt-BR"/>
        </w:rPr>
        <w:t xml:space="preserve"> </w:t>
      </w:r>
      <w:hyperlink r:id="rId15" w:history="1">
        <w:r w:rsidRPr="000577ED">
          <w:rPr>
            <w:rFonts w:asciiTheme="majorHAnsi" w:eastAsia="Calibri" w:hAnsiTheme="majorHAnsi" w:cstheme="majorHAnsi"/>
            <w:color w:val="1155CC"/>
            <w:sz w:val="20"/>
            <w:szCs w:val="20"/>
            <w:u w:val="single"/>
            <w:lang w:val="pt-BR"/>
          </w:rPr>
          <w:t>APELAÇÃO CRIMINAL Nº 0000709-12.2015.8.19.0032</w:t>
        </w:r>
      </w:hyperlink>
    </w:p>
  </w:footnote>
  <w:footnote w:id="16">
    <w:p w14:paraId="0582C827" w14:textId="77777777" w:rsidR="00736A1F" w:rsidRPr="000577ED" w:rsidRDefault="00F02B61">
      <w:pPr>
        <w:spacing w:line="240" w:lineRule="auto"/>
        <w:jc w:val="both"/>
        <w:rPr>
          <w:rFonts w:asciiTheme="majorHAnsi" w:hAnsiTheme="majorHAnsi" w:cstheme="majorHAnsi"/>
          <w:sz w:val="20"/>
          <w:szCs w:val="20"/>
        </w:rPr>
      </w:pPr>
      <w:r w:rsidRPr="000577ED">
        <w:rPr>
          <w:rFonts w:asciiTheme="majorHAnsi" w:hAnsiTheme="majorHAnsi" w:cstheme="majorHAnsi"/>
          <w:vertAlign w:val="superscript"/>
        </w:rPr>
        <w:footnoteRef/>
      </w:r>
      <w:r w:rsidRPr="000577ED">
        <w:rPr>
          <w:rFonts w:asciiTheme="majorHAnsi" w:eastAsia="Calibri" w:hAnsiTheme="majorHAnsi" w:cstheme="majorHAnsi"/>
          <w:sz w:val="20"/>
          <w:szCs w:val="20"/>
          <w:lang w:val="en"/>
        </w:rPr>
        <w:t xml:space="preserve"> Michelle shares a video against Lula who associates African religions with 'darkness' and says: 'That is allowed, right?' The piece shows PT meetings with Umbanda and Candomblé leaders. Available in: </w:t>
      </w:r>
      <w:hyperlink r:id="rId16" w:history="1">
        <w:r w:rsidRPr="000577ED">
          <w:rPr>
            <w:rFonts w:asciiTheme="majorHAnsi" w:eastAsia="Calibri" w:hAnsiTheme="majorHAnsi" w:cstheme="majorHAnsi"/>
            <w:color w:val="1155CC"/>
            <w:sz w:val="20"/>
            <w:szCs w:val="20"/>
            <w:u w:val="single"/>
            <w:lang w:val="en"/>
          </w:rPr>
          <w:t>https://www1.folha.uol.com.br/colunas/monicabergamo/2022/08/michelle-compartilha-video-contra-lula-que-associa-religioes-africanas-a-trevas-e-diz-isso-pode-ne.shtml</w:t>
        </w:r>
      </w:hyperlink>
      <w:r w:rsidRPr="000577ED">
        <w:rPr>
          <w:rFonts w:asciiTheme="majorHAnsi" w:eastAsia="Calibri" w:hAnsiTheme="majorHAnsi" w:cstheme="majorHAnsi"/>
          <w:sz w:val="20"/>
          <w:szCs w:val="20"/>
          <w:lang w:val="en"/>
        </w:rPr>
        <w:t xml:space="preserve"> Accessed in 24/08/2022.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8F65" w14:textId="77777777" w:rsidR="00736A1F" w:rsidRDefault="00736A1F">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6237" w14:textId="77777777" w:rsidR="00736A1F" w:rsidRDefault="00736A1F">
    <w:pPr>
      <w:pBdr>
        <w:top w:val="nil"/>
        <w:left w:val="nil"/>
        <w:bottom w:val="nil"/>
        <w:right w:val="nil"/>
        <w:between w:val="nil"/>
      </w:pBdr>
      <w:tabs>
        <w:tab w:val="center" w:pos="4252"/>
        <w:tab w:val="right" w:pos="8504"/>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9231" w14:textId="77777777" w:rsidR="00736A1F" w:rsidRDefault="00736A1F">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47663"/>
    <w:multiLevelType w:val="multilevel"/>
    <w:tmpl w:val="FD02E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F46C9F"/>
    <w:multiLevelType w:val="multilevel"/>
    <w:tmpl w:val="BE16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434DEC"/>
    <w:multiLevelType w:val="multilevel"/>
    <w:tmpl w:val="45BCC4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1560E5"/>
    <w:multiLevelType w:val="multilevel"/>
    <w:tmpl w:val="1C02F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8D4571"/>
    <w:multiLevelType w:val="multilevel"/>
    <w:tmpl w:val="8A3A68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1F"/>
    <w:rsid w:val="00011AEF"/>
    <w:rsid w:val="00045BD4"/>
    <w:rsid w:val="000577ED"/>
    <w:rsid w:val="0010715E"/>
    <w:rsid w:val="001753DE"/>
    <w:rsid w:val="001F7C2B"/>
    <w:rsid w:val="00206044"/>
    <w:rsid w:val="0021088A"/>
    <w:rsid w:val="002151B2"/>
    <w:rsid w:val="00266BD9"/>
    <w:rsid w:val="002A30C8"/>
    <w:rsid w:val="00355A72"/>
    <w:rsid w:val="003B08D1"/>
    <w:rsid w:val="003B0C3D"/>
    <w:rsid w:val="00427FAE"/>
    <w:rsid w:val="00526849"/>
    <w:rsid w:val="005B36DB"/>
    <w:rsid w:val="00652EB4"/>
    <w:rsid w:val="006E1ECD"/>
    <w:rsid w:val="00714A44"/>
    <w:rsid w:val="00736A1F"/>
    <w:rsid w:val="007C2417"/>
    <w:rsid w:val="007F7050"/>
    <w:rsid w:val="00842C02"/>
    <w:rsid w:val="00846499"/>
    <w:rsid w:val="0092640A"/>
    <w:rsid w:val="00926FE2"/>
    <w:rsid w:val="00936D33"/>
    <w:rsid w:val="009506EE"/>
    <w:rsid w:val="009C5CCA"/>
    <w:rsid w:val="00A12FCA"/>
    <w:rsid w:val="00A814F3"/>
    <w:rsid w:val="00AD5401"/>
    <w:rsid w:val="00B03B4F"/>
    <w:rsid w:val="00B36E7F"/>
    <w:rsid w:val="00B609C3"/>
    <w:rsid w:val="00B61354"/>
    <w:rsid w:val="00B9289C"/>
    <w:rsid w:val="00B938DD"/>
    <w:rsid w:val="00BB7E03"/>
    <w:rsid w:val="00BB7FA3"/>
    <w:rsid w:val="00C65292"/>
    <w:rsid w:val="00CD633A"/>
    <w:rsid w:val="00CE0A1E"/>
    <w:rsid w:val="00D03F9F"/>
    <w:rsid w:val="00D55434"/>
    <w:rsid w:val="00D8097D"/>
    <w:rsid w:val="00DA3C82"/>
    <w:rsid w:val="00ED4141"/>
    <w:rsid w:val="00F02B61"/>
    <w:rsid w:val="00F905CC"/>
    <w:rsid w:val="00FA6285"/>
    <w:rsid w:val="00FE0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0AFE"/>
  <w15:docId w15:val="{D4D08FEE-A58D-47E2-A8EB-C253CD6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4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7F3378"/>
    <w:pPr>
      <w:spacing w:line="240" w:lineRule="auto"/>
    </w:pPr>
    <w:rPr>
      <w:sz w:val="20"/>
      <w:szCs w:val="20"/>
    </w:rPr>
  </w:style>
  <w:style w:type="character" w:customStyle="1" w:styleId="FootnoteTextChar">
    <w:name w:val="Footnote Text Char"/>
    <w:basedOn w:val="DefaultParagraphFont"/>
    <w:link w:val="FootnoteText"/>
    <w:uiPriority w:val="99"/>
    <w:semiHidden/>
    <w:rsid w:val="007F3378"/>
    <w:rPr>
      <w:sz w:val="20"/>
      <w:szCs w:val="20"/>
    </w:rPr>
  </w:style>
  <w:style w:type="character" w:styleId="FootnoteReference">
    <w:name w:val="footnote reference"/>
    <w:basedOn w:val="DefaultParagraphFont"/>
    <w:uiPriority w:val="99"/>
    <w:semiHidden/>
    <w:unhideWhenUsed/>
    <w:rsid w:val="007F3378"/>
    <w:rPr>
      <w:vertAlign w:val="superscript"/>
    </w:rPr>
  </w:style>
  <w:style w:type="paragraph" w:styleId="EndnoteText">
    <w:name w:val="endnote text"/>
    <w:basedOn w:val="Normal"/>
    <w:link w:val="EndnoteTextChar"/>
    <w:uiPriority w:val="99"/>
    <w:semiHidden/>
    <w:unhideWhenUsed/>
    <w:rsid w:val="007F3378"/>
    <w:pPr>
      <w:spacing w:line="240" w:lineRule="auto"/>
    </w:pPr>
    <w:rPr>
      <w:sz w:val="20"/>
      <w:szCs w:val="20"/>
    </w:rPr>
  </w:style>
  <w:style w:type="character" w:customStyle="1" w:styleId="EndnoteTextChar">
    <w:name w:val="Endnote Text Char"/>
    <w:basedOn w:val="DefaultParagraphFont"/>
    <w:link w:val="EndnoteText"/>
    <w:uiPriority w:val="99"/>
    <w:semiHidden/>
    <w:rsid w:val="007F3378"/>
    <w:rPr>
      <w:sz w:val="20"/>
      <w:szCs w:val="20"/>
    </w:rPr>
  </w:style>
  <w:style w:type="character" w:styleId="EndnoteReference">
    <w:name w:val="endnote reference"/>
    <w:basedOn w:val="DefaultParagraphFont"/>
    <w:uiPriority w:val="99"/>
    <w:semiHidden/>
    <w:unhideWhenUsed/>
    <w:rsid w:val="007F3378"/>
    <w:rPr>
      <w:vertAlign w:val="superscript"/>
    </w:rPr>
  </w:style>
  <w:style w:type="character" w:styleId="Hyperlink">
    <w:name w:val="Hyperlink"/>
    <w:basedOn w:val="DefaultParagraphFont"/>
    <w:uiPriority w:val="99"/>
    <w:unhideWhenUsed/>
    <w:rsid w:val="0048563A"/>
    <w:rPr>
      <w:color w:val="0000FF" w:themeColor="hyperlink"/>
      <w:u w:val="single"/>
    </w:rPr>
  </w:style>
  <w:style w:type="character" w:customStyle="1" w:styleId="MenoPendente1">
    <w:name w:val="Menção Pendente1"/>
    <w:basedOn w:val="DefaultParagraphFont"/>
    <w:uiPriority w:val="99"/>
    <w:semiHidden/>
    <w:unhideWhenUsed/>
    <w:rsid w:val="0048563A"/>
    <w:rPr>
      <w:color w:val="605E5C"/>
      <w:shd w:val="clear" w:color="auto" w:fill="E1DFDD"/>
    </w:rPr>
  </w:style>
  <w:style w:type="paragraph" w:styleId="Header">
    <w:name w:val="header"/>
    <w:basedOn w:val="Normal"/>
    <w:link w:val="HeaderChar"/>
    <w:uiPriority w:val="99"/>
    <w:unhideWhenUsed/>
    <w:rsid w:val="00B77436"/>
    <w:pPr>
      <w:tabs>
        <w:tab w:val="center" w:pos="4252"/>
        <w:tab w:val="right" w:pos="8504"/>
      </w:tabs>
      <w:spacing w:line="240" w:lineRule="auto"/>
    </w:pPr>
  </w:style>
  <w:style w:type="character" w:customStyle="1" w:styleId="HeaderChar">
    <w:name w:val="Header Char"/>
    <w:basedOn w:val="DefaultParagraphFont"/>
    <w:link w:val="Header"/>
    <w:uiPriority w:val="99"/>
    <w:rsid w:val="00B77436"/>
  </w:style>
  <w:style w:type="paragraph" w:styleId="Footer">
    <w:name w:val="footer"/>
    <w:basedOn w:val="Normal"/>
    <w:link w:val="FooterChar"/>
    <w:uiPriority w:val="99"/>
    <w:unhideWhenUsed/>
    <w:rsid w:val="00B77436"/>
    <w:pPr>
      <w:tabs>
        <w:tab w:val="center" w:pos="4252"/>
        <w:tab w:val="right" w:pos="8504"/>
      </w:tabs>
      <w:spacing w:line="240" w:lineRule="auto"/>
    </w:pPr>
  </w:style>
  <w:style w:type="character" w:customStyle="1" w:styleId="FooterChar">
    <w:name w:val="Footer Char"/>
    <w:basedOn w:val="DefaultParagraphFont"/>
    <w:link w:val="Footer"/>
    <w:uiPriority w:val="99"/>
    <w:rsid w:val="00B77436"/>
  </w:style>
  <w:style w:type="paragraph" w:styleId="BalloonText">
    <w:name w:val="Balloon Text"/>
    <w:basedOn w:val="Normal"/>
    <w:link w:val="BalloonTextChar"/>
    <w:uiPriority w:val="99"/>
    <w:semiHidden/>
    <w:unhideWhenUsed/>
    <w:rsid w:val="00153B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27"/>
    <w:rPr>
      <w:rFonts w:ascii="Segoe UI" w:hAnsi="Segoe UI" w:cs="Segoe UI"/>
      <w:sz w:val="18"/>
      <w:szCs w:val="18"/>
    </w:rPr>
  </w:style>
  <w:style w:type="paragraph" w:styleId="ListParagraph">
    <w:name w:val="List Paragraph"/>
    <w:basedOn w:val="Normal"/>
    <w:uiPriority w:val="34"/>
    <w:qFormat/>
    <w:rsid w:val="00AF61B6"/>
    <w:pPr>
      <w:ind w:left="720"/>
      <w:contextualSpacing/>
    </w:pPr>
  </w:style>
  <w:style w:type="table" w:styleId="TableGrid">
    <w:name w:val="Table Grid"/>
    <w:basedOn w:val="TableNormal"/>
    <w:uiPriority w:val="39"/>
    <w:rsid w:val="00F66B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4"/>
    <w:pPr>
      <w:spacing w:line="240" w:lineRule="auto"/>
    </w:pPr>
    <w:tblPr>
      <w:tblStyleRowBandSize w:val="1"/>
      <w:tblStyleColBandSize w:val="1"/>
      <w:tblCellMar>
        <w:left w:w="108" w:type="dxa"/>
        <w:right w:w="108" w:type="dxa"/>
      </w:tblCellMar>
    </w:tblPr>
  </w:style>
  <w:style w:type="paragraph" w:styleId="Caption">
    <w:name w:val="caption"/>
    <w:basedOn w:val="Normal"/>
    <w:next w:val="Normal"/>
    <w:uiPriority w:val="35"/>
    <w:unhideWhenUsed/>
    <w:qFormat/>
    <w:rsid w:val="0067630C"/>
    <w:pPr>
      <w:spacing w:after="200" w:line="240" w:lineRule="auto"/>
    </w:pPr>
    <w:rPr>
      <w:i/>
      <w:iCs/>
      <w:color w:val="1F497D" w:themeColor="text2"/>
      <w:sz w:val="18"/>
      <w:szCs w:val="18"/>
    </w:rPr>
  </w:style>
  <w:style w:type="table" w:customStyle="1" w:styleId="a0">
    <w:name w:val="a0"/>
    <w:basedOn w:val="TableNormal3"/>
    <w:pPr>
      <w:spacing w:line="240" w:lineRule="auto"/>
    </w:pPr>
    <w:tblPr>
      <w:tblStyleRowBandSize w:val="1"/>
      <w:tblStyleColBandSize w:val="1"/>
      <w:tblCellMar>
        <w:left w:w="108" w:type="dxa"/>
        <w:right w:w="108"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NormalWeb">
    <w:name w:val="Normal (Web)"/>
    <w:basedOn w:val="Normal"/>
    <w:uiPriority w:val="99"/>
    <w:unhideWhenUsed/>
    <w:rsid w:val="001F7C2B"/>
    <w:pPr>
      <w:spacing w:before="100" w:beforeAutospacing="1" w:after="100" w:afterAutospacing="1" w:line="240" w:lineRule="auto"/>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8712">
      <w:bodyDiv w:val="1"/>
      <w:marLeft w:val="0"/>
      <w:marRight w:val="0"/>
      <w:marTop w:val="0"/>
      <w:marBottom w:val="0"/>
      <w:divBdr>
        <w:top w:val="none" w:sz="0" w:space="0" w:color="auto"/>
        <w:left w:val="none" w:sz="0" w:space="0" w:color="auto"/>
        <w:bottom w:val="none" w:sz="0" w:space="0" w:color="auto"/>
        <w:right w:val="none" w:sz="0" w:space="0" w:color="auto"/>
      </w:divBdr>
    </w:div>
    <w:div w:id="525797492">
      <w:bodyDiv w:val="1"/>
      <w:marLeft w:val="0"/>
      <w:marRight w:val="0"/>
      <w:marTop w:val="0"/>
      <w:marBottom w:val="0"/>
      <w:divBdr>
        <w:top w:val="none" w:sz="0" w:space="0" w:color="auto"/>
        <w:left w:val="none" w:sz="0" w:space="0" w:color="auto"/>
        <w:bottom w:val="none" w:sz="0" w:space="0" w:color="auto"/>
        <w:right w:val="none" w:sz="0" w:space="0" w:color="auto"/>
      </w:divBdr>
    </w:div>
    <w:div w:id="755445590">
      <w:bodyDiv w:val="1"/>
      <w:marLeft w:val="0"/>
      <w:marRight w:val="0"/>
      <w:marTop w:val="0"/>
      <w:marBottom w:val="0"/>
      <w:divBdr>
        <w:top w:val="none" w:sz="0" w:space="0" w:color="auto"/>
        <w:left w:val="none" w:sz="0" w:space="0" w:color="auto"/>
        <w:bottom w:val="none" w:sz="0" w:space="0" w:color="auto"/>
        <w:right w:val="none" w:sz="0" w:space="0" w:color="auto"/>
      </w:divBdr>
    </w:div>
    <w:div w:id="1012800896">
      <w:bodyDiv w:val="1"/>
      <w:marLeft w:val="0"/>
      <w:marRight w:val="0"/>
      <w:marTop w:val="0"/>
      <w:marBottom w:val="0"/>
      <w:divBdr>
        <w:top w:val="none" w:sz="0" w:space="0" w:color="auto"/>
        <w:left w:val="none" w:sz="0" w:space="0" w:color="auto"/>
        <w:bottom w:val="none" w:sz="0" w:space="0" w:color="auto"/>
        <w:right w:val="none" w:sz="0" w:space="0" w:color="auto"/>
      </w:divBdr>
    </w:div>
    <w:div w:id="1156073725">
      <w:bodyDiv w:val="1"/>
      <w:marLeft w:val="0"/>
      <w:marRight w:val="0"/>
      <w:marTop w:val="0"/>
      <w:marBottom w:val="0"/>
      <w:divBdr>
        <w:top w:val="none" w:sz="0" w:space="0" w:color="auto"/>
        <w:left w:val="none" w:sz="0" w:space="0" w:color="auto"/>
        <w:bottom w:val="none" w:sz="0" w:space="0" w:color="auto"/>
        <w:right w:val="none" w:sz="0" w:space="0" w:color="auto"/>
      </w:divBdr>
    </w:div>
    <w:div w:id="1424379485">
      <w:bodyDiv w:val="1"/>
      <w:marLeft w:val="0"/>
      <w:marRight w:val="0"/>
      <w:marTop w:val="0"/>
      <w:marBottom w:val="0"/>
      <w:divBdr>
        <w:top w:val="none" w:sz="0" w:space="0" w:color="auto"/>
        <w:left w:val="none" w:sz="0" w:space="0" w:color="auto"/>
        <w:bottom w:val="none" w:sz="0" w:space="0" w:color="auto"/>
        <w:right w:val="none" w:sz="0" w:space="0" w:color="auto"/>
      </w:divBdr>
    </w:div>
    <w:div w:id="1512798686">
      <w:bodyDiv w:val="1"/>
      <w:marLeft w:val="0"/>
      <w:marRight w:val="0"/>
      <w:marTop w:val="0"/>
      <w:marBottom w:val="0"/>
      <w:divBdr>
        <w:top w:val="none" w:sz="0" w:space="0" w:color="auto"/>
        <w:left w:val="none" w:sz="0" w:space="0" w:color="auto"/>
        <w:bottom w:val="none" w:sz="0" w:space="0" w:color="auto"/>
        <w:right w:val="none" w:sz="0" w:space="0" w:color="auto"/>
      </w:divBdr>
    </w:div>
    <w:div w:id="1967083333">
      <w:bodyDiv w:val="1"/>
      <w:marLeft w:val="0"/>
      <w:marRight w:val="0"/>
      <w:marTop w:val="0"/>
      <w:marBottom w:val="0"/>
      <w:divBdr>
        <w:top w:val="none" w:sz="0" w:space="0" w:color="auto"/>
        <w:left w:val="none" w:sz="0" w:space="0" w:color="auto"/>
        <w:bottom w:val="none" w:sz="0" w:space="0" w:color="auto"/>
        <w:right w:val="none" w:sz="0" w:space="0" w:color="auto"/>
      </w:divBdr>
    </w:div>
    <w:div w:id="200496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riola.org.br/" TargetMode="External"/><Relationship Id="rId26" Type="http://schemas.openxmlformats.org/officeDocument/2006/relationships/hyperlink" Target="http://www.global.org.br" TargetMode="External"/><Relationship Id="rId3" Type="http://schemas.openxmlformats.org/officeDocument/2006/relationships/numbering" Target="numbering.xml"/><Relationship Id="rId21" Type="http://schemas.openxmlformats.org/officeDocument/2006/relationships/hyperlink" Target="mailto:contato@institutodpn.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onectas.org" TargetMode="External"/><Relationship Id="rId25" Type="http://schemas.openxmlformats.org/officeDocument/2006/relationships/hyperlink" Target="mailto:juridico@global.org.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olencia_institucional@conectas.org" TargetMode="External"/><Relationship Id="rId20" Type="http://schemas.openxmlformats.org/officeDocument/2006/relationships/hyperlink" Target="http://www.dmjracia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instagram.com/ocupacaoculturaljeholu/"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ortal.stf.jus.br/processos/downloadPeca.asp?id=15342916656&amp;ext=.pdf" TargetMode="External"/><Relationship Id="rId23" Type="http://schemas.openxmlformats.org/officeDocument/2006/relationships/hyperlink" Target="mailto:ocupacaojeholu@gmail.com"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dmj.racial@gmail.com"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institutodpn.org/websit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storage.googleapis.com/jus-jurisprudencia/TJ-SP/attachments/TJ-SP_AC_10509876320208260053_d3d06.pdf?X-Goog-Algorithm=GOOG4-RSA-SHA256&amp;X-Goog-Credential=calendar-api%40jusbrasil-155317.iam.gserviceaccount.com%2F20220825%2Fauto%2Fstorage%2Fgoog4_request&amp;X-Goog-Date=20220825T195552Z&amp;X-Goog-Expires=600&amp;X-Goog-SignedHeaders=host&amp;X-Goog-Signature=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" TargetMode="External"/><Relationship Id="rId13" Type="http://schemas.openxmlformats.org/officeDocument/2006/relationships/hyperlink" Target="https://processo.stj.jus.br/processo/pesquisa/?src=1.1.3&amp;aplicacao=processos.ea&amp;tipoPesquisa=tipoPesquisaGenerica&amp;num_registro=201702916357" TargetMode="External"/><Relationship Id="rId3" Type="http://schemas.openxmlformats.org/officeDocument/2006/relationships/hyperlink" Target="https://portal.stf.jus.br/noticias/verNoticiaDetalhe.asp?idConteudo=407159" TargetMode="External"/><Relationship Id="rId7" Type="http://schemas.openxmlformats.org/officeDocument/2006/relationships/hyperlink" Target="https://processo.stj.jus.br/processo/dj/documento/mediado/?tipo_documento=documento&amp;componente=MON&amp;sequencial=120313355&amp;num_registro=202002218600&amp;data=20210212" TargetMode="External"/><Relationship Id="rId12" Type="http://schemas.openxmlformats.org/officeDocument/2006/relationships/hyperlink" Target="https://processo.stj.jus.br/processo/julgamento/eletronico/documento/mediado/?documento_tipo=integra&amp;documento_sequencial=117799978&amp;registro_numero=201902640738&amp;peticao_numero=&amp;publicacao_data=20201120&amp;formato=PDF" TargetMode="External"/><Relationship Id="rId2" Type="http://schemas.openxmlformats.org/officeDocument/2006/relationships/hyperlink" Target="http://www.planalto.gov.br/ccivil_03/_ato2007-2010/2007/decreto/d6040.htm" TargetMode="External"/><Relationship Id="rId16" Type="http://schemas.openxmlformats.org/officeDocument/2006/relationships/hyperlink" Target="https://www1.folha.uol.com.br/colunas/monicabergamo/2022/08/michelle-compartilha-video-contra-lula-que-associa-religioes-africanas-a-trevas-e-diz-isso-pode-ne.shtml" TargetMode="External"/><Relationship Id="rId1" Type="http://schemas.openxmlformats.org/officeDocument/2006/relationships/hyperlink" Target="https://legislacao.presidencia.gov.br/atos/?tipo=LEI&amp;numero=9459&amp;ano=1997&amp;ato=ea9c3ZU90MJpWTeb1" TargetMode="External"/><Relationship Id="rId6" Type="http://schemas.openxmlformats.org/officeDocument/2006/relationships/hyperlink" Target="https://www.un.org/en/observances/religious-based-violence-victims-day" TargetMode="External"/><Relationship Id="rId11" Type="http://schemas.openxmlformats.org/officeDocument/2006/relationships/hyperlink" Target="https://processo.stj.jus.br/processo/pesquisa/?src=1.1.3&amp;aplicacao=processos.ea&amp;tipoPesquisa=tipoPesquisaGenerica&amp;num_registro=201700412994" TargetMode="External"/><Relationship Id="rId5" Type="http://schemas.openxmlformats.org/officeDocument/2006/relationships/hyperlink" Target="https://sur.conectas.org/wp-content/uploads/2019/12/05-sur-29-portugues-humberto-manoel-de-santana-jr.pdf" TargetMode="External"/><Relationship Id="rId15" Type="http://schemas.openxmlformats.org/officeDocument/2006/relationships/hyperlink" Target="http://www1.tjrj.jus.br/gedcacheweb/default.aspx?UZIP=1&amp;GEDID=00041E2D86F5B8B3A9F943F0DA2B9E3E811CC507442B575B" TargetMode="External"/><Relationship Id="rId10" Type="http://schemas.openxmlformats.org/officeDocument/2006/relationships/hyperlink" Target="https://www.jusbrasil.com.br/jurisprudencia/tj-sp/1291541022/inteiro-teor-1291541046" TargetMode="External"/><Relationship Id="rId4" Type="http://schemas.openxmlformats.org/officeDocument/2006/relationships/hyperlink" Target="https://sur.conectas.org/wp-content/uploads/2019/12/03-sur-29-portugues-ahmed-shaheed.pdf" TargetMode="External"/><Relationship Id="rId9" Type="http://schemas.openxmlformats.org/officeDocument/2006/relationships/hyperlink" Target="https://processo.stj.jus.br/processo/pesquisa/?src=1.1.3&amp;aplicacao=processos.ea&amp;tipoPesquisa=tipoPesquisaGenerica&amp;num_registro=200500824374" TargetMode="External"/><Relationship Id="rId14" Type="http://schemas.openxmlformats.org/officeDocument/2006/relationships/hyperlink" Target="https://www.jusbrasil.com.br/jurisprudencia/tj-rj/871928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aNmpu87c+1olGfX9Vz9rgIZj6w==">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</go:docsCustomData>
</go:gDocsCustomXmlDataStorage>
</file>

<file path=customXml/itemProps1.xml><?xml version="1.0" encoding="utf-8"?>
<ds:datastoreItem xmlns:ds="http://schemas.openxmlformats.org/officeDocument/2006/customXml" ds:itemID="{BAEE2549-C66B-43EE-879F-EC39C2E0BE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4392</Words>
  <Characters>25038</Characters>
  <Application>Microsoft Office Word</Application>
  <DocSecurity>4</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Conectas</dc:creator>
  <cp:lastModifiedBy>OHCHR</cp:lastModifiedBy>
  <cp:revision>2</cp:revision>
  <dcterms:created xsi:type="dcterms:W3CDTF">2022-09-05T12:51:00Z</dcterms:created>
  <dcterms:modified xsi:type="dcterms:W3CDTF">2022-09-05T12:51:00Z</dcterms:modified>
</cp:coreProperties>
</file>