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6D90" w14:textId="77777777" w:rsidR="00111690" w:rsidRDefault="00111690" w:rsidP="002240A1">
      <w:pPr>
        <w:spacing w:after="0"/>
        <w:rPr>
          <w:lang w:val="es-CL"/>
        </w:rPr>
      </w:pPr>
    </w:p>
    <w:p w14:paraId="09BEDF85" w14:textId="77777777" w:rsidR="002240A1" w:rsidRDefault="002240A1" w:rsidP="002240A1">
      <w:pPr>
        <w:spacing w:after="0"/>
        <w:rPr>
          <w:b/>
        </w:rPr>
      </w:pPr>
      <w:r>
        <w:rPr>
          <w:noProof/>
          <w:lang w:eastAsia="es-ES"/>
        </w:rPr>
        <w:drawing>
          <wp:inline distT="0" distB="0" distL="0" distR="0" wp14:anchorId="0AFE33B7" wp14:editId="5512992B">
            <wp:extent cx="1267778" cy="1152525"/>
            <wp:effectExtent l="0" t="0" r="8890" b="0"/>
            <wp:docPr id="3" name="Imagen 3" descr="Vota Inteligente - MOVIMIENTO ACCIÓN MIGR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ta Inteligente - MOVIMIENTO ACCIÓN MIGRA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763" cy="1156148"/>
                    </a:xfrm>
                    <a:prstGeom prst="rect">
                      <a:avLst/>
                    </a:prstGeom>
                    <a:noFill/>
                    <a:ln>
                      <a:noFill/>
                    </a:ln>
                  </pic:spPr>
                </pic:pic>
              </a:graphicData>
            </a:graphic>
          </wp:inline>
        </w:drawing>
      </w:r>
    </w:p>
    <w:p w14:paraId="7A919940" w14:textId="77777777" w:rsidR="002240A1" w:rsidRDefault="00492D90" w:rsidP="002240A1">
      <w:pPr>
        <w:spacing w:after="0"/>
        <w:rPr>
          <w:b/>
        </w:rPr>
      </w:pPr>
      <w:r>
        <w:rPr>
          <w:b/>
        </w:rPr>
        <w:t>MOVIMIENTO ACCION MIGRANTE</w:t>
      </w:r>
    </w:p>
    <w:p w14:paraId="3EB12556" w14:textId="77777777" w:rsidR="00492D90" w:rsidRDefault="00492D90" w:rsidP="002240A1">
      <w:pPr>
        <w:spacing w:after="0"/>
        <w:rPr>
          <w:b/>
        </w:rPr>
      </w:pPr>
      <w:r>
        <w:rPr>
          <w:b/>
        </w:rPr>
        <w:t>contactomamchile@gmail.com</w:t>
      </w:r>
    </w:p>
    <w:p w14:paraId="2CF21C1A" w14:textId="77777777" w:rsidR="00492D90" w:rsidRDefault="00492D90" w:rsidP="002240A1">
      <w:pPr>
        <w:spacing w:after="0"/>
        <w:rPr>
          <w:b/>
        </w:rPr>
      </w:pPr>
    </w:p>
    <w:p w14:paraId="5F2CCC56" w14:textId="77777777" w:rsidR="002240A1" w:rsidRDefault="00492D90" w:rsidP="002240A1">
      <w:pPr>
        <w:spacing w:after="0"/>
        <w:rPr>
          <w:rFonts w:ascii="Arial" w:hAnsi="Arial" w:cs="Arial"/>
          <w:color w:val="222222"/>
          <w:shd w:val="clear" w:color="auto" w:fill="FFFFFF"/>
        </w:rPr>
      </w:pPr>
      <w:r>
        <w:rPr>
          <w:b/>
        </w:rPr>
        <w:t xml:space="preserve">A: </w:t>
      </w:r>
      <w:hyperlink r:id="rId8" w:tgtFrame="_blank" w:history="1">
        <w:r w:rsidR="002240A1">
          <w:rPr>
            <w:rStyle w:val="Hyperlink"/>
            <w:rFonts w:ascii="Arial" w:hAnsi="Arial" w:cs="Arial"/>
            <w:color w:val="1155CC"/>
            <w:shd w:val="clear" w:color="auto" w:fill="FFFFFF"/>
          </w:rPr>
          <w:t>ohchr-registry@</w:t>
        </w:r>
        <w:r w:rsidR="002240A1">
          <w:rPr>
            <w:rStyle w:val="il"/>
            <w:rFonts w:ascii="Arial" w:hAnsi="Arial" w:cs="Arial"/>
            <w:color w:val="1155CC"/>
            <w:u w:val="single"/>
            <w:shd w:val="clear" w:color="auto" w:fill="FFFFFF"/>
          </w:rPr>
          <w:t>un</w:t>
        </w:r>
        <w:r w:rsidR="002240A1">
          <w:rPr>
            <w:rStyle w:val="Hyperlink"/>
            <w:rFonts w:ascii="Arial" w:hAnsi="Arial" w:cs="Arial"/>
            <w:color w:val="1155CC"/>
            <w:shd w:val="clear" w:color="auto" w:fill="FFFFFF"/>
          </w:rPr>
          <w:t>.org</w:t>
        </w:r>
      </w:hyperlink>
      <w:r w:rsidR="002240A1">
        <w:rPr>
          <w:rFonts w:ascii="Arial" w:hAnsi="Arial" w:cs="Arial"/>
          <w:color w:val="222222"/>
          <w:shd w:val="clear" w:color="auto" w:fill="FFFFFF"/>
        </w:rPr>
        <w:t> </w:t>
      </w:r>
    </w:p>
    <w:p w14:paraId="54A7F69A" w14:textId="77777777" w:rsidR="002240A1" w:rsidRDefault="002240A1" w:rsidP="002240A1">
      <w:pPr>
        <w:spacing w:after="0"/>
        <w:rPr>
          <w:rFonts w:ascii="Arial" w:hAnsi="Arial" w:cs="Arial"/>
          <w:color w:val="222222"/>
          <w:shd w:val="clear" w:color="auto" w:fill="FFFFFF"/>
        </w:rPr>
      </w:pPr>
    </w:p>
    <w:p w14:paraId="4AAC5959" w14:textId="77777777" w:rsidR="002240A1" w:rsidRDefault="002240A1" w:rsidP="002240A1">
      <w:pPr>
        <w:spacing w:after="0"/>
        <w:rPr>
          <w:rStyle w:val="il"/>
          <w:rFonts w:ascii="Arial" w:hAnsi="Arial" w:cs="Arial"/>
          <w:b/>
          <w:color w:val="222222"/>
          <w:shd w:val="clear" w:color="auto" w:fill="FFFFFF"/>
        </w:rPr>
      </w:pPr>
      <w:r w:rsidRPr="002240A1">
        <w:rPr>
          <w:rFonts w:ascii="Arial" w:hAnsi="Arial" w:cs="Arial"/>
          <w:b/>
          <w:color w:val="222222"/>
          <w:shd w:val="clear" w:color="auto" w:fill="FFFFFF"/>
        </w:rPr>
        <w:t>Asunto:</w:t>
      </w:r>
      <w:r>
        <w:rPr>
          <w:rFonts w:ascii="Arial" w:hAnsi="Arial" w:cs="Arial"/>
          <w:color w:val="222222"/>
          <w:shd w:val="clear" w:color="auto" w:fill="FFFFFF"/>
        </w:rPr>
        <w:t xml:space="preserve">  </w:t>
      </w:r>
      <w:r w:rsidRPr="002240A1">
        <w:rPr>
          <w:rFonts w:ascii="Arial" w:hAnsi="Arial" w:cs="Arial"/>
          <w:b/>
          <w:color w:val="222222"/>
          <w:shd w:val="clear" w:color="auto" w:fill="FFFFFF"/>
        </w:rPr>
        <w:t>Resolución A/RES/78/234 de la Asamblea General “Llamamiento mundial para la adopción de medidas concretas para la eliminación del racismo, la discriminación racial, la xenofobia y las formas conexas de intolerancia y para la aplicación y el seguimiento generales de la Declaración y el Programa de Acción de </w:t>
      </w:r>
      <w:r w:rsidRPr="002240A1">
        <w:rPr>
          <w:rStyle w:val="il"/>
          <w:rFonts w:ascii="Arial" w:hAnsi="Arial" w:cs="Arial"/>
          <w:b/>
          <w:color w:val="222222"/>
          <w:shd w:val="clear" w:color="auto" w:fill="FFFFFF"/>
        </w:rPr>
        <w:t>Durban</w:t>
      </w:r>
    </w:p>
    <w:p w14:paraId="50EC7848" w14:textId="77777777" w:rsidR="00492D90" w:rsidRPr="002240A1" w:rsidRDefault="00492D90" w:rsidP="002240A1">
      <w:pPr>
        <w:spacing w:after="0"/>
        <w:rPr>
          <w:b/>
          <w:sz w:val="28"/>
          <w:szCs w:val="28"/>
          <w:lang w:val="es-CL"/>
        </w:rPr>
      </w:pPr>
    </w:p>
    <w:p w14:paraId="1ACF50E7" w14:textId="77777777" w:rsidR="002240A1" w:rsidRDefault="002240A1" w:rsidP="003C6778">
      <w:pPr>
        <w:spacing w:after="0"/>
        <w:jc w:val="center"/>
        <w:rPr>
          <w:b/>
          <w:sz w:val="28"/>
          <w:szCs w:val="28"/>
          <w:lang w:val="es-CL"/>
        </w:rPr>
      </w:pPr>
    </w:p>
    <w:p w14:paraId="1E5F733B" w14:textId="77777777" w:rsidR="003C6778" w:rsidRDefault="00D53967" w:rsidP="003C6778">
      <w:pPr>
        <w:spacing w:after="0"/>
        <w:jc w:val="center"/>
        <w:rPr>
          <w:b/>
          <w:sz w:val="28"/>
          <w:szCs w:val="28"/>
          <w:lang w:val="es-CL"/>
        </w:rPr>
      </w:pPr>
      <w:r w:rsidRPr="003C6778">
        <w:rPr>
          <w:b/>
          <w:sz w:val="28"/>
          <w:szCs w:val="28"/>
          <w:lang w:val="es-CL"/>
        </w:rPr>
        <w:t xml:space="preserve">LEYES </w:t>
      </w:r>
      <w:r w:rsidR="003C6778" w:rsidRPr="003C6778">
        <w:rPr>
          <w:b/>
          <w:sz w:val="28"/>
          <w:szCs w:val="28"/>
          <w:lang w:val="es-CL"/>
        </w:rPr>
        <w:t>ESPECÍFICAS OPRIENTADAS</w:t>
      </w:r>
      <w:r w:rsidRPr="003C6778">
        <w:rPr>
          <w:b/>
          <w:sz w:val="28"/>
          <w:szCs w:val="28"/>
          <w:lang w:val="es-CL"/>
        </w:rPr>
        <w:t xml:space="preserve"> CONTRA EL RACISMO</w:t>
      </w:r>
    </w:p>
    <w:p w14:paraId="4ED45295" w14:textId="77777777" w:rsidR="00111690" w:rsidRPr="003C6778" w:rsidRDefault="00D53967" w:rsidP="003C6778">
      <w:pPr>
        <w:spacing w:after="0"/>
        <w:jc w:val="center"/>
        <w:rPr>
          <w:b/>
          <w:sz w:val="28"/>
          <w:szCs w:val="28"/>
          <w:lang w:val="es-CL"/>
        </w:rPr>
      </w:pPr>
      <w:r w:rsidRPr="003C6778">
        <w:rPr>
          <w:b/>
          <w:sz w:val="28"/>
          <w:szCs w:val="28"/>
          <w:lang w:val="es-CL"/>
        </w:rPr>
        <w:t>EN TODOS LOS PAISES</w:t>
      </w:r>
    </w:p>
    <w:p w14:paraId="42710827" w14:textId="77777777" w:rsidR="00D53967" w:rsidRDefault="00D53967" w:rsidP="00F2135E">
      <w:pPr>
        <w:jc w:val="both"/>
        <w:rPr>
          <w:b/>
          <w:sz w:val="32"/>
          <w:szCs w:val="32"/>
          <w:lang w:val="es-CL"/>
        </w:rPr>
      </w:pPr>
    </w:p>
    <w:p w14:paraId="05529AD6" w14:textId="77777777" w:rsidR="00F2135E" w:rsidRPr="00CC0B21" w:rsidRDefault="00F2135E" w:rsidP="00F2135E">
      <w:pPr>
        <w:jc w:val="both"/>
        <w:rPr>
          <w:b/>
          <w:sz w:val="32"/>
          <w:szCs w:val="32"/>
          <w:lang w:val="es-CL"/>
        </w:rPr>
      </w:pPr>
      <w:r w:rsidRPr="00CC0B21">
        <w:rPr>
          <w:b/>
          <w:sz w:val="32"/>
          <w:szCs w:val="32"/>
          <w:lang w:val="es-CL"/>
        </w:rPr>
        <w:t>CONTEXTO</w:t>
      </w:r>
    </w:p>
    <w:p w14:paraId="4D0AAEFA" w14:textId="77777777" w:rsidR="006731FB" w:rsidRDefault="00111690" w:rsidP="00F2135E">
      <w:pPr>
        <w:jc w:val="both"/>
        <w:rPr>
          <w:lang w:val="es-CL"/>
        </w:rPr>
      </w:pPr>
      <w:r>
        <w:rPr>
          <w:lang w:val="es-CL"/>
        </w:rPr>
        <w:t xml:space="preserve">En estos últimos años  se han repetido </w:t>
      </w:r>
      <w:r w:rsidR="00540F6B">
        <w:rPr>
          <w:lang w:val="es-CL"/>
        </w:rPr>
        <w:t>-</w:t>
      </w:r>
      <w:r w:rsidR="00930E71">
        <w:rPr>
          <w:lang w:val="es-CL"/>
        </w:rPr>
        <w:t>en varios países de la región</w:t>
      </w:r>
      <w:r w:rsidR="00540F6B">
        <w:rPr>
          <w:lang w:val="es-CL"/>
        </w:rPr>
        <w:t>-</w:t>
      </w:r>
      <w:r w:rsidR="00930E71">
        <w:rPr>
          <w:lang w:val="es-CL"/>
        </w:rPr>
        <w:t xml:space="preserve"> </w:t>
      </w:r>
      <w:r>
        <w:rPr>
          <w:lang w:val="es-CL"/>
        </w:rPr>
        <w:t>c</w:t>
      </w:r>
      <w:r w:rsidR="008E47AD">
        <w:rPr>
          <w:lang w:val="es-CL"/>
        </w:rPr>
        <w:t xml:space="preserve">iertas estrategias políticas que se apoyan en la siembra del odio </w:t>
      </w:r>
      <w:r w:rsidR="00930E71">
        <w:rPr>
          <w:lang w:val="es-CL"/>
        </w:rPr>
        <w:t>racista,</w:t>
      </w:r>
      <w:r w:rsidR="008E47AD">
        <w:rPr>
          <w:lang w:val="es-CL"/>
        </w:rPr>
        <w:t xml:space="preserve"> la xenofobia y el miedo </w:t>
      </w:r>
      <w:r>
        <w:rPr>
          <w:lang w:val="es-CL"/>
        </w:rPr>
        <w:t xml:space="preserve"> que </w:t>
      </w:r>
      <w:r w:rsidR="008E47AD">
        <w:rPr>
          <w:lang w:val="es-CL"/>
        </w:rPr>
        <w:t>sustituyen</w:t>
      </w:r>
      <w:r>
        <w:rPr>
          <w:lang w:val="es-CL"/>
        </w:rPr>
        <w:t xml:space="preserve"> lo</w:t>
      </w:r>
      <w:r w:rsidR="008E47AD">
        <w:rPr>
          <w:lang w:val="es-CL"/>
        </w:rPr>
        <w:t>s d</w:t>
      </w:r>
      <w:r>
        <w:rPr>
          <w:lang w:val="es-CL"/>
        </w:rPr>
        <w:t xml:space="preserve">ebates de ideas políticas, </w:t>
      </w:r>
      <w:r w:rsidR="00930E71">
        <w:rPr>
          <w:lang w:val="es-CL"/>
        </w:rPr>
        <w:t>por</w:t>
      </w:r>
      <w:r>
        <w:rPr>
          <w:lang w:val="es-CL"/>
        </w:rPr>
        <w:t xml:space="preserve"> </w:t>
      </w:r>
      <w:r w:rsidR="008E47AD">
        <w:rPr>
          <w:lang w:val="es-CL"/>
        </w:rPr>
        <w:t xml:space="preserve"> la siembra del mi</w:t>
      </w:r>
      <w:r>
        <w:rPr>
          <w:lang w:val="es-CL"/>
        </w:rPr>
        <w:t>edo, del odio, de</w:t>
      </w:r>
      <w:r w:rsidR="008E47AD">
        <w:rPr>
          <w:lang w:val="es-CL"/>
        </w:rPr>
        <w:t xml:space="preserve"> la inseguridad</w:t>
      </w:r>
      <w:r>
        <w:rPr>
          <w:lang w:val="es-CL"/>
        </w:rPr>
        <w:t>,</w:t>
      </w:r>
      <w:r w:rsidR="00930E71">
        <w:rPr>
          <w:lang w:val="es-CL"/>
        </w:rPr>
        <w:t xml:space="preserve"> para</w:t>
      </w:r>
      <w:r>
        <w:rPr>
          <w:lang w:val="es-CL"/>
        </w:rPr>
        <w:t xml:space="preserve">  </w:t>
      </w:r>
      <w:r w:rsidR="00930E71">
        <w:rPr>
          <w:lang w:val="es-CL"/>
        </w:rPr>
        <w:t xml:space="preserve">postularse como salvadoras, proponiendo </w:t>
      </w:r>
      <w:r w:rsidR="008E47AD">
        <w:rPr>
          <w:lang w:val="es-CL"/>
        </w:rPr>
        <w:t xml:space="preserve"> políticas autoritarias y </w:t>
      </w:r>
      <w:proofErr w:type="spellStart"/>
      <w:r w:rsidR="008E47AD">
        <w:rPr>
          <w:lang w:val="es-CL"/>
        </w:rPr>
        <w:t>militarizadoras</w:t>
      </w:r>
      <w:proofErr w:type="spellEnd"/>
      <w:r w:rsidR="008E47AD">
        <w:rPr>
          <w:lang w:val="es-CL"/>
        </w:rPr>
        <w:t xml:space="preserve"> de la sociedad.</w:t>
      </w:r>
      <w:r>
        <w:rPr>
          <w:lang w:val="es-CL"/>
        </w:rPr>
        <w:t xml:space="preserve"> Son buscadores de victorias pírricas que d</w:t>
      </w:r>
      <w:r w:rsidR="00930E71">
        <w:rPr>
          <w:lang w:val="es-CL"/>
        </w:rPr>
        <w:t>añan al conjunto de la sociedad, desconociendo los avances en derechos humanos.</w:t>
      </w:r>
    </w:p>
    <w:p w14:paraId="2DE77F3E" w14:textId="77777777" w:rsidR="008E47AD" w:rsidRDefault="008E47AD" w:rsidP="00F2135E">
      <w:pPr>
        <w:jc w:val="both"/>
        <w:rPr>
          <w:lang w:val="es-CL"/>
        </w:rPr>
      </w:pPr>
      <w:r>
        <w:rPr>
          <w:lang w:val="es-CL"/>
        </w:rPr>
        <w:t>Las consecuencias de estas acciones nos llevan a la desintegración social</w:t>
      </w:r>
      <w:r w:rsidR="0031477D">
        <w:rPr>
          <w:lang w:val="es-CL"/>
        </w:rPr>
        <w:t>, el re</w:t>
      </w:r>
      <w:r w:rsidR="00795B98">
        <w:rPr>
          <w:lang w:val="es-CL"/>
        </w:rPr>
        <w:t>forza</w:t>
      </w:r>
      <w:r w:rsidR="0031477D">
        <w:rPr>
          <w:lang w:val="es-CL"/>
        </w:rPr>
        <w:t>miento de actitudes propias de la ideología colonial, y al maltrato de las diversidades existentes en los países.</w:t>
      </w:r>
    </w:p>
    <w:p w14:paraId="25093FDF" w14:textId="77777777" w:rsidR="0031477D" w:rsidRDefault="0031477D" w:rsidP="00F2135E">
      <w:pPr>
        <w:jc w:val="both"/>
        <w:rPr>
          <w:lang w:val="es-CL"/>
        </w:rPr>
      </w:pPr>
      <w:r>
        <w:rPr>
          <w:lang w:val="es-CL"/>
        </w:rPr>
        <w:t xml:space="preserve">En los últimos años </w:t>
      </w:r>
      <w:r w:rsidR="00795B98">
        <w:rPr>
          <w:lang w:val="es-CL"/>
        </w:rPr>
        <w:t>en las comunicaciones</w:t>
      </w:r>
      <w:r>
        <w:rPr>
          <w:lang w:val="es-CL"/>
        </w:rPr>
        <w:t xml:space="preserve"> del poder ejecutivo, del legislativo </w:t>
      </w:r>
      <w:r w:rsidR="00795B98">
        <w:rPr>
          <w:lang w:val="es-CL"/>
        </w:rPr>
        <w:t xml:space="preserve">no </w:t>
      </w:r>
      <w:r>
        <w:rPr>
          <w:lang w:val="es-CL"/>
        </w:rPr>
        <w:t>se habla</w:t>
      </w:r>
      <w:r w:rsidR="00795B98">
        <w:rPr>
          <w:lang w:val="es-CL"/>
        </w:rPr>
        <w:t xml:space="preserve"> nada </w:t>
      </w:r>
      <w:r>
        <w:rPr>
          <w:lang w:val="es-CL"/>
        </w:rPr>
        <w:t>de racismo</w:t>
      </w:r>
      <w:r w:rsidRPr="00492D90">
        <w:rPr>
          <w:b/>
          <w:lang w:val="es-CL"/>
        </w:rPr>
        <w:t>, se prefiere no hablar</w:t>
      </w:r>
      <w:r w:rsidR="00DD3C5E" w:rsidRPr="00492D90">
        <w:rPr>
          <w:b/>
          <w:lang w:val="es-CL"/>
        </w:rPr>
        <w:t>,</w:t>
      </w:r>
      <w:r w:rsidRPr="00492D90">
        <w:rPr>
          <w:b/>
          <w:lang w:val="es-CL"/>
        </w:rPr>
        <w:t xml:space="preserve"> para no violentar ciertos prejuicios ya sólidos y se prefiere hablar</w:t>
      </w:r>
      <w:r w:rsidR="00DD3C5E" w:rsidRPr="00492D90">
        <w:rPr>
          <w:b/>
          <w:lang w:val="es-CL"/>
        </w:rPr>
        <w:t xml:space="preserve"> sólo</w:t>
      </w:r>
      <w:r w:rsidRPr="00492D90">
        <w:rPr>
          <w:b/>
          <w:lang w:val="es-CL"/>
        </w:rPr>
        <w:t xml:space="preserve"> de discriminación, de un poco de discriminación</w:t>
      </w:r>
      <w:r w:rsidR="00930E71" w:rsidRPr="00492D90">
        <w:rPr>
          <w:b/>
          <w:lang w:val="es-CL"/>
        </w:rPr>
        <w:t>, así</w:t>
      </w:r>
      <w:r w:rsidR="00DD3C5E" w:rsidRPr="00492D90">
        <w:rPr>
          <w:b/>
          <w:lang w:val="es-CL"/>
        </w:rPr>
        <w:t xml:space="preserve"> en general</w:t>
      </w:r>
      <w:r>
        <w:rPr>
          <w:lang w:val="es-CL"/>
        </w:rPr>
        <w:t xml:space="preserve">. Así normalizando al racismo, se universalizan </w:t>
      </w:r>
      <w:r w:rsidR="00930E71">
        <w:rPr>
          <w:lang w:val="es-CL"/>
        </w:rPr>
        <w:t xml:space="preserve">los </w:t>
      </w:r>
      <w:r>
        <w:rPr>
          <w:lang w:val="es-CL"/>
        </w:rPr>
        <w:t>maltratos a personas diferentes</w:t>
      </w:r>
      <w:r w:rsidR="00DD3C5E">
        <w:rPr>
          <w:lang w:val="es-CL"/>
        </w:rPr>
        <w:t xml:space="preserve">, extendiéndose un odio </w:t>
      </w:r>
      <w:r w:rsidR="00930E71">
        <w:rPr>
          <w:lang w:val="es-CL"/>
        </w:rPr>
        <w:t>racista</w:t>
      </w:r>
      <w:r w:rsidR="00DD3C5E">
        <w:rPr>
          <w:lang w:val="es-CL"/>
        </w:rPr>
        <w:t xml:space="preserve"> y a toda </w:t>
      </w:r>
      <w:r w:rsidR="00930E71">
        <w:rPr>
          <w:lang w:val="es-CL"/>
        </w:rPr>
        <w:t xml:space="preserve">la </w:t>
      </w:r>
      <w:r w:rsidR="00DD3C5E">
        <w:rPr>
          <w:lang w:val="es-CL"/>
        </w:rPr>
        <w:t>diversidad</w:t>
      </w:r>
      <w:r>
        <w:rPr>
          <w:lang w:val="es-CL"/>
        </w:rPr>
        <w:t>.</w:t>
      </w:r>
      <w:r w:rsidR="00795B98">
        <w:rPr>
          <w:lang w:val="es-CL"/>
        </w:rPr>
        <w:t xml:space="preserve"> Así se justifica el racismo por necesidades electorales coyunturales con consecuencias permanentes.</w:t>
      </w:r>
    </w:p>
    <w:p w14:paraId="6EE41963" w14:textId="77777777" w:rsidR="0031477D" w:rsidRDefault="0031477D" w:rsidP="00F2135E">
      <w:pPr>
        <w:jc w:val="both"/>
        <w:rPr>
          <w:lang w:val="es-CL"/>
        </w:rPr>
      </w:pPr>
      <w:r>
        <w:rPr>
          <w:lang w:val="es-CL"/>
        </w:rPr>
        <w:t>La utilización de eufemismos para esconder el racismo en la sociedad tiene consecuencias muy duras y perdurables.</w:t>
      </w:r>
      <w:r w:rsidR="00930E71">
        <w:rPr>
          <w:lang w:val="es-CL"/>
        </w:rPr>
        <w:t xml:space="preserve"> </w:t>
      </w:r>
      <w:r w:rsidR="00DD3C5E">
        <w:rPr>
          <w:lang w:val="es-CL"/>
        </w:rPr>
        <w:t>Se extienden desde el insulto a la agresión o la muerte.</w:t>
      </w:r>
      <w:r w:rsidR="00930E71">
        <w:rPr>
          <w:lang w:val="es-CL"/>
        </w:rPr>
        <w:t xml:space="preserve"> Se reproduce irracionalmente promoviendo acciones violentas contra seres humanos.</w:t>
      </w:r>
    </w:p>
    <w:p w14:paraId="3FAEE0D4" w14:textId="77777777" w:rsidR="00CC0B21" w:rsidRDefault="00CC0B21" w:rsidP="00F2135E">
      <w:pPr>
        <w:jc w:val="both"/>
        <w:rPr>
          <w:b/>
          <w:lang w:val="es-CL"/>
        </w:rPr>
      </w:pPr>
    </w:p>
    <w:p w14:paraId="32F3F437" w14:textId="77777777" w:rsidR="00F2135E" w:rsidRPr="00CC0B21" w:rsidRDefault="00F2135E" w:rsidP="00F2135E">
      <w:pPr>
        <w:jc w:val="both"/>
        <w:rPr>
          <w:b/>
          <w:sz w:val="32"/>
          <w:szCs w:val="32"/>
          <w:lang w:val="es-CL"/>
        </w:rPr>
      </w:pPr>
      <w:r w:rsidRPr="00CC0B21">
        <w:rPr>
          <w:b/>
          <w:sz w:val="32"/>
          <w:szCs w:val="32"/>
          <w:lang w:val="es-CL"/>
        </w:rPr>
        <w:lastRenderedPageBreak/>
        <w:t>PROPUESTA CONCRETA</w:t>
      </w:r>
    </w:p>
    <w:p w14:paraId="53ECBB98" w14:textId="77777777" w:rsidR="006F1CC6" w:rsidRDefault="00F2135E" w:rsidP="00F2135E">
      <w:pPr>
        <w:jc w:val="both"/>
      </w:pPr>
      <w:r>
        <w:rPr>
          <w:lang w:val="es-CL"/>
        </w:rPr>
        <w:t>C</w:t>
      </w:r>
      <w:r w:rsidR="0031477D">
        <w:rPr>
          <w:lang w:val="es-CL"/>
        </w:rPr>
        <w:t xml:space="preserve">onsideramos que los países deben </w:t>
      </w:r>
      <w:r w:rsidR="00CC0B21">
        <w:rPr>
          <w:lang w:val="es-CL"/>
        </w:rPr>
        <w:t>contar con</w:t>
      </w:r>
      <w:r w:rsidR="0031477D">
        <w:rPr>
          <w:lang w:val="es-CL"/>
        </w:rPr>
        <w:t xml:space="preserve"> </w:t>
      </w:r>
      <w:r w:rsidR="00CC0B21">
        <w:rPr>
          <w:b/>
          <w:lang w:val="es-CL"/>
        </w:rPr>
        <w:t>leyes específicas contra</w:t>
      </w:r>
      <w:r w:rsidR="0031477D" w:rsidRPr="006F1CC6">
        <w:rPr>
          <w:b/>
          <w:lang w:val="es-CL"/>
        </w:rPr>
        <w:t xml:space="preserve"> el racismo</w:t>
      </w:r>
      <w:r w:rsidR="0031477D">
        <w:rPr>
          <w:lang w:val="es-CL"/>
        </w:rPr>
        <w:t xml:space="preserve"> </w:t>
      </w:r>
      <w:r w:rsidR="006F1CC6">
        <w:rPr>
          <w:lang w:val="es-CL"/>
        </w:rPr>
        <w:t xml:space="preserve">(independientemente que las </w:t>
      </w:r>
      <w:r w:rsidR="00DD3C5E">
        <w:rPr>
          <w:lang w:val="es-CL"/>
        </w:rPr>
        <w:t>tengan</w:t>
      </w:r>
      <w:r w:rsidR="006F1CC6">
        <w:rPr>
          <w:lang w:val="es-CL"/>
        </w:rPr>
        <w:t xml:space="preserve"> contra la discriminación</w:t>
      </w:r>
      <w:r w:rsidR="00DD3C5E">
        <w:rPr>
          <w:lang w:val="es-CL"/>
        </w:rPr>
        <w:t xml:space="preserve"> o</w:t>
      </w:r>
      <w:r w:rsidR="006F1CC6">
        <w:rPr>
          <w:lang w:val="es-CL"/>
        </w:rPr>
        <w:t xml:space="preserve"> que sean más generales)</w:t>
      </w:r>
      <w:r w:rsidR="00DD3C5E">
        <w:rPr>
          <w:lang w:val="es-CL"/>
        </w:rPr>
        <w:t xml:space="preserve"> y esto</w:t>
      </w:r>
      <w:r>
        <w:rPr>
          <w:lang w:val="es-CL"/>
        </w:rPr>
        <w:t xml:space="preserve"> </w:t>
      </w:r>
      <w:r w:rsidRPr="00F2135E">
        <w:rPr>
          <w:b/>
          <w:lang w:val="es-CL"/>
        </w:rPr>
        <w:t>como mínimo,</w:t>
      </w:r>
      <w:r w:rsidR="006F1CC6">
        <w:rPr>
          <w:lang w:val="es-CL"/>
        </w:rPr>
        <w:t xml:space="preserve"> </w:t>
      </w:r>
      <w:r w:rsidR="0031477D">
        <w:rPr>
          <w:lang w:val="es-CL"/>
        </w:rPr>
        <w:t>conforme a los estándares establecidos</w:t>
      </w:r>
      <w:r w:rsidR="0031477D" w:rsidRPr="0031477D">
        <w:t xml:space="preserve"> </w:t>
      </w:r>
      <w:r w:rsidR="0031477D">
        <w:t xml:space="preserve">en la </w:t>
      </w:r>
      <w:r w:rsidR="006F1CC6">
        <w:rPr>
          <w:rFonts w:ascii="Arial" w:hAnsi="Arial" w:cs="Arial"/>
          <w:color w:val="111111"/>
          <w:sz w:val="30"/>
          <w:szCs w:val="30"/>
          <w:shd w:val="clear" w:color="auto" w:fill="FFFFFF"/>
        </w:rPr>
        <w:t> </w:t>
      </w:r>
      <w:r w:rsidR="006F1CC6" w:rsidRPr="006F1CC6">
        <w:rPr>
          <w:rStyle w:val="Strong"/>
          <w:rFonts w:cstheme="minorHAnsi"/>
          <w:color w:val="111111"/>
          <w:sz w:val="24"/>
          <w:szCs w:val="24"/>
        </w:rPr>
        <w:t>Convención Internacional sobre la Eliminación de todas las Formas de Discriminación Racial</w:t>
      </w:r>
      <w:r w:rsidR="006F1CC6">
        <w:rPr>
          <w:rStyle w:val="Strong"/>
          <w:rFonts w:cstheme="minorHAnsi"/>
          <w:color w:val="111111"/>
          <w:sz w:val="24"/>
          <w:szCs w:val="24"/>
        </w:rPr>
        <w:t>,</w:t>
      </w:r>
      <w:r w:rsidR="006F1CC6" w:rsidRPr="006F1CC6">
        <w:rPr>
          <w:rFonts w:cstheme="minorHAnsi"/>
          <w:color w:val="111111"/>
          <w:sz w:val="24"/>
          <w:szCs w:val="24"/>
          <w:shd w:val="clear" w:color="auto" w:fill="FFFFFF"/>
        </w:rPr>
        <w:t> </w:t>
      </w:r>
      <w:r w:rsidR="006F1CC6">
        <w:rPr>
          <w:rFonts w:cstheme="minorHAnsi"/>
          <w:color w:val="111111"/>
          <w:sz w:val="24"/>
          <w:szCs w:val="24"/>
          <w:shd w:val="clear" w:color="auto" w:fill="FFFFFF"/>
        </w:rPr>
        <w:t xml:space="preserve"> adoptada</w:t>
      </w:r>
      <w:r w:rsidR="006F1CC6" w:rsidRPr="006F1CC6">
        <w:rPr>
          <w:rFonts w:cstheme="minorHAnsi"/>
          <w:color w:val="111111"/>
          <w:sz w:val="24"/>
          <w:szCs w:val="24"/>
          <w:shd w:val="clear" w:color="auto" w:fill="FFFFFF"/>
        </w:rPr>
        <w:t xml:space="preserve"> por la Asamblea General de las Naciones Unidas el 21 de diciembre de 1965 y en vigor </w:t>
      </w:r>
      <w:r>
        <w:rPr>
          <w:rFonts w:cstheme="minorHAnsi"/>
          <w:color w:val="111111"/>
          <w:sz w:val="24"/>
          <w:szCs w:val="24"/>
          <w:shd w:val="clear" w:color="auto" w:fill="FFFFFF"/>
        </w:rPr>
        <w:t xml:space="preserve">desde </w:t>
      </w:r>
      <w:r w:rsidR="006F1CC6" w:rsidRPr="006F1CC6">
        <w:rPr>
          <w:rFonts w:cstheme="minorHAnsi"/>
          <w:color w:val="111111"/>
          <w:sz w:val="24"/>
          <w:szCs w:val="24"/>
          <w:shd w:val="clear" w:color="auto" w:fill="FFFFFF"/>
        </w:rPr>
        <w:t>el 4 de enero de 1969</w:t>
      </w:r>
      <w:r w:rsidR="006F1CC6">
        <w:rPr>
          <w:rFonts w:ascii="Arial" w:hAnsi="Arial" w:cs="Arial"/>
          <w:color w:val="111111"/>
          <w:sz w:val="30"/>
          <w:szCs w:val="30"/>
          <w:shd w:val="clear" w:color="auto" w:fill="FFFFFF"/>
        </w:rPr>
        <w:t xml:space="preserve"> </w:t>
      </w:r>
      <w:r w:rsidR="006F1CC6" w:rsidRPr="006F1CC6">
        <w:rPr>
          <w:rFonts w:cstheme="minorHAnsi"/>
          <w:color w:val="111111"/>
          <w:sz w:val="24"/>
          <w:szCs w:val="24"/>
          <w:shd w:val="clear" w:color="auto" w:fill="FFFFFF"/>
        </w:rPr>
        <w:t>y la</w:t>
      </w:r>
      <w:r w:rsidR="006F1CC6">
        <w:t xml:space="preserve"> </w:t>
      </w:r>
      <w:r w:rsidR="0031477D">
        <w:t>Aplicación y seguimiento generales de la Declaración y el Programa de Acción de Durban</w:t>
      </w:r>
      <w:r w:rsidR="00DD3C5E">
        <w:t xml:space="preserve"> de 2001.</w:t>
      </w:r>
    </w:p>
    <w:p w14:paraId="3BE59959" w14:textId="77777777" w:rsidR="00CC0B21" w:rsidRDefault="00F2135E" w:rsidP="00F2135E">
      <w:pPr>
        <w:jc w:val="both"/>
        <w:rPr>
          <w:lang w:val="es-CL"/>
        </w:rPr>
      </w:pPr>
      <w:r>
        <w:t>-</w:t>
      </w:r>
      <w:r>
        <w:tab/>
      </w:r>
      <w:r w:rsidR="006F1CC6">
        <w:t xml:space="preserve">Es necesario que esas leyes </w:t>
      </w:r>
      <w:r w:rsidR="00DD3C5E">
        <w:t xml:space="preserve">contra el racismo, </w:t>
      </w:r>
      <w:r w:rsidR="006F1CC6">
        <w:t>condenen</w:t>
      </w:r>
      <w:r>
        <w:t xml:space="preserve"> duramente</w:t>
      </w:r>
      <w:r w:rsidR="006F1CC6">
        <w:t xml:space="preserve"> los discursos de odio </w:t>
      </w:r>
      <w:r w:rsidR="00CC0B21">
        <w:t>contra pueblos originarios y migrantes</w:t>
      </w:r>
      <w:r w:rsidR="006F1CC6">
        <w:rPr>
          <w:lang w:val="es-CL"/>
        </w:rPr>
        <w:t xml:space="preserve"> en general</w:t>
      </w:r>
      <w:r w:rsidR="00CC0B21">
        <w:rPr>
          <w:lang w:val="es-CL"/>
        </w:rPr>
        <w:t>.</w:t>
      </w:r>
      <w:r w:rsidR="006F1CC6">
        <w:rPr>
          <w:lang w:val="es-CL"/>
        </w:rPr>
        <w:t xml:space="preserve"> </w:t>
      </w:r>
    </w:p>
    <w:p w14:paraId="7238D115" w14:textId="77777777" w:rsidR="0031477D" w:rsidRDefault="00CC0B21" w:rsidP="00F2135E">
      <w:pPr>
        <w:jc w:val="both"/>
        <w:rPr>
          <w:lang w:val="es-CL"/>
        </w:rPr>
      </w:pPr>
      <w:r>
        <w:rPr>
          <w:lang w:val="es-CL"/>
        </w:rPr>
        <w:t>-</w:t>
      </w:r>
      <w:r>
        <w:rPr>
          <w:lang w:val="es-CL"/>
        </w:rPr>
        <w:tab/>
        <w:t>Es importante</w:t>
      </w:r>
      <w:r w:rsidR="006F1CC6">
        <w:rPr>
          <w:lang w:val="es-CL"/>
        </w:rPr>
        <w:t xml:space="preserve"> </w:t>
      </w:r>
      <w:r>
        <w:rPr>
          <w:lang w:val="es-CL"/>
        </w:rPr>
        <w:t xml:space="preserve"> que  la ley tenga un</w:t>
      </w:r>
      <w:r w:rsidR="006F1CC6">
        <w:rPr>
          <w:lang w:val="es-CL"/>
        </w:rPr>
        <w:t xml:space="preserve"> acento</w:t>
      </w:r>
      <w:r>
        <w:rPr>
          <w:lang w:val="es-CL"/>
        </w:rPr>
        <w:t xml:space="preserve"> marcado</w:t>
      </w:r>
      <w:r w:rsidR="006F1CC6">
        <w:rPr>
          <w:lang w:val="es-CL"/>
        </w:rPr>
        <w:t xml:space="preserve"> en la particular importancia que tiene</w:t>
      </w:r>
      <w:r>
        <w:rPr>
          <w:lang w:val="es-CL"/>
        </w:rPr>
        <w:t xml:space="preserve"> la comunicación social, particularmente,</w:t>
      </w:r>
      <w:r w:rsidR="006F1CC6">
        <w:rPr>
          <w:lang w:val="es-CL"/>
        </w:rPr>
        <w:t xml:space="preserve"> los</w:t>
      </w:r>
      <w:r>
        <w:rPr>
          <w:lang w:val="es-CL"/>
        </w:rPr>
        <w:t xml:space="preserve"> mensajes de autoridades públicas</w:t>
      </w:r>
      <w:r w:rsidR="006F1CC6">
        <w:rPr>
          <w:lang w:val="es-CL"/>
        </w:rPr>
        <w:t>, comunicadores, profesores y personalidades públicas quienes juegan un rol muy importante en la formación de la opinión pública,</w:t>
      </w:r>
      <w:r>
        <w:rPr>
          <w:lang w:val="es-CL"/>
        </w:rPr>
        <w:t xml:space="preserve"> de la reproducción de</w:t>
      </w:r>
      <w:r w:rsidR="006F1CC6">
        <w:rPr>
          <w:lang w:val="es-CL"/>
        </w:rPr>
        <w:t xml:space="preserve"> los estereotipos y</w:t>
      </w:r>
      <w:r>
        <w:rPr>
          <w:lang w:val="es-CL"/>
        </w:rPr>
        <w:t xml:space="preserve"> de los </w:t>
      </w:r>
      <w:r w:rsidR="006F1CC6">
        <w:rPr>
          <w:lang w:val="es-CL"/>
        </w:rPr>
        <w:t xml:space="preserve"> prejuicios que reproducen </w:t>
      </w:r>
      <w:r>
        <w:rPr>
          <w:lang w:val="es-CL"/>
        </w:rPr>
        <w:t xml:space="preserve"> y normalizan </w:t>
      </w:r>
      <w:r w:rsidR="006F1CC6">
        <w:rPr>
          <w:lang w:val="es-CL"/>
        </w:rPr>
        <w:t xml:space="preserve">las ideas racistas que están en la base de </w:t>
      </w:r>
      <w:r w:rsidR="00795B98">
        <w:rPr>
          <w:lang w:val="es-CL"/>
        </w:rPr>
        <w:t xml:space="preserve">todos los </w:t>
      </w:r>
      <w:r w:rsidR="006F1CC6">
        <w:rPr>
          <w:lang w:val="es-CL"/>
        </w:rPr>
        <w:t>actos racistas.</w:t>
      </w:r>
    </w:p>
    <w:p w14:paraId="08BA0619" w14:textId="77777777" w:rsidR="006F1CC6" w:rsidRDefault="00F2135E" w:rsidP="00F2135E">
      <w:pPr>
        <w:jc w:val="both"/>
        <w:rPr>
          <w:lang w:val="es-CL"/>
        </w:rPr>
      </w:pPr>
      <w:r>
        <w:rPr>
          <w:lang w:val="es-CL"/>
        </w:rPr>
        <w:t>-</w:t>
      </w:r>
      <w:r>
        <w:rPr>
          <w:lang w:val="es-CL"/>
        </w:rPr>
        <w:tab/>
      </w:r>
      <w:r w:rsidR="006F1CC6">
        <w:rPr>
          <w:lang w:val="es-CL"/>
        </w:rPr>
        <w:t xml:space="preserve">Es necesario que ese marco jurídico específico proteja a la </w:t>
      </w:r>
      <w:r>
        <w:rPr>
          <w:lang w:val="es-CL"/>
        </w:rPr>
        <w:t>víctima</w:t>
      </w:r>
      <w:r w:rsidR="006F1CC6">
        <w:rPr>
          <w:lang w:val="es-CL"/>
        </w:rPr>
        <w:t>, facilitando la denuncia y evitando que por engorroso y</w:t>
      </w:r>
      <w:r w:rsidR="00111690">
        <w:rPr>
          <w:lang w:val="es-CL"/>
        </w:rPr>
        <w:t xml:space="preserve">/o </w:t>
      </w:r>
      <w:r w:rsidR="006F1CC6">
        <w:rPr>
          <w:lang w:val="es-CL"/>
        </w:rPr>
        <w:t xml:space="preserve"> falto de resultados concretos</w:t>
      </w:r>
      <w:r>
        <w:rPr>
          <w:lang w:val="es-CL"/>
        </w:rPr>
        <w:t xml:space="preserve"> de los juicios,</w:t>
      </w:r>
      <w:r w:rsidR="006F1CC6">
        <w:rPr>
          <w:lang w:val="es-CL"/>
        </w:rPr>
        <w:t xml:space="preserve"> se termine no denunciando</w:t>
      </w:r>
      <w:r w:rsidR="00CC0B21">
        <w:rPr>
          <w:lang w:val="es-CL"/>
        </w:rPr>
        <w:t xml:space="preserve"> y viviendo vulnerado.</w:t>
      </w:r>
    </w:p>
    <w:p w14:paraId="63889D1C" w14:textId="77777777" w:rsidR="00111690" w:rsidRDefault="00F2135E" w:rsidP="00F2135E">
      <w:pPr>
        <w:jc w:val="both"/>
        <w:rPr>
          <w:lang w:val="es-CL"/>
        </w:rPr>
      </w:pPr>
      <w:r>
        <w:rPr>
          <w:lang w:val="es-CL"/>
        </w:rPr>
        <w:t>-</w:t>
      </w:r>
      <w:r>
        <w:rPr>
          <w:lang w:val="es-CL"/>
        </w:rPr>
        <w:tab/>
      </w:r>
      <w:r w:rsidR="00111690">
        <w:rPr>
          <w:lang w:val="es-CL"/>
        </w:rPr>
        <w:t>La ley no va a solucionar por si misma el racismo, pero junto a todas las medidas propuestas, las recomendaciones ya realizadas</w:t>
      </w:r>
      <w:r w:rsidR="006B7F13">
        <w:rPr>
          <w:lang w:val="es-CL"/>
        </w:rPr>
        <w:t xml:space="preserve"> desde instancias</w:t>
      </w:r>
      <w:r w:rsidR="00111690">
        <w:rPr>
          <w:lang w:val="es-CL"/>
        </w:rPr>
        <w:t>, puede contribuir a que los jueces puedan actuar con un marco jurídico claro y evitando violaciones a derechos que</w:t>
      </w:r>
      <w:r>
        <w:rPr>
          <w:lang w:val="es-CL"/>
        </w:rPr>
        <w:t xml:space="preserve"> son</w:t>
      </w:r>
      <w:r w:rsidR="00930E71">
        <w:rPr>
          <w:lang w:val="es-CL"/>
        </w:rPr>
        <w:t xml:space="preserve"> intolerables y</w:t>
      </w:r>
      <w:r w:rsidR="00111690">
        <w:rPr>
          <w:lang w:val="es-CL"/>
        </w:rPr>
        <w:t xml:space="preserve"> muy </w:t>
      </w:r>
      <w:r w:rsidR="00930E71">
        <w:rPr>
          <w:lang w:val="es-CL"/>
        </w:rPr>
        <w:t>dañinas</w:t>
      </w:r>
      <w:r w:rsidR="00111690">
        <w:rPr>
          <w:lang w:val="es-CL"/>
        </w:rPr>
        <w:t xml:space="preserve"> para las </w:t>
      </w:r>
      <w:r>
        <w:rPr>
          <w:lang w:val="es-CL"/>
        </w:rPr>
        <w:t>víctimas</w:t>
      </w:r>
      <w:r w:rsidR="00111690">
        <w:rPr>
          <w:lang w:val="es-CL"/>
        </w:rPr>
        <w:t xml:space="preserve"> y la sociedad.</w:t>
      </w:r>
    </w:p>
    <w:p w14:paraId="0B002593" w14:textId="77777777" w:rsidR="00DD3C5E" w:rsidRDefault="00F2135E" w:rsidP="00F2135E">
      <w:pPr>
        <w:jc w:val="both"/>
        <w:rPr>
          <w:lang w:val="es-CL"/>
        </w:rPr>
      </w:pPr>
      <w:r>
        <w:rPr>
          <w:lang w:val="es-CL"/>
        </w:rPr>
        <w:t>-</w:t>
      </w:r>
      <w:r>
        <w:rPr>
          <w:lang w:val="es-CL"/>
        </w:rPr>
        <w:tab/>
      </w:r>
      <w:r w:rsidR="00DD3C5E">
        <w:rPr>
          <w:lang w:val="es-CL"/>
        </w:rPr>
        <w:t>Proponer que haya leyes exclusivas contra el racismo en los países puede contribuir a detener en algo la regresión que se produce en derechos</w:t>
      </w:r>
      <w:r w:rsidR="00540F6B">
        <w:rPr>
          <w:lang w:val="es-CL"/>
        </w:rPr>
        <w:t xml:space="preserve"> humanos</w:t>
      </w:r>
      <w:r w:rsidR="00DD3C5E">
        <w:rPr>
          <w:lang w:val="es-CL"/>
        </w:rPr>
        <w:t xml:space="preserve"> en estos tiempos.</w:t>
      </w:r>
    </w:p>
    <w:p w14:paraId="1FAE292F" w14:textId="77777777" w:rsidR="00930E71" w:rsidRDefault="00540F6B" w:rsidP="00F2135E">
      <w:pPr>
        <w:jc w:val="both"/>
        <w:rPr>
          <w:lang w:val="es-CL"/>
        </w:rPr>
      </w:pPr>
      <w:r>
        <w:rPr>
          <w:lang w:val="es-CL"/>
        </w:rPr>
        <w:t>-</w:t>
      </w:r>
      <w:r>
        <w:rPr>
          <w:lang w:val="es-CL"/>
        </w:rPr>
        <w:tab/>
        <w:t>El establecimiento de campa</w:t>
      </w:r>
      <w:r w:rsidR="00930E71">
        <w:rPr>
          <w:lang w:val="es-CL"/>
        </w:rPr>
        <w:t xml:space="preserve">ñas globales </w:t>
      </w:r>
      <w:r>
        <w:rPr>
          <w:lang w:val="es-CL"/>
        </w:rPr>
        <w:t xml:space="preserve">potentes </w:t>
      </w:r>
      <w:r w:rsidR="00930E71">
        <w:rPr>
          <w:lang w:val="es-CL"/>
        </w:rPr>
        <w:t>concentradas en ciertos periodos</w:t>
      </w:r>
      <w:r>
        <w:rPr>
          <w:lang w:val="es-CL"/>
        </w:rPr>
        <w:t xml:space="preserve"> cortos</w:t>
      </w:r>
      <w:r w:rsidR="00930E71">
        <w:rPr>
          <w:lang w:val="es-CL"/>
        </w:rPr>
        <w:t xml:space="preserve"> y </w:t>
      </w:r>
      <w:r>
        <w:rPr>
          <w:lang w:val="es-CL"/>
        </w:rPr>
        <w:t>realizadas</w:t>
      </w:r>
      <w:r w:rsidR="00930E71">
        <w:rPr>
          <w:lang w:val="es-CL"/>
        </w:rPr>
        <w:t xml:space="preserve"> simultáneamente</w:t>
      </w:r>
      <w:r>
        <w:rPr>
          <w:lang w:val="es-CL"/>
        </w:rPr>
        <w:t xml:space="preserve"> por muchos países</w:t>
      </w:r>
      <w:r w:rsidR="00930E71">
        <w:rPr>
          <w:lang w:val="es-CL"/>
        </w:rPr>
        <w:t xml:space="preserve"> pueden ayudar a amplificar las voces</w:t>
      </w:r>
      <w:r>
        <w:rPr>
          <w:lang w:val="es-CL"/>
        </w:rPr>
        <w:t xml:space="preserve"> y los mensajes</w:t>
      </w:r>
      <w:r w:rsidR="00930E71">
        <w:rPr>
          <w:lang w:val="es-CL"/>
        </w:rPr>
        <w:t xml:space="preserve"> de </w:t>
      </w:r>
      <w:proofErr w:type="gramStart"/>
      <w:r w:rsidR="00930E71">
        <w:rPr>
          <w:lang w:val="es-CL"/>
        </w:rPr>
        <w:t xml:space="preserve">quienes </w:t>
      </w:r>
      <w:r>
        <w:rPr>
          <w:lang w:val="es-CL"/>
        </w:rPr>
        <w:t xml:space="preserve"> están</w:t>
      </w:r>
      <w:proofErr w:type="gramEnd"/>
      <w:r>
        <w:rPr>
          <w:lang w:val="es-CL"/>
        </w:rPr>
        <w:t xml:space="preserve"> luchando a diario contra el racismo en sus territorios. Hay que tener en cuenta que ellos se enfrentan a las comunicaciones sociales permanentes y globales, de medios muy potentes que inciden muy fuertemente en las opiniones de todos los países simultáneamente.  </w:t>
      </w:r>
    </w:p>
    <w:p w14:paraId="776EAD10" w14:textId="77777777" w:rsidR="002240A1" w:rsidRDefault="002240A1" w:rsidP="00F2135E">
      <w:pPr>
        <w:jc w:val="both"/>
        <w:rPr>
          <w:lang w:val="es-CL"/>
        </w:rPr>
      </w:pPr>
    </w:p>
    <w:p w14:paraId="6BF23978" w14:textId="77777777" w:rsidR="002240A1" w:rsidRDefault="002240A1" w:rsidP="00492D90">
      <w:pPr>
        <w:spacing w:after="0"/>
        <w:jc w:val="both"/>
        <w:rPr>
          <w:lang w:val="es-CL"/>
        </w:rPr>
      </w:pPr>
      <w:r>
        <w:rPr>
          <w:lang w:val="es-CL"/>
        </w:rPr>
        <w:t>Eduardo Cardoza</w:t>
      </w:r>
    </w:p>
    <w:p w14:paraId="469397C5" w14:textId="77777777" w:rsidR="002240A1" w:rsidRDefault="002240A1" w:rsidP="00492D90">
      <w:pPr>
        <w:spacing w:after="0"/>
        <w:jc w:val="both"/>
        <w:rPr>
          <w:lang w:val="es-CL"/>
        </w:rPr>
      </w:pPr>
      <w:r>
        <w:rPr>
          <w:lang w:val="es-CL"/>
        </w:rPr>
        <w:t>Secretario Ejecutivo</w:t>
      </w:r>
    </w:p>
    <w:p w14:paraId="27323F0E" w14:textId="77777777" w:rsidR="002240A1" w:rsidRDefault="002240A1" w:rsidP="00F2135E">
      <w:pPr>
        <w:jc w:val="both"/>
        <w:rPr>
          <w:lang w:val="es-CL"/>
        </w:rPr>
      </w:pPr>
      <w:r>
        <w:rPr>
          <w:lang w:val="es-CL"/>
        </w:rPr>
        <w:t>cardoza.e</w:t>
      </w:r>
      <w:r w:rsidR="00492D90">
        <w:rPr>
          <w:lang w:val="es-CL"/>
        </w:rPr>
        <w:t>@</w:t>
      </w:r>
      <w:r>
        <w:rPr>
          <w:lang w:val="es-CL"/>
        </w:rPr>
        <w:t>gmail.com</w:t>
      </w:r>
    </w:p>
    <w:p w14:paraId="4DA9B16F" w14:textId="77777777" w:rsidR="00795B98" w:rsidRDefault="00795B98" w:rsidP="00F2135E">
      <w:pPr>
        <w:jc w:val="both"/>
        <w:rPr>
          <w:lang w:val="es-CL"/>
        </w:rPr>
      </w:pPr>
    </w:p>
    <w:p w14:paraId="0208D5C1" w14:textId="77777777" w:rsidR="00795B98" w:rsidRDefault="00795B98" w:rsidP="00F2135E">
      <w:pPr>
        <w:jc w:val="both"/>
        <w:rPr>
          <w:lang w:val="es-CL"/>
        </w:rPr>
      </w:pPr>
    </w:p>
    <w:p w14:paraId="27FD0C34" w14:textId="77777777" w:rsidR="00795B98" w:rsidRDefault="00795B98" w:rsidP="00F2135E">
      <w:pPr>
        <w:jc w:val="both"/>
        <w:rPr>
          <w:lang w:val="es-CL"/>
        </w:rPr>
      </w:pPr>
    </w:p>
    <w:p w14:paraId="31C9FE7C" w14:textId="77777777" w:rsidR="00795B98" w:rsidRDefault="00795B98" w:rsidP="00F2135E">
      <w:pPr>
        <w:jc w:val="both"/>
        <w:rPr>
          <w:lang w:val="es-CL"/>
        </w:rPr>
      </w:pPr>
    </w:p>
    <w:p w14:paraId="2D34B27D" w14:textId="77777777" w:rsidR="00795B98" w:rsidRDefault="00795B98" w:rsidP="00F2135E">
      <w:pPr>
        <w:jc w:val="both"/>
        <w:rPr>
          <w:lang w:val="es-CL"/>
        </w:rPr>
      </w:pPr>
    </w:p>
    <w:p w14:paraId="59B03E46" w14:textId="77777777" w:rsidR="00795B98" w:rsidRPr="00795B98" w:rsidRDefault="00795B98" w:rsidP="00795B98">
      <w:pPr>
        <w:jc w:val="both"/>
        <w:rPr>
          <w:lang w:val="es-CL"/>
        </w:rPr>
      </w:pPr>
    </w:p>
    <w:p w14:paraId="5951ED9A" w14:textId="77777777" w:rsidR="00795B98" w:rsidRPr="006B7F13" w:rsidRDefault="00795B98" w:rsidP="00795B98">
      <w:pPr>
        <w:jc w:val="both"/>
        <w:rPr>
          <w:b/>
          <w:sz w:val="28"/>
          <w:szCs w:val="28"/>
          <w:lang w:val="en-US"/>
        </w:rPr>
      </w:pPr>
      <w:r w:rsidRPr="006B7F13">
        <w:rPr>
          <w:b/>
          <w:sz w:val="28"/>
          <w:szCs w:val="28"/>
          <w:lang w:val="en-US"/>
        </w:rPr>
        <w:t>CONTEXT</w:t>
      </w:r>
    </w:p>
    <w:p w14:paraId="3715158C" w14:textId="77777777" w:rsidR="00795B98" w:rsidRDefault="00795B98" w:rsidP="00795B98">
      <w:pPr>
        <w:jc w:val="both"/>
        <w:rPr>
          <w:lang w:val="en-US"/>
        </w:rPr>
      </w:pPr>
      <w:r w:rsidRPr="00795B98">
        <w:rPr>
          <w:lang w:val="en-US"/>
        </w:rPr>
        <w:t xml:space="preserve">In recent years, certain political strategies have been repeated in several countries of the region that are based on the sowing of racist hatred, xenophobia and fear that replace the debates of political ideas with the sowing of fear, hatred and insecurity, in order to postulate themselves as saviors, proposing authoritarian and militarizing policies of society. </w:t>
      </w:r>
    </w:p>
    <w:p w14:paraId="3EE86537" w14:textId="77777777" w:rsidR="00795B98" w:rsidRPr="00795B98" w:rsidRDefault="00795B98" w:rsidP="00795B98">
      <w:pPr>
        <w:jc w:val="both"/>
        <w:rPr>
          <w:lang w:val="en-US"/>
        </w:rPr>
      </w:pPr>
      <w:r w:rsidRPr="00795B98">
        <w:rPr>
          <w:lang w:val="en-US"/>
        </w:rPr>
        <w:t>They are seekers of pyrrhic victories that harm society as a whole, ignoring advances in human rights.</w:t>
      </w:r>
    </w:p>
    <w:p w14:paraId="747FC226" w14:textId="77777777" w:rsidR="00795B98" w:rsidRDefault="00795B98" w:rsidP="00795B98">
      <w:pPr>
        <w:jc w:val="both"/>
        <w:rPr>
          <w:lang w:val="en-US"/>
        </w:rPr>
      </w:pPr>
      <w:r w:rsidRPr="00795B98">
        <w:rPr>
          <w:lang w:val="en-US"/>
        </w:rPr>
        <w:t>The consequences of these actions lead us to social disintegration, the reinforcement of attitudes typical of colonial ideology, and the mistreatment of the diversities existing in the countries.</w:t>
      </w:r>
    </w:p>
    <w:p w14:paraId="64481D78" w14:textId="77777777" w:rsidR="00666669" w:rsidRPr="00666669" w:rsidRDefault="00666669" w:rsidP="00666669">
      <w:pPr>
        <w:jc w:val="both"/>
        <w:rPr>
          <w:lang w:val="en-US"/>
        </w:rPr>
      </w:pPr>
      <w:r w:rsidRPr="00666669">
        <w:rPr>
          <w:lang w:val="en-US"/>
        </w:rPr>
        <w:t>In recent years, in the communications of the executive and legislative branches, there has been no talk of racism, they prefer not to speak, so as not to violate certain already solid prejudices, and they prefer to talk only about discrimination, a little discrimination, and so on. Thus, normalizing racism, mistreatment of different people is universalized, spreading racist hatred and all diversity. This is how racism is justified by conjunctural electoral needs with permanent consequences.</w:t>
      </w:r>
    </w:p>
    <w:p w14:paraId="3D9F7390" w14:textId="77777777" w:rsidR="00795B98" w:rsidRDefault="00666669" w:rsidP="00666669">
      <w:pPr>
        <w:jc w:val="both"/>
        <w:rPr>
          <w:lang w:val="en-US"/>
        </w:rPr>
      </w:pPr>
      <w:r w:rsidRPr="00666669">
        <w:rPr>
          <w:lang w:val="en-US"/>
        </w:rPr>
        <w:t>The use of euphemisms to hide racism in society has very harsh and lasting consequences. They range from insult to aggression or death. It is irrationally reproduced by promoting violent actions against human beings</w:t>
      </w:r>
      <w:r>
        <w:rPr>
          <w:lang w:val="en-US"/>
        </w:rPr>
        <w:t>.</w:t>
      </w:r>
    </w:p>
    <w:p w14:paraId="29213587" w14:textId="77777777" w:rsidR="00D53967" w:rsidRDefault="00D53967" w:rsidP="00666669">
      <w:pPr>
        <w:jc w:val="both"/>
        <w:rPr>
          <w:lang w:val="en-US"/>
        </w:rPr>
      </w:pPr>
    </w:p>
    <w:p w14:paraId="7A0F4A31" w14:textId="77777777" w:rsidR="00D53967" w:rsidRDefault="00D53967" w:rsidP="00666669">
      <w:pPr>
        <w:jc w:val="both"/>
        <w:rPr>
          <w:lang w:val="en-US"/>
        </w:rPr>
      </w:pPr>
    </w:p>
    <w:p w14:paraId="379E24F3" w14:textId="77777777" w:rsidR="00666669" w:rsidRPr="003C6778" w:rsidRDefault="00666669" w:rsidP="00666669">
      <w:pPr>
        <w:jc w:val="both"/>
        <w:rPr>
          <w:b/>
          <w:sz w:val="28"/>
          <w:szCs w:val="28"/>
          <w:lang w:val="en-US"/>
        </w:rPr>
      </w:pPr>
      <w:r w:rsidRPr="003C6778">
        <w:rPr>
          <w:b/>
          <w:sz w:val="28"/>
          <w:szCs w:val="28"/>
          <w:lang w:val="en-US"/>
        </w:rPr>
        <w:t>CONCRETE PROPOSAL</w:t>
      </w:r>
    </w:p>
    <w:p w14:paraId="48FC4E86" w14:textId="77777777" w:rsidR="00666669" w:rsidRPr="00666669" w:rsidRDefault="00666669" w:rsidP="00666669">
      <w:pPr>
        <w:jc w:val="both"/>
        <w:rPr>
          <w:lang w:val="en-US"/>
        </w:rPr>
      </w:pPr>
      <w:r w:rsidRPr="00666669">
        <w:rPr>
          <w:lang w:val="en-US"/>
        </w:rPr>
        <w:t xml:space="preserve">We believe that countries should have specific anti-racism laws (regardless of whether they have anti-discrimination laws or more general) and this at a minimum, in accordance with the standards established in the International Convention on the Elimination of All Forms of Racial Discrimination, adopted by the United Nations General Assembly on December 21, 1965 and in force since January 4, 1969 and the comprehensive implementation of and follow-up to the 2001 Durban Declaration and </w:t>
      </w:r>
      <w:proofErr w:type="spellStart"/>
      <w:r w:rsidRPr="00666669">
        <w:rPr>
          <w:lang w:val="en-US"/>
        </w:rPr>
        <w:t>Programme</w:t>
      </w:r>
      <w:proofErr w:type="spellEnd"/>
      <w:r w:rsidRPr="00666669">
        <w:rPr>
          <w:lang w:val="en-US"/>
        </w:rPr>
        <w:t xml:space="preserve"> of Action.</w:t>
      </w:r>
    </w:p>
    <w:p w14:paraId="125D5921" w14:textId="77777777" w:rsidR="00666669" w:rsidRPr="00666669" w:rsidRDefault="00666669" w:rsidP="00666669">
      <w:pPr>
        <w:jc w:val="both"/>
        <w:rPr>
          <w:lang w:val="en-US"/>
        </w:rPr>
      </w:pPr>
      <w:r w:rsidRPr="00666669">
        <w:rPr>
          <w:lang w:val="en-US"/>
        </w:rPr>
        <w:t xml:space="preserve">- It is necessary that these laws against racism harshly condemn hate speech against indigenous peoples and migrants in general. </w:t>
      </w:r>
    </w:p>
    <w:p w14:paraId="2230F06D" w14:textId="77777777" w:rsidR="00D53967" w:rsidRPr="00D53967" w:rsidRDefault="00666669" w:rsidP="00D53967">
      <w:pPr>
        <w:jc w:val="both"/>
        <w:rPr>
          <w:lang w:val="en-US"/>
        </w:rPr>
      </w:pPr>
      <w:r w:rsidRPr="00666669">
        <w:rPr>
          <w:lang w:val="en-US"/>
        </w:rPr>
        <w:t>- It is important that the law has a marked accent on the particular importance of social communication, particularly the messages of public authorities,</w:t>
      </w:r>
      <w:r w:rsidR="00D53967" w:rsidRPr="00D53967">
        <w:rPr>
          <w:lang w:val="en-US"/>
        </w:rPr>
        <w:t xml:space="preserve"> public figures, communicators, professors and public personalities who play a very important role in the formation of public opinion, the reproduction of stereotypes and prejudices that reproduce and normalize the racist ideas that are at the basis of all racist acts.</w:t>
      </w:r>
    </w:p>
    <w:p w14:paraId="4A844A3B" w14:textId="77777777" w:rsidR="00D53967" w:rsidRPr="00D53967" w:rsidRDefault="00D53967" w:rsidP="00D53967">
      <w:pPr>
        <w:jc w:val="both"/>
        <w:rPr>
          <w:lang w:val="en-US"/>
        </w:rPr>
      </w:pPr>
      <w:r w:rsidRPr="00D53967">
        <w:rPr>
          <w:lang w:val="en-US"/>
        </w:rPr>
        <w:t>It is necessary that this specific legal framework protects the victim, facilitating reporting and preventing people from not reporting and living violated due to cumbersome and/or lack of concrete results in the trials.</w:t>
      </w:r>
    </w:p>
    <w:p w14:paraId="5020A1F5" w14:textId="77777777" w:rsidR="00D53967" w:rsidRDefault="00D53967" w:rsidP="00D53967">
      <w:pPr>
        <w:jc w:val="both"/>
        <w:rPr>
          <w:lang w:val="en-US"/>
        </w:rPr>
      </w:pPr>
      <w:r w:rsidRPr="00D53967">
        <w:rPr>
          <w:lang w:val="en-US"/>
        </w:rPr>
        <w:lastRenderedPageBreak/>
        <w:t>- The law will not solve racism by itself, but together with all the measures proposed, the recommendations already made, can contribute to judges being able to act with a clear legal framework and avoiding violations of rights that are intolerable and very harmful to the public.</w:t>
      </w:r>
    </w:p>
    <w:p w14:paraId="0EF21CC2" w14:textId="77777777" w:rsidR="00D53967" w:rsidRPr="00D53967" w:rsidRDefault="00D53967" w:rsidP="00D53967">
      <w:pPr>
        <w:jc w:val="both"/>
        <w:rPr>
          <w:lang w:val="en-US"/>
        </w:rPr>
      </w:pPr>
      <w:r w:rsidRPr="00D53967">
        <w:rPr>
          <w:lang w:val="en-US"/>
        </w:rPr>
        <w:t>Proposing that there be exclusive laws against racism in countries can contribute to somewhat halting the regression that is taking place in human rights in these times.</w:t>
      </w:r>
    </w:p>
    <w:p w14:paraId="7945EF67" w14:textId="77777777" w:rsidR="00D53967" w:rsidRPr="00795B98" w:rsidRDefault="00D53967" w:rsidP="00D53967">
      <w:pPr>
        <w:jc w:val="both"/>
        <w:rPr>
          <w:lang w:val="en-US"/>
        </w:rPr>
      </w:pPr>
      <w:r w:rsidRPr="00D53967">
        <w:rPr>
          <w:lang w:val="en-US"/>
        </w:rPr>
        <w:t>- The establishment of powerful global campaigns concentrated in certain short periods and carried out simultaneously by many countries can help to amplify the voices and messages of those who are fighting racism in their territories on a daily basis. It must be taken into account that they face communications</w:t>
      </w:r>
      <w:r>
        <w:rPr>
          <w:lang w:val="en-US"/>
        </w:rPr>
        <w:t xml:space="preserve"> </w:t>
      </w:r>
      <w:r w:rsidRPr="00D53967">
        <w:rPr>
          <w:lang w:val="en-US"/>
        </w:rPr>
        <w:t>permanent and global social media, of very powerful media that have a very strong impact on the opinions of all countries simultaneously.</w:t>
      </w:r>
    </w:p>
    <w:sectPr w:rsidR="00D53967" w:rsidRPr="00795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FD"/>
    <w:rsid w:val="00111690"/>
    <w:rsid w:val="002166FD"/>
    <w:rsid w:val="002240A1"/>
    <w:rsid w:val="0031477D"/>
    <w:rsid w:val="003C6778"/>
    <w:rsid w:val="00492D90"/>
    <w:rsid w:val="00540F6B"/>
    <w:rsid w:val="00666669"/>
    <w:rsid w:val="006731FB"/>
    <w:rsid w:val="006B7F13"/>
    <w:rsid w:val="006F1CC6"/>
    <w:rsid w:val="00795B98"/>
    <w:rsid w:val="008E47AD"/>
    <w:rsid w:val="00930E71"/>
    <w:rsid w:val="00CC0B21"/>
    <w:rsid w:val="00D406FB"/>
    <w:rsid w:val="00D53967"/>
    <w:rsid w:val="00DD3C5E"/>
    <w:rsid w:val="00F21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685A"/>
  <w15:chartTrackingRefBased/>
  <w15:docId w15:val="{046C4127-16BE-460B-B8FF-7DAA1083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1CC6"/>
    <w:rPr>
      <w:b/>
      <w:bCs/>
    </w:rPr>
  </w:style>
  <w:style w:type="character" w:styleId="Hyperlink">
    <w:name w:val="Hyperlink"/>
    <w:basedOn w:val="DefaultParagraphFont"/>
    <w:uiPriority w:val="99"/>
    <w:semiHidden/>
    <w:unhideWhenUsed/>
    <w:rsid w:val="002240A1"/>
    <w:rPr>
      <w:color w:val="0000FF"/>
      <w:u w:val="single"/>
    </w:rPr>
  </w:style>
  <w:style w:type="character" w:customStyle="1" w:styleId="il">
    <w:name w:val="il"/>
    <w:basedOn w:val="DefaultParagraphFont"/>
    <w:rsid w:val="0022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registry@un.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MOVIMIENTO ACCION MIGRANTE</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6867F-53D2-4FCE-8B5D-4DF87C96F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5375F-7FBE-4482-9BDC-262F09068A7A}">
  <ds:schemaRefs>
    <ds:schemaRef ds:uri="http://schemas.microsoft.com/sharepoint/v3/contenttype/forms"/>
  </ds:schemaRefs>
</ds:datastoreItem>
</file>

<file path=customXml/itemProps3.xml><?xml version="1.0" encoding="utf-8"?>
<ds:datastoreItem xmlns:ds="http://schemas.openxmlformats.org/officeDocument/2006/customXml" ds:itemID="{68C44DC4-6497-4C11-9984-E7EDAB8ED64F}"/>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Kellie-Shandra Ognimba</cp:lastModifiedBy>
  <cp:revision>2</cp:revision>
  <dcterms:created xsi:type="dcterms:W3CDTF">2024-07-03T12:56:00Z</dcterms:created>
  <dcterms:modified xsi:type="dcterms:W3CDTF">2024-07-03T12:56:00Z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