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67786" w14:textId="77777777" w:rsidR="00EE6B32" w:rsidRPr="002163F1" w:rsidRDefault="00EE6B32" w:rsidP="00EE6B32">
      <w:pPr>
        <w:jc w:val="both"/>
        <w:rPr>
          <w:rFonts w:ascii="Lucida Bright" w:hAnsi="Lucida Bright"/>
          <w:b/>
          <w:sz w:val="24"/>
          <w:szCs w:val="24"/>
        </w:rPr>
      </w:pPr>
      <w:r w:rsidRPr="002163F1">
        <w:rPr>
          <w:rFonts w:ascii="Lucida Bright" w:hAnsi="Lucida Bright"/>
          <w:b/>
          <w:sz w:val="24"/>
          <w:szCs w:val="24"/>
        </w:rPr>
        <w:t xml:space="preserve">Contribuciones al llamamiento mundial para la adopción de medidas concretas para la eliminación del racismo, la discriminación racial, la xenofobia y las formas conexas de intolerancia y para la aplicación y el seguimiento generales de la Declaración y el </w:t>
      </w:r>
      <w:r w:rsidR="008B3F68">
        <w:rPr>
          <w:rFonts w:ascii="Lucida Bright" w:hAnsi="Lucida Bright"/>
          <w:b/>
          <w:sz w:val="24"/>
          <w:szCs w:val="24"/>
        </w:rPr>
        <w:t>Programa de Acción de Durban.</w:t>
      </w:r>
    </w:p>
    <w:p w14:paraId="710430EF" w14:textId="77777777" w:rsidR="00EE6B32" w:rsidRPr="002163F1" w:rsidRDefault="00EE6B32">
      <w:pPr>
        <w:rPr>
          <w:rFonts w:ascii="Lucida Bright" w:hAnsi="Lucida Bright"/>
          <w:b/>
          <w:sz w:val="24"/>
          <w:szCs w:val="24"/>
        </w:rPr>
      </w:pPr>
    </w:p>
    <w:p w14:paraId="48D6382F" w14:textId="77777777" w:rsidR="00EE6B32" w:rsidRDefault="00EE6B32">
      <w:pPr>
        <w:rPr>
          <w:rFonts w:ascii="Lucida Bright" w:hAnsi="Lucida Bright"/>
          <w:sz w:val="24"/>
          <w:szCs w:val="24"/>
        </w:rPr>
      </w:pPr>
    </w:p>
    <w:p w14:paraId="5D364A8C" w14:textId="77777777" w:rsidR="00EE6B32" w:rsidRDefault="00EE6B32">
      <w:pPr>
        <w:rPr>
          <w:rFonts w:ascii="Lucida Bright" w:hAnsi="Lucida Bright"/>
          <w:sz w:val="24"/>
          <w:szCs w:val="24"/>
        </w:rPr>
      </w:pPr>
    </w:p>
    <w:p w14:paraId="06D6D725" w14:textId="77777777" w:rsidR="00EE6B32" w:rsidRDefault="00EE6B32">
      <w:pPr>
        <w:rPr>
          <w:rFonts w:ascii="Lucida Bright" w:hAnsi="Lucida Bright"/>
          <w:sz w:val="24"/>
          <w:szCs w:val="24"/>
        </w:rPr>
      </w:pPr>
    </w:p>
    <w:p w14:paraId="7B086AB3" w14:textId="77777777" w:rsidR="00EE6B32" w:rsidRDefault="00EE6B32">
      <w:pPr>
        <w:rPr>
          <w:rFonts w:ascii="Lucida Bright" w:hAnsi="Lucida Bright"/>
          <w:sz w:val="24"/>
          <w:szCs w:val="24"/>
        </w:rPr>
      </w:pPr>
    </w:p>
    <w:p w14:paraId="0CF24114" w14:textId="77777777" w:rsidR="00EE6B32" w:rsidRDefault="00EE6B32">
      <w:pPr>
        <w:rPr>
          <w:rFonts w:ascii="Lucida Bright" w:hAnsi="Lucida Bright"/>
          <w:sz w:val="24"/>
          <w:szCs w:val="24"/>
        </w:rPr>
      </w:pPr>
    </w:p>
    <w:p w14:paraId="44B74D0B" w14:textId="77777777" w:rsidR="00EE6B32" w:rsidRPr="002163F1" w:rsidRDefault="008B3F68">
      <w:pPr>
        <w:rPr>
          <w:rFonts w:ascii="Lucida Bright" w:hAnsi="Lucida Bright"/>
          <w:b/>
          <w:sz w:val="28"/>
          <w:szCs w:val="28"/>
        </w:rPr>
      </w:pPr>
      <w:r>
        <w:rPr>
          <w:rFonts w:ascii="Lucida Bright" w:hAnsi="Lucida Bright"/>
          <w:b/>
          <w:sz w:val="28"/>
          <w:szCs w:val="28"/>
        </w:rPr>
        <w:t>Venezuela: Esclavitud M</w:t>
      </w:r>
      <w:r w:rsidR="00EE6B32" w:rsidRPr="002163F1">
        <w:rPr>
          <w:rFonts w:ascii="Lucida Bright" w:hAnsi="Lucida Bright"/>
          <w:b/>
          <w:sz w:val="28"/>
          <w:szCs w:val="28"/>
        </w:rPr>
        <w:t>oderna en el Arco Minero del Orinoco</w:t>
      </w:r>
      <w:r>
        <w:rPr>
          <w:rFonts w:ascii="Lucida Bright" w:hAnsi="Lucida Bright"/>
          <w:b/>
          <w:sz w:val="28"/>
          <w:szCs w:val="28"/>
        </w:rPr>
        <w:t>.</w:t>
      </w:r>
      <w:r w:rsidR="00EE6B32" w:rsidRPr="002163F1">
        <w:rPr>
          <w:rFonts w:ascii="Lucida Bright" w:hAnsi="Lucida Bright"/>
          <w:b/>
          <w:sz w:val="28"/>
          <w:szCs w:val="28"/>
        </w:rPr>
        <w:t xml:space="preserve"> 2023-2024.</w:t>
      </w:r>
    </w:p>
    <w:p w14:paraId="4713825A" w14:textId="77777777" w:rsidR="00EE6B32" w:rsidRDefault="00EE6B32">
      <w:pPr>
        <w:rPr>
          <w:rFonts w:ascii="Lucida Bright" w:hAnsi="Lucida Bright"/>
          <w:sz w:val="24"/>
          <w:szCs w:val="24"/>
        </w:rPr>
      </w:pPr>
    </w:p>
    <w:p w14:paraId="527C8AFD" w14:textId="77777777" w:rsidR="00EE6B32" w:rsidRDefault="00EE6B32">
      <w:pPr>
        <w:rPr>
          <w:rFonts w:ascii="Lucida Bright" w:hAnsi="Lucida Bright"/>
          <w:sz w:val="24"/>
          <w:szCs w:val="24"/>
        </w:rPr>
      </w:pPr>
    </w:p>
    <w:p w14:paraId="0EECF304" w14:textId="77777777" w:rsidR="00EE6B32" w:rsidRDefault="00EE6B32">
      <w:pPr>
        <w:rPr>
          <w:rFonts w:ascii="Lucida Bright" w:hAnsi="Lucida Bright"/>
          <w:sz w:val="24"/>
          <w:szCs w:val="24"/>
        </w:rPr>
      </w:pPr>
    </w:p>
    <w:p w14:paraId="33339188" w14:textId="77777777" w:rsidR="00EE6B32" w:rsidRDefault="00EE6B32">
      <w:pPr>
        <w:rPr>
          <w:rFonts w:ascii="Lucida Bright" w:hAnsi="Lucida Bright"/>
          <w:sz w:val="24"/>
          <w:szCs w:val="24"/>
        </w:rPr>
      </w:pPr>
    </w:p>
    <w:p w14:paraId="5C62E745" w14:textId="77777777" w:rsidR="00EE6B32" w:rsidRDefault="00EE6B32" w:rsidP="00EE6B32">
      <w:pPr>
        <w:jc w:val="center"/>
        <w:rPr>
          <w:rFonts w:ascii="Lucida Bright" w:hAnsi="Lucida Bright"/>
          <w:sz w:val="24"/>
          <w:szCs w:val="24"/>
        </w:rPr>
      </w:pPr>
    </w:p>
    <w:p w14:paraId="594F2C3D" w14:textId="77777777" w:rsidR="00EE6B32" w:rsidRDefault="00EE6B32" w:rsidP="00EE6B32">
      <w:pPr>
        <w:jc w:val="center"/>
        <w:rPr>
          <w:rFonts w:ascii="Lucida Bright" w:hAnsi="Lucida Bright"/>
          <w:sz w:val="24"/>
          <w:szCs w:val="24"/>
        </w:rPr>
      </w:pPr>
      <w:r>
        <w:rPr>
          <w:rFonts w:ascii="Lucida Bright" w:hAnsi="Lucida Bright"/>
          <w:sz w:val="24"/>
          <w:szCs w:val="24"/>
        </w:rPr>
        <w:t xml:space="preserve">Presentado </w:t>
      </w:r>
      <w:r w:rsidR="002163F1">
        <w:rPr>
          <w:rFonts w:ascii="Lucida Bright" w:hAnsi="Lucida Bright"/>
          <w:sz w:val="24"/>
          <w:szCs w:val="24"/>
        </w:rPr>
        <w:t>por</w:t>
      </w:r>
      <w:r w:rsidR="008C6634">
        <w:rPr>
          <w:rFonts w:ascii="Lucida Bright" w:hAnsi="Lucida Bright"/>
          <w:sz w:val="24"/>
          <w:szCs w:val="24"/>
        </w:rPr>
        <w:t xml:space="preserve"> </w:t>
      </w:r>
      <w:r w:rsidR="002163F1">
        <w:rPr>
          <w:rFonts w:ascii="Lucida Bright" w:hAnsi="Lucida Bright"/>
          <w:sz w:val="24"/>
          <w:szCs w:val="24"/>
        </w:rPr>
        <w:t>:</w:t>
      </w:r>
      <w:r>
        <w:rPr>
          <w:rFonts w:ascii="Lucida Bright" w:hAnsi="Lucida Bright"/>
          <w:sz w:val="24"/>
          <w:szCs w:val="24"/>
        </w:rPr>
        <w:t xml:space="preserve"> Fundación Agua Sin Fronteras.</w:t>
      </w:r>
    </w:p>
    <w:p w14:paraId="4D6108C2" w14:textId="77777777" w:rsidR="00EE6B32" w:rsidRDefault="00EE6B32" w:rsidP="00EE6B32">
      <w:pPr>
        <w:jc w:val="center"/>
        <w:rPr>
          <w:rFonts w:ascii="Lucida Bright" w:hAnsi="Lucida Bright"/>
          <w:sz w:val="24"/>
          <w:szCs w:val="24"/>
        </w:rPr>
      </w:pPr>
    </w:p>
    <w:p w14:paraId="1E99EA32" w14:textId="77777777" w:rsidR="00EE6B32" w:rsidRDefault="00EE6B32" w:rsidP="00EE6B32">
      <w:pPr>
        <w:jc w:val="center"/>
        <w:rPr>
          <w:rFonts w:ascii="Lucida Bright" w:hAnsi="Lucida Bright"/>
          <w:sz w:val="24"/>
          <w:szCs w:val="24"/>
        </w:rPr>
      </w:pPr>
    </w:p>
    <w:p w14:paraId="11BA5356" w14:textId="77777777" w:rsidR="00EE6B32" w:rsidRDefault="00EE6B32" w:rsidP="00EE6B32">
      <w:pPr>
        <w:jc w:val="center"/>
        <w:rPr>
          <w:rFonts w:ascii="Lucida Bright" w:hAnsi="Lucida Bright"/>
          <w:sz w:val="24"/>
          <w:szCs w:val="24"/>
        </w:rPr>
      </w:pPr>
    </w:p>
    <w:p w14:paraId="341BD58C" w14:textId="77777777" w:rsidR="002163F1" w:rsidRDefault="008B3F68" w:rsidP="008B3F68">
      <w:pPr>
        <w:tabs>
          <w:tab w:val="left" w:pos="4996"/>
        </w:tabs>
        <w:rPr>
          <w:rFonts w:ascii="Lucida Bright" w:hAnsi="Lucida Bright"/>
        </w:rPr>
      </w:pPr>
      <w:r>
        <w:rPr>
          <w:rFonts w:ascii="Lucida Bright" w:hAnsi="Lucida Bright"/>
        </w:rPr>
        <w:tab/>
      </w:r>
    </w:p>
    <w:p w14:paraId="2ADC2464" w14:textId="77777777" w:rsidR="002163F1" w:rsidRDefault="002163F1" w:rsidP="00EE6B32">
      <w:pPr>
        <w:jc w:val="center"/>
        <w:rPr>
          <w:rFonts w:ascii="Lucida Bright" w:hAnsi="Lucida Bright"/>
        </w:rPr>
      </w:pPr>
    </w:p>
    <w:p w14:paraId="5A6CE392" w14:textId="77777777" w:rsidR="002163F1" w:rsidRDefault="002163F1" w:rsidP="00EE6B32">
      <w:pPr>
        <w:jc w:val="center"/>
        <w:rPr>
          <w:rFonts w:ascii="Lucida Bright" w:hAnsi="Lucida Bright"/>
        </w:rPr>
      </w:pPr>
    </w:p>
    <w:p w14:paraId="1E6350AD" w14:textId="77777777" w:rsidR="002163F1" w:rsidRDefault="008B3F68" w:rsidP="00EE6B32">
      <w:pPr>
        <w:jc w:val="center"/>
        <w:rPr>
          <w:rFonts w:ascii="Lucida Bright" w:hAnsi="Lucida Bright"/>
        </w:rPr>
      </w:pPr>
      <w:r>
        <w:rPr>
          <w:rFonts w:ascii="Lucida Bright" w:hAnsi="Lucida Bright"/>
        </w:rPr>
        <w:t>Junio-2024</w:t>
      </w:r>
    </w:p>
    <w:p w14:paraId="631AC141" w14:textId="77777777" w:rsidR="000B2B8D" w:rsidRDefault="001C4329">
      <w:pPr>
        <w:rPr>
          <w:rFonts w:ascii="Lucida Bright" w:hAnsi="Lucida Bright"/>
          <w:sz w:val="24"/>
          <w:szCs w:val="24"/>
        </w:rPr>
      </w:pPr>
      <w:r>
        <w:rPr>
          <w:rFonts w:ascii="Lucida Bright" w:hAnsi="Lucida Bright"/>
          <w:sz w:val="24"/>
          <w:szCs w:val="24"/>
        </w:rPr>
        <w:lastRenderedPageBreak/>
        <w:t>I</w:t>
      </w:r>
      <w:r w:rsidR="000B2B8D" w:rsidRPr="000B2B8D">
        <w:rPr>
          <w:rFonts w:ascii="Lucida Bright" w:hAnsi="Lucida Bright"/>
          <w:sz w:val="24"/>
          <w:szCs w:val="24"/>
        </w:rPr>
        <w:t>.- Contexto</w:t>
      </w:r>
      <w:r w:rsidR="000B2B8D">
        <w:rPr>
          <w:rFonts w:ascii="Lucida Bright" w:hAnsi="Lucida Bright"/>
          <w:sz w:val="24"/>
          <w:szCs w:val="24"/>
        </w:rPr>
        <w:t>.</w:t>
      </w:r>
    </w:p>
    <w:p w14:paraId="1474D499" w14:textId="77777777" w:rsidR="00E65243" w:rsidRPr="001C4329" w:rsidRDefault="000B2B8D" w:rsidP="000B2B8D">
      <w:pPr>
        <w:jc w:val="both"/>
        <w:rPr>
          <w:sz w:val="24"/>
          <w:szCs w:val="24"/>
        </w:rPr>
      </w:pPr>
      <w:r w:rsidRPr="001C4329">
        <w:rPr>
          <w:rFonts w:ascii="Arial" w:hAnsi="Arial" w:cs="Arial"/>
          <w:sz w:val="24"/>
          <w:szCs w:val="24"/>
        </w:rPr>
        <w:t>1.-</w:t>
      </w:r>
      <w:r w:rsidRPr="001C4329">
        <w:rPr>
          <w:sz w:val="24"/>
          <w:szCs w:val="24"/>
        </w:rPr>
        <w:t xml:space="preserve"> </w:t>
      </w:r>
      <w:r w:rsidRPr="001C4329">
        <w:rPr>
          <w:rFonts w:ascii="Arial" w:hAnsi="Arial" w:cs="Arial"/>
          <w:sz w:val="24"/>
          <w:szCs w:val="24"/>
        </w:rPr>
        <w:t>El Arco Minero del Orinoco (AMO), constituye la mayor avanzada extractivista por parte del Estado Venezolano  y sectores privados, mediante la configuración y el uso de los territorios sobre la base de una supuesta vocación minera. Se trata de una superficie de 113.598 km, que corresponde a 12,4% del territorio nacional</w:t>
      </w:r>
      <w:r w:rsidR="00E65243" w:rsidRPr="001C4329">
        <w:rPr>
          <w:rFonts w:ascii="Arial" w:hAnsi="Arial" w:cs="Arial"/>
          <w:sz w:val="24"/>
          <w:szCs w:val="24"/>
          <w:vertAlign w:val="superscript"/>
        </w:rPr>
        <w:t>1</w:t>
      </w:r>
      <w:r w:rsidRPr="001C4329">
        <w:rPr>
          <w:rFonts w:ascii="Arial" w:hAnsi="Arial" w:cs="Arial"/>
          <w:sz w:val="24"/>
          <w:szCs w:val="24"/>
        </w:rPr>
        <w:t>.</w:t>
      </w:r>
      <w:r w:rsidRPr="001C4329">
        <w:rPr>
          <w:sz w:val="24"/>
          <w:szCs w:val="24"/>
        </w:rPr>
        <w:t xml:space="preserve"> </w:t>
      </w:r>
    </w:p>
    <w:p w14:paraId="610CC054" w14:textId="77777777" w:rsidR="000B2B8D" w:rsidRPr="001C4329" w:rsidRDefault="00E65243" w:rsidP="000B2B8D">
      <w:pPr>
        <w:jc w:val="both"/>
        <w:rPr>
          <w:rFonts w:ascii="Arial" w:hAnsi="Arial" w:cs="Arial"/>
          <w:sz w:val="24"/>
          <w:szCs w:val="24"/>
        </w:rPr>
      </w:pPr>
      <w:r w:rsidRPr="001C4329">
        <w:rPr>
          <w:rFonts w:ascii="Arial" w:hAnsi="Arial" w:cs="Arial"/>
          <w:sz w:val="24"/>
          <w:szCs w:val="24"/>
        </w:rPr>
        <w:t>2.-</w:t>
      </w:r>
      <w:r w:rsidR="000B2B8D" w:rsidRPr="001C4329">
        <w:rPr>
          <w:rFonts w:ascii="Arial" w:hAnsi="Arial" w:cs="Arial"/>
          <w:sz w:val="24"/>
          <w:szCs w:val="24"/>
        </w:rPr>
        <w:t>En este territorio de extraor</w:t>
      </w:r>
      <w:r w:rsidRPr="001C4329">
        <w:rPr>
          <w:rFonts w:ascii="Arial" w:hAnsi="Arial" w:cs="Arial"/>
          <w:sz w:val="24"/>
          <w:szCs w:val="24"/>
        </w:rPr>
        <w:t>dinaria diversidad</w:t>
      </w:r>
      <w:r w:rsidR="000B2B8D" w:rsidRPr="001C4329">
        <w:rPr>
          <w:rFonts w:ascii="Arial" w:hAnsi="Arial" w:cs="Arial"/>
          <w:sz w:val="24"/>
          <w:szCs w:val="24"/>
        </w:rPr>
        <w:t xml:space="preserve"> y riqueza </w:t>
      </w:r>
      <w:r w:rsidRPr="001C4329">
        <w:rPr>
          <w:rFonts w:ascii="Arial" w:hAnsi="Arial" w:cs="Arial"/>
          <w:sz w:val="24"/>
          <w:szCs w:val="24"/>
        </w:rPr>
        <w:t>socio natural</w:t>
      </w:r>
      <w:r w:rsidR="000B2B8D" w:rsidRPr="001C4329">
        <w:rPr>
          <w:rFonts w:ascii="Arial" w:hAnsi="Arial" w:cs="Arial"/>
          <w:sz w:val="24"/>
          <w:szCs w:val="24"/>
        </w:rPr>
        <w:t xml:space="preserve"> ubicado en el estado Bolívar y a</w:t>
      </w:r>
      <w:r w:rsidR="00D93E9E" w:rsidRPr="001C4329">
        <w:rPr>
          <w:rFonts w:ascii="Arial" w:hAnsi="Arial" w:cs="Arial"/>
          <w:sz w:val="24"/>
          <w:szCs w:val="24"/>
        </w:rPr>
        <w:t>l que se vinculan los estados</w:t>
      </w:r>
      <w:r w:rsidR="000B2B8D" w:rsidRPr="001C4329">
        <w:rPr>
          <w:rFonts w:ascii="Arial" w:hAnsi="Arial" w:cs="Arial"/>
          <w:sz w:val="24"/>
          <w:szCs w:val="24"/>
        </w:rPr>
        <w:t xml:space="preserve"> Amazonas y Del</w:t>
      </w:r>
      <w:r w:rsidRPr="001C4329">
        <w:rPr>
          <w:rFonts w:ascii="Arial" w:hAnsi="Arial" w:cs="Arial"/>
          <w:sz w:val="24"/>
          <w:szCs w:val="24"/>
        </w:rPr>
        <w:t xml:space="preserve">ta Amacuro, se encuentran seis </w:t>
      </w:r>
      <w:r w:rsidR="00D93E9E" w:rsidRPr="001C4329">
        <w:rPr>
          <w:rFonts w:ascii="Arial" w:hAnsi="Arial" w:cs="Arial"/>
          <w:sz w:val="24"/>
          <w:szCs w:val="24"/>
        </w:rPr>
        <w:t>Áreas</w:t>
      </w:r>
      <w:r w:rsidRPr="001C4329">
        <w:rPr>
          <w:rFonts w:ascii="Arial" w:hAnsi="Arial" w:cs="Arial"/>
          <w:sz w:val="24"/>
          <w:szCs w:val="24"/>
        </w:rPr>
        <w:t xml:space="preserve"> Bajo R</w:t>
      </w:r>
      <w:r w:rsidR="000B2B8D" w:rsidRPr="001C4329">
        <w:rPr>
          <w:rFonts w:ascii="Arial" w:hAnsi="Arial" w:cs="Arial"/>
          <w:sz w:val="24"/>
          <w:szCs w:val="24"/>
        </w:rPr>
        <w:t>égimen d</w:t>
      </w:r>
      <w:r w:rsidRPr="001C4329">
        <w:rPr>
          <w:rFonts w:ascii="Arial" w:hAnsi="Arial" w:cs="Arial"/>
          <w:sz w:val="24"/>
          <w:szCs w:val="24"/>
        </w:rPr>
        <w:t>e Administración Especial (ABRAE</w:t>
      </w:r>
      <w:r w:rsidR="00D93E9E" w:rsidRPr="001C4329">
        <w:rPr>
          <w:rFonts w:ascii="Arial" w:hAnsi="Arial" w:cs="Arial"/>
          <w:sz w:val="24"/>
          <w:szCs w:val="24"/>
        </w:rPr>
        <w:t>). Allí persiste</w:t>
      </w:r>
      <w:r w:rsidR="000B2B8D" w:rsidRPr="001C4329">
        <w:rPr>
          <w:rFonts w:ascii="Arial" w:hAnsi="Arial" w:cs="Arial"/>
          <w:sz w:val="24"/>
          <w:szCs w:val="24"/>
        </w:rPr>
        <w:t xml:space="preserve"> la extracción de oro, diamante, c</w:t>
      </w:r>
      <w:r w:rsidRPr="001C4329">
        <w:rPr>
          <w:rFonts w:ascii="Arial" w:hAnsi="Arial" w:cs="Arial"/>
          <w:sz w:val="24"/>
          <w:szCs w:val="24"/>
        </w:rPr>
        <w:t>oltán, cobre, hierro y bauxita</w:t>
      </w:r>
      <w:r w:rsidR="00D93E9E" w:rsidRPr="001C4329">
        <w:rPr>
          <w:rFonts w:ascii="Arial" w:hAnsi="Arial" w:cs="Arial"/>
          <w:sz w:val="24"/>
          <w:szCs w:val="24"/>
          <w:vertAlign w:val="superscript"/>
        </w:rPr>
        <w:t>2</w:t>
      </w:r>
      <w:r w:rsidRPr="001C4329">
        <w:rPr>
          <w:rFonts w:ascii="Arial" w:hAnsi="Arial" w:cs="Arial"/>
          <w:sz w:val="24"/>
          <w:szCs w:val="24"/>
        </w:rPr>
        <w:t>.</w:t>
      </w:r>
    </w:p>
    <w:p w14:paraId="413B530C" w14:textId="77777777" w:rsidR="00D93E9E" w:rsidRPr="001C4329" w:rsidRDefault="00D93E9E" w:rsidP="000B2B8D">
      <w:pPr>
        <w:jc w:val="both"/>
        <w:rPr>
          <w:rFonts w:ascii="Arial" w:hAnsi="Arial" w:cs="Arial"/>
          <w:sz w:val="24"/>
          <w:szCs w:val="24"/>
        </w:rPr>
      </w:pPr>
      <w:r w:rsidRPr="001C4329">
        <w:rPr>
          <w:rFonts w:ascii="Arial" w:hAnsi="Arial" w:cs="Arial"/>
          <w:sz w:val="24"/>
          <w:szCs w:val="24"/>
        </w:rPr>
        <w:t>3.-</w:t>
      </w:r>
      <w:r w:rsidRPr="001C4329">
        <w:rPr>
          <w:sz w:val="24"/>
          <w:szCs w:val="24"/>
        </w:rPr>
        <w:t xml:space="preserve"> </w:t>
      </w:r>
      <w:r w:rsidRPr="001C4329">
        <w:rPr>
          <w:rFonts w:ascii="Arial" w:hAnsi="Arial" w:cs="Arial"/>
          <w:sz w:val="24"/>
          <w:szCs w:val="24"/>
        </w:rPr>
        <w:t>La depredación del ambiente que contamina las aguas y arrasa con los suelos limita las actividades propias de los grupos autóctonos, como la agricultura y la pesca. Esta situación los acerca a la pobreza y, seguidamente, los empuja a la minería como única solución</w:t>
      </w:r>
      <w:r w:rsidR="00257448" w:rsidRPr="001C4329">
        <w:rPr>
          <w:rFonts w:ascii="Arial" w:hAnsi="Arial" w:cs="Arial"/>
          <w:sz w:val="24"/>
          <w:szCs w:val="24"/>
          <w:vertAlign w:val="superscript"/>
        </w:rPr>
        <w:t>3</w:t>
      </w:r>
      <w:r w:rsidR="00257448" w:rsidRPr="001C4329">
        <w:rPr>
          <w:rFonts w:ascii="Arial" w:hAnsi="Arial" w:cs="Arial"/>
          <w:sz w:val="24"/>
          <w:szCs w:val="24"/>
        </w:rPr>
        <w:t>.</w:t>
      </w:r>
    </w:p>
    <w:p w14:paraId="1BEDC8DB" w14:textId="77777777" w:rsidR="001C413F" w:rsidRPr="001C4329" w:rsidRDefault="001C413F" w:rsidP="000B2B8D">
      <w:pPr>
        <w:jc w:val="both"/>
        <w:rPr>
          <w:rFonts w:ascii="Lucida Bright" w:hAnsi="Lucida Bright" w:cs="Arial"/>
          <w:sz w:val="24"/>
          <w:szCs w:val="24"/>
        </w:rPr>
      </w:pPr>
      <w:r w:rsidRPr="001C4329">
        <w:rPr>
          <w:rFonts w:ascii="Lucida Bright" w:hAnsi="Lucida Bright" w:cs="Arial"/>
          <w:sz w:val="24"/>
          <w:szCs w:val="24"/>
        </w:rPr>
        <w:t>II.- Esclavitud Moderna en el Arco Minero del Orinoco.</w:t>
      </w:r>
    </w:p>
    <w:p w14:paraId="0C3F36B4" w14:textId="77777777" w:rsidR="001C413F" w:rsidRDefault="001C413F" w:rsidP="000B2B8D">
      <w:pPr>
        <w:jc w:val="both"/>
        <w:rPr>
          <w:rFonts w:ascii="Arial" w:hAnsi="Arial" w:cs="Arial"/>
          <w:sz w:val="24"/>
          <w:szCs w:val="24"/>
        </w:rPr>
      </w:pPr>
      <w:r w:rsidRPr="001C4329">
        <w:rPr>
          <w:rFonts w:ascii="Arial" w:hAnsi="Arial" w:cs="Arial"/>
          <w:sz w:val="24"/>
          <w:szCs w:val="24"/>
        </w:rPr>
        <w:t xml:space="preserve">4.- Cerca de </w:t>
      </w:r>
      <w:r w:rsidRPr="001C4329">
        <w:rPr>
          <w:sz w:val="24"/>
          <w:szCs w:val="24"/>
        </w:rPr>
        <w:t xml:space="preserve"> </w:t>
      </w:r>
      <w:r w:rsidRPr="001C4329">
        <w:rPr>
          <w:rFonts w:ascii="Arial" w:hAnsi="Arial" w:cs="Arial"/>
          <w:sz w:val="24"/>
          <w:szCs w:val="24"/>
        </w:rPr>
        <w:t>1.300 menores de edad trabajan forzadamente en 8 minas del estado Bolívar,</w:t>
      </w:r>
      <w:r w:rsidRPr="001C4329">
        <w:rPr>
          <w:sz w:val="24"/>
          <w:szCs w:val="24"/>
        </w:rPr>
        <w:t xml:space="preserve"> </w:t>
      </w:r>
      <w:r w:rsidRPr="001C4329">
        <w:rPr>
          <w:rFonts w:ascii="Arial" w:hAnsi="Arial" w:cs="Arial"/>
          <w:sz w:val="24"/>
          <w:szCs w:val="24"/>
        </w:rPr>
        <w:t>dedicados a actividades mineras o conexas</w:t>
      </w:r>
      <w:r w:rsidRPr="001C4329">
        <w:rPr>
          <w:rFonts w:ascii="Arial" w:hAnsi="Arial" w:cs="Arial"/>
          <w:sz w:val="24"/>
          <w:szCs w:val="24"/>
          <w:vertAlign w:val="superscript"/>
        </w:rPr>
        <w:t>4</w:t>
      </w:r>
      <w:r>
        <w:rPr>
          <w:rFonts w:ascii="Arial" w:hAnsi="Arial" w:cs="Arial"/>
          <w:sz w:val="24"/>
          <w:szCs w:val="24"/>
        </w:rPr>
        <w:t>.</w:t>
      </w:r>
    </w:p>
    <w:p w14:paraId="70225341" w14:textId="77777777" w:rsidR="008132A7" w:rsidRDefault="00F717E9" w:rsidP="000B2B8D">
      <w:pPr>
        <w:jc w:val="both"/>
        <w:rPr>
          <w:rFonts w:ascii="Arial" w:hAnsi="Arial" w:cs="Arial"/>
          <w:sz w:val="24"/>
          <w:szCs w:val="24"/>
        </w:rPr>
      </w:pPr>
      <w:r>
        <w:rPr>
          <w:rFonts w:ascii="Arial" w:hAnsi="Arial" w:cs="Arial"/>
          <w:sz w:val="24"/>
          <w:szCs w:val="24"/>
        </w:rPr>
        <w:t>.</w:t>
      </w:r>
    </w:p>
    <w:p w14:paraId="6FE0E9D5" w14:textId="77777777" w:rsidR="000B2B8D" w:rsidRDefault="000B2B8D" w:rsidP="000B2B8D">
      <w:pPr>
        <w:jc w:val="both"/>
        <w:rPr>
          <w:rFonts w:ascii="Arial" w:hAnsi="Arial" w:cs="Arial"/>
          <w:sz w:val="24"/>
          <w:szCs w:val="24"/>
        </w:rPr>
      </w:pPr>
      <w:r>
        <w:rPr>
          <w:rFonts w:ascii="Arial" w:hAnsi="Arial" w:cs="Arial"/>
          <w:noProof/>
          <w:sz w:val="24"/>
          <w:szCs w:val="24"/>
          <w:lang w:eastAsia="es-VE"/>
        </w:rPr>
        <mc:AlternateContent>
          <mc:Choice Requires="wps">
            <w:drawing>
              <wp:anchor distT="0" distB="0" distL="114300" distR="114300" simplePos="0" relativeHeight="251659264" behindDoc="0" locked="0" layoutInCell="1" allowOverlap="1" wp14:anchorId="68F2FDA8" wp14:editId="4CFA090C">
                <wp:simplePos x="0" y="0"/>
                <wp:positionH relativeFrom="column">
                  <wp:posOffset>-78105</wp:posOffset>
                </wp:positionH>
                <wp:positionV relativeFrom="paragraph">
                  <wp:posOffset>95885</wp:posOffset>
                </wp:positionV>
                <wp:extent cx="5589270" cy="15875"/>
                <wp:effectExtent l="0" t="0" r="11430" b="22225"/>
                <wp:wrapNone/>
                <wp:docPr id="1" name="1 Conector recto"/>
                <wp:cNvGraphicFramePr/>
                <a:graphic xmlns:a="http://schemas.openxmlformats.org/drawingml/2006/main">
                  <a:graphicData uri="http://schemas.microsoft.com/office/word/2010/wordprocessingShape">
                    <wps:wsp>
                      <wps:cNvCnPr/>
                      <wps:spPr>
                        <a:xfrm flipV="1">
                          <a:off x="0" y="0"/>
                          <a:ext cx="5589270" cy="15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FBAA6F" id="1 Conector recto"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15pt,7.55pt" to="433.9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" strokecolor="black [3040]"/>
            </w:pict>
          </mc:Fallback>
        </mc:AlternateContent>
      </w:r>
    </w:p>
    <w:p w14:paraId="22778F16" w14:textId="77777777" w:rsidR="000B2B8D" w:rsidRDefault="000B2B8D" w:rsidP="001C4329">
      <w:pPr>
        <w:spacing w:after="0" w:line="240" w:lineRule="auto"/>
        <w:rPr>
          <w:rFonts w:ascii="Arial" w:hAnsi="Arial" w:cs="Arial"/>
          <w:sz w:val="20"/>
          <w:szCs w:val="20"/>
        </w:rPr>
      </w:pPr>
      <w:r w:rsidRPr="000B2B8D">
        <w:rPr>
          <w:rFonts w:ascii="Arial" w:hAnsi="Arial" w:cs="Arial"/>
          <w:sz w:val="20"/>
          <w:szCs w:val="20"/>
        </w:rPr>
        <w:t>1.- Decreto No 2248, mediante el cual se crea la Zona de Desarrollo Estratégico Nacional Arco Minero del Orinoco, disponible en :</w:t>
      </w:r>
      <w:hyperlink r:id="rId10" w:history="1">
        <w:r w:rsidRPr="000B2B8D">
          <w:rPr>
            <w:rStyle w:val="Hyperlink"/>
            <w:rFonts w:ascii="Arial" w:hAnsi="Arial" w:cs="Arial"/>
            <w:sz w:val="20"/>
            <w:szCs w:val="20"/>
          </w:rPr>
          <w:t>www.mp.gob.ve/c/document_library/get_file?uuid=2f65f31f-78ff-4881-979e-6fe17fdfe9f0&amp;groupId=10136</w:t>
        </w:r>
      </w:hyperlink>
    </w:p>
    <w:p w14:paraId="5FB8F876" w14:textId="77777777" w:rsidR="00D93E9E" w:rsidRDefault="00D93E9E" w:rsidP="001C4329">
      <w:pPr>
        <w:spacing w:after="0" w:line="240" w:lineRule="auto"/>
        <w:rPr>
          <w:rFonts w:ascii="Arial" w:hAnsi="Arial" w:cs="Arial"/>
          <w:sz w:val="20"/>
          <w:szCs w:val="20"/>
        </w:rPr>
      </w:pPr>
      <w:r>
        <w:rPr>
          <w:rFonts w:ascii="Arial" w:hAnsi="Arial" w:cs="Arial"/>
          <w:sz w:val="20"/>
          <w:szCs w:val="20"/>
        </w:rPr>
        <w:t>2.-</w:t>
      </w:r>
      <w:r w:rsidR="00F07552">
        <w:rPr>
          <w:rFonts w:ascii="Arial" w:hAnsi="Arial" w:cs="Arial"/>
          <w:sz w:val="20"/>
          <w:szCs w:val="20"/>
        </w:rPr>
        <w:t>Nueva sociedad.</w:t>
      </w:r>
      <w:r w:rsidRPr="00D93E9E">
        <w:t xml:space="preserve"> </w:t>
      </w:r>
      <w:r w:rsidRPr="00D93E9E">
        <w:rPr>
          <w:rFonts w:ascii="Arial" w:hAnsi="Arial" w:cs="Arial"/>
          <w:sz w:val="20"/>
          <w:szCs w:val="20"/>
        </w:rPr>
        <w:t xml:space="preserve">El Arco Minero del Orinoco Diversificación del extractivismo y nuevos regímenes </w:t>
      </w:r>
      <w:proofErr w:type="spellStart"/>
      <w:r w:rsidRPr="00D93E9E">
        <w:rPr>
          <w:rFonts w:ascii="Arial" w:hAnsi="Arial" w:cs="Arial"/>
          <w:sz w:val="20"/>
          <w:szCs w:val="20"/>
        </w:rPr>
        <w:t>biopolíticos</w:t>
      </w:r>
      <w:r w:rsidR="00F07552">
        <w:rPr>
          <w:rFonts w:ascii="Arial" w:hAnsi="Arial" w:cs="Arial"/>
          <w:sz w:val="20"/>
          <w:szCs w:val="20"/>
        </w:rPr>
        <w:t>.Disponible</w:t>
      </w:r>
      <w:proofErr w:type="spellEnd"/>
      <w:r w:rsidR="00F07552">
        <w:rPr>
          <w:rFonts w:ascii="Arial" w:hAnsi="Arial" w:cs="Arial"/>
          <w:sz w:val="20"/>
          <w:szCs w:val="20"/>
        </w:rPr>
        <w:t xml:space="preserve"> en: </w:t>
      </w:r>
      <w:hyperlink r:id="rId11" w:history="1">
        <w:r w:rsidRPr="00D345E8">
          <w:rPr>
            <w:rStyle w:val="Hyperlink"/>
            <w:rFonts w:ascii="Arial" w:hAnsi="Arial" w:cs="Arial"/>
            <w:sz w:val="20"/>
            <w:szCs w:val="20"/>
          </w:rPr>
          <w:t>https://nuso.org/articulo/el-arco-minero-del-orinoco/</w:t>
        </w:r>
      </w:hyperlink>
    </w:p>
    <w:p w14:paraId="5620ACEB" w14:textId="77777777" w:rsidR="00D93E9E" w:rsidRDefault="00257448" w:rsidP="001C4329">
      <w:pPr>
        <w:spacing w:after="0" w:line="240" w:lineRule="auto"/>
        <w:rPr>
          <w:rFonts w:ascii="Arial" w:hAnsi="Arial" w:cs="Arial"/>
          <w:sz w:val="20"/>
          <w:szCs w:val="20"/>
        </w:rPr>
      </w:pPr>
      <w:r>
        <w:rPr>
          <w:rFonts w:ascii="Arial" w:hAnsi="Arial" w:cs="Arial"/>
          <w:sz w:val="20"/>
          <w:szCs w:val="20"/>
        </w:rPr>
        <w:t>3.-</w:t>
      </w:r>
      <w:r w:rsidR="00F07552">
        <w:rPr>
          <w:rFonts w:ascii="Arial" w:hAnsi="Arial" w:cs="Arial"/>
          <w:sz w:val="20"/>
          <w:szCs w:val="20"/>
        </w:rPr>
        <w:t>Correo del Caroní.</w:t>
      </w:r>
      <w:r w:rsidRPr="00257448">
        <w:t xml:space="preserve"> </w:t>
      </w:r>
      <w:r w:rsidRPr="00257448">
        <w:rPr>
          <w:rFonts w:ascii="Arial" w:hAnsi="Arial" w:cs="Arial"/>
          <w:sz w:val="20"/>
          <w:szCs w:val="20"/>
        </w:rPr>
        <w:t xml:space="preserve">Violencia contra mujeres y niñas que hacen vida en el Arco Minero es una </w:t>
      </w:r>
      <w:r w:rsidR="00F07552" w:rsidRPr="00257448">
        <w:rPr>
          <w:rFonts w:ascii="Arial" w:hAnsi="Arial" w:cs="Arial"/>
          <w:sz w:val="20"/>
          <w:szCs w:val="20"/>
        </w:rPr>
        <w:t>constante</w:t>
      </w:r>
      <w:r w:rsidR="00F07552">
        <w:rPr>
          <w:rFonts w:ascii="Arial" w:hAnsi="Arial" w:cs="Arial"/>
          <w:sz w:val="20"/>
          <w:szCs w:val="20"/>
        </w:rPr>
        <w:t xml:space="preserve">. Disponible en: </w:t>
      </w:r>
      <w:hyperlink r:id="rId12" w:history="1">
        <w:r w:rsidRPr="00D345E8">
          <w:rPr>
            <w:rStyle w:val="Hyperlink"/>
            <w:rFonts w:ascii="Arial" w:hAnsi="Arial" w:cs="Arial"/>
            <w:sz w:val="20"/>
            <w:szCs w:val="20"/>
          </w:rPr>
          <w:t>https://correodelcaroni.com/region/violencia-contra-mujeres-y-ninas-que-hacen-vida-en-el-arco-minero-es-una-constante/</w:t>
        </w:r>
      </w:hyperlink>
    </w:p>
    <w:p w14:paraId="3E969C59" w14:textId="77777777" w:rsidR="00003314" w:rsidRDefault="00003314" w:rsidP="001C4329">
      <w:pPr>
        <w:spacing w:after="0" w:line="240" w:lineRule="auto"/>
        <w:rPr>
          <w:rFonts w:ascii="Arial" w:hAnsi="Arial" w:cs="Arial"/>
          <w:sz w:val="20"/>
          <w:szCs w:val="20"/>
        </w:rPr>
      </w:pPr>
      <w:r>
        <w:rPr>
          <w:rFonts w:ascii="Arial" w:hAnsi="Arial" w:cs="Arial"/>
          <w:sz w:val="20"/>
          <w:szCs w:val="20"/>
        </w:rPr>
        <w:t>4.-</w:t>
      </w:r>
      <w:r w:rsidR="00F07552">
        <w:rPr>
          <w:rFonts w:ascii="Arial" w:hAnsi="Arial" w:cs="Arial"/>
          <w:sz w:val="20"/>
          <w:szCs w:val="20"/>
        </w:rPr>
        <w:t xml:space="preserve"> RunRun.es. 2023.</w:t>
      </w:r>
      <w:r w:rsidR="00F07552" w:rsidRPr="00003314">
        <w:rPr>
          <w:rFonts w:ascii="Arial" w:hAnsi="Arial" w:cs="Arial"/>
          <w:sz w:val="20"/>
          <w:szCs w:val="20"/>
        </w:rPr>
        <w:t xml:space="preserve"> Claves</w:t>
      </w:r>
      <w:r w:rsidRPr="00003314">
        <w:rPr>
          <w:rFonts w:ascii="Arial" w:hAnsi="Arial" w:cs="Arial"/>
          <w:sz w:val="20"/>
          <w:szCs w:val="20"/>
        </w:rPr>
        <w:t xml:space="preserve"> | La esclavitud moderna infantil es la norma en el Arco Minero del Orinoco</w:t>
      </w:r>
      <w:r>
        <w:rPr>
          <w:rFonts w:ascii="Arial" w:hAnsi="Arial" w:cs="Arial"/>
          <w:sz w:val="20"/>
          <w:szCs w:val="20"/>
        </w:rPr>
        <w:t>.</w:t>
      </w:r>
      <w:r w:rsidR="00F07552">
        <w:rPr>
          <w:rFonts w:ascii="Arial" w:hAnsi="Arial" w:cs="Arial"/>
          <w:sz w:val="20"/>
          <w:szCs w:val="20"/>
        </w:rPr>
        <w:t xml:space="preserve"> Disponible en: </w:t>
      </w:r>
      <w:hyperlink r:id="rId13" w:history="1">
        <w:r w:rsidRPr="00D345E8">
          <w:rPr>
            <w:rStyle w:val="Hyperlink"/>
            <w:rFonts w:ascii="Arial" w:hAnsi="Arial" w:cs="Arial"/>
            <w:sz w:val="20"/>
            <w:szCs w:val="20"/>
          </w:rPr>
          <w:t>https://runrun.es/noticias/510262/claves-la-esclavitud-moderna-infantil-es-la-norma-en-el-arco-minero-del-orinoco/</w:t>
        </w:r>
      </w:hyperlink>
    </w:p>
    <w:p w14:paraId="32F8C82B" w14:textId="77777777" w:rsidR="001C4329" w:rsidRDefault="001C4329" w:rsidP="00D93E9E">
      <w:pPr>
        <w:rPr>
          <w:rFonts w:ascii="Arial" w:hAnsi="Arial" w:cs="Arial"/>
          <w:sz w:val="20"/>
          <w:szCs w:val="20"/>
        </w:rPr>
      </w:pPr>
    </w:p>
    <w:p w14:paraId="0D23D831" w14:textId="77777777" w:rsidR="008132A7" w:rsidRDefault="008132A7" w:rsidP="00D93E9E">
      <w:pPr>
        <w:rPr>
          <w:rFonts w:ascii="Arial" w:hAnsi="Arial" w:cs="Arial"/>
          <w:sz w:val="20"/>
          <w:szCs w:val="20"/>
        </w:rPr>
      </w:pPr>
      <w:r>
        <w:rPr>
          <w:rFonts w:ascii="Arial" w:hAnsi="Arial" w:cs="Arial"/>
          <w:sz w:val="20"/>
          <w:szCs w:val="20"/>
        </w:rPr>
        <w:t>.</w:t>
      </w:r>
    </w:p>
    <w:p w14:paraId="3329769D" w14:textId="77777777" w:rsidR="008132A7" w:rsidRDefault="008132A7" w:rsidP="00D93E9E">
      <w:pPr>
        <w:rPr>
          <w:rFonts w:ascii="Arial" w:hAnsi="Arial" w:cs="Arial"/>
          <w:sz w:val="20"/>
          <w:szCs w:val="20"/>
        </w:rPr>
      </w:pPr>
    </w:p>
    <w:p w14:paraId="58B84252" w14:textId="77777777" w:rsidR="001C4329" w:rsidRDefault="001C4329" w:rsidP="00D93E9E">
      <w:pPr>
        <w:rPr>
          <w:rFonts w:ascii="Arial" w:hAnsi="Arial" w:cs="Arial"/>
          <w:sz w:val="20"/>
          <w:szCs w:val="20"/>
        </w:rPr>
      </w:pPr>
    </w:p>
    <w:p w14:paraId="2FD52319" w14:textId="77777777" w:rsidR="001C4329" w:rsidRDefault="001C4329" w:rsidP="00D93E9E">
      <w:pPr>
        <w:rPr>
          <w:rFonts w:ascii="Arial" w:hAnsi="Arial" w:cs="Arial"/>
          <w:sz w:val="20"/>
          <w:szCs w:val="20"/>
        </w:rPr>
      </w:pPr>
    </w:p>
    <w:p w14:paraId="1EB051B9" w14:textId="77777777" w:rsidR="001C4329" w:rsidRDefault="001C4329" w:rsidP="00D93E9E">
      <w:pPr>
        <w:rPr>
          <w:rFonts w:ascii="Arial" w:hAnsi="Arial" w:cs="Arial"/>
          <w:sz w:val="20"/>
          <w:szCs w:val="20"/>
        </w:rPr>
      </w:pPr>
    </w:p>
    <w:p w14:paraId="6D3BDF4D" w14:textId="77777777" w:rsidR="001C4329" w:rsidRPr="001C4329" w:rsidRDefault="001C4329" w:rsidP="001C4329">
      <w:pPr>
        <w:jc w:val="both"/>
        <w:rPr>
          <w:rFonts w:ascii="Arial" w:hAnsi="Arial" w:cs="Arial"/>
          <w:sz w:val="24"/>
          <w:szCs w:val="24"/>
        </w:rPr>
      </w:pPr>
      <w:r w:rsidRPr="001C4329">
        <w:rPr>
          <w:rFonts w:ascii="Arial" w:hAnsi="Arial" w:cs="Arial"/>
          <w:sz w:val="24"/>
          <w:szCs w:val="24"/>
        </w:rPr>
        <w:lastRenderedPageBreak/>
        <w:t>5.- En el Arco Minero del Orinoco se están realizando operaciones mineras ilegales, con la consecuente contaminación ambiental, la propagación de enfermedades, la presencia de conflictos violentos, y la comisión de graves prácticas de esclavitud, explotación laboral, explotación sexual, trata de personas y otras formadas de violencia, en donde las mujeres son afectadas de manera diferenciada</w:t>
      </w:r>
      <w:r w:rsidRPr="001C4329">
        <w:rPr>
          <w:rFonts w:ascii="Arial" w:hAnsi="Arial" w:cs="Arial"/>
          <w:sz w:val="24"/>
          <w:szCs w:val="24"/>
          <w:vertAlign w:val="superscript"/>
        </w:rPr>
        <w:t>5</w:t>
      </w:r>
      <w:r w:rsidRPr="001C4329">
        <w:rPr>
          <w:rFonts w:ascii="Arial" w:hAnsi="Arial" w:cs="Arial"/>
          <w:sz w:val="24"/>
          <w:szCs w:val="24"/>
        </w:rPr>
        <w:t>.</w:t>
      </w:r>
    </w:p>
    <w:p w14:paraId="2CF2768C" w14:textId="77777777" w:rsidR="001C4329" w:rsidRDefault="001C4329" w:rsidP="001C4329">
      <w:pPr>
        <w:jc w:val="both"/>
        <w:rPr>
          <w:rFonts w:ascii="Arial" w:hAnsi="Arial" w:cs="Arial"/>
          <w:sz w:val="20"/>
          <w:szCs w:val="20"/>
        </w:rPr>
      </w:pPr>
      <w:r w:rsidRPr="001C4329">
        <w:rPr>
          <w:rFonts w:ascii="Arial" w:hAnsi="Arial" w:cs="Arial"/>
          <w:sz w:val="24"/>
          <w:szCs w:val="24"/>
        </w:rPr>
        <w:t>6.- En los estados Amazonas, Bolívar y Delta Amacuro en el sur de Venezuela, niños y adolescentes son víctimas de tratos crueles por parte de grupos armados irregulares que ejercen la minería ilegal. La actividad de estos grupos, viola los derechos humanos de los menores, especialmente en comunidades indígenas, poniendo en riesgo su salud y seguridad, ante la inacción del Estado venezolano</w:t>
      </w:r>
      <w:r w:rsidRPr="001C4329">
        <w:rPr>
          <w:rFonts w:ascii="Arial" w:hAnsi="Arial" w:cs="Arial"/>
          <w:sz w:val="24"/>
          <w:szCs w:val="24"/>
          <w:vertAlign w:val="superscript"/>
        </w:rPr>
        <w:t>6</w:t>
      </w:r>
      <w:r w:rsidRPr="001C4329">
        <w:rPr>
          <w:rFonts w:ascii="Arial" w:hAnsi="Arial" w:cs="Arial"/>
          <w:sz w:val="24"/>
          <w:szCs w:val="24"/>
        </w:rPr>
        <w:t>.</w:t>
      </w:r>
    </w:p>
    <w:p w14:paraId="6CBAB026" w14:textId="77777777" w:rsidR="001C4329" w:rsidRDefault="00F07552" w:rsidP="001C4329">
      <w:pPr>
        <w:jc w:val="both"/>
        <w:rPr>
          <w:rFonts w:ascii="Lucida Bright" w:hAnsi="Lucida Bright" w:cs="Arial"/>
          <w:sz w:val="24"/>
          <w:szCs w:val="24"/>
        </w:rPr>
      </w:pPr>
      <w:r w:rsidRPr="00F07552">
        <w:rPr>
          <w:rFonts w:ascii="Lucida Bright" w:hAnsi="Lucida Bright" w:cs="Arial"/>
          <w:sz w:val="24"/>
          <w:szCs w:val="24"/>
        </w:rPr>
        <w:t>II.-</w:t>
      </w:r>
      <w:r w:rsidR="002163F1">
        <w:rPr>
          <w:rFonts w:ascii="Lucida Bright" w:hAnsi="Lucida Bright" w:cs="Arial"/>
          <w:sz w:val="24"/>
          <w:szCs w:val="24"/>
        </w:rPr>
        <w:t>Petitorio.</w:t>
      </w:r>
    </w:p>
    <w:p w14:paraId="51049318" w14:textId="77777777" w:rsidR="002163F1" w:rsidRPr="002163F1" w:rsidRDefault="002163F1" w:rsidP="002163F1">
      <w:pPr>
        <w:jc w:val="both"/>
        <w:rPr>
          <w:rFonts w:ascii="Arial" w:hAnsi="Arial" w:cs="Arial"/>
          <w:sz w:val="24"/>
          <w:szCs w:val="24"/>
        </w:rPr>
      </w:pPr>
      <w:r w:rsidRPr="002163F1">
        <w:rPr>
          <w:rFonts w:ascii="Arial" w:hAnsi="Arial" w:cs="Arial"/>
          <w:sz w:val="24"/>
          <w:szCs w:val="24"/>
        </w:rPr>
        <w:t>En virtud de lo anteriormente expuesto, se solicita:</w:t>
      </w:r>
    </w:p>
    <w:p w14:paraId="378BF223" w14:textId="77777777" w:rsidR="002163F1" w:rsidRDefault="002163F1" w:rsidP="002163F1">
      <w:pPr>
        <w:pStyle w:val="ListParagraph"/>
        <w:numPr>
          <w:ilvl w:val="0"/>
          <w:numId w:val="1"/>
        </w:numPr>
        <w:jc w:val="both"/>
        <w:rPr>
          <w:rFonts w:ascii="Arial" w:hAnsi="Arial" w:cs="Arial"/>
          <w:sz w:val="24"/>
          <w:szCs w:val="24"/>
        </w:rPr>
      </w:pPr>
      <w:r w:rsidRPr="002163F1">
        <w:rPr>
          <w:rFonts w:ascii="Arial" w:hAnsi="Arial" w:cs="Arial"/>
          <w:sz w:val="24"/>
          <w:szCs w:val="24"/>
        </w:rPr>
        <w:t>Que se tome nota y se pueda utilizar en futuros en informes y/o comunicaciones el presente documento.</w:t>
      </w:r>
    </w:p>
    <w:p w14:paraId="0ED4EA35" w14:textId="77777777" w:rsidR="002163F1" w:rsidRPr="002163F1" w:rsidRDefault="002163F1" w:rsidP="002163F1">
      <w:pPr>
        <w:pStyle w:val="ListParagraph"/>
        <w:ind w:left="1080"/>
        <w:jc w:val="both"/>
        <w:rPr>
          <w:rFonts w:ascii="Arial" w:hAnsi="Arial" w:cs="Arial"/>
          <w:sz w:val="24"/>
          <w:szCs w:val="24"/>
        </w:rPr>
      </w:pPr>
    </w:p>
    <w:p w14:paraId="19299D4B" w14:textId="77777777" w:rsidR="002163F1" w:rsidRDefault="002163F1" w:rsidP="002163F1">
      <w:pPr>
        <w:pStyle w:val="ListParagraph"/>
        <w:numPr>
          <w:ilvl w:val="0"/>
          <w:numId w:val="1"/>
        </w:numPr>
        <w:jc w:val="both"/>
        <w:rPr>
          <w:rFonts w:ascii="Arial" w:hAnsi="Arial" w:cs="Arial"/>
          <w:sz w:val="24"/>
          <w:szCs w:val="24"/>
        </w:rPr>
      </w:pPr>
      <w:r>
        <w:rPr>
          <w:rFonts w:ascii="Arial" w:hAnsi="Arial" w:cs="Arial"/>
          <w:sz w:val="24"/>
          <w:szCs w:val="24"/>
        </w:rPr>
        <w:t>Que se solicite al Estado V</w:t>
      </w:r>
      <w:r w:rsidRPr="002163F1">
        <w:rPr>
          <w:rFonts w:ascii="Arial" w:hAnsi="Arial" w:cs="Arial"/>
          <w:sz w:val="24"/>
          <w:szCs w:val="24"/>
        </w:rPr>
        <w:t>enezolano que dé pasos a garantizar</w:t>
      </w:r>
      <w:r>
        <w:rPr>
          <w:rFonts w:ascii="Arial" w:hAnsi="Arial" w:cs="Arial"/>
          <w:sz w:val="24"/>
          <w:szCs w:val="24"/>
        </w:rPr>
        <w:t xml:space="preserve"> la protección de niños, niñas, adolescentes, así como de mujeres sometidos a trabajos forzados y a cualquier otra forma de esclavitud, especialmente los de comunidades indígenas.</w:t>
      </w:r>
    </w:p>
    <w:p w14:paraId="6C83F5E6" w14:textId="77777777" w:rsidR="002163F1" w:rsidRPr="002163F1" w:rsidRDefault="002163F1" w:rsidP="002163F1">
      <w:pPr>
        <w:jc w:val="both"/>
        <w:rPr>
          <w:rFonts w:ascii="Arial" w:hAnsi="Arial" w:cs="Arial"/>
          <w:sz w:val="24"/>
          <w:szCs w:val="24"/>
        </w:rPr>
      </w:pPr>
    </w:p>
    <w:p w14:paraId="1D7D667A" w14:textId="77777777" w:rsidR="001C4329" w:rsidRDefault="001C4329" w:rsidP="001C4329">
      <w:pPr>
        <w:jc w:val="both"/>
        <w:rPr>
          <w:rFonts w:ascii="Arial" w:hAnsi="Arial" w:cs="Arial"/>
          <w:sz w:val="20"/>
          <w:szCs w:val="20"/>
        </w:rPr>
      </w:pPr>
    </w:p>
    <w:p w14:paraId="6ED11BC7" w14:textId="77777777" w:rsidR="001C4329" w:rsidRDefault="001C4329" w:rsidP="001C4329">
      <w:pPr>
        <w:jc w:val="both"/>
        <w:rPr>
          <w:rFonts w:ascii="Arial" w:hAnsi="Arial" w:cs="Arial"/>
          <w:sz w:val="20"/>
          <w:szCs w:val="20"/>
        </w:rPr>
      </w:pPr>
      <w:r>
        <w:rPr>
          <w:rFonts w:ascii="Arial" w:hAnsi="Arial" w:cs="Arial"/>
          <w:noProof/>
          <w:sz w:val="20"/>
          <w:szCs w:val="20"/>
          <w:lang w:eastAsia="es-VE"/>
        </w:rPr>
        <mc:AlternateContent>
          <mc:Choice Requires="wps">
            <w:drawing>
              <wp:anchor distT="0" distB="0" distL="114300" distR="114300" simplePos="0" relativeHeight="251660288" behindDoc="0" locked="0" layoutInCell="1" allowOverlap="1" wp14:anchorId="2F39E43B" wp14:editId="5AF5813A">
                <wp:simplePos x="0" y="0"/>
                <wp:positionH relativeFrom="column">
                  <wp:posOffset>-308859</wp:posOffset>
                </wp:positionH>
                <wp:positionV relativeFrom="paragraph">
                  <wp:posOffset>283458</wp:posOffset>
                </wp:positionV>
                <wp:extent cx="6042991" cy="15903"/>
                <wp:effectExtent l="0" t="0" r="15240" b="22225"/>
                <wp:wrapNone/>
                <wp:docPr id="2" name="2 Conector recto"/>
                <wp:cNvGraphicFramePr/>
                <a:graphic xmlns:a="http://schemas.openxmlformats.org/drawingml/2006/main">
                  <a:graphicData uri="http://schemas.microsoft.com/office/word/2010/wordprocessingShape">
                    <wps:wsp>
                      <wps:cNvCnPr/>
                      <wps:spPr>
                        <a:xfrm flipV="1">
                          <a:off x="0" y="0"/>
                          <a:ext cx="6042991" cy="1590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344D704" id="2 Conector recto"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4.3pt,22.3pt" to="451.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" strokecolor="black [3040]"/>
            </w:pict>
          </mc:Fallback>
        </mc:AlternateContent>
      </w:r>
    </w:p>
    <w:p w14:paraId="672389BE" w14:textId="77777777" w:rsidR="001C4329" w:rsidRDefault="001C4329" w:rsidP="001C4329">
      <w:pPr>
        <w:jc w:val="both"/>
        <w:rPr>
          <w:rFonts w:ascii="Arial" w:hAnsi="Arial" w:cs="Arial"/>
          <w:sz w:val="20"/>
          <w:szCs w:val="20"/>
        </w:rPr>
      </w:pPr>
    </w:p>
    <w:p w14:paraId="59681FF4" w14:textId="77777777" w:rsidR="001C4329" w:rsidRDefault="001C4329" w:rsidP="001C4329">
      <w:pPr>
        <w:spacing w:after="0" w:line="240" w:lineRule="auto"/>
        <w:rPr>
          <w:rFonts w:ascii="Arial" w:hAnsi="Arial" w:cs="Arial"/>
          <w:sz w:val="20"/>
          <w:szCs w:val="20"/>
        </w:rPr>
      </w:pPr>
      <w:r w:rsidRPr="001C4329">
        <w:rPr>
          <w:rFonts w:ascii="Arial" w:hAnsi="Arial" w:cs="Arial"/>
          <w:sz w:val="20"/>
          <w:szCs w:val="20"/>
        </w:rPr>
        <w:t xml:space="preserve">5.- </w:t>
      </w:r>
      <w:r w:rsidR="00F07552">
        <w:rPr>
          <w:rFonts w:ascii="Arial" w:hAnsi="Arial" w:cs="Arial"/>
          <w:sz w:val="20"/>
          <w:szCs w:val="20"/>
        </w:rPr>
        <w:t>CEPAZ.</w:t>
      </w:r>
      <w:r w:rsidRPr="001C4329">
        <w:rPr>
          <w:rFonts w:ascii="Arial" w:hAnsi="Arial" w:cs="Arial"/>
          <w:sz w:val="20"/>
          <w:szCs w:val="20"/>
        </w:rPr>
        <w:t xml:space="preserve">El Estado venezolano banaliza y desestima la violencia contra las mujeres en el Arco Minero del Orinoco. </w:t>
      </w:r>
      <w:r w:rsidR="00F07552">
        <w:rPr>
          <w:rFonts w:ascii="Arial" w:hAnsi="Arial" w:cs="Arial"/>
          <w:sz w:val="20"/>
          <w:szCs w:val="20"/>
        </w:rPr>
        <w:t xml:space="preserve">Disponible en: </w:t>
      </w:r>
      <w:hyperlink r:id="rId14" w:history="1">
        <w:r w:rsidRPr="003931EC">
          <w:rPr>
            <w:rStyle w:val="Hyperlink"/>
            <w:rFonts w:ascii="Arial" w:hAnsi="Arial" w:cs="Arial"/>
            <w:sz w:val="20"/>
            <w:szCs w:val="20"/>
          </w:rPr>
          <w:t>https://cepaz.org/noticias/el-estado-venezolano-banaliza-y-desestima-la-violencia-contra-las-mujeres-en-el-arco-minero-del-orinoco/rinoco</w:t>
        </w:r>
      </w:hyperlink>
    </w:p>
    <w:p w14:paraId="0A9EBCFE" w14:textId="77777777" w:rsidR="00003314" w:rsidRDefault="00F717E9" w:rsidP="001C4329">
      <w:pPr>
        <w:spacing w:after="0" w:line="240" w:lineRule="auto"/>
        <w:rPr>
          <w:rFonts w:ascii="Arial" w:hAnsi="Arial" w:cs="Arial"/>
          <w:sz w:val="20"/>
          <w:szCs w:val="20"/>
        </w:rPr>
      </w:pPr>
      <w:r>
        <w:rPr>
          <w:rFonts w:ascii="Arial" w:hAnsi="Arial" w:cs="Arial"/>
          <w:sz w:val="20"/>
          <w:szCs w:val="20"/>
        </w:rPr>
        <w:t>6.-</w:t>
      </w:r>
      <w:r w:rsidRPr="00F717E9">
        <w:t xml:space="preserve"> </w:t>
      </w:r>
      <w:r w:rsidR="00F07552">
        <w:t>Solidaridad.net, 2024.Arco</w:t>
      </w:r>
      <w:r w:rsidRPr="00F717E9">
        <w:rPr>
          <w:rFonts w:ascii="Arial" w:hAnsi="Arial" w:cs="Arial"/>
          <w:sz w:val="20"/>
          <w:szCs w:val="20"/>
        </w:rPr>
        <w:t xml:space="preserve"> Minero del Orinoco: Niños y adolescentes víctimas de esclavitud y de un trato </w:t>
      </w:r>
      <w:r w:rsidR="00F07552" w:rsidRPr="00F717E9">
        <w:rPr>
          <w:rFonts w:ascii="Arial" w:hAnsi="Arial" w:cs="Arial"/>
          <w:sz w:val="20"/>
          <w:szCs w:val="20"/>
        </w:rPr>
        <w:t>cruel.</w:t>
      </w:r>
      <w:r w:rsidR="00F07552">
        <w:rPr>
          <w:rFonts w:ascii="Arial" w:hAnsi="Arial" w:cs="Arial"/>
          <w:sz w:val="20"/>
          <w:szCs w:val="20"/>
        </w:rPr>
        <w:t xml:space="preserve"> Disponible en: </w:t>
      </w:r>
      <w:hyperlink r:id="rId15" w:history="1">
        <w:r w:rsidRPr="009A04F6">
          <w:rPr>
            <w:rStyle w:val="Hyperlink"/>
            <w:rFonts w:ascii="Arial" w:hAnsi="Arial" w:cs="Arial"/>
            <w:sz w:val="20"/>
            <w:szCs w:val="20"/>
          </w:rPr>
          <w:t>https://solidaridad.net/arco-minero-del-orinoco-ninos-y-adolescentes-victimas-de-esclavitud-y-de-un-trato-cruel/</w:t>
        </w:r>
      </w:hyperlink>
      <w:r w:rsidR="00F07552">
        <w:rPr>
          <w:rFonts w:ascii="Arial" w:hAnsi="Arial" w:cs="Arial"/>
          <w:sz w:val="20"/>
          <w:szCs w:val="20"/>
        </w:rPr>
        <w:t xml:space="preserve"> </w:t>
      </w:r>
    </w:p>
    <w:p w14:paraId="06C51E97" w14:textId="77777777" w:rsidR="00F717E9" w:rsidRDefault="00F717E9" w:rsidP="00D93E9E">
      <w:pPr>
        <w:rPr>
          <w:rFonts w:ascii="Arial" w:hAnsi="Arial" w:cs="Arial"/>
          <w:sz w:val="20"/>
          <w:szCs w:val="20"/>
        </w:rPr>
      </w:pPr>
    </w:p>
    <w:p w14:paraId="533330D1" w14:textId="77777777" w:rsidR="00257448" w:rsidRPr="000B2B8D" w:rsidRDefault="00257448" w:rsidP="00D93E9E">
      <w:pPr>
        <w:rPr>
          <w:rFonts w:ascii="Arial" w:hAnsi="Arial" w:cs="Arial"/>
          <w:sz w:val="20"/>
          <w:szCs w:val="20"/>
        </w:rPr>
      </w:pPr>
    </w:p>
    <w:p w14:paraId="6DE490F9" w14:textId="77777777" w:rsidR="000B2B8D" w:rsidRDefault="000B2B8D" w:rsidP="000B2B8D">
      <w:pPr>
        <w:jc w:val="right"/>
        <w:rPr>
          <w:rFonts w:ascii="Arial" w:hAnsi="Arial" w:cs="Arial"/>
          <w:sz w:val="24"/>
          <w:szCs w:val="24"/>
        </w:rPr>
      </w:pPr>
    </w:p>
    <w:p w14:paraId="749A927F" w14:textId="77777777" w:rsidR="000B2B8D" w:rsidRPr="000B2B8D" w:rsidRDefault="000B2B8D" w:rsidP="000B2B8D">
      <w:pPr>
        <w:jc w:val="both"/>
        <w:rPr>
          <w:rFonts w:ascii="Arial" w:hAnsi="Arial" w:cs="Arial"/>
          <w:sz w:val="24"/>
          <w:szCs w:val="24"/>
        </w:rPr>
      </w:pPr>
    </w:p>
    <w:sectPr w:rsidR="000B2B8D" w:rsidRPr="000B2B8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89A1DC" w14:textId="77777777" w:rsidR="00F34633" w:rsidRDefault="00F34633" w:rsidP="00F07552">
      <w:pPr>
        <w:spacing w:after="0" w:line="240" w:lineRule="auto"/>
      </w:pPr>
      <w:r>
        <w:separator/>
      </w:r>
    </w:p>
  </w:endnote>
  <w:endnote w:type="continuationSeparator" w:id="0">
    <w:p w14:paraId="17E63C61" w14:textId="77777777" w:rsidR="00F34633" w:rsidRDefault="00F34633" w:rsidP="00F07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532530"/>
      <w:docPartObj>
        <w:docPartGallery w:val="Page Numbers (Bottom of Page)"/>
        <w:docPartUnique/>
      </w:docPartObj>
    </w:sdtPr>
    <w:sdtEndPr/>
    <w:sdtContent>
      <w:p w14:paraId="13933F61" w14:textId="77777777" w:rsidR="00F07552" w:rsidRDefault="00F07552">
        <w:pPr>
          <w:pStyle w:val="Footer"/>
          <w:jc w:val="right"/>
        </w:pPr>
        <w:r>
          <w:fldChar w:fldCharType="begin"/>
        </w:r>
        <w:r>
          <w:instrText>PAGE   \* MERGEFORMAT</w:instrText>
        </w:r>
        <w:r>
          <w:fldChar w:fldCharType="separate"/>
        </w:r>
        <w:r w:rsidR="008B3F68" w:rsidRPr="008B3F68">
          <w:rPr>
            <w:noProof/>
            <w:lang w:val="es-ES"/>
          </w:rPr>
          <w:t>3</w:t>
        </w:r>
        <w:r>
          <w:fldChar w:fldCharType="end"/>
        </w:r>
      </w:p>
    </w:sdtContent>
  </w:sdt>
  <w:p w14:paraId="12F32F01" w14:textId="77777777" w:rsidR="00F07552" w:rsidRDefault="00F07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6717" w14:textId="77777777" w:rsidR="00F34633" w:rsidRDefault="00F34633" w:rsidP="00F07552">
      <w:pPr>
        <w:spacing w:after="0" w:line="240" w:lineRule="auto"/>
      </w:pPr>
      <w:r>
        <w:separator/>
      </w:r>
    </w:p>
  </w:footnote>
  <w:footnote w:type="continuationSeparator" w:id="0">
    <w:p w14:paraId="5BB09B04" w14:textId="77777777" w:rsidR="00F34633" w:rsidRDefault="00F34633" w:rsidP="00F07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D4014" w14:textId="77777777" w:rsidR="008B3F68" w:rsidRPr="008B3F68" w:rsidRDefault="008B3F68" w:rsidP="008B3F68">
    <w:pPr>
      <w:pStyle w:val="Header"/>
      <w:rPr>
        <w:rFonts w:ascii="Lucida Bright" w:hAnsi="Lucida Bright"/>
        <w:sz w:val="24"/>
        <w:szCs w:val="24"/>
      </w:rPr>
    </w:pPr>
    <w:r w:rsidRPr="008B3F68">
      <w:rPr>
        <w:rFonts w:ascii="Lucida Bright" w:hAnsi="Lucida Bright"/>
        <w:sz w:val="24"/>
        <w:szCs w:val="24"/>
      </w:rPr>
      <w:t>V</w:t>
    </w:r>
    <w:r>
      <w:rPr>
        <w:rFonts w:ascii="Lucida Bright" w:hAnsi="Lucida Bright"/>
        <w:sz w:val="24"/>
        <w:szCs w:val="24"/>
      </w:rPr>
      <w:t>enezuela: Esclavitud M</w:t>
    </w:r>
    <w:r w:rsidRPr="008B3F68">
      <w:rPr>
        <w:rFonts w:ascii="Lucida Bright" w:hAnsi="Lucida Bright"/>
        <w:sz w:val="24"/>
        <w:szCs w:val="24"/>
      </w:rPr>
      <w:t>odern</w:t>
    </w:r>
    <w:r>
      <w:rPr>
        <w:rFonts w:ascii="Lucida Bright" w:hAnsi="Lucida Bright"/>
        <w:sz w:val="24"/>
        <w:szCs w:val="24"/>
      </w:rPr>
      <w:t>a en el Arco Minero del Orinoco.2023-2024</w:t>
    </w:r>
  </w:p>
  <w:p w14:paraId="22DFF07F" w14:textId="77777777" w:rsidR="008B3F68" w:rsidRDefault="008B3F6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p>
  <w:p w14:paraId="0419F895" w14:textId="77777777" w:rsidR="008B3F68" w:rsidRDefault="008B3F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F96E76"/>
    <w:multiLevelType w:val="hybridMultilevel"/>
    <w:tmpl w:val="A4CE1930"/>
    <w:lvl w:ilvl="0" w:tplc="B52607CE">
      <w:start w:val="1"/>
      <w:numFmt w:val="low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D"/>
    <w:rsid w:val="00003314"/>
    <w:rsid w:val="000B2B8D"/>
    <w:rsid w:val="001C413F"/>
    <w:rsid w:val="001C4329"/>
    <w:rsid w:val="002163F1"/>
    <w:rsid w:val="00257448"/>
    <w:rsid w:val="00414B92"/>
    <w:rsid w:val="004B68B7"/>
    <w:rsid w:val="0062776C"/>
    <w:rsid w:val="008132A7"/>
    <w:rsid w:val="00837C01"/>
    <w:rsid w:val="008A2B89"/>
    <w:rsid w:val="008B2763"/>
    <w:rsid w:val="008B3F68"/>
    <w:rsid w:val="008C6634"/>
    <w:rsid w:val="009664C5"/>
    <w:rsid w:val="00C8109B"/>
    <w:rsid w:val="00D93E9E"/>
    <w:rsid w:val="00E65243"/>
    <w:rsid w:val="00EE6B32"/>
    <w:rsid w:val="00F07552"/>
    <w:rsid w:val="00F34633"/>
    <w:rsid w:val="00F717E9"/>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D1F7360"/>
  <w15:docId w15:val="{F42E2D4A-FC4C-46D0-AA79-5B38FCA4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B2B8D"/>
    <w:rPr>
      <w:color w:val="0000FF" w:themeColor="hyperlink"/>
      <w:u w:val="single"/>
    </w:rPr>
  </w:style>
  <w:style w:type="paragraph" w:styleId="Header">
    <w:name w:val="header"/>
    <w:basedOn w:val="Normal"/>
    <w:link w:val="HeaderChar"/>
    <w:uiPriority w:val="99"/>
    <w:unhideWhenUsed/>
    <w:rsid w:val="00F07552"/>
    <w:pPr>
      <w:tabs>
        <w:tab w:val="center" w:pos="4419"/>
        <w:tab w:val="right" w:pos="8838"/>
      </w:tabs>
      <w:spacing w:after="0" w:line="240" w:lineRule="auto"/>
    </w:pPr>
  </w:style>
  <w:style w:type="character" w:customStyle="1" w:styleId="HeaderChar">
    <w:name w:val="Header Char"/>
    <w:basedOn w:val="DefaultParagraphFont"/>
    <w:link w:val="Header"/>
    <w:uiPriority w:val="99"/>
    <w:rsid w:val="00F07552"/>
  </w:style>
  <w:style w:type="paragraph" w:styleId="Footer">
    <w:name w:val="footer"/>
    <w:basedOn w:val="Normal"/>
    <w:link w:val="FooterChar"/>
    <w:uiPriority w:val="99"/>
    <w:unhideWhenUsed/>
    <w:rsid w:val="00F07552"/>
    <w:pPr>
      <w:tabs>
        <w:tab w:val="center" w:pos="4419"/>
        <w:tab w:val="right" w:pos="8838"/>
      </w:tabs>
      <w:spacing w:after="0" w:line="240" w:lineRule="auto"/>
    </w:pPr>
  </w:style>
  <w:style w:type="character" w:customStyle="1" w:styleId="FooterChar">
    <w:name w:val="Footer Char"/>
    <w:basedOn w:val="DefaultParagraphFont"/>
    <w:link w:val="Footer"/>
    <w:uiPriority w:val="99"/>
    <w:rsid w:val="00F07552"/>
  </w:style>
  <w:style w:type="paragraph" w:styleId="ListParagraph">
    <w:name w:val="List Paragraph"/>
    <w:basedOn w:val="Normal"/>
    <w:uiPriority w:val="34"/>
    <w:qFormat/>
    <w:rsid w:val="002163F1"/>
    <w:pPr>
      <w:ind w:left="720"/>
      <w:contextualSpacing/>
    </w:pPr>
  </w:style>
  <w:style w:type="paragraph" w:styleId="BalloonText">
    <w:name w:val="Balloon Text"/>
    <w:basedOn w:val="Normal"/>
    <w:link w:val="BalloonTextChar"/>
    <w:uiPriority w:val="99"/>
    <w:semiHidden/>
    <w:unhideWhenUsed/>
    <w:rsid w:val="008B3F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3F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unrun.es/noticias/510262/claves-la-esclavitud-moderna-infantil-es-la-norma-en-el-arco-minero-del-orinoc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orreodelcaroni.com/region/violencia-contra-mujeres-y-ninas-que-hacen-vida-en-el-arco-minero-es-una-constant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uso.org/articulo/el-arco-minero-del-orinoco/" TargetMode="External"/><Relationship Id="rId5" Type="http://schemas.openxmlformats.org/officeDocument/2006/relationships/styles" Target="styles.xml"/><Relationship Id="rId15" Type="http://schemas.openxmlformats.org/officeDocument/2006/relationships/hyperlink" Target="https://solidaridad.net/arco-minero-del-orinoco-ninos-y-adolescentes-victimas-de-esclavitud-y-de-un-trato-cruel/" TargetMode="External"/><Relationship Id="rId10" Type="http://schemas.openxmlformats.org/officeDocument/2006/relationships/hyperlink" Target="http://www.mp.gob.ve/c/document_library/get_file?uuid=2f65f31f-78ff-4881-979e-6fe17fdfe9f0&amp;groupId=10136"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epaz.org/noticias/el-estado-venezolano-banaliza-y-desestima-la-violencia-contra-las-mujeres-en-el-arco-minero-del-orinoco/rino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Doctype>
    <TaxCatchAll xmlns="985ec44e-1bab-4c0b-9df0-6ba128686fc9" xsi:nil="true"/>
    <Contributor xmlns="d42e65b2-cf21-49c1-b27d-d23f90380c0e">FUNDACION AGUA SIN FRONTERAS</Contributo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0A5BF4-6EC7-4548-AD08-208903AAE04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EAD3687-079A-4B19-A103-AAEFA6221498}">
  <ds:schemaRefs>
    <ds:schemaRef ds:uri="http://schemas.microsoft.com/sharepoint/v3/contenttype/forms"/>
  </ds:schemaRefs>
</ds:datastoreItem>
</file>

<file path=customXml/itemProps3.xml><?xml version="1.0" encoding="utf-8"?>
<ds:datastoreItem xmlns:ds="http://schemas.openxmlformats.org/officeDocument/2006/customXml" ds:itemID="{D022E455-5124-462E-8EFE-479AC4575249}"/>
</file>

<file path=docProps/app.xml><?xml version="1.0" encoding="utf-8"?>
<Properties xmlns="http://schemas.openxmlformats.org/officeDocument/2006/extended-properties" xmlns:vt="http://schemas.openxmlformats.org/officeDocument/2006/docPropsVTypes">
  <Template>Normal.dotm</Template>
  <TotalTime>1</TotalTime>
  <Pages>3</Pages>
  <Words>733</Words>
  <Characters>4180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dc:creator>
  <cp:lastModifiedBy>Kellie-Shandra Ognimba</cp:lastModifiedBy>
  <cp:revision>2</cp:revision>
  <dcterms:created xsi:type="dcterms:W3CDTF">2024-07-03T13:24:00Z</dcterms:created>
  <dcterms:modified xsi:type="dcterms:W3CDTF">2024-07-03T13:24:00Z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