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33208" w14:textId="5DD8D54E" w:rsidR="00F574D7" w:rsidRPr="00352896" w:rsidRDefault="00F574D7" w:rsidP="002E008D">
      <w:pPr>
        <w:spacing w:line="276" w:lineRule="auto"/>
        <w:jc w:val="both"/>
        <w:rPr>
          <w:rFonts w:ascii="Arial" w:eastAsia="Calibri" w:hAnsi="Arial" w:cs="Arial"/>
          <w:b/>
          <w:bCs/>
          <w:i/>
          <w:iCs/>
          <w:sz w:val="22"/>
          <w:szCs w:val="22"/>
          <w:lang w:val="es-CO"/>
        </w:rPr>
      </w:pPr>
      <w:bookmarkStart w:id="0" w:name="_Hlk131504296"/>
      <w:r w:rsidRPr="00352896">
        <w:rPr>
          <w:rFonts w:ascii="Arial" w:eastAsia="Calibri" w:hAnsi="Arial" w:cs="Arial"/>
          <w:b/>
          <w:bCs/>
          <w:i/>
          <w:iCs/>
          <w:sz w:val="22"/>
          <w:szCs w:val="22"/>
          <w:lang w:val="es-CO"/>
        </w:rPr>
        <w:t>… información sobre leyes, reglamentos, políticas y prácticas adoptadas en el curso de 2022-23 para eliminar el racismo, la discriminación racial, la xenofobia y las formas conexas de intolerancia, incluidos los planes de acción nacionales contra el racismo, la recopilación de datos, la educación y la sensibilización; medidas para proporcionar recursos efectivos y reparación; y todas las demás medidas pertinentes.</w:t>
      </w:r>
      <w:bookmarkEnd w:id="0"/>
    </w:p>
    <w:p w14:paraId="39A356E0" w14:textId="7A4A261A" w:rsidR="009920A5" w:rsidRPr="00352896" w:rsidRDefault="009920A5" w:rsidP="002E008D">
      <w:pPr>
        <w:spacing w:line="276" w:lineRule="auto"/>
        <w:jc w:val="both"/>
        <w:rPr>
          <w:rFonts w:ascii="Arial" w:hAnsi="Arial" w:cs="Arial"/>
          <w:sz w:val="22"/>
          <w:szCs w:val="22"/>
        </w:rPr>
      </w:pPr>
    </w:p>
    <w:p w14:paraId="580F1EB4" w14:textId="5D26AF06" w:rsidR="00F574D7" w:rsidRPr="00352896" w:rsidRDefault="00F574D7" w:rsidP="002E008D">
      <w:pPr>
        <w:spacing w:line="276" w:lineRule="auto"/>
        <w:jc w:val="both"/>
        <w:rPr>
          <w:rFonts w:ascii="Arial" w:hAnsi="Arial" w:cs="Arial"/>
          <w:sz w:val="22"/>
          <w:szCs w:val="22"/>
          <w:lang w:val="es-MX"/>
        </w:rPr>
      </w:pPr>
      <w:r w:rsidRPr="00352896">
        <w:rPr>
          <w:rFonts w:ascii="Arial" w:eastAsia="Calibri" w:hAnsi="Arial" w:cs="Arial"/>
          <w:sz w:val="22"/>
          <w:szCs w:val="22"/>
          <w:lang w:val="es-MX"/>
        </w:rPr>
        <w:t xml:space="preserve">Una medida que adoptó esta Comisión Nacional de los Derechos Humanos de México (CNDH) a partir del año 2022 y que se continua aplicando, respecto de la población afrodescendiente, son las </w:t>
      </w:r>
      <w:r w:rsidRPr="00352896">
        <w:rPr>
          <w:rFonts w:ascii="Arial" w:hAnsi="Arial" w:cs="Arial"/>
          <w:sz w:val="22"/>
          <w:szCs w:val="22"/>
          <w:lang w:val="es-MX"/>
        </w:rPr>
        <w:t>“</w:t>
      </w:r>
      <w:r w:rsidRPr="00352896">
        <w:rPr>
          <w:rFonts w:ascii="Arial" w:hAnsi="Arial" w:cs="Arial"/>
          <w:i/>
          <w:iCs/>
          <w:sz w:val="22"/>
          <w:szCs w:val="22"/>
          <w:lang w:val="es-MX"/>
        </w:rPr>
        <w:t>Jornadas de protección y defensa, de Derechos Humanos de pueblos, comunidades y afrodescendientes”,</w:t>
      </w:r>
      <w:r w:rsidRPr="00352896">
        <w:rPr>
          <w:rFonts w:ascii="Arial" w:hAnsi="Arial" w:cs="Arial"/>
          <w:sz w:val="22"/>
          <w:szCs w:val="22"/>
          <w:lang w:val="es-MX"/>
        </w:rPr>
        <w:t xml:space="preserve"> en dichas jornadas</w:t>
      </w:r>
      <w:r w:rsidR="004C4688" w:rsidRPr="00352896">
        <w:rPr>
          <w:rFonts w:ascii="Arial" w:hAnsi="Arial" w:cs="Arial"/>
          <w:sz w:val="22"/>
          <w:szCs w:val="22"/>
          <w:lang w:val="es-MX"/>
        </w:rPr>
        <w:t>,</w:t>
      </w:r>
      <w:r w:rsidRPr="00352896">
        <w:rPr>
          <w:rFonts w:ascii="Arial" w:hAnsi="Arial" w:cs="Arial"/>
          <w:sz w:val="22"/>
          <w:szCs w:val="22"/>
          <w:lang w:val="es-MX"/>
        </w:rPr>
        <w:t xml:space="preserve"> </w:t>
      </w:r>
      <w:r w:rsidR="004C4688" w:rsidRPr="00352896">
        <w:rPr>
          <w:rFonts w:ascii="Arial" w:hAnsi="Arial" w:cs="Arial"/>
          <w:sz w:val="22"/>
          <w:szCs w:val="22"/>
          <w:lang w:val="es-MX"/>
        </w:rPr>
        <w:t>visitadoras y v</w:t>
      </w:r>
      <w:r w:rsidRPr="00352896">
        <w:rPr>
          <w:rFonts w:ascii="Arial" w:hAnsi="Arial" w:cs="Arial"/>
          <w:sz w:val="22"/>
          <w:szCs w:val="22"/>
          <w:lang w:val="es-MX"/>
        </w:rPr>
        <w:t>isitadores</w:t>
      </w:r>
      <w:r w:rsidR="004C4688" w:rsidRPr="00352896">
        <w:rPr>
          <w:rFonts w:ascii="Arial" w:hAnsi="Arial" w:cs="Arial"/>
          <w:sz w:val="22"/>
          <w:szCs w:val="22"/>
          <w:lang w:val="es-MX"/>
        </w:rPr>
        <w:t xml:space="preserve"> </w:t>
      </w:r>
      <w:r w:rsidRPr="00352896">
        <w:rPr>
          <w:rFonts w:ascii="Arial" w:hAnsi="Arial" w:cs="Arial"/>
          <w:sz w:val="22"/>
          <w:szCs w:val="22"/>
          <w:lang w:val="es-MX"/>
        </w:rPr>
        <w:t xml:space="preserve"> </w:t>
      </w:r>
      <w:r w:rsidR="004C4688" w:rsidRPr="00352896">
        <w:rPr>
          <w:rFonts w:ascii="Arial" w:hAnsi="Arial" w:cs="Arial"/>
          <w:sz w:val="22"/>
          <w:szCs w:val="22"/>
          <w:lang w:val="es-MX"/>
        </w:rPr>
        <w:t>a</w:t>
      </w:r>
      <w:r w:rsidRPr="00352896">
        <w:rPr>
          <w:rFonts w:ascii="Arial" w:hAnsi="Arial" w:cs="Arial"/>
          <w:sz w:val="22"/>
          <w:szCs w:val="22"/>
          <w:lang w:val="es-MX"/>
        </w:rPr>
        <w:t xml:space="preserve">djuntos de la Cuarta Visitaduría General de la CNDH, acuden a las comunidades afrodescendientes ya sea mediante planeación previa o mediante invitación directa de organizaciones o de los gobiernos locales, ello con la finalidad de acercar a la población los servicios de protección y defensa de este </w:t>
      </w:r>
      <w:r w:rsidR="004C4688" w:rsidRPr="00352896">
        <w:rPr>
          <w:rFonts w:ascii="Arial" w:hAnsi="Arial" w:cs="Arial"/>
          <w:sz w:val="22"/>
          <w:szCs w:val="22"/>
          <w:lang w:val="es-MX"/>
        </w:rPr>
        <w:t>o</w:t>
      </w:r>
      <w:r w:rsidRPr="00352896">
        <w:rPr>
          <w:rFonts w:ascii="Arial" w:hAnsi="Arial" w:cs="Arial"/>
          <w:sz w:val="22"/>
          <w:szCs w:val="22"/>
          <w:lang w:val="es-MX"/>
        </w:rPr>
        <w:t>rganismo protector de derechos humanos, mediante la recepción o levantamiento de quejas que se tramitan en la Cuarta Visitaduría General.</w:t>
      </w:r>
    </w:p>
    <w:p w14:paraId="09A4A650" w14:textId="0C8D1013" w:rsidR="00F574D7" w:rsidRPr="00352896" w:rsidRDefault="00F574D7" w:rsidP="002E008D">
      <w:pPr>
        <w:spacing w:line="276" w:lineRule="auto"/>
        <w:jc w:val="both"/>
        <w:rPr>
          <w:rFonts w:ascii="Arial" w:hAnsi="Arial" w:cs="Arial"/>
          <w:sz w:val="22"/>
          <w:szCs w:val="22"/>
          <w:lang w:val="es-MX"/>
        </w:rPr>
      </w:pPr>
    </w:p>
    <w:p w14:paraId="5EF55F7C" w14:textId="59DEE95B" w:rsidR="00F574D7" w:rsidRPr="00352896" w:rsidRDefault="00F574D7" w:rsidP="002E008D">
      <w:pPr>
        <w:spacing w:line="276" w:lineRule="auto"/>
        <w:jc w:val="both"/>
        <w:rPr>
          <w:rFonts w:ascii="Arial" w:hAnsi="Arial" w:cs="Arial"/>
          <w:sz w:val="22"/>
          <w:szCs w:val="22"/>
          <w:lang w:val="es-MX"/>
        </w:rPr>
      </w:pPr>
      <w:r w:rsidRPr="00352896">
        <w:rPr>
          <w:rFonts w:ascii="Arial" w:hAnsi="Arial" w:cs="Arial"/>
          <w:sz w:val="22"/>
          <w:szCs w:val="22"/>
          <w:lang w:val="es-MX"/>
        </w:rPr>
        <w:t>Las jornadas que se han realizado son:</w:t>
      </w:r>
    </w:p>
    <w:p w14:paraId="065D0778" w14:textId="77777777" w:rsidR="00F574D7" w:rsidRPr="00352896" w:rsidRDefault="00F574D7" w:rsidP="002E008D">
      <w:pPr>
        <w:spacing w:line="276" w:lineRule="auto"/>
        <w:jc w:val="both"/>
        <w:rPr>
          <w:rFonts w:ascii="Arial" w:hAnsi="Arial" w:cs="Arial"/>
          <w:sz w:val="22"/>
          <w:szCs w:val="22"/>
          <w:lang w:val="es-MX"/>
        </w:rPr>
      </w:pPr>
    </w:p>
    <w:p w14:paraId="19550446" w14:textId="5C317448" w:rsidR="00E62652" w:rsidRPr="00352896" w:rsidRDefault="00E62652" w:rsidP="00FF4DC9">
      <w:pPr>
        <w:spacing w:line="276" w:lineRule="auto"/>
        <w:jc w:val="center"/>
        <w:rPr>
          <w:rFonts w:ascii="Arial" w:hAnsi="Arial" w:cs="Arial"/>
          <w:b/>
          <w:bCs/>
          <w:sz w:val="22"/>
          <w:szCs w:val="22"/>
          <w:lang w:val="es-MX"/>
        </w:rPr>
      </w:pPr>
      <w:r w:rsidRPr="00352896">
        <w:rPr>
          <w:rFonts w:ascii="Arial" w:hAnsi="Arial" w:cs="Arial"/>
          <w:b/>
          <w:bCs/>
          <w:sz w:val="22"/>
          <w:szCs w:val="22"/>
          <w:lang w:val="es-MX"/>
        </w:rPr>
        <w:t>2022</w:t>
      </w:r>
    </w:p>
    <w:p w14:paraId="2050A169" w14:textId="77777777" w:rsidR="00E62652" w:rsidRPr="00352896" w:rsidRDefault="00E62652" w:rsidP="002E008D">
      <w:pPr>
        <w:spacing w:line="276" w:lineRule="auto"/>
        <w:jc w:val="both"/>
        <w:rPr>
          <w:rFonts w:ascii="Arial" w:hAnsi="Arial" w:cs="Arial"/>
          <w:sz w:val="22"/>
          <w:szCs w:val="22"/>
          <w:lang w:val="es-MX"/>
        </w:rPr>
      </w:pPr>
    </w:p>
    <w:p w14:paraId="73E6BEF5" w14:textId="3EA06852" w:rsidR="00057F48" w:rsidRPr="00352896" w:rsidRDefault="00F574D7" w:rsidP="00352896">
      <w:pPr>
        <w:pStyle w:val="Prrafodelista"/>
        <w:numPr>
          <w:ilvl w:val="0"/>
          <w:numId w:val="1"/>
        </w:numPr>
        <w:spacing w:line="276" w:lineRule="auto"/>
        <w:ind w:left="426" w:hanging="426"/>
        <w:jc w:val="both"/>
        <w:rPr>
          <w:rFonts w:ascii="Arial" w:hAnsi="Arial" w:cs="Arial"/>
          <w:sz w:val="22"/>
          <w:szCs w:val="22"/>
          <w:lang w:val="es-MX"/>
        </w:rPr>
      </w:pPr>
      <w:r w:rsidRPr="00352896">
        <w:rPr>
          <w:rFonts w:ascii="Arial" w:hAnsi="Arial" w:cs="Arial"/>
          <w:sz w:val="22"/>
          <w:szCs w:val="22"/>
          <w:lang w:val="es-MX"/>
        </w:rPr>
        <w:t>Santo Domingo Armenta</w:t>
      </w:r>
      <w:r w:rsidR="00EA682C" w:rsidRPr="00352896">
        <w:rPr>
          <w:rFonts w:ascii="Arial" w:hAnsi="Arial" w:cs="Arial"/>
          <w:sz w:val="22"/>
          <w:szCs w:val="22"/>
          <w:lang w:val="es-MX"/>
        </w:rPr>
        <w:t>,</w:t>
      </w:r>
      <w:r w:rsidRPr="00352896">
        <w:rPr>
          <w:rFonts w:ascii="Arial" w:hAnsi="Arial" w:cs="Arial"/>
          <w:sz w:val="22"/>
          <w:szCs w:val="22"/>
          <w:lang w:val="es-MX"/>
        </w:rPr>
        <w:t xml:space="preserve"> Oaxaca</w:t>
      </w:r>
      <w:r w:rsidR="00EA682C" w:rsidRPr="00352896">
        <w:rPr>
          <w:rFonts w:ascii="Arial" w:hAnsi="Arial" w:cs="Arial"/>
          <w:sz w:val="22"/>
          <w:szCs w:val="22"/>
          <w:lang w:val="es-MX"/>
        </w:rPr>
        <w:t xml:space="preserve">: </w:t>
      </w:r>
      <w:r w:rsidR="00057F48" w:rsidRPr="00352896">
        <w:rPr>
          <w:rFonts w:ascii="Arial" w:hAnsi="Arial" w:cs="Arial"/>
          <w:sz w:val="22"/>
          <w:szCs w:val="22"/>
          <w:lang w:val="es-MX"/>
        </w:rPr>
        <w:t xml:space="preserve">se realizaron dos actividades de capacitación </w:t>
      </w:r>
      <w:r w:rsidR="002E008D" w:rsidRPr="00352896">
        <w:rPr>
          <w:rFonts w:ascii="Arial" w:hAnsi="Arial" w:cs="Arial"/>
          <w:sz w:val="22"/>
          <w:szCs w:val="22"/>
          <w:lang w:val="es-MX"/>
        </w:rPr>
        <w:t xml:space="preserve">mediante </w:t>
      </w:r>
      <w:r w:rsidR="00057F48" w:rsidRPr="00352896">
        <w:rPr>
          <w:rFonts w:ascii="Arial" w:hAnsi="Arial" w:cs="Arial"/>
          <w:sz w:val="22"/>
          <w:szCs w:val="22"/>
          <w:lang w:val="es-MX"/>
        </w:rPr>
        <w:t xml:space="preserve">los </w:t>
      </w:r>
      <w:r w:rsidR="002E008D" w:rsidRPr="00352896">
        <w:rPr>
          <w:rFonts w:ascii="Arial" w:hAnsi="Arial" w:cs="Arial"/>
          <w:sz w:val="22"/>
          <w:szCs w:val="22"/>
          <w:lang w:val="es-MX"/>
        </w:rPr>
        <w:t xml:space="preserve">siguientes </w:t>
      </w:r>
      <w:r w:rsidR="00057F48" w:rsidRPr="00352896">
        <w:rPr>
          <w:rFonts w:ascii="Arial" w:hAnsi="Arial" w:cs="Arial"/>
          <w:sz w:val="22"/>
          <w:szCs w:val="22"/>
          <w:lang w:val="es-MX"/>
        </w:rPr>
        <w:t>ejes temáticos</w:t>
      </w:r>
      <w:r w:rsidR="002E008D" w:rsidRPr="00352896">
        <w:rPr>
          <w:rFonts w:ascii="Arial" w:hAnsi="Arial" w:cs="Arial"/>
          <w:sz w:val="22"/>
          <w:szCs w:val="22"/>
          <w:lang w:val="es-MX"/>
        </w:rPr>
        <w:t>:</w:t>
      </w:r>
      <w:r w:rsidR="00057F48" w:rsidRPr="00352896">
        <w:rPr>
          <w:rFonts w:ascii="Arial" w:hAnsi="Arial" w:cs="Arial"/>
          <w:sz w:val="22"/>
          <w:szCs w:val="22"/>
          <w:lang w:val="es-MX"/>
        </w:rPr>
        <w:t xml:space="preserve"> “Derechos Humanos y Seguridad Pública” y “Derechos Humanos de los Pueblos Afromexicanos y la CNDH”. Al finalizar, el personal de este Organismo Autónomo recabó peticiones de las personas afromexicanas que asistieron, al tiempo que les hicieron de conocimiento las atribuciones de este Organismo protector de derechos humanos para conocer sobre actos u omisiones de autoridades federales que presuntamente vulneren derechos humanos.</w:t>
      </w:r>
      <w:r w:rsidR="002E008D" w:rsidRPr="00352896">
        <w:rPr>
          <w:rFonts w:ascii="Arial" w:hAnsi="Arial" w:cs="Arial"/>
          <w:sz w:val="22"/>
          <w:szCs w:val="22"/>
          <w:lang w:val="es-MX"/>
        </w:rPr>
        <w:t xml:space="preserve"> Estas actividades se llevaron a cabo el 6 de julio.</w:t>
      </w:r>
    </w:p>
    <w:p w14:paraId="3E014C03" w14:textId="77777777" w:rsidR="00352896" w:rsidRPr="00352896" w:rsidRDefault="00352896" w:rsidP="00352896">
      <w:pPr>
        <w:pStyle w:val="Prrafodelista"/>
        <w:spacing w:line="276" w:lineRule="auto"/>
        <w:ind w:left="426"/>
        <w:jc w:val="both"/>
        <w:rPr>
          <w:rFonts w:ascii="Arial" w:hAnsi="Arial" w:cs="Arial"/>
          <w:sz w:val="22"/>
          <w:szCs w:val="22"/>
          <w:lang w:val="es-MX"/>
        </w:rPr>
      </w:pPr>
    </w:p>
    <w:p w14:paraId="4CD91CA7" w14:textId="31F5BD12" w:rsidR="00057F48" w:rsidRPr="00352896" w:rsidRDefault="00F574D7" w:rsidP="00352896">
      <w:pPr>
        <w:pStyle w:val="Prrafodelista"/>
        <w:numPr>
          <w:ilvl w:val="0"/>
          <w:numId w:val="1"/>
        </w:numPr>
        <w:spacing w:line="276" w:lineRule="auto"/>
        <w:ind w:left="426" w:hanging="426"/>
        <w:jc w:val="both"/>
        <w:rPr>
          <w:rFonts w:ascii="Arial" w:hAnsi="Arial" w:cs="Arial"/>
          <w:sz w:val="22"/>
          <w:szCs w:val="22"/>
        </w:rPr>
      </w:pPr>
      <w:r w:rsidRPr="00352896">
        <w:rPr>
          <w:rFonts w:ascii="Arial" w:hAnsi="Arial" w:cs="Arial"/>
          <w:sz w:val="22"/>
          <w:szCs w:val="22"/>
        </w:rPr>
        <w:t>Charco Redondo, Tututepec, Oaxaca</w:t>
      </w:r>
      <w:r w:rsidR="00057F48" w:rsidRPr="00352896">
        <w:rPr>
          <w:rFonts w:ascii="Arial" w:hAnsi="Arial" w:cs="Arial"/>
          <w:sz w:val="22"/>
          <w:szCs w:val="22"/>
        </w:rPr>
        <w:t xml:space="preserve">: Se recibió petición de apoyo de la </w:t>
      </w:r>
      <w:proofErr w:type="spellStart"/>
      <w:r w:rsidR="00057F48" w:rsidRPr="00352896">
        <w:rPr>
          <w:rFonts w:ascii="Arial" w:hAnsi="Arial" w:cs="Arial"/>
          <w:sz w:val="22"/>
          <w:szCs w:val="22"/>
        </w:rPr>
        <w:t>Colectiva</w:t>
      </w:r>
      <w:proofErr w:type="spellEnd"/>
      <w:r w:rsidR="00057F48" w:rsidRPr="00352896">
        <w:rPr>
          <w:rFonts w:ascii="Arial" w:hAnsi="Arial" w:cs="Arial"/>
          <w:sz w:val="22"/>
          <w:szCs w:val="22"/>
        </w:rPr>
        <w:t xml:space="preserve"> </w:t>
      </w:r>
      <w:proofErr w:type="spellStart"/>
      <w:r w:rsidR="00057F48" w:rsidRPr="00352896">
        <w:rPr>
          <w:rFonts w:ascii="Arial" w:hAnsi="Arial" w:cs="Arial"/>
          <w:i/>
          <w:iCs/>
          <w:sz w:val="22"/>
          <w:szCs w:val="22"/>
        </w:rPr>
        <w:t>Na’a</w:t>
      </w:r>
      <w:proofErr w:type="spellEnd"/>
      <w:r w:rsidR="00057F48" w:rsidRPr="00352896">
        <w:rPr>
          <w:rFonts w:ascii="Arial" w:hAnsi="Arial" w:cs="Arial"/>
          <w:i/>
          <w:iCs/>
          <w:sz w:val="22"/>
          <w:szCs w:val="22"/>
        </w:rPr>
        <w:t xml:space="preserve"> </w:t>
      </w:r>
      <w:proofErr w:type="spellStart"/>
      <w:r w:rsidR="00057F48" w:rsidRPr="00352896">
        <w:rPr>
          <w:rFonts w:ascii="Arial" w:hAnsi="Arial" w:cs="Arial"/>
          <w:i/>
          <w:iCs/>
          <w:sz w:val="22"/>
          <w:szCs w:val="22"/>
        </w:rPr>
        <w:t>Tunda</w:t>
      </w:r>
      <w:proofErr w:type="spellEnd"/>
      <w:r w:rsidR="00057F48" w:rsidRPr="00352896">
        <w:rPr>
          <w:rFonts w:ascii="Arial" w:hAnsi="Arial" w:cs="Arial"/>
          <w:i/>
          <w:iCs/>
          <w:sz w:val="22"/>
          <w:szCs w:val="22"/>
        </w:rPr>
        <w:t xml:space="preserve"> A.C.</w:t>
      </w:r>
      <w:r w:rsidR="00057F48" w:rsidRPr="00352896">
        <w:rPr>
          <w:rFonts w:ascii="Arial" w:hAnsi="Arial" w:cs="Arial"/>
          <w:sz w:val="22"/>
          <w:szCs w:val="22"/>
        </w:rPr>
        <w:t xml:space="preserve"> y de la </w:t>
      </w:r>
      <w:r w:rsidR="00057F48" w:rsidRPr="00352896">
        <w:rPr>
          <w:rFonts w:ascii="Arial" w:hAnsi="Arial" w:cs="Arial"/>
          <w:i/>
          <w:iCs/>
          <w:sz w:val="22"/>
          <w:szCs w:val="22"/>
        </w:rPr>
        <w:t>Asociación de Mujeres de la Costa de Oaxaca, AMCO A.C</w:t>
      </w:r>
      <w:r w:rsidR="00057F48" w:rsidRPr="00352896">
        <w:rPr>
          <w:rFonts w:ascii="Arial" w:hAnsi="Arial" w:cs="Arial"/>
          <w:sz w:val="22"/>
          <w:szCs w:val="22"/>
        </w:rPr>
        <w:t>., a fin de que personal de esta Comisión Nacional impartiera un taller sobre “Los derechos humanos de las mujeres afromexicanas a mitad del Decenio Internacional de los Afrodescendientes”. Al finalizar la actividad personal de la CNDH informó que recibiría quejas y atendería a quien lo requiriera</w:t>
      </w:r>
      <w:r w:rsidR="002E008D" w:rsidRPr="00352896">
        <w:rPr>
          <w:rFonts w:ascii="Arial" w:hAnsi="Arial" w:cs="Arial"/>
          <w:sz w:val="22"/>
          <w:szCs w:val="22"/>
        </w:rPr>
        <w:t>, esta actividad se llevó a cabo durante los días 24 y 25 de julio.</w:t>
      </w:r>
    </w:p>
    <w:p w14:paraId="4EE590DF" w14:textId="77777777" w:rsidR="004C4688" w:rsidRPr="00352896" w:rsidRDefault="004C4688" w:rsidP="00352896">
      <w:pPr>
        <w:pStyle w:val="Default"/>
        <w:spacing w:line="276" w:lineRule="auto"/>
        <w:ind w:left="720"/>
        <w:jc w:val="both"/>
        <w:rPr>
          <w:rFonts w:ascii="Arial" w:hAnsi="Arial" w:cs="Arial"/>
          <w:color w:val="auto"/>
          <w:sz w:val="22"/>
          <w:szCs w:val="22"/>
        </w:rPr>
      </w:pPr>
    </w:p>
    <w:p w14:paraId="3A73F52C" w14:textId="26DDD86E" w:rsidR="00057F48" w:rsidRPr="00352896" w:rsidRDefault="00F574D7" w:rsidP="00352896">
      <w:pPr>
        <w:pStyle w:val="Prrafodelista"/>
        <w:numPr>
          <w:ilvl w:val="0"/>
          <w:numId w:val="1"/>
        </w:numPr>
        <w:spacing w:line="276" w:lineRule="auto"/>
        <w:ind w:left="426" w:hanging="426"/>
        <w:jc w:val="both"/>
        <w:rPr>
          <w:rFonts w:ascii="Arial" w:hAnsi="Arial" w:cs="Arial"/>
          <w:sz w:val="22"/>
          <w:szCs w:val="22"/>
        </w:rPr>
      </w:pPr>
      <w:r w:rsidRPr="00352896">
        <w:rPr>
          <w:rFonts w:ascii="Arial" w:hAnsi="Arial" w:cs="Arial"/>
          <w:sz w:val="22"/>
          <w:szCs w:val="22"/>
        </w:rPr>
        <w:lastRenderedPageBreak/>
        <w:t>Tamiahua</w:t>
      </w:r>
      <w:r w:rsidR="00EA682C" w:rsidRPr="00352896">
        <w:rPr>
          <w:rFonts w:ascii="Arial" w:hAnsi="Arial" w:cs="Arial"/>
          <w:sz w:val="22"/>
          <w:szCs w:val="22"/>
        </w:rPr>
        <w:t>,</w:t>
      </w:r>
      <w:r w:rsidRPr="00352896">
        <w:rPr>
          <w:rFonts w:ascii="Arial" w:hAnsi="Arial" w:cs="Arial"/>
          <w:sz w:val="22"/>
          <w:szCs w:val="22"/>
        </w:rPr>
        <w:t xml:space="preserve"> Veracruz</w:t>
      </w:r>
      <w:r w:rsidR="00057F48" w:rsidRPr="00352896">
        <w:rPr>
          <w:rFonts w:ascii="Arial" w:hAnsi="Arial" w:cs="Arial"/>
          <w:sz w:val="22"/>
          <w:szCs w:val="22"/>
        </w:rPr>
        <w:t>:</w:t>
      </w:r>
      <w:r w:rsidRPr="00352896">
        <w:rPr>
          <w:rFonts w:ascii="Arial" w:hAnsi="Arial" w:cs="Arial"/>
          <w:sz w:val="22"/>
          <w:szCs w:val="22"/>
        </w:rPr>
        <w:t xml:space="preserve"> </w:t>
      </w:r>
      <w:r w:rsidR="00057F48" w:rsidRPr="00352896">
        <w:rPr>
          <w:rFonts w:ascii="Arial" w:hAnsi="Arial" w:cs="Arial"/>
          <w:sz w:val="22"/>
          <w:szCs w:val="22"/>
        </w:rPr>
        <w:t xml:space="preserve">Se recibió solicitud para que, en </w:t>
      </w:r>
      <w:r w:rsidR="00057F48" w:rsidRPr="00FF4DC9">
        <w:rPr>
          <w:rFonts w:ascii="Arial" w:hAnsi="Arial" w:cs="Arial"/>
          <w:sz w:val="22"/>
          <w:szCs w:val="22"/>
          <w:lang w:val="es-MX"/>
        </w:rPr>
        <w:t>el marco del “D</w:t>
      </w:r>
      <w:r w:rsidR="004C4688" w:rsidRPr="00FF4DC9">
        <w:rPr>
          <w:rFonts w:ascii="Arial" w:hAnsi="Arial" w:cs="Arial"/>
          <w:sz w:val="22"/>
          <w:szCs w:val="22"/>
          <w:lang w:val="es-MX"/>
        </w:rPr>
        <w:t>í</w:t>
      </w:r>
      <w:r w:rsidR="00057F48" w:rsidRPr="00FF4DC9">
        <w:rPr>
          <w:rFonts w:ascii="Arial" w:hAnsi="Arial" w:cs="Arial"/>
          <w:sz w:val="22"/>
          <w:szCs w:val="22"/>
          <w:lang w:val="es-MX"/>
        </w:rPr>
        <w:t>a de la Mujer</w:t>
      </w:r>
      <w:r w:rsidR="00057F48" w:rsidRPr="00352896">
        <w:rPr>
          <w:rFonts w:ascii="Arial" w:hAnsi="Arial" w:cs="Arial"/>
          <w:sz w:val="22"/>
          <w:szCs w:val="22"/>
        </w:rPr>
        <w:t xml:space="preserve"> Afrolatina, Afrocaribeña y de la Diáspora” se impartiera un taller sobre “Género y Derechos Humanos de las personas Afrodescendientes”</w:t>
      </w:r>
      <w:r w:rsidR="002E008D" w:rsidRPr="00352896">
        <w:rPr>
          <w:rFonts w:ascii="Arial" w:hAnsi="Arial" w:cs="Arial"/>
          <w:sz w:val="22"/>
          <w:szCs w:val="22"/>
        </w:rPr>
        <w:t>, llevado a cabo el 25 de julio.</w:t>
      </w:r>
    </w:p>
    <w:p w14:paraId="1DA474B6" w14:textId="77777777" w:rsidR="00057F48" w:rsidRPr="00352896" w:rsidRDefault="00057F48" w:rsidP="002E008D">
      <w:pPr>
        <w:pStyle w:val="Default"/>
        <w:spacing w:line="276" w:lineRule="auto"/>
        <w:ind w:left="720"/>
        <w:jc w:val="both"/>
        <w:rPr>
          <w:rFonts w:ascii="Arial" w:hAnsi="Arial" w:cs="Arial"/>
          <w:sz w:val="22"/>
          <w:szCs w:val="22"/>
        </w:rPr>
      </w:pPr>
    </w:p>
    <w:p w14:paraId="2BD93B0D" w14:textId="578FF14B" w:rsidR="00057F48" w:rsidRPr="00352896" w:rsidRDefault="00057F48" w:rsidP="00352896">
      <w:pPr>
        <w:pStyle w:val="Default"/>
        <w:spacing w:line="276" w:lineRule="auto"/>
        <w:jc w:val="both"/>
        <w:rPr>
          <w:rFonts w:ascii="Arial" w:hAnsi="Arial" w:cs="Arial"/>
          <w:sz w:val="22"/>
          <w:szCs w:val="22"/>
        </w:rPr>
      </w:pPr>
      <w:r w:rsidRPr="00352896">
        <w:rPr>
          <w:rFonts w:ascii="Arial" w:hAnsi="Arial" w:cs="Arial"/>
          <w:sz w:val="22"/>
          <w:szCs w:val="22"/>
        </w:rPr>
        <w:t xml:space="preserve">Igualmente se realizaron talleres sobre “Derechos Humanos de las personas Afrodescendientes” y se instaló un módulo de atención para proporcionar información y levantar quejas, en ambos eventos </w:t>
      </w:r>
      <w:r w:rsidRPr="00352896">
        <w:rPr>
          <w:rFonts w:ascii="Arial" w:eastAsia="Cambria" w:hAnsi="Arial" w:cs="Arial"/>
          <w:sz w:val="22"/>
          <w:szCs w:val="22"/>
        </w:rPr>
        <w:t>se entregó material de difusión en materia de Derechos Humanos.</w:t>
      </w:r>
    </w:p>
    <w:p w14:paraId="64661727" w14:textId="77777777" w:rsidR="00057F48" w:rsidRPr="00352896" w:rsidRDefault="00057F48" w:rsidP="002E008D">
      <w:pPr>
        <w:spacing w:line="276" w:lineRule="auto"/>
        <w:jc w:val="both"/>
        <w:rPr>
          <w:rFonts w:ascii="Arial" w:hAnsi="Arial" w:cs="Arial"/>
          <w:sz w:val="22"/>
          <w:szCs w:val="22"/>
          <w:lang w:val="es-MX"/>
        </w:rPr>
      </w:pPr>
    </w:p>
    <w:p w14:paraId="7C68CCBA" w14:textId="4879E5F7" w:rsidR="00057F48" w:rsidRPr="00352896" w:rsidRDefault="00F574D7" w:rsidP="00352896">
      <w:pPr>
        <w:pStyle w:val="Prrafodelista"/>
        <w:numPr>
          <w:ilvl w:val="0"/>
          <w:numId w:val="1"/>
        </w:numPr>
        <w:spacing w:line="276" w:lineRule="auto"/>
        <w:ind w:left="426" w:hanging="426"/>
        <w:jc w:val="both"/>
        <w:rPr>
          <w:rFonts w:ascii="Arial" w:hAnsi="Arial" w:cs="Arial"/>
          <w:sz w:val="22"/>
          <w:szCs w:val="22"/>
          <w:lang w:val="es-MX"/>
        </w:rPr>
      </w:pPr>
      <w:proofErr w:type="spellStart"/>
      <w:r w:rsidRPr="00352896">
        <w:rPr>
          <w:rFonts w:ascii="Arial" w:hAnsi="Arial" w:cs="Arial"/>
          <w:sz w:val="22"/>
          <w:szCs w:val="22"/>
        </w:rPr>
        <w:t>Muzquiz</w:t>
      </w:r>
      <w:proofErr w:type="spellEnd"/>
      <w:r w:rsidRPr="00352896">
        <w:rPr>
          <w:rFonts w:ascii="Arial" w:hAnsi="Arial" w:cs="Arial"/>
          <w:sz w:val="22"/>
          <w:szCs w:val="22"/>
          <w:lang w:val="es-MX"/>
        </w:rPr>
        <w:t>, Coahuila</w:t>
      </w:r>
      <w:r w:rsidR="00057F48" w:rsidRPr="00352896">
        <w:rPr>
          <w:rFonts w:ascii="Arial" w:hAnsi="Arial" w:cs="Arial"/>
          <w:sz w:val="22"/>
          <w:szCs w:val="22"/>
          <w:lang w:val="es-MX"/>
        </w:rPr>
        <w:t xml:space="preserve">: Personal de esta CNDH acudió a la Comunidad de los </w:t>
      </w:r>
      <w:proofErr w:type="spellStart"/>
      <w:r w:rsidR="00057F48" w:rsidRPr="00352896">
        <w:rPr>
          <w:rFonts w:ascii="Arial" w:hAnsi="Arial" w:cs="Arial"/>
          <w:i/>
          <w:iCs/>
          <w:sz w:val="22"/>
          <w:szCs w:val="22"/>
          <w:lang w:val="es-MX"/>
        </w:rPr>
        <w:t>Mascogos</w:t>
      </w:r>
      <w:proofErr w:type="spellEnd"/>
      <w:r w:rsidR="00057F48" w:rsidRPr="00352896">
        <w:rPr>
          <w:rFonts w:ascii="Arial" w:hAnsi="Arial" w:cs="Arial"/>
          <w:sz w:val="22"/>
          <w:szCs w:val="22"/>
          <w:lang w:val="es-MX"/>
        </w:rPr>
        <w:t>, acompañados por personal de la Comisión de los Derechos Humanos del Estado de Coahuila</w:t>
      </w:r>
      <w:r w:rsidR="002E008D" w:rsidRPr="00352896">
        <w:rPr>
          <w:rFonts w:ascii="Arial" w:hAnsi="Arial" w:cs="Arial"/>
          <w:sz w:val="22"/>
          <w:szCs w:val="22"/>
          <w:lang w:val="es-MX"/>
        </w:rPr>
        <w:t xml:space="preserve">, </w:t>
      </w:r>
      <w:r w:rsidR="004C4688" w:rsidRPr="00352896">
        <w:rPr>
          <w:rFonts w:ascii="Arial" w:hAnsi="Arial" w:cs="Arial"/>
          <w:sz w:val="22"/>
          <w:szCs w:val="22"/>
          <w:lang w:val="es-MX"/>
        </w:rPr>
        <w:t>del</w:t>
      </w:r>
      <w:r w:rsidR="002E008D" w:rsidRPr="00352896">
        <w:rPr>
          <w:rFonts w:ascii="Arial" w:hAnsi="Arial" w:cs="Arial"/>
          <w:sz w:val="22"/>
          <w:szCs w:val="22"/>
          <w:lang w:val="es-MX"/>
        </w:rPr>
        <w:t xml:space="preserve"> 18 al 21 de octubre.</w:t>
      </w:r>
    </w:p>
    <w:p w14:paraId="4B076C6B" w14:textId="77777777" w:rsidR="00057F48" w:rsidRPr="00352896" w:rsidRDefault="00057F48" w:rsidP="002E008D">
      <w:pPr>
        <w:pStyle w:val="Prrafodelista"/>
        <w:spacing w:line="276" w:lineRule="auto"/>
        <w:jc w:val="both"/>
        <w:rPr>
          <w:rFonts w:ascii="Arial" w:hAnsi="Arial" w:cs="Arial"/>
          <w:sz w:val="22"/>
          <w:szCs w:val="22"/>
          <w:lang w:val="es-MX"/>
        </w:rPr>
      </w:pPr>
    </w:p>
    <w:p w14:paraId="2851FA40" w14:textId="77777777" w:rsidR="008A0CCE" w:rsidRPr="00352896" w:rsidRDefault="00057F48" w:rsidP="00FF4DC9">
      <w:pPr>
        <w:spacing w:line="276" w:lineRule="auto"/>
        <w:jc w:val="both"/>
        <w:rPr>
          <w:rFonts w:ascii="Arial" w:hAnsi="Arial" w:cs="Arial"/>
          <w:sz w:val="22"/>
          <w:szCs w:val="22"/>
          <w:lang w:val="es-MX"/>
        </w:rPr>
      </w:pPr>
      <w:r w:rsidRPr="00352896">
        <w:rPr>
          <w:rFonts w:ascii="Arial" w:hAnsi="Arial" w:cs="Arial"/>
          <w:sz w:val="22"/>
          <w:szCs w:val="22"/>
          <w:lang w:val="es-MX"/>
        </w:rPr>
        <w:t xml:space="preserve">Se realizaron actividades de orientación con personas de la comunidad respecto de los ejes temáticos de Derechos Humanos de los Pueblos Afromexicanos y la CNDH, igualmente, se recabaron peticiones de las personas afromexicanas, al tiempo que </w:t>
      </w:r>
      <w:r w:rsidR="008A0CCE" w:rsidRPr="00352896">
        <w:rPr>
          <w:rFonts w:ascii="Arial" w:hAnsi="Arial" w:cs="Arial"/>
          <w:sz w:val="22"/>
          <w:szCs w:val="22"/>
          <w:lang w:val="es-MX"/>
        </w:rPr>
        <w:t xml:space="preserve">se les informó sobre </w:t>
      </w:r>
      <w:r w:rsidRPr="00352896">
        <w:rPr>
          <w:rFonts w:ascii="Arial" w:hAnsi="Arial" w:cs="Arial"/>
          <w:sz w:val="22"/>
          <w:szCs w:val="22"/>
          <w:lang w:val="es-MX"/>
        </w:rPr>
        <w:t>las atribuciones de este Organismo protector de derechos humanos para conocer sobre actos u omisiones de autoridades federales que presuntamente vulneren derechos humanos.</w:t>
      </w:r>
    </w:p>
    <w:p w14:paraId="7A6B40D8" w14:textId="77777777" w:rsidR="008A0CCE" w:rsidRPr="00352896" w:rsidRDefault="008A0CCE" w:rsidP="002E008D">
      <w:pPr>
        <w:pStyle w:val="Prrafodelista"/>
        <w:spacing w:line="276" w:lineRule="auto"/>
        <w:jc w:val="both"/>
        <w:rPr>
          <w:rFonts w:ascii="Arial" w:hAnsi="Arial" w:cs="Arial"/>
          <w:sz w:val="22"/>
          <w:szCs w:val="22"/>
          <w:lang w:val="es-MX"/>
        </w:rPr>
      </w:pPr>
    </w:p>
    <w:p w14:paraId="5E2D3F46" w14:textId="5E5766AE" w:rsidR="00057F48" w:rsidRPr="00352896" w:rsidRDefault="00057F48" w:rsidP="00FF4DC9">
      <w:pPr>
        <w:spacing w:line="276" w:lineRule="auto"/>
        <w:jc w:val="both"/>
        <w:rPr>
          <w:rFonts w:ascii="Arial" w:hAnsi="Arial" w:cs="Arial"/>
          <w:sz w:val="22"/>
          <w:szCs w:val="22"/>
          <w:lang w:val="es-MX"/>
        </w:rPr>
      </w:pPr>
      <w:r w:rsidRPr="00352896">
        <w:rPr>
          <w:rFonts w:ascii="Arial" w:hAnsi="Arial" w:cs="Arial"/>
          <w:sz w:val="22"/>
          <w:szCs w:val="22"/>
          <w:lang w:val="es-MX"/>
        </w:rPr>
        <w:t xml:space="preserve">Así mismo, </w:t>
      </w:r>
      <w:r w:rsidR="008A0CCE" w:rsidRPr="00352896">
        <w:rPr>
          <w:rFonts w:ascii="Arial" w:hAnsi="Arial" w:cs="Arial"/>
          <w:sz w:val="22"/>
          <w:szCs w:val="22"/>
          <w:lang w:val="es-MX"/>
        </w:rPr>
        <w:t>durante esta jornada d</w:t>
      </w:r>
      <w:r w:rsidRPr="00352896">
        <w:rPr>
          <w:rFonts w:ascii="Arial" w:hAnsi="Arial" w:cs="Arial"/>
          <w:sz w:val="22"/>
          <w:szCs w:val="22"/>
          <w:lang w:val="es-MX"/>
        </w:rPr>
        <w:t xml:space="preserve">e trabajo se levantaron </w:t>
      </w:r>
      <w:r w:rsidR="00352896" w:rsidRPr="00352896">
        <w:rPr>
          <w:rFonts w:ascii="Arial" w:hAnsi="Arial" w:cs="Arial"/>
          <w:sz w:val="22"/>
          <w:szCs w:val="22"/>
          <w:lang w:val="es-MX"/>
        </w:rPr>
        <w:t xml:space="preserve">cinco </w:t>
      </w:r>
      <w:r w:rsidRPr="00352896">
        <w:rPr>
          <w:rFonts w:ascii="Arial" w:hAnsi="Arial" w:cs="Arial"/>
          <w:sz w:val="22"/>
          <w:szCs w:val="22"/>
          <w:lang w:val="es-MX"/>
        </w:rPr>
        <w:t>escritos de peticionarios, de los cuales se calificaron</w:t>
      </w:r>
      <w:r w:rsidR="00E62652" w:rsidRPr="00352896">
        <w:rPr>
          <w:rFonts w:ascii="Arial" w:hAnsi="Arial" w:cs="Arial"/>
          <w:sz w:val="22"/>
          <w:szCs w:val="22"/>
          <w:lang w:val="es-MX"/>
        </w:rPr>
        <w:t xml:space="preserve"> </w:t>
      </w:r>
      <w:r w:rsidR="00352896" w:rsidRPr="00352896">
        <w:rPr>
          <w:rFonts w:ascii="Arial" w:hAnsi="Arial" w:cs="Arial"/>
          <w:sz w:val="22"/>
          <w:szCs w:val="22"/>
          <w:lang w:val="es-MX"/>
        </w:rPr>
        <w:t>una como</w:t>
      </w:r>
      <w:r w:rsidRPr="00352896">
        <w:rPr>
          <w:rFonts w:ascii="Arial" w:hAnsi="Arial" w:cs="Arial"/>
          <w:sz w:val="22"/>
          <w:szCs w:val="22"/>
          <w:lang w:val="es-MX"/>
        </w:rPr>
        <w:t xml:space="preserve"> </w:t>
      </w:r>
      <w:r w:rsidR="0064469B" w:rsidRPr="00352896">
        <w:rPr>
          <w:rFonts w:ascii="Arial" w:hAnsi="Arial" w:cs="Arial"/>
          <w:sz w:val="22"/>
          <w:szCs w:val="22"/>
          <w:lang w:val="es-MX"/>
        </w:rPr>
        <w:t>q</w:t>
      </w:r>
      <w:r w:rsidRPr="00352896">
        <w:rPr>
          <w:rFonts w:ascii="Arial" w:hAnsi="Arial" w:cs="Arial"/>
          <w:sz w:val="22"/>
          <w:szCs w:val="22"/>
          <w:lang w:val="es-MX"/>
        </w:rPr>
        <w:t xml:space="preserve">ueja y </w:t>
      </w:r>
      <w:r w:rsidR="00352896" w:rsidRPr="00352896">
        <w:rPr>
          <w:rFonts w:ascii="Arial" w:hAnsi="Arial" w:cs="Arial"/>
          <w:sz w:val="22"/>
          <w:szCs w:val="22"/>
          <w:lang w:val="es-MX"/>
        </w:rPr>
        <w:t xml:space="preserve">cuatro </w:t>
      </w:r>
      <w:r w:rsidRPr="00352896">
        <w:rPr>
          <w:rFonts w:ascii="Arial" w:hAnsi="Arial" w:cs="Arial"/>
          <w:sz w:val="22"/>
          <w:szCs w:val="22"/>
          <w:lang w:val="es-MX"/>
        </w:rPr>
        <w:t xml:space="preserve">fueron remitidos al organismo </w:t>
      </w:r>
      <w:r w:rsidR="0064469B" w:rsidRPr="00352896">
        <w:rPr>
          <w:rFonts w:ascii="Arial" w:hAnsi="Arial" w:cs="Arial"/>
          <w:sz w:val="22"/>
          <w:szCs w:val="22"/>
          <w:lang w:val="es-MX"/>
        </w:rPr>
        <w:t>e</w:t>
      </w:r>
      <w:r w:rsidRPr="00352896">
        <w:rPr>
          <w:rFonts w:ascii="Arial" w:hAnsi="Arial" w:cs="Arial"/>
          <w:sz w:val="22"/>
          <w:szCs w:val="22"/>
          <w:lang w:val="es-MX"/>
        </w:rPr>
        <w:t xml:space="preserve">statal dada la naturaleza de </w:t>
      </w:r>
      <w:r w:rsidR="0064469B" w:rsidRPr="00352896">
        <w:rPr>
          <w:rFonts w:ascii="Arial" w:hAnsi="Arial" w:cs="Arial"/>
          <w:sz w:val="22"/>
          <w:szCs w:val="22"/>
          <w:lang w:val="es-MX"/>
        </w:rPr>
        <w:t>estos</w:t>
      </w:r>
      <w:r w:rsidRPr="00352896">
        <w:rPr>
          <w:rFonts w:ascii="Arial" w:hAnsi="Arial" w:cs="Arial"/>
          <w:sz w:val="22"/>
          <w:szCs w:val="22"/>
          <w:lang w:val="es-MX"/>
        </w:rPr>
        <w:t xml:space="preserve">, por otro lado, se tuvieron reuniones de trabajo con las autoridades Municipales, con la finalidad de coadyuvar en la protección y promoción de los derechos humanos de la comunidad de los </w:t>
      </w:r>
      <w:proofErr w:type="spellStart"/>
      <w:r w:rsidRPr="00352896">
        <w:rPr>
          <w:rFonts w:ascii="Arial" w:hAnsi="Arial" w:cs="Arial"/>
          <w:i/>
          <w:iCs/>
          <w:sz w:val="22"/>
          <w:szCs w:val="22"/>
          <w:lang w:val="es-MX"/>
        </w:rPr>
        <w:t>Mascogos</w:t>
      </w:r>
      <w:proofErr w:type="spellEnd"/>
      <w:r w:rsidRPr="00352896">
        <w:rPr>
          <w:rFonts w:ascii="Arial" w:hAnsi="Arial" w:cs="Arial"/>
          <w:sz w:val="22"/>
          <w:szCs w:val="22"/>
          <w:lang w:val="es-MX"/>
        </w:rPr>
        <w:t xml:space="preserve"> y se distribuyó material de difusión en materia de </w:t>
      </w:r>
      <w:r w:rsidR="0064469B" w:rsidRPr="00352896">
        <w:rPr>
          <w:rFonts w:ascii="Arial" w:hAnsi="Arial" w:cs="Arial"/>
          <w:sz w:val="22"/>
          <w:szCs w:val="22"/>
          <w:lang w:val="es-MX"/>
        </w:rPr>
        <w:t>d</w:t>
      </w:r>
      <w:r w:rsidRPr="00352896">
        <w:rPr>
          <w:rFonts w:ascii="Arial" w:hAnsi="Arial" w:cs="Arial"/>
          <w:sz w:val="22"/>
          <w:szCs w:val="22"/>
          <w:lang w:val="es-MX"/>
        </w:rPr>
        <w:t xml:space="preserve">erechos </w:t>
      </w:r>
      <w:r w:rsidR="0064469B" w:rsidRPr="00352896">
        <w:rPr>
          <w:rFonts w:ascii="Arial" w:hAnsi="Arial" w:cs="Arial"/>
          <w:sz w:val="22"/>
          <w:szCs w:val="22"/>
          <w:lang w:val="es-MX"/>
        </w:rPr>
        <w:t>h</w:t>
      </w:r>
      <w:r w:rsidRPr="00352896">
        <w:rPr>
          <w:rFonts w:ascii="Arial" w:hAnsi="Arial" w:cs="Arial"/>
          <w:sz w:val="22"/>
          <w:szCs w:val="22"/>
          <w:lang w:val="es-MX"/>
        </w:rPr>
        <w:t xml:space="preserve">umanos en </w:t>
      </w:r>
      <w:r w:rsidR="008A0CCE" w:rsidRPr="00352896">
        <w:rPr>
          <w:rFonts w:ascii="Arial" w:hAnsi="Arial" w:cs="Arial"/>
          <w:sz w:val="22"/>
          <w:szCs w:val="22"/>
          <w:lang w:val="es-MX"/>
        </w:rPr>
        <w:t>dicha</w:t>
      </w:r>
      <w:r w:rsidRPr="00352896">
        <w:rPr>
          <w:rFonts w:ascii="Arial" w:hAnsi="Arial" w:cs="Arial"/>
          <w:sz w:val="22"/>
          <w:szCs w:val="22"/>
          <w:lang w:val="es-MX"/>
        </w:rPr>
        <w:t xml:space="preserve"> comunidad.</w:t>
      </w:r>
    </w:p>
    <w:p w14:paraId="0FCF9468" w14:textId="77777777" w:rsidR="00057F48" w:rsidRPr="00352896" w:rsidRDefault="00057F48" w:rsidP="002E008D">
      <w:pPr>
        <w:pStyle w:val="Prrafodelista"/>
        <w:spacing w:line="276" w:lineRule="auto"/>
        <w:jc w:val="both"/>
        <w:rPr>
          <w:rFonts w:ascii="Arial" w:hAnsi="Arial" w:cs="Arial"/>
          <w:sz w:val="22"/>
          <w:szCs w:val="22"/>
          <w:lang w:val="es-MX"/>
        </w:rPr>
      </w:pPr>
    </w:p>
    <w:p w14:paraId="7242C2D2" w14:textId="0753DF52" w:rsidR="008A0CCE" w:rsidRPr="00352896" w:rsidRDefault="00F574D7" w:rsidP="00352896">
      <w:pPr>
        <w:pStyle w:val="Prrafodelista"/>
        <w:numPr>
          <w:ilvl w:val="0"/>
          <w:numId w:val="1"/>
        </w:numPr>
        <w:spacing w:line="276" w:lineRule="auto"/>
        <w:ind w:left="426" w:hanging="426"/>
        <w:jc w:val="both"/>
        <w:rPr>
          <w:rFonts w:ascii="Arial" w:hAnsi="Arial" w:cs="Arial"/>
          <w:sz w:val="22"/>
          <w:szCs w:val="22"/>
          <w:lang w:val="es-MX"/>
        </w:rPr>
      </w:pPr>
      <w:r w:rsidRPr="00352896">
        <w:rPr>
          <w:rFonts w:ascii="Arial" w:hAnsi="Arial" w:cs="Arial"/>
          <w:sz w:val="22"/>
          <w:szCs w:val="22"/>
          <w:lang w:val="es-MX"/>
        </w:rPr>
        <w:t>Cerro de la Esperanza</w:t>
      </w:r>
      <w:r w:rsidR="00EA682C" w:rsidRPr="00352896">
        <w:rPr>
          <w:rFonts w:ascii="Arial" w:hAnsi="Arial" w:cs="Arial"/>
          <w:sz w:val="22"/>
          <w:szCs w:val="22"/>
          <w:lang w:val="es-MX"/>
        </w:rPr>
        <w:t>,</w:t>
      </w:r>
      <w:r w:rsidRPr="00352896">
        <w:rPr>
          <w:rFonts w:ascii="Arial" w:hAnsi="Arial" w:cs="Arial"/>
          <w:sz w:val="22"/>
          <w:szCs w:val="22"/>
          <w:lang w:val="es-MX"/>
        </w:rPr>
        <w:t xml:space="preserve"> Pinotepa Nacional</w:t>
      </w:r>
      <w:r w:rsidR="00EA682C" w:rsidRPr="00352896">
        <w:rPr>
          <w:rFonts w:ascii="Arial" w:hAnsi="Arial" w:cs="Arial"/>
          <w:sz w:val="22"/>
          <w:szCs w:val="22"/>
          <w:lang w:val="es-MX"/>
        </w:rPr>
        <w:t>, Oaxaca</w:t>
      </w:r>
      <w:r w:rsidR="008A0CCE" w:rsidRPr="00352896">
        <w:rPr>
          <w:rFonts w:ascii="Arial" w:hAnsi="Arial" w:cs="Arial"/>
          <w:sz w:val="22"/>
          <w:szCs w:val="22"/>
          <w:lang w:val="es-MX"/>
        </w:rPr>
        <w:t xml:space="preserve">: </w:t>
      </w:r>
      <w:r w:rsidR="008A0CCE" w:rsidRPr="00352896">
        <w:rPr>
          <w:rFonts w:ascii="Arial" w:hAnsi="Arial" w:cs="Arial"/>
          <w:bCs/>
          <w:sz w:val="22"/>
          <w:szCs w:val="22"/>
          <w:lang w:val="es-MX"/>
        </w:rPr>
        <w:t xml:space="preserve">Con motivo de la invitación realizada por </w:t>
      </w:r>
      <w:r w:rsidR="008A0CCE" w:rsidRPr="00352896">
        <w:rPr>
          <w:rFonts w:ascii="Arial" w:hAnsi="Arial" w:cs="Arial"/>
          <w:sz w:val="22"/>
          <w:szCs w:val="22"/>
          <w:lang w:val="es-MX"/>
        </w:rPr>
        <w:t>la “Organización para el Desarrollo Social y Productivo de los Pueblos Indígenas y Comunidades Afrodescendientes” (</w:t>
      </w:r>
      <w:proofErr w:type="spellStart"/>
      <w:r w:rsidR="008A0CCE" w:rsidRPr="00352896">
        <w:rPr>
          <w:rFonts w:ascii="Arial" w:hAnsi="Arial" w:cs="Arial"/>
          <w:sz w:val="22"/>
          <w:szCs w:val="22"/>
          <w:lang w:val="es-MX"/>
        </w:rPr>
        <w:t>Socpinda</w:t>
      </w:r>
      <w:proofErr w:type="spellEnd"/>
      <w:r w:rsidR="008A0CCE" w:rsidRPr="00352896">
        <w:rPr>
          <w:rFonts w:ascii="Arial" w:hAnsi="Arial" w:cs="Arial"/>
          <w:sz w:val="22"/>
          <w:szCs w:val="22"/>
          <w:lang w:val="es-MX"/>
        </w:rPr>
        <w:t xml:space="preserve"> A.C.) </w:t>
      </w:r>
      <w:r w:rsidR="008A0CCE" w:rsidRPr="00352896">
        <w:rPr>
          <w:rFonts w:ascii="Arial" w:hAnsi="Arial" w:cs="Arial"/>
          <w:bCs/>
          <w:sz w:val="22"/>
          <w:szCs w:val="22"/>
          <w:lang w:val="es-MX"/>
        </w:rPr>
        <w:t>y por personal del Municipio del Cerro de la Esperanza, Pinotepa Nacional, Oaxaca, personal de este Organismo Nacional acudió</w:t>
      </w:r>
      <w:r w:rsidR="00E62652" w:rsidRPr="00352896">
        <w:rPr>
          <w:rFonts w:ascii="Arial" w:hAnsi="Arial" w:cs="Arial"/>
          <w:bCs/>
          <w:sz w:val="22"/>
          <w:szCs w:val="22"/>
          <w:lang w:val="es-MX"/>
        </w:rPr>
        <w:t>, el 29 de octubre,</w:t>
      </w:r>
      <w:r w:rsidR="008A0CCE" w:rsidRPr="00352896">
        <w:rPr>
          <w:rFonts w:ascii="Arial" w:hAnsi="Arial" w:cs="Arial"/>
          <w:bCs/>
          <w:sz w:val="22"/>
          <w:szCs w:val="22"/>
          <w:lang w:val="es-MX"/>
        </w:rPr>
        <w:t xml:space="preserve"> al Encuentro Nacional Afro´22 </w:t>
      </w:r>
      <w:r w:rsidR="008A0CCE" w:rsidRPr="00352896">
        <w:rPr>
          <w:rFonts w:ascii="Arial" w:hAnsi="Arial" w:cs="Arial"/>
          <w:bCs/>
          <w:i/>
          <w:iCs/>
          <w:sz w:val="22"/>
          <w:szCs w:val="22"/>
          <w:lang w:val="es-MX"/>
        </w:rPr>
        <w:t>“Por el Desarrollo Integral del Pueblo Afromexicano”</w:t>
      </w:r>
      <w:r w:rsidR="008A0CCE" w:rsidRPr="00352896">
        <w:rPr>
          <w:rFonts w:ascii="Arial" w:hAnsi="Arial" w:cs="Arial"/>
          <w:bCs/>
          <w:sz w:val="22"/>
          <w:szCs w:val="22"/>
          <w:lang w:val="es-MX"/>
        </w:rPr>
        <w:t>, en el que se reunieron liderazgos afromexicanos de la “Escuela de Formación para Líderes Sociales Afrodescendientes”; así como personas de regiones de Oaxaca y Guerrero, desarrollándose diversas actividades como danzas y sones, entre otras.</w:t>
      </w:r>
    </w:p>
    <w:p w14:paraId="51B01E09" w14:textId="77777777" w:rsidR="008A0CCE" w:rsidRPr="00352896" w:rsidRDefault="008A0CCE" w:rsidP="002E008D">
      <w:pPr>
        <w:pStyle w:val="Prrafodelista"/>
        <w:spacing w:line="276" w:lineRule="auto"/>
        <w:jc w:val="both"/>
        <w:rPr>
          <w:rFonts w:ascii="Arial" w:hAnsi="Arial" w:cs="Arial"/>
          <w:bCs/>
          <w:sz w:val="22"/>
          <w:szCs w:val="22"/>
          <w:lang w:val="es-MX"/>
        </w:rPr>
      </w:pPr>
    </w:p>
    <w:p w14:paraId="0B3C8274" w14:textId="5828A158" w:rsidR="008A0CCE" w:rsidRPr="00352896" w:rsidRDefault="008A0CCE" w:rsidP="002E008D">
      <w:pPr>
        <w:pStyle w:val="Prrafodelista"/>
        <w:spacing w:line="276" w:lineRule="auto"/>
        <w:jc w:val="both"/>
        <w:rPr>
          <w:rFonts w:ascii="Arial" w:hAnsi="Arial" w:cs="Arial"/>
          <w:sz w:val="22"/>
          <w:szCs w:val="22"/>
          <w:lang w:val="es-MX"/>
        </w:rPr>
      </w:pPr>
      <w:r w:rsidRPr="00352896">
        <w:rPr>
          <w:rFonts w:ascii="Arial" w:hAnsi="Arial" w:cs="Arial"/>
          <w:bCs/>
          <w:sz w:val="22"/>
          <w:szCs w:val="22"/>
          <w:lang w:val="es-MX"/>
        </w:rPr>
        <w:t>En dicho evento esta Comisión Nacional brindó servicios de</w:t>
      </w:r>
      <w:r w:rsidRPr="00352896">
        <w:rPr>
          <w:rFonts w:ascii="Arial" w:eastAsia="Cambria" w:hAnsi="Arial" w:cs="Arial"/>
          <w:sz w:val="22"/>
          <w:szCs w:val="22"/>
          <w:lang w:val="es-MX"/>
        </w:rPr>
        <w:t xml:space="preserve"> orientación y distribuyó material de difusión en materia de Derechos Humanos a l</w:t>
      </w:r>
      <w:r w:rsidR="00352896" w:rsidRPr="00352896">
        <w:rPr>
          <w:rFonts w:ascii="Arial" w:eastAsia="Cambria" w:hAnsi="Arial" w:cs="Arial"/>
          <w:sz w:val="22"/>
          <w:szCs w:val="22"/>
          <w:lang w:val="es-MX"/>
        </w:rPr>
        <w:t>a</w:t>
      </w:r>
      <w:r w:rsidRPr="00352896">
        <w:rPr>
          <w:rFonts w:ascii="Arial" w:eastAsia="Cambria" w:hAnsi="Arial" w:cs="Arial"/>
          <w:sz w:val="22"/>
          <w:szCs w:val="22"/>
          <w:lang w:val="es-MX"/>
        </w:rPr>
        <w:t>s</w:t>
      </w:r>
      <w:r w:rsidR="00352896" w:rsidRPr="00352896">
        <w:rPr>
          <w:rFonts w:ascii="Arial" w:eastAsia="Cambria" w:hAnsi="Arial" w:cs="Arial"/>
          <w:sz w:val="22"/>
          <w:szCs w:val="22"/>
          <w:lang w:val="es-MX"/>
        </w:rPr>
        <w:t xml:space="preserve"> personas</w:t>
      </w:r>
      <w:r w:rsidRPr="00352896">
        <w:rPr>
          <w:rFonts w:ascii="Arial" w:eastAsia="Cambria" w:hAnsi="Arial" w:cs="Arial"/>
          <w:sz w:val="22"/>
          <w:szCs w:val="22"/>
          <w:lang w:val="es-MX"/>
        </w:rPr>
        <w:t xml:space="preserve"> asistentes</w:t>
      </w:r>
      <w:r w:rsidR="00E62652" w:rsidRPr="00352896">
        <w:rPr>
          <w:rFonts w:ascii="Arial" w:eastAsia="Cambria" w:hAnsi="Arial" w:cs="Arial"/>
          <w:sz w:val="22"/>
          <w:szCs w:val="22"/>
          <w:lang w:val="es-MX"/>
        </w:rPr>
        <w:t>.</w:t>
      </w:r>
    </w:p>
    <w:p w14:paraId="738358F5" w14:textId="10F8B49B" w:rsidR="008A0CCE" w:rsidRPr="00352896" w:rsidRDefault="008A0CCE" w:rsidP="002E008D">
      <w:pPr>
        <w:spacing w:line="276" w:lineRule="auto"/>
        <w:jc w:val="both"/>
        <w:rPr>
          <w:rFonts w:ascii="Arial" w:hAnsi="Arial" w:cs="Arial"/>
          <w:sz w:val="22"/>
          <w:szCs w:val="22"/>
          <w:lang w:val="es-MX"/>
        </w:rPr>
      </w:pPr>
    </w:p>
    <w:p w14:paraId="6B0F36F8" w14:textId="765A0EDB" w:rsidR="008A0CCE" w:rsidRPr="00352896" w:rsidRDefault="00F574D7" w:rsidP="00352896">
      <w:pPr>
        <w:pStyle w:val="Prrafodelista"/>
        <w:numPr>
          <w:ilvl w:val="0"/>
          <w:numId w:val="1"/>
        </w:numPr>
        <w:spacing w:line="276" w:lineRule="auto"/>
        <w:ind w:left="426" w:hanging="426"/>
        <w:jc w:val="both"/>
        <w:rPr>
          <w:rFonts w:ascii="Arial" w:hAnsi="Arial" w:cs="Arial"/>
          <w:sz w:val="22"/>
          <w:szCs w:val="22"/>
          <w:lang w:val="es-MX"/>
        </w:rPr>
      </w:pPr>
      <w:r w:rsidRPr="00352896">
        <w:rPr>
          <w:rFonts w:ascii="Arial" w:hAnsi="Arial" w:cs="Arial"/>
          <w:sz w:val="22"/>
          <w:szCs w:val="22"/>
          <w:lang w:val="es-MX"/>
        </w:rPr>
        <w:t>San Jose Rio Verde Boquilla, Oaxaca</w:t>
      </w:r>
      <w:r w:rsidR="008A0CCE" w:rsidRPr="00352896">
        <w:rPr>
          <w:rFonts w:ascii="Arial" w:hAnsi="Arial" w:cs="Arial"/>
          <w:sz w:val="22"/>
          <w:szCs w:val="22"/>
          <w:lang w:val="es-MX"/>
        </w:rPr>
        <w:t>: Con motivo de la invitación realizada por la Asociación Civil “México Negro”, se participó en el “XXIII Encuentro de Pueblos Negros Afromexicanos, Afrodescendientes. Igualmente, durante esta jornada se informó a los asistentes que est</w:t>
      </w:r>
      <w:r w:rsidR="002E008D" w:rsidRPr="00352896">
        <w:rPr>
          <w:rFonts w:ascii="Arial" w:hAnsi="Arial" w:cs="Arial"/>
          <w:sz w:val="22"/>
          <w:szCs w:val="22"/>
          <w:lang w:val="es-MX"/>
        </w:rPr>
        <w:t>e</w:t>
      </w:r>
      <w:r w:rsidR="008A0CCE" w:rsidRPr="00352896">
        <w:rPr>
          <w:rFonts w:ascii="Arial" w:hAnsi="Arial" w:cs="Arial"/>
          <w:sz w:val="22"/>
          <w:szCs w:val="22"/>
          <w:lang w:val="es-MX"/>
        </w:rPr>
        <w:t xml:space="preserve"> Organismo Autónomo recabarían quejas y atendería a quien lo requiriera</w:t>
      </w:r>
      <w:r w:rsidR="002E008D" w:rsidRPr="00352896">
        <w:rPr>
          <w:rFonts w:ascii="Arial" w:hAnsi="Arial" w:cs="Arial"/>
          <w:sz w:val="22"/>
          <w:szCs w:val="22"/>
          <w:lang w:val="es-MX"/>
        </w:rPr>
        <w:t>. Dicho Encuentro se llevó a cabo del 17 al 20 de noviembre.</w:t>
      </w:r>
    </w:p>
    <w:p w14:paraId="23A3B2D6" w14:textId="52BE3C6B" w:rsidR="008A0CCE" w:rsidRPr="00352896" w:rsidRDefault="008A0CCE" w:rsidP="002E008D">
      <w:pPr>
        <w:spacing w:line="276" w:lineRule="auto"/>
        <w:jc w:val="both"/>
        <w:rPr>
          <w:rFonts w:ascii="Arial" w:hAnsi="Arial" w:cs="Arial"/>
          <w:sz w:val="22"/>
          <w:szCs w:val="22"/>
          <w:lang w:val="es-MX"/>
        </w:rPr>
      </w:pPr>
    </w:p>
    <w:p w14:paraId="02B792E2" w14:textId="1F0E0240" w:rsidR="008A0CCE" w:rsidRPr="00352896" w:rsidRDefault="00F574D7" w:rsidP="00352896">
      <w:pPr>
        <w:pStyle w:val="Prrafodelista"/>
        <w:numPr>
          <w:ilvl w:val="0"/>
          <w:numId w:val="1"/>
        </w:numPr>
        <w:spacing w:line="276" w:lineRule="auto"/>
        <w:ind w:left="426" w:hanging="426"/>
        <w:jc w:val="both"/>
        <w:rPr>
          <w:rFonts w:ascii="Arial" w:hAnsi="Arial" w:cs="Arial"/>
          <w:sz w:val="22"/>
          <w:szCs w:val="22"/>
          <w:lang w:val="es-MX"/>
        </w:rPr>
      </w:pPr>
      <w:r w:rsidRPr="00352896">
        <w:rPr>
          <w:rFonts w:ascii="Arial" w:hAnsi="Arial" w:cs="Arial"/>
          <w:color w:val="000000"/>
          <w:sz w:val="22"/>
          <w:szCs w:val="22"/>
          <w:shd w:val="clear" w:color="auto" w:fill="FFFFFF"/>
          <w:lang w:val="es-MX"/>
        </w:rPr>
        <w:t>Pinotepa Nacional, Oaxaca</w:t>
      </w:r>
      <w:r w:rsidR="008A0CCE" w:rsidRPr="00352896">
        <w:rPr>
          <w:rFonts w:ascii="Arial" w:hAnsi="Arial" w:cs="Arial"/>
          <w:color w:val="000000"/>
          <w:sz w:val="22"/>
          <w:szCs w:val="22"/>
          <w:shd w:val="clear" w:color="auto" w:fill="FFFFFF"/>
          <w:lang w:val="es-MX"/>
        </w:rPr>
        <w:t>: Mediante invitación de</w:t>
      </w:r>
      <w:r w:rsidR="002E008D" w:rsidRPr="00352896">
        <w:rPr>
          <w:rFonts w:ascii="Arial" w:hAnsi="Arial" w:cs="Arial"/>
          <w:color w:val="000000"/>
          <w:sz w:val="22"/>
          <w:szCs w:val="22"/>
          <w:shd w:val="clear" w:color="auto" w:fill="FFFFFF"/>
          <w:lang w:val="es-MX"/>
        </w:rPr>
        <w:t xml:space="preserve"> la Coordinación del</w:t>
      </w:r>
      <w:r w:rsidR="008A0CCE" w:rsidRPr="00352896">
        <w:rPr>
          <w:rFonts w:ascii="Arial" w:hAnsi="Arial" w:cs="Arial"/>
          <w:color w:val="000000"/>
          <w:sz w:val="22"/>
          <w:szCs w:val="22"/>
          <w:shd w:val="clear" w:color="auto" w:fill="FFFFFF"/>
          <w:lang w:val="es-MX"/>
        </w:rPr>
        <w:t xml:space="preserve"> Proyecto “Procesos de Promoción Cultural, Capacitación, Derechos Colectivos y Empoderamiento de las Mujeres Afromexicanas en la Costa de Oaxaca con Identidad”, se acudió al </w:t>
      </w:r>
      <w:r w:rsidR="008A0CCE" w:rsidRPr="00352896">
        <w:rPr>
          <w:rFonts w:ascii="Arial" w:hAnsi="Arial" w:cs="Arial"/>
          <w:i/>
          <w:iCs/>
          <w:color w:val="000000"/>
          <w:sz w:val="22"/>
          <w:szCs w:val="22"/>
          <w:shd w:val="clear" w:color="auto" w:fill="FFFFFF"/>
          <w:lang w:val="es-MX"/>
        </w:rPr>
        <w:t>Encuentro Cultural de Resultados y Seguimientos “Somos Afros”</w:t>
      </w:r>
      <w:r w:rsidR="002E008D" w:rsidRPr="00352896">
        <w:rPr>
          <w:rFonts w:ascii="Arial" w:hAnsi="Arial" w:cs="Arial"/>
          <w:color w:val="000000"/>
          <w:sz w:val="22"/>
          <w:szCs w:val="22"/>
          <w:shd w:val="clear" w:color="auto" w:fill="FFFFFF"/>
          <w:lang w:val="es-MX"/>
        </w:rPr>
        <w:t>, el cual tuvo verificativo el 17 de diciembre.</w:t>
      </w:r>
    </w:p>
    <w:p w14:paraId="7A9C38A7" w14:textId="77777777" w:rsidR="008A0CCE" w:rsidRPr="00352896" w:rsidRDefault="008A0CCE" w:rsidP="002E008D">
      <w:pPr>
        <w:pStyle w:val="Prrafodelista"/>
        <w:spacing w:line="276" w:lineRule="auto"/>
        <w:jc w:val="both"/>
        <w:rPr>
          <w:rFonts w:ascii="Arial" w:hAnsi="Arial" w:cs="Arial"/>
          <w:color w:val="000000"/>
          <w:sz w:val="22"/>
          <w:szCs w:val="22"/>
          <w:shd w:val="clear" w:color="auto" w:fill="FFFFFF"/>
          <w:lang w:val="es-MX"/>
        </w:rPr>
      </w:pPr>
    </w:p>
    <w:p w14:paraId="04D1C686" w14:textId="10D8F708" w:rsidR="00E90469" w:rsidRPr="00352896" w:rsidRDefault="002E008D" w:rsidP="00FF4DC9">
      <w:pPr>
        <w:spacing w:line="276" w:lineRule="auto"/>
        <w:jc w:val="both"/>
        <w:rPr>
          <w:rFonts w:ascii="Arial" w:hAnsi="Arial" w:cs="Arial"/>
          <w:sz w:val="22"/>
          <w:szCs w:val="22"/>
          <w:lang w:val="es-MX"/>
        </w:rPr>
      </w:pPr>
      <w:r w:rsidRPr="00FF4DC9">
        <w:rPr>
          <w:rFonts w:ascii="Arial" w:hAnsi="Arial" w:cs="Arial"/>
          <w:color w:val="000000"/>
          <w:sz w:val="22"/>
          <w:szCs w:val="22"/>
          <w:lang w:val="es-MX"/>
        </w:rPr>
        <w:t xml:space="preserve">Durante esta jornada de trabajo </w:t>
      </w:r>
      <w:r w:rsidR="008A0CCE" w:rsidRPr="00FF4DC9">
        <w:rPr>
          <w:rFonts w:ascii="Arial" w:hAnsi="Arial" w:cs="Arial"/>
          <w:color w:val="000000"/>
          <w:sz w:val="22"/>
          <w:szCs w:val="22"/>
          <w:lang w:val="es-MX"/>
        </w:rPr>
        <w:t>se instaló el módulo móvil para dar atención a las personas del evento y de la comunidad</w:t>
      </w:r>
      <w:r w:rsidRPr="00FF4DC9">
        <w:rPr>
          <w:rFonts w:ascii="Arial" w:hAnsi="Arial" w:cs="Arial"/>
          <w:color w:val="000000"/>
          <w:sz w:val="22"/>
          <w:szCs w:val="22"/>
          <w:lang w:val="es-MX"/>
        </w:rPr>
        <w:t xml:space="preserve">. Con dichas </w:t>
      </w:r>
      <w:r w:rsidRPr="00352896">
        <w:rPr>
          <w:rFonts w:ascii="Arial" w:hAnsi="Arial" w:cs="Arial"/>
          <w:sz w:val="22"/>
          <w:szCs w:val="22"/>
          <w:lang w:val="es-MX"/>
        </w:rPr>
        <w:t xml:space="preserve">actividades </w:t>
      </w:r>
      <w:r w:rsidR="008A0CCE" w:rsidRPr="00352896">
        <w:rPr>
          <w:rFonts w:ascii="Arial" w:hAnsi="Arial" w:cs="Arial"/>
          <w:sz w:val="22"/>
          <w:szCs w:val="22"/>
          <w:lang w:val="es-MX"/>
        </w:rPr>
        <w:t>se busca acercar un recurso efectivo que garantice a los pueblos y comunidades afrodescendientes la protección de sus derechos humanos.</w:t>
      </w:r>
    </w:p>
    <w:sectPr w:rsidR="00E90469" w:rsidRPr="00352896">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CE2C8" w14:textId="77777777" w:rsidR="00A24D1C" w:rsidRDefault="00A24D1C" w:rsidP="00F574D7">
      <w:r>
        <w:separator/>
      </w:r>
    </w:p>
  </w:endnote>
  <w:endnote w:type="continuationSeparator" w:id="0">
    <w:p w14:paraId="5CF6DF52" w14:textId="77777777" w:rsidR="00A24D1C" w:rsidRDefault="00A24D1C" w:rsidP="00F57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3423588"/>
      <w:docPartObj>
        <w:docPartGallery w:val="Page Numbers (Bottom of Page)"/>
        <w:docPartUnique/>
      </w:docPartObj>
    </w:sdtPr>
    <w:sdtEndPr>
      <w:rPr>
        <w:rFonts w:ascii="Arial" w:hAnsi="Arial" w:cs="Arial"/>
        <w:sz w:val="22"/>
        <w:szCs w:val="22"/>
      </w:rPr>
    </w:sdtEndPr>
    <w:sdtContent>
      <w:p w14:paraId="4042D67E" w14:textId="228A434D" w:rsidR="00F574D7" w:rsidRPr="00E90469" w:rsidRDefault="00F574D7" w:rsidP="00F574D7">
        <w:pPr>
          <w:pStyle w:val="Piedepgina"/>
          <w:jc w:val="right"/>
          <w:rPr>
            <w:rFonts w:ascii="Arial" w:hAnsi="Arial" w:cs="Arial"/>
            <w:sz w:val="22"/>
            <w:szCs w:val="22"/>
          </w:rPr>
        </w:pPr>
        <w:r w:rsidRPr="00E90469">
          <w:rPr>
            <w:rFonts w:ascii="Arial" w:hAnsi="Arial" w:cs="Arial"/>
            <w:sz w:val="22"/>
            <w:szCs w:val="22"/>
          </w:rPr>
          <w:fldChar w:fldCharType="begin"/>
        </w:r>
        <w:r w:rsidRPr="00E90469">
          <w:rPr>
            <w:rFonts w:ascii="Arial" w:hAnsi="Arial" w:cs="Arial"/>
            <w:sz w:val="22"/>
            <w:szCs w:val="22"/>
          </w:rPr>
          <w:instrText>PAGE   \* MERGEFORMAT</w:instrText>
        </w:r>
        <w:r w:rsidRPr="00E90469">
          <w:rPr>
            <w:rFonts w:ascii="Arial" w:hAnsi="Arial" w:cs="Arial"/>
            <w:sz w:val="22"/>
            <w:szCs w:val="22"/>
          </w:rPr>
          <w:fldChar w:fldCharType="separate"/>
        </w:r>
        <w:r w:rsidRPr="00E90469">
          <w:rPr>
            <w:rFonts w:ascii="Arial" w:hAnsi="Arial" w:cs="Arial"/>
            <w:sz w:val="22"/>
            <w:szCs w:val="22"/>
            <w:lang w:val="es-ES"/>
          </w:rPr>
          <w:t>2</w:t>
        </w:r>
        <w:r w:rsidRPr="00E90469">
          <w:rPr>
            <w:rFonts w:ascii="Arial" w:hAnsi="Arial" w:cs="Arial"/>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91B73" w14:textId="77777777" w:rsidR="00A24D1C" w:rsidRDefault="00A24D1C" w:rsidP="00F574D7">
      <w:r>
        <w:separator/>
      </w:r>
    </w:p>
  </w:footnote>
  <w:footnote w:type="continuationSeparator" w:id="0">
    <w:p w14:paraId="6994BFFC" w14:textId="77777777" w:rsidR="00A24D1C" w:rsidRDefault="00A24D1C" w:rsidP="00F574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8803F" w14:textId="77777777" w:rsidR="00F574D7" w:rsidRPr="000564F8" w:rsidRDefault="00F574D7" w:rsidP="00F574D7">
    <w:pPr>
      <w:pStyle w:val="Encabezado"/>
      <w:jc w:val="right"/>
      <w:rPr>
        <w:szCs w:val="22"/>
      </w:rPr>
    </w:pPr>
    <w:r w:rsidRPr="000564F8">
      <w:rPr>
        <w:b/>
        <w:bCs/>
        <w:noProof/>
        <w:szCs w:val="22"/>
      </w:rPr>
      <w:drawing>
        <wp:anchor distT="0" distB="0" distL="114300" distR="114300" simplePos="0" relativeHeight="251660288" behindDoc="1" locked="0" layoutInCell="1" allowOverlap="1" wp14:anchorId="1EDD3571" wp14:editId="73624BCA">
          <wp:simplePos x="0" y="0"/>
          <wp:positionH relativeFrom="column">
            <wp:posOffset>62865</wp:posOffset>
          </wp:positionH>
          <wp:positionV relativeFrom="paragraph">
            <wp:posOffset>131445</wp:posOffset>
          </wp:positionV>
          <wp:extent cx="914400" cy="1201077"/>
          <wp:effectExtent l="0" t="0" r="0" b="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924239" cy="1214001"/>
                  </a:xfrm>
                  <a:prstGeom prst="rect">
                    <a:avLst/>
                  </a:prstGeom>
                </pic:spPr>
              </pic:pic>
            </a:graphicData>
          </a:graphic>
          <wp14:sizeRelH relativeFrom="page">
            <wp14:pctWidth>0</wp14:pctWidth>
          </wp14:sizeRelH>
          <wp14:sizeRelV relativeFrom="page">
            <wp14:pctHeight>0</wp14:pctHeight>
          </wp14:sizeRelV>
        </wp:anchor>
      </w:drawing>
    </w:r>
    <w:r w:rsidRPr="000564F8">
      <w:rPr>
        <w:szCs w:val="22"/>
      </w:rPr>
      <w:t xml:space="preserve">                    </w:t>
    </w:r>
  </w:p>
  <w:p w14:paraId="1F08678A" w14:textId="77777777" w:rsidR="00F574D7" w:rsidRPr="00FF4DC9" w:rsidRDefault="00F574D7" w:rsidP="00F574D7">
    <w:pPr>
      <w:pStyle w:val="Encabezado"/>
      <w:jc w:val="right"/>
      <w:rPr>
        <w:rFonts w:ascii="Arial" w:hAnsi="Arial" w:cs="Arial"/>
        <w:b/>
        <w:bCs/>
      </w:rPr>
    </w:pPr>
    <w:bookmarkStart w:id="1" w:name="_Hlk116634810"/>
    <w:r w:rsidRPr="00FF4DC9">
      <w:rPr>
        <w:rFonts w:ascii="Arial" w:hAnsi="Arial" w:cs="Arial"/>
        <w:b/>
        <w:bCs/>
        <w:szCs w:val="22"/>
      </w:rPr>
      <w:t>Comisión Nacional de los Derechos Humanos</w:t>
    </w:r>
  </w:p>
  <w:p w14:paraId="3C0BCD54" w14:textId="5EB653B5" w:rsidR="00F574D7" w:rsidRDefault="00F574D7" w:rsidP="00F574D7">
    <w:pPr>
      <w:pStyle w:val="Encabezado"/>
      <w:jc w:val="right"/>
      <w:rPr>
        <w:rFonts w:cs="Arial"/>
        <w:b/>
        <w:bCs/>
      </w:rPr>
    </w:pPr>
    <w:r w:rsidRPr="000564F8">
      <w:rPr>
        <w:noProof/>
        <w:szCs w:val="22"/>
      </w:rPr>
      <mc:AlternateContent>
        <mc:Choice Requires="wps">
          <w:drawing>
            <wp:anchor distT="4294967295" distB="4294967295" distL="114300" distR="114300" simplePos="0" relativeHeight="251659264" behindDoc="0" locked="0" layoutInCell="1" allowOverlap="1" wp14:anchorId="7283FAEB" wp14:editId="4B51B7FD">
              <wp:simplePos x="0" y="0"/>
              <wp:positionH relativeFrom="column">
                <wp:posOffset>2086610</wp:posOffset>
              </wp:positionH>
              <wp:positionV relativeFrom="paragraph">
                <wp:posOffset>22225</wp:posOffset>
              </wp:positionV>
              <wp:extent cx="4049395" cy="0"/>
              <wp:effectExtent l="0" t="0" r="0" b="0"/>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49395" cy="0"/>
                      </a:xfrm>
                      <a:prstGeom prst="line">
                        <a:avLst/>
                      </a:prstGeom>
                      <a:ln w="19050">
                        <a:solidFill>
                          <a:srgbClr val="97252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3BA462E1" id="Conector recto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64.3pt,1.75pt" to="483.1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" strokecolor="#97252b" strokeweight="1.5pt">
              <v:stroke joinstyle="miter"/>
              <o:lock v:ext="edit" shapetype="f"/>
            </v:line>
          </w:pict>
        </mc:Fallback>
      </mc:AlternateContent>
    </w:r>
  </w:p>
  <w:bookmarkEnd w:id="1"/>
  <w:p w14:paraId="36D6CE38" w14:textId="77777777" w:rsidR="00E90469" w:rsidRPr="00E90469" w:rsidRDefault="00E90469" w:rsidP="00E90469">
    <w:pPr>
      <w:pStyle w:val="Encabezado"/>
      <w:jc w:val="right"/>
      <w:rPr>
        <w:rFonts w:ascii="Arial" w:hAnsi="Arial" w:cs="Arial"/>
        <w:b/>
        <w:bCs/>
        <w:sz w:val="22"/>
        <w:szCs w:val="22"/>
      </w:rPr>
    </w:pPr>
  </w:p>
  <w:p w14:paraId="69B1FB3B" w14:textId="033C5ABC" w:rsidR="00E90469" w:rsidRPr="00E90469" w:rsidRDefault="00E90469" w:rsidP="00E90469">
    <w:pPr>
      <w:pStyle w:val="Encabezado"/>
      <w:jc w:val="center"/>
      <w:rPr>
        <w:rFonts w:ascii="Arial" w:hAnsi="Arial" w:cs="Arial"/>
        <w:b/>
        <w:bCs/>
        <w:sz w:val="22"/>
        <w:szCs w:val="22"/>
        <w:lang w:val="es-MX"/>
      </w:rPr>
    </w:pPr>
    <w:r w:rsidRPr="00E90469">
      <w:rPr>
        <w:rFonts w:ascii="Arial" w:hAnsi="Arial" w:cs="Arial"/>
        <w:b/>
        <w:bCs/>
        <w:sz w:val="22"/>
        <w:szCs w:val="22"/>
        <w:lang w:val="es-MX"/>
      </w:rPr>
      <w:t>Oficio No. CNDH/SE/DGAI/</w:t>
    </w:r>
    <w:r w:rsidRPr="00FF4DC9">
      <w:rPr>
        <w:rFonts w:ascii="Arial" w:hAnsi="Arial" w:cs="Arial"/>
        <w:b/>
        <w:bCs/>
        <w:sz w:val="22"/>
        <w:szCs w:val="22"/>
        <w:lang w:val="es-MX"/>
      </w:rPr>
      <w:t>0</w:t>
    </w:r>
    <w:r w:rsidR="00FF4DC9">
      <w:rPr>
        <w:rFonts w:ascii="Arial" w:hAnsi="Arial" w:cs="Arial"/>
        <w:b/>
        <w:bCs/>
        <w:sz w:val="22"/>
        <w:szCs w:val="22"/>
        <w:lang w:val="es-MX"/>
      </w:rPr>
      <w:t>674</w:t>
    </w:r>
    <w:r w:rsidRPr="00E90469">
      <w:rPr>
        <w:rFonts w:ascii="Arial" w:hAnsi="Arial" w:cs="Arial"/>
        <w:b/>
        <w:bCs/>
        <w:sz w:val="22"/>
        <w:szCs w:val="22"/>
        <w:lang w:val="es-MX"/>
      </w:rPr>
      <w:t>/202</w:t>
    </w:r>
    <w:r w:rsidR="00402585">
      <w:rPr>
        <w:rFonts w:ascii="Arial" w:hAnsi="Arial" w:cs="Arial"/>
        <w:b/>
        <w:bCs/>
        <w:sz w:val="22"/>
        <w:szCs w:val="22"/>
        <w:lang w:val="es-MX"/>
      </w:rPr>
      <w:t>3</w:t>
    </w:r>
  </w:p>
  <w:p w14:paraId="12E50500" w14:textId="1169DB8A" w:rsidR="00E90469" w:rsidRPr="00E90469" w:rsidRDefault="00E90469" w:rsidP="00E90469">
    <w:pPr>
      <w:pStyle w:val="Encabezado"/>
      <w:jc w:val="center"/>
      <w:rPr>
        <w:rFonts w:ascii="Arial" w:hAnsi="Arial" w:cs="Arial"/>
        <w:b/>
        <w:bCs/>
        <w:sz w:val="22"/>
        <w:szCs w:val="22"/>
        <w:lang w:val="es-MX"/>
      </w:rPr>
    </w:pPr>
    <w:r w:rsidRPr="00E90469">
      <w:rPr>
        <w:rFonts w:ascii="Arial" w:hAnsi="Arial" w:cs="Arial"/>
        <w:b/>
        <w:bCs/>
        <w:sz w:val="22"/>
        <w:szCs w:val="22"/>
        <w:lang w:val="es-MX"/>
      </w:rPr>
      <w:t>Insumos sobre tema Afrodescendiente</w:t>
    </w:r>
  </w:p>
  <w:p w14:paraId="606FF172" w14:textId="190C49C4" w:rsidR="00F574D7" w:rsidRDefault="00F574D7" w:rsidP="00F574D7">
    <w:pPr>
      <w:pStyle w:val="Encabezado"/>
      <w:jc w:val="right"/>
      <w:rPr>
        <w:rFonts w:cs="Arial"/>
        <w:b/>
        <w:bCs/>
      </w:rPr>
    </w:pPr>
  </w:p>
  <w:p w14:paraId="37A18501" w14:textId="4A784C68" w:rsidR="00F574D7" w:rsidRDefault="00F574D7" w:rsidP="00F574D7">
    <w:pPr>
      <w:pStyle w:val="Encabezado"/>
      <w:jc w:val="right"/>
      <w:rPr>
        <w:rFonts w:cs="Arial"/>
        <w:b/>
        <w:bCs/>
      </w:rPr>
    </w:pPr>
  </w:p>
  <w:p w14:paraId="041811D8" w14:textId="485FCBFB" w:rsidR="00F574D7" w:rsidRDefault="00F574D7" w:rsidP="00F574D7">
    <w:pPr>
      <w:pStyle w:val="Encabezado"/>
      <w:jc w:val="right"/>
      <w:rPr>
        <w:rFonts w:cs="Arial"/>
        <w:b/>
        <w:bCs/>
      </w:rPr>
    </w:pPr>
  </w:p>
  <w:p w14:paraId="3692C804" w14:textId="77777777" w:rsidR="00EA682C" w:rsidRPr="00F574D7" w:rsidRDefault="00EA682C" w:rsidP="00F574D7">
    <w:pPr>
      <w:pStyle w:val="Encabezado"/>
      <w:jc w:val="right"/>
      <w:rPr>
        <w:rFonts w:cs="Arial"/>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05189"/>
    <w:multiLevelType w:val="hybridMultilevel"/>
    <w:tmpl w:val="5448D068"/>
    <w:lvl w:ilvl="0" w:tplc="C076F758">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8B224BE"/>
    <w:multiLevelType w:val="hybridMultilevel"/>
    <w:tmpl w:val="D136A2A0"/>
    <w:lvl w:ilvl="0" w:tplc="5990564C">
      <w:start w:val="1"/>
      <w:numFmt w:val="lowerLetter"/>
      <w:lvlText w:val="%1)"/>
      <w:lvlJc w:val="left"/>
      <w:pPr>
        <w:ind w:left="720" w:hanging="360"/>
      </w:pPr>
      <w:rPr>
        <w:rFonts w:ascii="Arial" w:eastAsia="Times New Roman" w:hAnsi="Arial" w:cs="Arial"/>
        <w:b/>
        <w:bCs/>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77564D0"/>
    <w:multiLevelType w:val="hybridMultilevel"/>
    <w:tmpl w:val="F6548166"/>
    <w:lvl w:ilvl="0" w:tplc="09D0C3E6">
      <w:start w:val="1"/>
      <w:numFmt w:val="lowerLetter"/>
      <w:lvlText w:val="%1)"/>
      <w:lvlJc w:val="left"/>
      <w:pPr>
        <w:ind w:left="720" w:hanging="36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3E77542"/>
    <w:multiLevelType w:val="hybridMultilevel"/>
    <w:tmpl w:val="540CAA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4F14CF5"/>
    <w:multiLevelType w:val="hybridMultilevel"/>
    <w:tmpl w:val="A0DE1012"/>
    <w:lvl w:ilvl="0" w:tplc="D2EEB0CA">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3C22E15"/>
    <w:multiLevelType w:val="hybridMultilevel"/>
    <w:tmpl w:val="507624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7390221F"/>
    <w:multiLevelType w:val="hybridMultilevel"/>
    <w:tmpl w:val="8B9C4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94716580">
    <w:abstractNumId w:val="1"/>
  </w:num>
  <w:num w:numId="2" w16cid:durableId="1331443833">
    <w:abstractNumId w:val="3"/>
  </w:num>
  <w:num w:numId="3" w16cid:durableId="152380623">
    <w:abstractNumId w:val="5"/>
  </w:num>
  <w:num w:numId="4" w16cid:durableId="2103600415">
    <w:abstractNumId w:val="6"/>
  </w:num>
  <w:num w:numId="5" w16cid:durableId="700253468">
    <w:abstractNumId w:val="4"/>
  </w:num>
  <w:num w:numId="6" w16cid:durableId="1200119901">
    <w:abstractNumId w:val="0"/>
  </w:num>
  <w:num w:numId="7" w16cid:durableId="15920102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4D7"/>
    <w:rsid w:val="00057F48"/>
    <w:rsid w:val="000728BC"/>
    <w:rsid w:val="002E008D"/>
    <w:rsid w:val="00352896"/>
    <w:rsid w:val="00402585"/>
    <w:rsid w:val="004C4688"/>
    <w:rsid w:val="0064469B"/>
    <w:rsid w:val="008A0CCE"/>
    <w:rsid w:val="00910DCC"/>
    <w:rsid w:val="009920A5"/>
    <w:rsid w:val="00A24D1C"/>
    <w:rsid w:val="00D14377"/>
    <w:rsid w:val="00DE7BEC"/>
    <w:rsid w:val="00E62652"/>
    <w:rsid w:val="00E90469"/>
    <w:rsid w:val="00EA682C"/>
    <w:rsid w:val="00F574D7"/>
    <w:rsid w:val="00FE3B99"/>
    <w:rsid w:val="00FF4D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D05FD9"/>
  <w15:chartTrackingRefBased/>
  <w15:docId w15:val="{A278228D-8031-4FED-92B4-8194149F6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74D7"/>
    <w:pPr>
      <w:spacing w:after="0" w:line="240" w:lineRule="auto"/>
    </w:pPr>
    <w:rPr>
      <w:rFonts w:ascii="Times New Roman" w:eastAsia="Times New Roman" w:hAnsi="Times New Roman" w:cs="Times New Roman"/>
      <w:kern w:val="0"/>
      <w:sz w:val="20"/>
      <w:szCs w:val="20"/>
      <w:lang w:val="en-GB"/>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574D7"/>
    <w:pPr>
      <w:tabs>
        <w:tab w:val="center" w:pos="4419"/>
        <w:tab w:val="right" w:pos="8838"/>
      </w:tabs>
    </w:pPr>
  </w:style>
  <w:style w:type="character" w:customStyle="1" w:styleId="EncabezadoCar">
    <w:name w:val="Encabezado Car"/>
    <w:basedOn w:val="Fuentedeprrafopredeter"/>
    <w:link w:val="Encabezado"/>
    <w:uiPriority w:val="99"/>
    <w:rsid w:val="00F574D7"/>
  </w:style>
  <w:style w:type="paragraph" w:styleId="Piedepgina">
    <w:name w:val="footer"/>
    <w:basedOn w:val="Normal"/>
    <w:link w:val="PiedepginaCar"/>
    <w:uiPriority w:val="99"/>
    <w:unhideWhenUsed/>
    <w:rsid w:val="00F574D7"/>
    <w:pPr>
      <w:tabs>
        <w:tab w:val="center" w:pos="4419"/>
        <w:tab w:val="right" w:pos="8838"/>
      </w:tabs>
    </w:pPr>
  </w:style>
  <w:style w:type="character" w:customStyle="1" w:styleId="PiedepginaCar">
    <w:name w:val="Pie de página Car"/>
    <w:basedOn w:val="Fuentedeprrafopredeter"/>
    <w:link w:val="Piedepgina"/>
    <w:uiPriority w:val="99"/>
    <w:rsid w:val="00F574D7"/>
  </w:style>
  <w:style w:type="paragraph" w:customStyle="1" w:styleId="Default">
    <w:name w:val="Default"/>
    <w:rsid w:val="00F574D7"/>
    <w:pPr>
      <w:autoSpaceDE w:val="0"/>
      <w:autoSpaceDN w:val="0"/>
      <w:adjustRightInd w:val="0"/>
      <w:spacing w:after="0" w:line="240" w:lineRule="auto"/>
    </w:pPr>
    <w:rPr>
      <w:rFonts w:ascii="Montserrat" w:hAnsi="Montserrat" w:cs="Montserrat"/>
      <w:color w:val="000000"/>
      <w:kern w:val="0"/>
      <w:sz w:val="24"/>
      <w:szCs w:val="24"/>
      <w14:ligatures w14:val="none"/>
    </w:rPr>
  </w:style>
  <w:style w:type="paragraph" w:styleId="Prrafodelista">
    <w:name w:val="List Paragraph"/>
    <w:basedOn w:val="Normal"/>
    <w:uiPriority w:val="34"/>
    <w:qFormat/>
    <w:rsid w:val="00F574D7"/>
    <w:pPr>
      <w:ind w:left="720"/>
      <w:contextualSpacing/>
    </w:pPr>
  </w:style>
  <w:style w:type="paragraph" w:styleId="Textoindependiente">
    <w:name w:val="Body Text"/>
    <w:basedOn w:val="Normal"/>
    <w:link w:val="TextoindependienteCar"/>
    <w:uiPriority w:val="99"/>
    <w:unhideWhenUsed/>
    <w:rsid w:val="008A0CCE"/>
    <w:pPr>
      <w:jc w:val="both"/>
    </w:pPr>
    <w:rPr>
      <w:rFonts w:eastAsiaTheme="minorHAnsi"/>
      <w:sz w:val="24"/>
      <w:szCs w:val="24"/>
      <w:lang w:val="es-MX" w:eastAsia="es-ES"/>
    </w:rPr>
  </w:style>
  <w:style w:type="character" w:customStyle="1" w:styleId="TextoindependienteCar">
    <w:name w:val="Texto independiente Car"/>
    <w:basedOn w:val="Fuentedeprrafopredeter"/>
    <w:link w:val="Textoindependiente"/>
    <w:uiPriority w:val="99"/>
    <w:rsid w:val="008A0CCE"/>
    <w:rPr>
      <w:rFonts w:ascii="Times New Roman" w:hAnsi="Times New Roman" w:cs="Times New Roman"/>
      <w:kern w:val="0"/>
      <w:sz w:val="24"/>
      <w:szCs w:val="24"/>
      <w:lang w:eastAsia="es-ES"/>
      <w14:ligatures w14:val="none"/>
    </w:rPr>
  </w:style>
  <w:style w:type="paragraph" w:styleId="Revisin">
    <w:name w:val="Revision"/>
    <w:hidden/>
    <w:uiPriority w:val="99"/>
    <w:semiHidden/>
    <w:rsid w:val="004C4688"/>
    <w:pPr>
      <w:spacing w:after="0" w:line="240" w:lineRule="auto"/>
    </w:pPr>
    <w:rPr>
      <w:rFonts w:ascii="Times New Roman" w:eastAsia="Times New Roman" w:hAnsi="Times New Roman" w:cs="Times New Roman"/>
      <w:kern w:val="0"/>
      <w:sz w:val="20"/>
      <w:szCs w:val="20"/>
      <w:lang w:val="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d42e65b2-cf21-49c1-b27d-d23f90380c0e">NHRIs</Category>
    <Doctype xmlns="d42e65b2-cf21-49c1-b27d-d23f90380c0e">input-2</Doctype>
    <Contributor xmlns="d42e65b2-cf21-49c1-b27d-d23f90380c0e">Mexico</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200A1B68-92FA-4347-A10A-187EF8D0932B}"/>
</file>

<file path=customXml/itemProps2.xml><?xml version="1.0" encoding="utf-8"?>
<ds:datastoreItem xmlns:ds="http://schemas.openxmlformats.org/officeDocument/2006/customXml" ds:itemID="{855B39C5-88FB-44E3-A1C0-AD848C8735CA}"/>
</file>

<file path=customXml/itemProps3.xml><?xml version="1.0" encoding="utf-8"?>
<ds:datastoreItem xmlns:ds="http://schemas.openxmlformats.org/officeDocument/2006/customXml" ds:itemID="{B2F26799-6D5A-413F-9FF0-3D817CFA8A6E}"/>
</file>

<file path=docProps/app.xml><?xml version="1.0" encoding="utf-8"?>
<Properties xmlns="http://schemas.openxmlformats.org/officeDocument/2006/extended-properties" xmlns:vt="http://schemas.openxmlformats.org/officeDocument/2006/docPropsVTypes">
  <Template>Normal</Template>
  <TotalTime>0</TotalTime>
  <Pages>3</Pages>
  <Words>907</Words>
  <Characters>4993</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Gustavo Adolfo Martínez Aranda</dc:creator>
  <cp:keywords/>
  <dc:description/>
  <cp:lastModifiedBy>Gustavo Adolfo Martínez Aranda</cp:lastModifiedBy>
  <cp:revision>2</cp:revision>
  <cp:lastPrinted>2023-04-24T17:32:00Z</cp:lastPrinted>
  <dcterms:created xsi:type="dcterms:W3CDTF">2023-04-24T23:34:00Z</dcterms:created>
  <dcterms:modified xsi:type="dcterms:W3CDTF">2023-04-24T23:34:00Z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