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2001C" w14:textId="0E9E9738" w:rsidR="00EE6FC6" w:rsidRPr="00EF74B3" w:rsidRDefault="00777099" w:rsidP="00036384">
      <w:pPr>
        <w:spacing w:after="160" w:line="252" w:lineRule="auto"/>
        <w:jc w:val="center"/>
        <w:rPr>
          <w:rStyle w:val="normaltextrun"/>
          <w:rFonts w:asciiTheme="majorBidi" w:hAnsiTheme="majorBidi" w:cstheme="majorBidi"/>
          <w:b/>
          <w:bCs/>
          <w:color w:val="000000"/>
          <w:shd w:val="clear" w:color="auto" w:fill="FFFFFF"/>
        </w:rPr>
      </w:pPr>
      <w:r w:rsidRPr="00EF74B3">
        <w:rPr>
          <w:rFonts w:asciiTheme="majorBidi" w:hAnsiTheme="majorBidi" w:cstheme="majorBidi"/>
          <w:noProof/>
        </w:rPr>
        <w:drawing>
          <wp:anchor distT="0" distB="0" distL="114300" distR="114300" simplePos="0" relativeHeight="251659264" behindDoc="1" locked="0" layoutInCell="1" allowOverlap="1" wp14:anchorId="02720395" wp14:editId="4DAF5D19">
            <wp:simplePos x="0" y="0"/>
            <wp:positionH relativeFrom="column">
              <wp:posOffset>1897380</wp:posOffset>
            </wp:positionH>
            <wp:positionV relativeFrom="paragraph">
              <wp:posOffset>-617220</wp:posOffset>
            </wp:positionV>
            <wp:extent cx="2308225" cy="884555"/>
            <wp:effectExtent l="0" t="0" r="0" b="0"/>
            <wp:wrapTight wrapText="bothSides">
              <wp:wrapPolygon edited="0">
                <wp:start x="0" y="0"/>
                <wp:lineTo x="0" y="20933"/>
                <wp:lineTo x="21392" y="20933"/>
                <wp:lineTo x="21392" y="0"/>
                <wp:lineTo x="0" y="0"/>
              </wp:wrapPolygon>
            </wp:wrapTight>
            <wp:docPr id="19" name="Picture 1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59C90" w14:textId="77777777" w:rsidR="003E362A" w:rsidRPr="00EF74B3" w:rsidRDefault="003E362A" w:rsidP="003E362A">
      <w:pPr>
        <w:spacing w:after="160" w:line="252" w:lineRule="auto"/>
        <w:jc w:val="center"/>
        <w:rPr>
          <w:rStyle w:val="normaltextrun"/>
          <w:rFonts w:asciiTheme="majorBidi" w:hAnsiTheme="majorBidi" w:cstheme="majorBidi"/>
          <w:b/>
          <w:bCs/>
          <w:color w:val="000000"/>
          <w:shd w:val="clear" w:color="auto" w:fill="FFFFFF"/>
        </w:rPr>
      </w:pPr>
    </w:p>
    <w:p w14:paraId="29E6FFAF" w14:textId="6610EBF3" w:rsidR="00261252" w:rsidRPr="00EF74B3" w:rsidRDefault="003E362A" w:rsidP="002A1D27">
      <w:pPr>
        <w:spacing w:after="160" w:line="252" w:lineRule="auto"/>
        <w:jc w:val="center"/>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t xml:space="preserve">Response to </w:t>
      </w:r>
      <w:r w:rsidRPr="00EF74B3">
        <w:rPr>
          <w:rStyle w:val="normaltextrun"/>
          <w:rFonts w:asciiTheme="majorBidi" w:hAnsiTheme="majorBidi" w:cstheme="majorBidi"/>
          <w:b/>
          <w:bCs/>
          <w:color w:val="000000"/>
          <w:shd w:val="clear" w:color="auto" w:fill="FFFFFF"/>
        </w:rPr>
        <w:t xml:space="preserve">Call for submissions on concept paper for the CERD-CMW Joint General Comment/Recommendation on Obligations of State Parties on </w:t>
      </w:r>
      <w:r w:rsidR="00B51891" w:rsidRPr="00EF74B3">
        <w:rPr>
          <w:rStyle w:val="normaltextrun"/>
          <w:rFonts w:asciiTheme="majorBidi" w:hAnsiTheme="majorBidi" w:cstheme="majorBidi"/>
          <w:b/>
          <w:bCs/>
          <w:color w:val="000000"/>
          <w:shd w:val="clear" w:color="auto" w:fill="FFFFFF"/>
        </w:rPr>
        <w:t xml:space="preserve">Public Policies for Addressing and Eradicating Xenophobia And its Impact </w:t>
      </w:r>
      <w:proofErr w:type="gramStart"/>
      <w:r w:rsidR="00B51891" w:rsidRPr="00EF74B3">
        <w:rPr>
          <w:rStyle w:val="normaltextrun"/>
          <w:rFonts w:asciiTheme="majorBidi" w:hAnsiTheme="majorBidi" w:cstheme="majorBidi"/>
          <w:b/>
          <w:bCs/>
          <w:color w:val="000000"/>
          <w:shd w:val="clear" w:color="auto" w:fill="FFFFFF"/>
        </w:rPr>
        <w:t>On</w:t>
      </w:r>
      <w:proofErr w:type="gramEnd"/>
      <w:r w:rsidR="00B51891" w:rsidRPr="00EF74B3">
        <w:rPr>
          <w:rStyle w:val="normaltextrun"/>
          <w:rFonts w:asciiTheme="majorBidi" w:hAnsiTheme="majorBidi" w:cstheme="majorBidi"/>
          <w:b/>
          <w:bCs/>
          <w:color w:val="000000"/>
          <w:shd w:val="clear" w:color="auto" w:fill="FFFFFF"/>
        </w:rPr>
        <w:t xml:space="preserve"> The Rights Of Migrants, Their Families, And Other Non-Citizens Affected By Racial Discrimination</w:t>
      </w:r>
    </w:p>
    <w:p w14:paraId="62551287" w14:textId="0432BF71" w:rsidR="00DE7516" w:rsidRPr="00EF74B3" w:rsidRDefault="00DE7516" w:rsidP="00DE7516">
      <w:pPr>
        <w:spacing w:after="160" w:line="252" w:lineRule="auto"/>
        <w:jc w:val="center"/>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t>Submitted by The Advocates for Human Rights</w:t>
      </w:r>
    </w:p>
    <w:p w14:paraId="61540D02" w14:textId="6DDD609D" w:rsidR="003E362A" w:rsidRPr="00EF74B3" w:rsidRDefault="00DE7516" w:rsidP="003E362A">
      <w:pPr>
        <w:spacing w:after="160" w:line="252" w:lineRule="auto"/>
        <w:jc w:val="center"/>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t>a non-governmental organization in special consultative status with ECOSOC since 1996</w:t>
      </w:r>
    </w:p>
    <w:p w14:paraId="2398251E" w14:textId="72BDDA47" w:rsidR="00777099" w:rsidRPr="00EF74B3" w:rsidRDefault="00DE7516" w:rsidP="00DE7516">
      <w:pPr>
        <w:spacing w:after="160" w:line="252" w:lineRule="auto"/>
        <w:jc w:val="center"/>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t xml:space="preserve">Submitted </w:t>
      </w:r>
      <w:r w:rsidRPr="00EF74B3">
        <w:rPr>
          <w:rStyle w:val="normaltextrun"/>
          <w:rFonts w:asciiTheme="majorBidi" w:hAnsiTheme="majorBidi" w:cstheme="majorBidi"/>
          <w:b/>
          <w:bCs/>
          <w:color w:val="000000"/>
          <w:shd w:val="clear" w:color="auto" w:fill="FFFFFF"/>
        </w:rPr>
        <w:t>31</w:t>
      </w:r>
      <w:r w:rsidRPr="00EF74B3">
        <w:rPr>
          <w:rStyle w:val="normaltextrun"/>
          <w:rFonts w:asciiTheme="majorBidi" w:hAnsiTheme="majorBidi" w:cstheme="majorBidi"/>
          <w:b/>
          <w:bCs/>
          <w:color w:val="000000"/>
          <w:shd w:val="clear" w:color="auto" w:fill="FFFFFF"/>
        </w:rPr>
        <w:t xml:space="preserve"> </w:t>
      </w:r>
      <w:r w:rsidRPr="00EF74B3">
        <w:rPr>
          <w:rStyle w:val="normaltextrun"/>
          <w:rFonts w:asciiTheme="majorBidi" w:hAnsiTheme="majorBidi" w:cstheme="majorBidi"/>
          <w:b/>
          <w:bCs/>
          <w:color w:val="000000"/>
          <w:shd w:val="clear" w:color="auto" w:fill="FFFFFF"/>
        </w:rPr>
        <w:t>March</w:t>
      </w:r>
      <w:r w:rsidRPr="00EF74B3">
        <w:rPr>
          <w:rStyle w:val="normaltextrun"/>
          <w:rFonts w:asciiTheme="majorBidi" w:hAnsiTheme="majorBidi" w:cstheme="majorBidi"/>
          <w:b/>
          <w:bCs/>
          <w:color w:val="000000"/>
          <w:shd w:val="clear" w:color="auto" w:fill="FFFFFF"/>
        </w:rPr>
        <w:t xml:space="preserve"> 2023</w:t>
      </w:r>
    </w:p>
    <w:p w14:paraId="181D9619" w14:textId="39A271D0" w:rsidR="00261252" w:rsidRPr="00EF74B3" w:rsidRDefault="00261252" w:rsidP="00261252">
      <w:pPr>
        <w:jc w:val="both"/>
        <w:rPr>
          <w:rFonts w:asciiTheme="majorBidi" w:hAnsiTheme="majorBidi" w:cstheme="majorBidi"/>
        </w:rPr>
      </w:pPr>
      <w:r w:rsidRPr="00EF74B3">
        <w:rPr>
          <w:rFonts w:asciiTheme="majorBidi" w:hAnsiTheme="majorBidi" w:cstheme="majorBidi"/>
          <w:b/>
          <w:bCs/>
        </w:rPr>
        <w:t xml:space="preserve">The Advocates for Human Rights (The Advocates) </w:t>
      </w:r>
      <w:r w:rsidRPr="00EF74B3">
        <w:rPr>
          <w:rFonts w:asciiTheme="majorBidi" w:hAnsiTheme="majorBidi" w:cstheme="majorBidi"/>
        </w:rPr>
        <w:t>is a volunteer-based non-governmental organization committed to the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and training, and publications.  Since 2007, The Advocates has worked to document both sex and labor trafficking in the state of Minnesota and develop statewide protocols to provide protection and services for victims. The Advocates is committed to ensuring protection for refugees around the world and provides legal services to more than 800 asylum seekers and youth survivors of labor trafficking in the Upper Midwest region of the United States.  Through the National Asylum Help Line, The Advocates has also provided referrals for legal services throughout the United States to more than 1500 Central American women upon their release from family detention.</w:t>
      </w:r>
    </w:p>
    <w:p w14:paraId="42C465AF" w14:textId="687E72EB" w:rsidR="00261252" w:rsidRPr="00EF74B3" w:rsidRDefault="00261252">
      <w:pPr>
        <w:spacing w:after="160" w:line="259" w:lineRule="auto"/>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br w:type="page"/>
      </w:r>
    </w:p>
    <w:p w14:paraId="3D75877C" w14:textId="77777777" w:rsidR="0030646E" w:rsidRPr="00EF74B3" w:rsidRDefault="0030646E" w:rsidP="00C1324B">
      <w:pPr>
        <w:spacing w:after="160" w:line="252" w:lineRule="auto"/>
        <w:jc w:val="center"/>
        <w:rPr>
          <w:rStyle w:val="normaltextrun"/>
          <w:rFonts w:asciiTheme="majorBidi" w:hAnsiTheme="majorBidi" w:cstheme="majorBidi"/>
          <w:b/>
          <w:bCs/>
          <w:color w:val="000000"/>
          <w:shd w:val="clear" w:color="auto" w:fill="FFFFFF"/>
        </w:rPr>
      </w:pPr>
    </w:p>
    <w:p w14:paraId="0CE4912A" w14:textId="5D060E26" w:rsidR="00EE6FC6" w:rsidRPr="00EF74B3" w:rsidRDefault="000E0F44" w:rsidP="000E0F44">
      <w:pPr>
        <w:spacing w:after="160" w:line="252" w:lineRule="auto"/>
        <w:jc w:val="center"/>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t xml:space="preserve">Response </w:t>
      </w:r>
      <w:r w:rsidR="000370C8" w:rsidRPr="00EF74B3">
        <w:rPr>
          <w:rStyle w:val="normaltextrun"/>
          <w:rFonts w:asciiTheme="majorBidi" w:hAnsiTheme="majorBidi" w:cstheme="majorBidi"/>
          <w:b/>
          <w:bCs/>
          <w:color w:val="000000"/>
          <w:shd w:val="clear" w:color="auto" w:fill="FFFFFF"/>
        </w:rPr>
        <w:t>to the Call for Submission</w:t>
      </w:r>
      <w:r w:rsidRPr="00EF74B3">
        <w:rPr>
          <w:rStyle w:val="normaltextrun"/>
          <w:rFonts w:asciiTheme="majorBidi" w:hAnsiTheme="majorBidi" w:cstheme="majorBidi"/>
          <w:b/>
          <w:bCs/>
          <w:color w:val="000000"/>
          <w:shd w:val="clear" w:color="auto" w:fill="FFFFFF"/>
        </w:rPr>
        <w:t xml:space="preserve"> by the</w:t>
      </w:r>
      <w:r w:rsidR="00261252" w:rsidRPr="00EF74B3">
        <w:rPr>
          <w:rStyle w:val="normaltextrun"/>
          <w:rFonts w:asciiTheme="majorBidi" w:hAnsiTheme="majorBidi" w:cstheme="majorBidi"/>
          <w:b/>
          <w:bCs/>
          <w:color w:val="000000"/>
          <w:shd w:val="clear" w:color="auto" w:fill="FFFFFF"/>
        </w:rPr>
        <w:t xml:space="preserve"> </w:t>
      </w:r>
      <w:r w:rsidRPr="00EF74B3">
        <w:rPr>
          <w:rStyle w:val="normaltextrun"/>
          <w:rFonts w:asciiTheme="majorBidi" w:hAnsiTheme="majorBidi" w:cstheme="majorBidi"/>
          <w:b/>
          <w:bCs/>
          <w:color w:val="000000"/>
          <w:shd w:val="clear" w:color="auto" w:fill="FFFFFF"/>
        </w:rPr>
        <w:t>C</w:t>
      </w:r>
      <w:r w:rsidRPr="00EF74B3">
        <w:rPr>
          <w:rStyle w:val="normaltextrun"/>
          <w:rFonts w:asciiTheme="majorBidi" w:hAnsiTheme="majorBidi" w:cstheme="majorBidi"/>
          <w:b/>
          <w:bCs/>
          <w:color w:val="000000"/>
          <w:shd w:val="clear" w:color="auto" w:fill="FFFFFF"/>
        </w:rPr>
        <w:t>ommittee Against Racial Discrimination (CERD) and the UN Committee for the Protection of the Rights of Migrant Workers and Their Families (CMW)</w:t>
      </w:r>
    </w:p>
    <w:p w14:paraId="2F89A291" w14:textId="6DC92B1B" w:rsidR="000370C8" w:rsidRPr="00EF74B3" w:rsidRDefault="000370C8" w:rsidP="00EF74B3">
      <w:pPr>
        <w:spacing w:after="160" w:line="252" w:lineRule="auto"/>
        <w:jc w:val="center"/>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t>INTRODUCTION</w:t>
      </w:r>
    </w:p>
    <w:p w14:paraId="1AC5620A" w14:textId="6AF6B99C" w:rsidR="009C67C2" w:rsidRPr="00F937FD" w:rsidRDefault="0014763F" w:rsidP="00F937FD">
      <w:pPr>
        <w:spacing w:after="160" w:line="252" w:lineRule="auto"/>
        <w:jc w:val="both"/>
        <w:rPr>
          <w:rFonts w:asciiTheme="majorBidi" w:hAnsiTheme="majorBidi" w:cstheme="majorBidi"/>
        </w:rPr>
      </w:pPr>
      <w:r w:rsidRPr="003177FC">
        <w:rPr>
          <w:rStyle w:val="normaltextrun"/>
          <w:rFonts w:asciiTheme="majorBidi" w:hAnsiTheme="majorBidi" w:cstheme="majorBidi"/>
          <w:color w:val="000000"/>
          <w:shd w:val="clear" w:color="auto" w:fill="FFFFFF"/>
        </w:rPr>
        <w:t>The Advocates for Human Rights (The Advocates)</w:t>
      </w:r>
      <w:r w:rsidR="00A1042B" w:rsidRPr="003177FC">
        <w:rPr>
          <w:rStyle w:val="normaltextrun"/>
          <w:rFonts w:asciiTheme="majorBidi" w:hAnsiTheme="majorBidi" w:cstheme="majorBidi"/>
          <w:color w:val="000000"/>
          <w:shd w:val="clear" w:color="auto" w:fill="FFFFFF"/>
        </w:rPr>
        <w:t xml:space="preserve"> </w:t>
      </w:r>
      <w:r w:rsidRPr="003177FC">
        <w:rPr>
          <w:rStyle w:val="normaltextrun"/>
          <w:rFonts w:asciiTheme="majorBidi" w:hAnsiTheme="majorBidi" w:cstheme="majorBidi"/>
          <w:color w:val="000000"/>
          <w:shd w:val="clear" w:color="auto" w:fill="FFFFFF"/>
        </w:rPr>
        <w:t xml:space="preserve">is a non-governmental organization based </w:t>
      </w:r>
      <w:r w:rsidR="00E072D1" w:rsidRPr="003177FC">
        <w:rPr>
          <w:rStyle w:val="normaltextrun"/>
          <w:rFonts w:asciiTheme="majorBidi" w:hAnsiTheme="majorBidi" w:cstheme="majorBidi"/>
          <w:color w:val="000000"/>
          <w:shd w:val="clear" w:color="auto" w:fill="FFFFFF"/>
        </w:rPr>
        <w:t>in</w:t>
      </w:r>
      <w:r w:rsidRPr="003177FC">
        <w:rPr>
          <w:rStyle w:val="normaltextrun"/>
          <w:rFonts w:asciiTheme="majorBidi" w:hAnsiTheme="majorBidi" w:cstheme="majorBidi"/>
          <w:color w:val="000000"/>
          <w:shd w:val="clear" w:color="auto" w:fill="FFFFFF"/>
        </w:rPr>
        <w:t xml:space="preserve"> Minneapolis, Minnesota, United States. Within T</w:t>
      </w:r>
      <w:r w:rsidR="00A1042B" w:rsidRPr="003177FC">
        <w:rPr>
          <w:rStyle w:val="normaltextrun"/>
          <w:rFonts w:asciiTheme="majorBidi" w:hAnsiTheme="majorBidi" w:cstheme="majorBidi"/>
          <w:color w:val="000000"/>
          <w:shd w:val="clear" w:color="auto" w:fill="FFFFFF"/>
        </w:rPr>
        <w:t>he Advocates’ mission</w:t>
      </w:r>
      <w:r w:rsidR="000A4A51">
        <w:rPr>
          <w:rStyle w:val="normaltextrun"/>
          <w:rFonts w:asciiTheme="majorBidi" w:hAnsiTheme="majorBidi" w:cstheme="majorBidi"/>
          <w:color w:val="000000"/>
          <w:shd w:val="clear" w:color="auto" w:fill="FFFFFF"/>
        </w:rPr>
        <w:t xml:space="preserve"> to conducts programs to promote</w:t>
      </w:r>
      <w:r w:rsidR="00A1042B" w:rsidRPr="003177FC">
        <w:rPr>
          <w:rFonts w:asciiTheme="majorBidi" w:hAnsiTheme="majorBidi" w:cstheme="majorBidi"/>
        </w:rPr>
        <w:t xml:space="preserve"> and </w:t>
      </w:r>
      <w:r w:rsidR="000A4A51">
        <w:rPr>
          <w:rFonts w:asciiTheme="majorBidi" w:hAnsiTheme="majorBidi" w:cstheme="majorBidi"/>
        </w:rPr>
        <w:t>protect</w:t>
      </w:r>
      <w:r w:rsidR="00A1042B" w:rsidRPr="003177FC">
        <w:rPr>
          <w:rFonts w:asciiTheme="majorBidi" w:hAnsiTheme="majorBidi" w:cstheme="majorBidi"/>
        </w:rPr>
        <w:t xml:space="preserve"> international human rights standards and the rule of la</w:t>
      </w:r>
      <w:r w:rsidR="00A1042B" w:rsidRPr="003177FC">
        <w:rPr>
          <w:rFonts w:asciiTheme="majorBidi" w:hAnsiTheme="majorBidi" w:cstheme="majorBidi"/>
        </w:rPr>
        <w:t xml:space="preserve">w, </w:t>
      </w:r>
      <w:r w:rsidR="008C74B2" w:rsidRPr="003177FC">
        <w:rPr>
          <w:rFonts w:asciiTheme="majorBidi" w:hAnsiTheme="majorBidi" w:cstheme="majorBidi"/>
        </w:rPr>
        <w:t xml:space="preserve">the organization </w:t>
      </w:r>
      <w:r w:rsidR="00DC3CF0" w:rsidRPr="003177FC">
        <w:rPr>
          <w:rFonts w:asciiTheme="majorBidi" w:hAnsiTheme="majorBidi" w:cstheme="majorBidi"/>
        </w:rPr>
        <w:t xml:space="preserve">provides legal services to more than 800 asylum seekers and youth survivors of labor trafficking in the Upper Midwest region of the United </w:t>
      </w:r>
      <w:proofErr w:type="gramStart"/>
      <w:r w:rsidR="00DC3CF0" w:rsidRPr="003177FC">
        <w:rPr>
          <w:rFonts w:asciiTheme="majorBidi" w:hAnsiTheme="majorBidi" w:cstheme="majorBidi"/>
        </w:rPr>
        <w:t>States</w:t>
      </w:r>
      <w:r w:rsidR="002F6BCC">
        <w:rPr>
          <w:rFonts w:asciiTheme="majorBidi" w:hAnsiTheme="majorBidi" w:cstheme="majorBidi"/>
        </w:rPr>
        <w:t>,</w:t>
      </w:r>
      <w:r w:rsidR="00DC3CF0" w:rsidRPr="003177FC">
        <w:rPr>
          <w:rFonts w:asciiTheme="majorBidi" w:hAnsiTheme="majorBidi" w:cstheme="majorBidi"/>
        </w:rPr>
        <w:t xml:space="preserve"> and</w:t>
      </w:r>
      <w:proofErr w:type="gramEnd"/>
      <w:r w:rsidR="00DC3CF0" w:rsidRPr="003177FC">
        <w:rPr>
          <w:rFonts w:asciiTheme="majorBidi" w:hAnsiTheme="majorBidi" w:cstheme="majorBidi"/>
        </w:rPr>
        <w:t xml:space="preserve"> engages </w:t>
      </w:r>
      <w:r w:rsidR="00B16F19" w:rsidRPr="003177FC">
        <w:rPr>
          <w:rFonts w:asciiTheme="majorBidi" w:hAnsiTheme="majorBidi" w:cstheme="majorBidi"/>
        </w:rPr>
        <w:t>in</w:t>
      </w:r>
      <w:r w:rsidR="00DC3CF0" w:rsidRPr="003177FC">
        <w:rPr>
          <w:rFonts w:asciiTheme="majorBidi" w:hAnsiTheme="majorBidi" w:cstheme="majorBidi"/>
        </w:rPr>
        <w:t xml:space="preserve"> legal advocacy nationally and internationally</w:t>
      </w:r>
      <w:r w:rsidR="00B16F19" w:rsidRPr="003177FC">
        <w:rPr>
          <w:rFonts w:asciiTheme="majorBidi" w:hAnsiTheme="majorBidi" w:cstheme="majorBidi"/>
        </w:rPr>
        <w:t xml:space="preserve"> aiming for the </w:t>
      </w:r>
      <w:r w:rsidR="002F6BCC" w:rsidRPr="003177FC">
        <w:rPr>
          <w:rFonts w:asciiTheme="majorBidi" w:hAnsiTheme="majorBidi" w:cstheme="majorBidi"/>
        </w:rPr>
        <w:t xml:space="preserve">human rights </w:t>
      </w:r>
      <w:r w:rsidR="00B16F19" w:rsidRPr="003177FC">
        <w:rPr>
          <w:rFonts w:asciiTheme="majorBidi" w:hAnsiTheme="majorBidi" w:cstheme="majorBidi"/>
        </w:rPr>
        <w:t>protection</w:t>
      </w:r>
      <w:r w:rsidR="002F6BCC">
        <w:rPr>
          <w:rFonts w:asciiTheme="majorBidi" w:hAnsiTheme="majorBidi" w:cstheme="majorBidi"/>
        </w:rPr>
        <w:t xml:space="preserve"> and a life rooted in dignity </w:t>
      </w:r>
      <w:r w:rsidR="00E072D1" w:rsidRPr="003177FC">
        <w:rPr>
          <w:rFonts w:asciiTheme="majorBidi" w:hAnsiTheme="majorBidi" w:cstheme="majorBidi"/>
        </w:rPr>
        <w:t xml:space="preserve">for everyone. The current submission brings </w:t>
      </w:r>
      <w:r w:rsidR="00992A52" w:rsidRPr="003177FC">
        <w:rPr>
          <w:rFonts w:asciiTheme="majorBidi" w:hAnsiTheme="majorBidi" w:cstheme="majorBidi"/>
        </w:rPr>
        <w:t xml:space="preserve">the learnings and analysis </w:t>
      </w:r>
      <w:r w:rsidR="00190A59" w:rsidRPr="003177FC">
        <w:rPr>
          <w:rFonts w:asciiTheme="majorBidi" w:hAnsiTheme="majorBidi" w:cstheme="majorBidi"/>
        </w:rPr>
        <w:t xml:space="preserve">from </w:t>
      </w:r>
      <w:r w:rsidR="00992A52" w:rsidRPr="003177FC">
        <w:rPr>
          <w:rFonts w:asciiTheme="majorBidi" w:hAnsiTheme="majorBidi" w:cstheme="majorBidi"/>
        </w:rPr>
        <w:t>The Advocates</w:t>
      </w:r>
      <w:r w:rsidR="00C610AC" w:rsidRPr="003177FC">
        <w:rPr>
          <w:rFonts w:asciiTheme="majorBidi" w:hAnsiTheme="majorBidi" w:cstheme="majorBidi"/>
        </w:rPr>
        <w:t>’</w:t>
      </w:r>
      <w:r w:rsidR="00992A52" w:rsidRPr="003177FC">
        <w:rPr>
          <w:rFonts w:asciiTheme="majorBidi" w:hAnsiTheme="majorBidi" w:cstheme="majorBidi"/>
        </w:rPr>
        <w:t xml:space="preserve"> </w:t>
      </w:r>
      <w:r w:rsidR="00190A59" w:rsidRPr="003177FC">
        <w:rPr>
          <w:rFonts w:asciiTheme="majorBidi" w:hAnsiTheme="majorBidi" w:cstheme="majorBidi"/>
        </w:rPr>
        <w:t xml:space="preserve">legal service provision to non-citizens </w:t>
      </w:r>
      <w:r w:rsidR="00C610AC" w:rsidRPr="003177FC">
        <w:rPr>
          <w:rFonts w:asciiTheme="majorBidi" w:hAnsiTheme="majorBidi" w:cstheme="majorBidi"/>
        </w:rPr>
        <w:t xml:space="preserve">and their rights advocacy </w:t>
      </w:r>
      <w:r w:rsidR="00190A59" w:rsidRPr="003177FC">
        <w:rPr>
          <w:rFonts w:asciiTheme="majorBidi" w:hAnsiTheme="majorBidi" w:cstheme="majorBidi"/>
        </w:rPr>
        <w:t>in the United States</w:t>
      </w:r>
      <w:r w:rsidR="00C610AC" w:rsidRPr="003177FC">
        <w:rPr>
          <w:rFonts w:asciiTheme="majorBidi" w:hAnsiTheme="majorBidi" w:cstheme="majorBidi"/>
        </w:rPr>
        <w:t xml:space="preserve">. The current submission </w:t>
      </w:r>
      <w:r w:rsidR="0082257C" w:rsidRPr="003177FC">
        <w:rPr>
          <w:rFonts w:asciiTheme="majorBidi" w:hAnsiTheme="majorBidi" w:cstheme="majorBidi"/>
        </w:rPr>
        <w:t xml:space="preserve">also </w:t>
      </w:r>
      <w:r w:rsidR="00AF2355" w:rsidRPr="003177FC">
        <w:rPr>
          <w:rFonts w:asciiTheme="majorBidi" w:hAnsiTheme="majorBidi" w:cstheme="majorBidi"/>
        </w:rPr>
        <w:t xml:space="preserve">brings information provided from </w:t>
      </w:r>
      <w:r w:rsidR="00AF2355" w:rsidRPr="003177FC">
        <w:rPr>
          <w:rFonts w:asciiTheme="majorBidi" w:eastAsia="Times New Roman" w:hAnsiTheme="majorBidi" w:cstheme="majorBidi"/>
        </w:rPr>
        <w:t>Media Matters for America</w:t>
      </w:r>
      <w:r w:rsidR="00AF2355" w:rsidRPr="003177FC">
        <w:rPr>
          <w:rFonts w:asciiTheme="majorBidi" w:eastAsia="Times New Roman" w:hAnsiTheme="majorBidi" w:cstheme="majorBidi"/>
        </w:rPr>
        <w:t>,</w:t>
      </w:r>
      <w:r w:rsidR="00AF2355" w:rsidRPr="003177FC">
        <w:rPr>
          <w:rFonts w:asciiTheme="majorBidi" w:eastAsia="Times New Roman" w:hAnsiTheme="majorBidi" w:cstheme="majorBidi"/>
        </w:rPr>
        <w:t xml:space="preserve"> a web-based, not-for-profit, </w:t>
      </w:r>
      <w:r w:rsidR="00AF2355" w:rsidRPr="003177FC">
        <w:rPr>
          <w:rFonts w:asciiTheme="majorBidi" w:eastAsia="Times New Roman" w:hAnsiTheme="majorBidi" w:cstheme="majorBidi"/>
        </w:rPr>
        <w:t xml:space="preserve">a </w:t>
      </w:r>
      <w:r w:rsidR="00AF2355" w:rsidRPr="003177FC">
        <w:rPr>
          <w:rFonts w:asciiTheme="majorBidi" w:eastAsia="Times New Roman" w:hAnsiTheme="majorBidi" w:cstheme="majorBidi"/>
        </w:rPr>
        <w:t>progressive research and information center dedicated to comprehensively monitoring, analyzing, and correcting conservative misinformation in the U.S. media</w:t>
      </w:r>
      <w:r w:rsidR="00AF2355" w:rsidRPr="003177FC">
        <w:rPr>
          <w:rFonts w:asciiTheme="majorBidi" w:eastAsia="Times New Roman" w:hAnsiTheme="majorBidi" w:cstheme="majorBidi"/>
        </w:rPr>
        <w:t xml:space="preserve">. Media Maters provided us with </w:t>
      </w:r>
      <w:proofErr w:type="gramStart"/>
      <w:r w:rsidR="00AF2355" w:rsidRPr="003177FC">
        <w:rPr>
          <w:rFonts w:asciiTheme="majorBidi" w:eastAsia="Times New Roman" w:hAnsiTheme="majorBidi" w:cstheme="majorBidi"/>
        </w:rPr>
        <w:t>particular analysis</w:t>
      </w:r>
      <w:proofErr w:type="gramEnd"/>
      <w:r w:rsidR="00AF2355" w:rsidRPr="003177FC">
        <w:rPr>
          <w:rFonts w:asciiTheme="majorBidi" w:eastAsia="Times New Roman" w:hAnsiTheme="majorBidi" w:cstheme="majorBidi"/>
        </w:rPr>
        <w:t xml:space="preserve"> regarding the role of media </w:t>
      </w:r>
      <w:r w:rsidR="003177FC" w:rsidRPr="003177FC">
        <w:rPr>
          <w:rFonts w:asciiTheme="majorBidi" w:hAnsiTheme="majorBidi" w:cstheme="majorBidi"/>
          <w:lang w:val="en-GB"/>
        </w:rPr>
        <w:t>for preventing xenophobia and building cohesive societie</w:t>
      </w:r>
      <w:r w:rsidR="003177FC" w:rsidRPr="003177FC">
        <w:rPr>
          <w:rFonts w:asciiTheme="majorBidi" w:hAnsiTheme="majorBidi" w:cstheme="majorBidi"/>
          <w:lang w:val="en-GB"/>
        </w:rPr>
        <w:t>s.</w:t>
      </w:r>
      <w:r w:rsidR="003177FC">
        <w:rPr>
          <w:rFonts w:asciiTheme="majorBidi" w:hAnsiTheme="majorBidi" w:cstheme="majorBidi"/>
          <w:lang w:val="en-GB"/>
        </w:rPr>
        <w:t xml:space="preserve"> </w:t>
      </w:r>
    </w:p>
    <w:p w14:paraId="60FDF75F" w14:textId="30ED0D0C" w:rsidR="000370C8" w:rsidRPr="00EF74B3" w:rsidRDefault="0014763F" w:rsidP="008C74B2">
      <w:pPr>
        <w:spacing w:after="160" w:line="252" w:lineRule="auto"/>
        <w:jc w:val="center"/>
        <w:rPr>
          <w:rStyle w:val="normaltextrun"/>
          <w:rFonts w:asciiTheme="majorBidi" w:hAnsiTheme="majorBidi" w:cstheme="majorBidi"/>
          <w:b/>
          <w:bCs/>
          <w:color w:val="000000"/>
          <w:shd w:val="clear" w:color="auto" w:fill="FFFFFF"/>
        </w:rPr>
      </w:pPr>
      <w:r w:rsidRPr="00EF74B3">
        <w:rPr>
          <w:rStyle w:val="normaltextrun"/>
          <w:rFonts w:asciiTheme="majorBidi" w:hAnsiTheme="majorBidi" w:cstheme="majorBidi"/>
          <w:b/>
          <w:bCs/>
          <w:color w:val="000000"/>
          <w:shd w:val="clear" w:color="auto" w:fill="FFFFFF"/>
        </w:rPr>
        <w:t>RESPONSES</w:t>
      </w:r>
    </w:p>
    <w:p w14:paraId="677D19C5" w14:textId="77777777" w:rsidR="000370C8" w:rsidRPr="00EF74B3" w:rsidRDefault="000370C8" w:rsidP="000370C8">
      <w:pPr>
        <w:spacing w:after="160" w:line="252" w:lineRule="auto"/>
        <w:rPr>
          <w:rFonts w:asciiTheme="majorBidi" w:eastAsia="Times New Roman" w:hAnsiTheme="majorBidi" w:cstheme="majorBidi"/>
        </w:rPr>
      </w:pPr>
    </w:p>
    <w:p w14:paraId="6D58A687" w14:textId="7BBC3980" w:rsidR="00F80B1F" w:rsidRPr="00F937FD" w:rsidRDefault="00F80B1F" w:rsidP="00F937FD">
      <w:pPr>
        <w:pStyle w:val="ListParagraph"/>
        <w:numPr>
          <w:ilvl w:val="0"/>
          <w:numId w:val="7"/>
        </w:numPr>
        <w:tabs>
          <w:tab w:val="left" w:pos="450"/>
        </w:tabs>
        <w:spacing w:after="160" w:line="252" w:lineRule="auto"/>
        <w:ind w:left="540" w:hanging="540"/>
        <w:jc w:val="both"/>
        <w:rPr>
          <w:rFonts w:asciiTheme="majorBidi" w:eastAsia="Times New Roman" w:hAnsiTheme="majorBidi" w:cstheme="majorBidi"/>
          <w:b/>
          <w:bCs/>
        </w:rPr>
      </w:pPr>
      <w:r w:rsidRPr="00F937FD">
        <w:rPr>
          <w:rFonts w:asciiTheme="majorBidi" w:eastAsia="Times New Roman" w:hAnsiTheme="majorBidi" w:cstheme="majorBidi"/>
          <w:b/>
          <w:bCs/>
        </w:rPr>
        <w:t xml:space="preserve">About how </w:t>
      </w:r>
      <w:r w:rsidR="00C1324B" w:rsidRPr="00F937FD">
        <w:rPr>
          <w:rFonts w:asciiTheme="majorBidi" w:eastAsia="Times New Roman" w:hAnsiTheme="majorBidi" w:cstheme="majorBidi"/>
          <w:b/>
          <w:bCs/>
        </w:rPr>
        <w:t>xenophobia should be defined in a way that includes less overt forms of xenophobia.</w:t>
      </w:r>
    </w:p>
    <w:p w14:paraId="350C812D" w14:textId="77777777" w:rsidR="00F80B1F" w:rsidRPr="00EF74B3" w:rsidRDefault="00F80B1F" w:rsidP="00F80B1F">
      <w:pPr>
        <w:pStyle w:val="ListParagraph"/>
        <w:spacing w:after="160" w:line="252" w:lineRule="auto"/>
        <w:ind w:left="1080"/>
        <w:jc w:val="both"/>
        <w:rPr>
          <w:rFonts w:asciiTheme="majorBidi" w:eastAsia="Times New Roman" w:hAnsiTheme="majorBidi" w:cstheme="majorBidi"/>
        </w:rPr>
      </w:pPr>
    </w:p>
    <w:p w14:paraId="2414AECD" w14:textId="61B172AF" w:rsidR="0082371F" w:rsidRPr="00EF74B3" w:rsidRDefault="005E70A7" w:rsidP="007E0481">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Current definitions of xenophobia in the dictionary simply </w:t>
      </w:r>
      <w:r w:rsidR="00E5462F" w:rsidRPr="00EF74B3">
        <w:rPr>
          <w:rFonts w:asciiTheme="majorBidi" w:eastAsia="Times New Roman" w:hAnsiTheme="majorBidi" w:cstheme="majorBidi"/>
        </w:rPr>
        <w:t xml:space="preserve">involve “fear or hatred of strangers or foreigners.”  Yet, </w:t>
      </w:r>
      <w:r w:rsidR="000C07B7" w:rsidRPr="00EF74B3">
        <w:rPr>
          <w:rFonts w:asciiTheme="majorBidi" w:eastAsia="Times New Roman" w:hAnsiTheme="majorBidi" w:cstheme="majorBidi"/>
        </w:rPr>
        <w:t xml:space="preserve">as relates to migration and current manifestations, xenophobia comes in various manifestations and is </w:t>
      </w:r>
      <w:r w:rsidR="000E0F44" w:rsidRPr="00EF74B3">
        <w:rPr>
          <w:rFonts w:asciiTheme="majorBidi" w:eastAsia="Times New Roman" w:hAnsiTheme="majorBidi" w:cstheme="majorBidi"/>
        </w:rPr>
        <w:t>closely aligned</w:t>
      </w:r>
      <w:r w:rsidR="000C07B7" w:rsidRPr="00EF74B3">
        <w:rPr>
          <w:rFonts w:asciiTheme="majorBidi" w:eastAsia="Times New Roman" w:hAnsiTheme="majorBidi" w:cstheme="majorBidi"/>
        </w:rPr>
        <w:t xml:space="preserve"> with other forms of discrimination.  Therefore, a definition of xenophobia should not be limited to overt </w:t>
      </w:r>
      <w:r w:rsidR="0009314E" w:rsidRPr="00EF74B3">
        <w:rPr>
          <w:rFonts w:asciiTheme="majorBidi" w:eastAsia="Times New Roman" w:hAnsiTheme="majorBidi" w:cstheme="majorBidi"/>
        </w:rPr>
        <w:t>express</w:t>
      </w:r>
      <w:r w:rsidR="005701E3" w:rsidRPr="00EF74B3">
        <w:rPr>
          <w:rFonts w:asciiTheme="majorBidi" w:eastAsia="Times New Roman" w:hAnsiTheme="majorBidi" w:cstheme="majorBidi"/>
        </w:rPr>
        <w:t>ions of fears and</w:t>
      </w:r>
      <w:r w:rsidR="0009314E" w:rsidRPr="00EF74B3">
        <w:rPr>
          <w:rFonts w:asciiTheme="majorBidi" w:eastAsia="Times New Roman" w:hAnsiTheme="majorBidi" w:cstheme="majorBidi"/>
        </w:rPr>
        <w:t xml:space="preserve"> hatreds of foreigners, but</w:t>
      </w:r>
      <w:r w:rsidR="00105522" w:rsidRPr="00EF74B3">
        <w:rPr>
          <w:rFonts w:asciiTheme="majorBidi" w:eastAsia="Times New Roman" w:hAnsiTheme="majorBidi" w:cstheme="majorBidi"/>
        </w:rPr>
        <w:t xml:space="preserve"> it</w:t>
      </w:r>
      <w:r w:rsidR="0009314E" w:rsidRPr="00EF74B3">
        <w:rPr>
          <w:rFonts w:asciiTheme="majorBidi" w:eastAsia="Times New Roman" w:hAnsiTheme="majorBidi" w:cstheme="majorBidi"/>
        </w:rPr>
        <w:t xml:space="preserve"> must include manifestations that </w:t>
      </w:r>
      <w:r w:rsidR="005701E3" w:rsidRPr="00EF74B3">
        <w:rPr>
          <w:rFonts w:asciiTheme="majorBidi" w:eastAsia="Times New Roman" w:hAnsiTheme="majorBidi" w:cstheme="majorBidi"/>
        </w:rPr>
        <w:t xml:space="preserve">are </w:t>
      </w:r>
      <w:r w:rsidR="00A54D65" w:rsidRPr="00EF74B3">
        <w:rPr>
          <w:rFonts w:asciiTheme="majorBidi" w:eastAsia="Times New Roman" w:hAnsiTheme="majorBidi" w:cstheme="majorBidi"/>
        </w:rPr>
        <w:t>driven by such</w:t>
      </w:r>
      <w:r w:rsidR="0009314E" w:rsidRPr="00EF74B3">
        <w:rPr>
          <w:rFonts w:asciiTheme="majorBidi" w:eastAsia="Times New Roman" w:hAnsiTheme="majorBidi" w:cstheme="majorBidi"/>
        </w:rPr>
        <w:t xml:space="preserve"> fear, </w:t>
      </w:r>
      <w:proofErr w:type="gramStart"/>
      <w:r w:rsidR="0009314E" w:rsidRPr="00EF74B3">
        <w:rPr>
          <w:rFonts w:asciiTheme="majorBidi" w:eastAsia="Times New Roman" w:hAnsiTheme="majorBidi" w:cstheme="majorBidi"/>
        </w:rPr>
        <w:t>hatred</w:t>
      </w:r>
      <w:proofErr w:type="gramEnd"/>
      <w:r w:rsidR="0009314E" w:rsidRPr="00EF74B3">
        <w:rPr>
          <w:rFonts w:asciiTheme="majorBidi" w:eastAsia="Times New Roman" w:hAnsiTheme="majorBidi" w:cstheme="majorBidi"/>
        </w:rPr>
        <w:t xml:space="preserve"> or </w:t>
      </w:r>
      <w:r w:rsidR="008F59CD" w:rsidRPr="00EF74B3">
        <w:rPr>
          <w:rFonts w:asciiTheme="majorBidi" w:eastAsia="Times New Roman" w:hAnsiTheme="majorBidi" w:cstheme="majorBidi"/>
        </w:rPr>
        <w:t>othering of foreigners even when not explicit</w:t>
      </w:r>
      <w:r w:rsidR="00A54D65" w:rsidRPr="00EF74B3">
        <w:rPr>
          <w:rFonts w:asciiTheme="majorBidi" w:eastAsia="Times New Roman" w:hAnsiTheme="majorBidi" w:cstheme="majorBidi"/>
        </w:rPr>
        <w:t xml:space="preserve">, as well as misinformation with intent to sow such hatred and fear </w:t>
      </w:r>
      <w:r w:rsidR="00CC34F8" w:rsidRPr="00EF74B3">
        <w:rPr>
          <w:rFonts w:asciiTheme="majorBidi" w:eastAsia="Times New Roman" w:hAnsiTheme="majorBidi" w:cstheme="majorBidi"/>
        </w:rPr>
        <w:t>against foreigners</w:t>
      </w:r>
      <w:r w:rsidR="008F59CD" w:rsidRPr="00EF74B3">
        <w:rPr>
          <w:rFonts w:asciiTheme="majorBidi" w:eastAsia="Times New Roman" w:hAnsiTheme="majorBidi" w:cstheme="majorBidi"/>
        </w:rPr>
        <w:t>.  For example, identifying migratory patterns as “invasions</w:t>
      </w:r>
      <w:r w:rsidR="00D05A7B" w:rsidRPr="00EF74B3">
        <w:rPr>
          <w:rFonts w:asciiTheme="majorBidi" w:eastAsia="Times New Roman" w:hAnsiTheme="majorBidi" w:cstheme="majorBidi"/>
        </w:rPr>
        <w:t>,” as occurred recently in the U.S. Congress with a proposed resolution</w:t>
      </w:r>
      <w:r w:rsidR="001F5429" w:rsidRPr="00EF74B3">
        <w:rPr>
          <w:rStyle w:val="FootnoteReference"/>
          <w:rFonts w:asciiTheme="majorBidi" w:eastAsia="Times New Roman" w:hAnsiTheme="majorBidi" w:cstheme="majorBidi"/>
        </w:rPr>
        <w:footnoteReference w:id="2"/>
      </w:r>
      <w:r w:rsidR="001F5429" w:rsidRPr="00EF74B3">
        <w:rPr>
          <w:rFonts w:asciiTheme="majorBidi" w:eastAsia="Times New Roman" w:hAnsiTheme="majorBidi" w:cstheme="majorBidi"/>
        </w:rPr>
        <w:t xml:space="preserve"> and numerous political speeches, which are reflective of </w:t>
      </w:r>
      <w:r w:rsidR="0081749D" w:rsidRPr="00EF74B3">
        <w:rPr>
          <w:rFonts w:asciiTheme="majorBidi" w:eastAsia="Times New Roman" w:hAnsiTheme="majorBidi" w:cstheme="majorBidi"/>
        </w:rPr>
        <w:t>simila</w:t>
      </w:r>
      <w:r w:rsidR="00E61DF2" w:rsidRPr="00EF74B3">
        <w:rPr>
          <w:rFonts w:asciiTheme="majorBidi" w:eastAsia="Times New Roman" w:hAnsiTheme="majorBidi" w:cstheme="majorBidi"/>
        </w:rPr>
        <w:t>r xenophobic statements and campaigns in history</w:t>
      </w:r>
      <w:r w:rsidR="00D05A7B" w:rsidRPr="00EF74B3">
        <w:rPr>
          <w:rFonts w:asciiTheme="majorBidi" w:eastAsia="Times New Roman" w:hAnsiTheme="majorBidi" w:cstheme="majorBidi"/>
        </w:rPr>
        <w:t xml:space="preserve">.  This rhetoric is not </w:t>
      </w:r>
      <w:r w:rsidR="00E61DF2" w:rsidRPr="00EF74B3">
        <w:rPr>
          <w:rFonts w:asciiTheme="majorBidi" w:eastAsia="Times New Roman" w:hAnsiTheme="majorBidi" w:cstheme="majorBidi"/>
        </w:rPr>
        <w:t>expressly</w:t>
      </w:r>
      <w:r w:rsidR="00D05A7B" w:rsidRPr="00EF74B3">
        <w:rPr>
          <w:rFonts w:asciiTheme="majorBidi" w:eastAsia="Times New Roman" w:hAnsiTheme="majorBidi" w:cstheme="majorBidi"/>
        </w:rPr>
        <w:t xml:space="preserve"> xenophobic but </w:t>
      </w:r>
      <w:r w:rsidR="0082371F" w:rsidRPr="00EF74B3">
        <w:rPr>
          <w:rFonts w:asciiTheme="majorBidi" w:eastAsia="Times New Roman" w:hAnsiTheme="majorBidi" w:cstheme="majorBidi"/>
        </w:rPr>
        <w:t xml:space="preserve">harmfully preys on such fears and exacerbates them by associating migration with negative consequences. </w:t>
      </w:r>
    </w:p>
    <w:p w14:paraId="39CF2092" w14:textId="77777777" w:rsidR="007E0481" w:rsidRPr="00EF74B3" w:rsidRDefault="007E0481" w:rsidP="007E0481">
      <w:pPr>
        <w:pStyle w:val="ListParagraph"/>
        <w:spacing w:after="160" w:line="252" w:lineRule="auto"/>
        <w:ind w:left="0"/>
        <w:jc w:val="both"/>
        <w:rPr>
          <w:rFonts w:asciiTheme="majorBidi" w:eastAsia="Times New Roman" w:hAnsiTheme="majorBidi" w:cstheme="majorBidi"/>
        </w:rPr>
      </w:pPr>
    </w:p>
    <w:p w14:paraId="003B2FCE" w14:textId="2DD45124" w:rsidR="00AF612C" w:rsidRPr="00EF74B3" w:rsidRDefault="00D479E6"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Increasing use of the</w:t>
      </w:r>
      <w:r w:rsidR="00040D5D" w:rsidRPr="00EF74B3">
        <w:rPr>
          <w:rFonts w:asciiTheme="majorBidi" w:eastAsia="Times New Roman" w:hAnsiTheme="majorBidi" w:cstheme="majorBidi"/>
        </w:rPr>
        <w:t xml:space="preserve"> “Great Replacement Theory” </w:t>
      </w:r>
      <w:r w:rsidRPr="00EF74B3">
        <w:rPr>
          <w:rFonts w:asciiTheme="majorBidi" w:eastAsia="Times New Roman" w:hAnsiTheme="majorBidi" w:cstheme="majorBidi"/>
        </w:rPr>
        <w:t xml:space="preserve">in the U.S., and similar rhetoric in other states, is driving </w:t>
      </w:r>
      <w:r w:rsidR="00040D5D" w:rsidRPr="00EF74B3">
        <w:rPr>
          <w:rFonts w:asciiTheme="majorBidi" w:eastAsia="Times New Roman" w:hAnsiTheme="majorBidi" w:cstheme="majorBidi"/>
        </w:rPr>
        <w:t>anti-immigrant policies and actions, but also forming the basis for</w:t>
      </w:r>
      <w:r w:rsidRPr="00EF74B3">
        <w:rPr>
          <w:rFonts w:asciiTheme="majorBidi" w:eastAsia="Times New Roman" w:hAnsiTheme="majorBidi" w:cstheme="majorBidi"/>
        </w:rPr>
        <w:t xml:space="preserve"> serious </w:t>
      </w:r>
      <w:r w:rsidR="00D32BF3" w:rsidRPr="00EF74B3">
        <w:rPr>
          <w:rFonts w:asciiTheme="majorBidi" w:eastAsia="Times New Roman" w:hAnsiTheme="majorBidi" w:cstheme="majorBidi"/>
        </w:rPr>
        <w:t xml:space="preserve">hate </w:t>
      </w:r>
      <w:r w:rsidR="00D32BF3" w:rsidRPr="00EF74B3">
        <w:rPr>
          <w:rFonts w:asciiTheme="majorBidi" w:eastAsia="Times New Roman" w:hAnsiTheme="majorBidi" w:cstheme="majorBidi"/>
        </w:rPr>
        <w:lastRenderedPageBreak/>
        <w:t>crimes</w:t>
      </w:r>
      <w:r w:rsidR="00A3736F" w:rsidRPr="00EF74B3">
        <w:rPr>
          <w:rFonts w:asciiTheme="majorBidi" w:eastAsia="Times New Roman" w:hAnsiTheme="majorBidi" w:cstheme="majorBidi"/>
        </w:rPr>
        <w:t xml:space="preserve"> that can result from xenophobia and efforts to </w:t>
      </w:r>
      <w:r w:rsidR="00DA1871" w:rsidRPr="00EF74B3">
        <w:rPr>
          <w:rFonts w:asciiTheme="majorBidi" w:eastAsia="Times New Roman" w:hAnsiTheme="majorBidi" w:cstheme="majorBidi"/>
        </w:rPr>
        <w:t>further hate</w:t>
      </w:r>
      <w:r w:rsidR="00040D5D" w:rsidRPr="00EF74B3">
        <w:rPr>
          <w:rFonts w:asciiTheme="majorBidi" w:eastAsia="Times New Roman" w:hAnsiTheme="majorBidi" w:cstheme="majorBidi"/>
        </w:rPr>
        <w:t>.</w:t>
      </w:r>
      <w:r w:rsidR="00D32BF3" w:rsidRPr="00EF74B3">
        <w:rPr>
          <w:rFonts w:asciiTheme="majorBidi" w:eastAsia="Times New Roman" w:hAnsiTheme="majorBidi" w:cstheme="majorBidi"/>
        </w:rPr>
        <w:t xml:space="preserve">  The theory and its proponents </w:t>
      </w:r>
      <w:proofErr w:type="gramStart"/>
      <w:r w:rsidR="00D32BF3" w:rsidRPr="00EF74B3">
        <w:rPr>
          <w:rFonts w:asciiTheme="majorBidi" w:eastAsia="Times New Roman" w:hAnsiTheme="majorBidi" w:cstheme="majorBidi"/>
        </w:rPr>
        <w:t>further and</w:t>
      </w:r>
      <w:proofErr w:type="gramEnd"/>
      <w:r w:rsidR="00D32BF3" w:rsidRPr="00EF74B3">
        <w:rPr>
          <w:rFonts w:asciiTheme="majorBidi" w:eastAsia="Times New Roman" w:hAnsiTheme="majorBidi" w:cstheme="majorBidi"/>
        </w:rPr>
        <w:t xml:space="preserve"> promote belief</w:t>
      </w:r>
      <w:r w:rsidR="00DA1871" w:rsidRPr="00EF74B3">
        <w:rPr>
          <w:rFonts w:asciiTheme="majorBidi" w:eastAsia="Times New Roman" w:hAnsiTheme="majorBidi" w:cstheme="majorBidi"/>
        </w:rPr>
        <w:t>s</w:t>
      </w:r>
      <w:r w:rsidR="00D32BF3" w:rsidRPr="00EF74B3">
        <w:rPr>
          <w:rFonts w:asciiTheme="majorBidi" w:eastAsia="Times New Roman" w:hAnsiTheme="majorBidi" w:cstheme="majorBidi"/>
        </w:rPr>
        <w:t xml:space="preserve"> that</w:t>
      </w:r>
      <w:r w:rsidR="00271331" w:rsidRPr="00EF74B3">
        <w:rPr>
          <w:rFonts w:asciiTheme="majorBidi" w:eastAsia="Times New Roman" w:hAnsiTheme="majorBidi" w:cstheme="majorBidi"/>
        </w:rPr>
        <w:t xml:space="preserve"> minorities are displacing the </w:t>
      </w:r>
      <w:r w:rsidR="00DA1871" w:rsidRPr="00EF74B3">
        <w:rPr>
          <w:rFonts w:asciiTheme="majorBidi" w:eastAsia="Times New Roman" w:hAnsiTheme="majorBidi" w:cstheme="majorBidi"/>
        </w:rPr>
        <w:t>“</w:t>
      </w:r>
      <w:r w:rsidR="00271331" w:rsidRPr="00EF74B3">
        <w:rPr>
          <w:rFonts w:asciiTheme="majorBidi" w:eastAsia="Times New Roman" w:hAnsiTheme="majorBidi" w:cstheme="majorBidi"/>
        </w:rPr>
        <w:t>traditional</w:t>
      </w:r>
      <w:r w:rsidR="00DA1871" w:rsidRPr="00EF74B3">
        <w:rPr>
          <w:rFonts w:asciiTheme="majorBidi" w:eastAsia="Times New Roman" w:hAnsiTheme="majorBidi" w:cstheme="majorBidi"/>
        </w:rPr>
        <w:t>”</w:t>
      </w:r>
      <w:r w:rsidR="00271331" w:rsidRPr="00EF74B3">
        <w:rPr>
          <w:rFonts w:asciiTheme="majorBidi" w:eastAsia="Times New Roman" w:hAnsiTheme="majorBidi" w:cstheme="majorBidi"/>
        </w:rPr>
        <w:t xml:space="preserve"> </w:t>
      </w:r>
      <w:r w:rsidR="007D1833" w:rsidRPr="00EF74B3">
        <w:rPr>
          <w:rFonts w:asciiTheme="majorBidi" w:eastAsia="Times New Roman" w:hAnsiTheme="majorBidi" w:cstheme="majorBidi"/>
        </w:rPr>
        <w:t>populations</w:t>
      </w:r>
      <w:r w:rsidR="00271331" w:rsidRPr="00EF74B3">
        <w:rPr>
          <w:rFonts w:asciiTheme="majorBidi" w:eastAsia="Times New Roman" w:hAnsiTheme="majorBidi" w:cstheme="majorBidi"/>
        </w:rPr>
        <w:t xml:space="preserve"> and taking control </w:t>
      </w:r>
      <w:r w:rsidR="00DA1871" w:rsidRPr="00EF74B3">
        <w:rPr>
          <w:rFonts w:asciiTheme="majorBidi" w:eastAsia="Times New Roman" w:hAnsiTheme="majorBidi" w:cstheme="majorBidi"/>
        </w:rPr>
        <w:t xml:space="preserve">or changing </w:t>
      </w:r>
      <w:r w:rsidR="00271331" w:rsidRPr="00EF74B3">
        <w:rPr>
          <w:rFonts w:asciiTheme="majorBidi" w:eastAsia="Times New Roman" w:hAnsiTheme="majorBidi" w:cstheme="majorBidi"/>
        </w:rPr>
        <w:t>of the nation</w:t>
      </w:r>
      <w:r w:rsidR="00DA1871" w:rsidRPr="00EF74B3">
        <w:rPr>
          <w:rFonts w:asciiTheme="majorBidi" w:eastAsia="Times New Roman" w:hAnsiTheme="majorBidi" w:cstheme="majorBidi"/>
        </w:rPr>
        <w:t xml:space="preserve"> in negative ways</w:t>
      </w:r>
      <w:r w:rsidR="00271331" w:rsidRPr="00EF74B3">
        <w:rPr>
          <w:rFonts w:asciiTheme="majorBidi" w:eastAsia="Times New Roman" w:hAnsiTheme="majorBidi" w:cstheme="majorBidi"/>
        </w:rPr>
        <w:t>.</w:t>
      </w:r>
      <w:r w:rsidR="007D1833" w:rsidRPr="00EF74B3">
        <w:rPr>
          <w:rFonts w:asciiTheme="majorBidi" w:eastAsia="Times New Roman" w:hAnsiTheme="majorBidi" w:cstheme="majorBidi"/>
        </w:rPr>
        <w:t xml:space="preserve">  </w:t>
      </w:r>
      <w:r w:rsidR="00CD24DC" w:rsidRPr="00EF74B3">
        <w:rPr>
          <w:rFonts w:asciiTheme="majorBidi" w:eastAsia="Times New Roman" w:hAnsiTheme="majorBidi" w:cstheme="majorBidi"/>
        </w:rPr>
        <w:t>The theory blames minorities for negative changes or challenges in the country, generating greater rifts.</w:t>
      </w:r>
      <w:r w:rsidR="007D1833" w:rsidRPr="00EF74B3">
        <w:rPr>
          <w:rFonts w:asciiTheme="majorBidi" w:eastAsia="Times New Roman" w:hAnsiTheme="majorBidi" w:cstheme="majorBidi"/>
        </w:rPr>
        <w:t xml:space="preserve">  </w:t>
      </w:r>
      <w:r w:rsidR="00E15929" w:rsidRPr="00EF74B3">
        <w:rPr>
          <w:rFonts w:asciiTheme="majorBidi" w:eastAsia="Times New Roman" w:hAnsiTheme="majorBidi" w:cstheme="majorBidi"/>
        </w:rPr>
        <w:t xml:space="preserve">While the theory can relate to multiple forms of racism and xenophobia, it is exacerbated </w:t>
      </w:r>
      <w:proofErr w:type="gramStart"/>
      <w:r w:rsidR="00E15929" w:rsidRPr="00EF74B3">
        <w:rPr>
          <w:rFonts w:asciiTheme="majorBidi" w:eastAsia="Times New Roman" w:hAnsiTheme="majorBidi" w:cstheme="majorBidi"/>
        </w:rPr>
        <w:t>with regard to</w:t>
      </w:r>
      <w:proofErr w:type="gramEnd"/>
      <w:r w:rsidR="00E15929" w:rsidRPr="00EF74B3">
        <w:rPr>
          <w:rFonts w:asciiTheme="majorBidi" w:eastAsia="Times New Roman" w:hAnsiTheme="majorBidi" w:cstheme="majorBidi"/>
        </w:rPr>
        <w:t xml:space="preserve"> migration</w:t>
      </w:r>
      <w:r w:rsidR="00391E3A" w:rsidRPr="00EF74B3">
        <w:rPr>
          <w:rFonts w:asciiTheme="majorBidi" w:eastAsia="Times New Roman" w:hAnsiTheme="majorBidi" w:cstheme="majorBidi"/>
        </w:rPr>
        <w:t xml:space="preserve">, especially when paired with </w:t>
      </w:r>
      <w:r w:rsidR="00E85C82" w:rsidRPr="00EF74B3">
        <w:rPr>
          <w:rFonts w:asciiTheme="majorBidi" w:eastAsia="Times New Roman" w:hAnsiTheme="majorBidi" w:cstheme="majorBidi"/>
        </w:rPr>
        <w:t>invasion rhetoric</w:t>
      </w:r>
      <w:r w:rsidR="00CD24DC" w:rsidRPr="00EF74B3">
        <w:rPr>
          <w:rFonts w:asciiTheme="majorBidi" w:eastAsia="Times New Roman" w:hAnsiTheme="majorBidi" w:cstheme="majorBidi"/>
        </w:rPr>
        <w:t>, discussed above</w:t>
      </w:r>
      <w:r w:rsidR="00E85C82" w:rsidRPr="00EF74B3">
        <w:rPr>
          <w:rFonts w:asciiTheme="majorBidi" w:eastAsia="Times New Roman" w:hAnsiTheme="majorBidi" w:cstheme="majorBidi"/>
        </w:rPr>
        <w:t xml:space="preserve">.  Strikingly, </w:t>
      </w:r>
      <w:r w:rsidR="00AF2C4B" w:rsidRPr="00EF74B3">
        <w:rPr>
          <w:rFonts w:asciiTheme="majorBidi" w:eastAsia="Times New Roman" w:hAnsiTheme="majorBidi" w:cstheme="majorBidi"/>
        </w:rPr>
        <w:t xml:space="preserve">it has also been tied to </w:t>
      </w:r>
      <w:r w:rsidR="003216E2" w:rsidRPr="00EF74B3">
        <w:rPr>
          <w:rFonts w:asciiTheme="majorBidi" w:eastAsia="Times New Roman" w:hAnsiTheme="majorBidi" w:cstheme="majorBidi"/>
        </w:rPr>
        <w:t xml:space="preserve">several mass shootings in the U.S. where the </w:t>
      </w:r>
      <w:r w:rsidR="00AF612C" w:rsidRPr="00EF74B3">
        <w:rPr>
          <w:rFonts w:asciiTheme="majorBidi" w:eastAsia="Times New Roman" w:hAnsiTheme="majorBidi" w:cstheme="majorBidi"/>
        </w:rPr>
        <w:t>perpetrator espoused white nationalist, xenophobic believes and parroted Great Replacement Theory rhetoric, including</w:t>
      </w:r>
      <w:r w:rsidR="007B055B" w:rsidRPr="00EF74B3">
        <w:rPr>
          <w:rFonts w:asciiTheme="majorBidi" w:eastAsia="Times New Roman" w:hAnsiTheme="majorBidi" w:cstheme="majorBidi"/>
        </w:rPr>
        <w:t xml:space="preserve"> in </w:t>
      </w:r>
      <w:bookmarkStart w:id="0" w:name="_Hlk162527394"/>
      <w:r w:rsidR="007B055B" w:rsidRPr="00EF74B3">
        <w:rPr>
          <w:rFonts w:asciiTheme="majorBidi" w:eastAsia="Times New Roman" w:hAnsiTheme="majorBidi" w:cstheme="majorBidi"/>
        </w:rPr>
        <w:t>El Paso, TX</w:t>
      </w:r>
      <w:bookmarkEnd w:id="0"/>
      <w:r w:rsidR="007B055B" w:rsidRPr="00EF74B3">
        <w:rPr>
          <w:rFonts w:asciiTheme="majorBidi" w:eastAsia="Times New Roman" w:hAnsiTheme="majorBidi" w:cstheme="majorBidi"/>
        </w:rPr>
        <w:t>,</w:t>
      </w:r>
      <w:r w:rsidR="004E6D92" w:rsidRPr="00EF74B3">
        <w:rPr>
          <w:rStyle w:val="FootnoteReference"/>
          <w:rFonts w:asciiTheme="majorBidi" w:eastAsia="Times New Roman" w:hAnsiTheme="majorBidi" w:cstheme="majorBidi"/>
        </w:rPr>
        <w:footnoteReference w:id="3"/>
      </w:r>
      <w:r w:rsidR="007B055B" w:rsidRPr="00EF74B3">
        <w:rPr>
          <w:rFonts w:asciiTheme="majorBidi" w:eastAsia="Times New Roman" w:hAnsiTheme="majorBidi" w:cstheme="majorBidi"/>
        </w:rPr>
        <w:t xml:space="preserve"> Buffalo, NY,</w:t>
      </w:r>
      <w:r w:rsidR="004E6D92" w:rsidRPr="00EF74B3">
        <w:rPr>
          <w:rStyle w:val="FootnoteReference"/>
          <w:rFonts w:asciiTheme="majorBidi" w:eastAsia="Times New Roman" w:hAnsiTheme="majorBidi" w:cstheme="majorBidi"/>
        </w:rPr>
        <w:footnoteReference w:id="4"/>
      </w:r>
      <w:r w:rsidR="007B055B" w:rsidRPr="00EF74B3">
        <w:rPr>
          <w:rFonts w:asciiTheme="majorBidi" w:eastAsia="Times New Roman" w:hAnsiTheme="majorBidi" w:cstheme="majorBidi"/>
        </w:rPr>
        <w:t xml:space="preserve"> Pittsburgh, PA,</w:t>
      </w:r>
      <w:r w:rsidR="004E6D92" w:rsidRPr="00EF74B3">
        <w:rPr>
          <w:rStyle w:val="FootnoteReference"/>
          <w:rFonts w:asciiTheme="majorBidi" w:eastAsia="Times New Roman" w:hAnsiTheme="majorBidi" w:cstheme="majorBidi"/>
        </w:rPr>
        <w:footnoteReference w:id="5"/>
      </w:r>
      <w:r w:rsidR="007B055B" w:rsidRPr="00EF74B3">
        <w:rPr>
          <w:rFonts w:asciiTheme="majorBidi" w:eastAsia="Times New Roman" w:hAnsiTheme="majorBidi" w:cstheme="majorBidi"/>
        </w:rPr>
        <w:t xml:space="preserve"> and Poway, CA</w:t>
      </w:r>
      <w:r w:rsidR="004E6D92" w:rsidRPr="00EF74B3">
        <w:rPr>
          <w:rStyle w:val="FootnoteReference"/>
          <w:rFonts w:asciiTheme="majorBidi" w:eastAsia="Times New Roman" w:hAnsiTheme="majorBidi" w:cstheme="majorBidi"/>
        </w:rPr>
        <w:footnoteReference w:id="6"/>
      </w:r>
      <w:r w:rsidR="00AF612C" w:rsidRPr="00EF74B3">
        <w:rPr>
          <w:rFonts w:asciiTheme="majorBidi" w:eastAsia="Times New Roman" w:hAnsiTheme="majorBidi" w:cstheme="majorBidi"/>
        </w:rPr>
        <w:t>.</w:t>
      </w:r>
    </w:p>
    <w:p w14:paraId="605F7B48" w14:textId="77777777" w:rsidR="00AF612C" w:rsidRPr="00EF74B3" w:rsidRDefault="00AF612C" w:rsidP="00457E78">
      <w:pPr>
        <w:pStyle w:val="ListParagraph"/>
        <w:spacing w:after="160" w:line="252" w:lineRule="auto"/>
        <w:ind w:left="0"/>
        <w:jc w:val="both"/>
        <w:rPr>
          <w:rFonts w:asciiTheme="majorBidi" w:eastAsia="Times New Roman" w:hAnsiTheme="majorBidi" w:cstheme="majorBidi"/>
        </w:rPr>
      </w:pPr>
    </w:p>
    <w:p w14:paraId="28192CE6" w14:textId="0CADB525" w:rsidR="00040D5D" w:rsidRPr="00EF74B3" w:rsidRDefault="00AF612C" w:rsidP="007E0481">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Thus, the Committee should ensure that xenophobia is defined broadly to encompass </w:t>
      </w:r>
      <w:r w:rsidR="00FB725C" w:rsidRPr="00EF74B3">
        <w:rPr>
          <w:rFonts w:asciiTheme="majorBidi" w:eastAsia="Times New Roman" w:hAnsiTheme="majorBidi" w:cstheme="majorBidi"/>
        </w:rPr>
        <w:t xml:space="preserve">overt actions as well as beliefs and rhetoric founded in, or furthering, hatred and othering of individuals based on </w:t>
      </w:r>
      <w:r w:rsidR="00DA0F4D" w:rsidRPr="00EF74B3">
        <w:rPr>
          <w:rFonts w:asciiTheme="majorBidi" w:eastAsia="Times New Roman" w:hAnsiTheme="majorBidi" w:cstheme="majorBidi"/>
        </w:rPr>
        <w:t xml:space="preserve">differences. </w:t>
      </w:r>
    </w:p>
    <w:p w14:paraId="7715F282" w14:textId="77777777" w:rsidR="007C531D" w:rsidRPr="00EF74B3" w:rsidRDefault="007C531D" w:rsidP="007E0481">
      <w:pPr>
        <w:pStyle w:val="ListParagraph"/>
        <w:spacing w:after="160" w:line="252" w:lineRule="auto"/>
        <w:ind w:left="0"/>
        <w:jc w:val="both"/>
        <w:rPr>
          <w:rFonts w:asciiTheme="majorBidi" w:eastAsia="Times New Roman" w:hAnsiTheme="majorBidi" w:cstheme="majorBidi"/>
        </w:rPr>
      </w:pPr>
    </w:p>
    <w:p w14:paraId="5A28587B" w14:textId="3A462131" w:rsidR="00F20343" w:rsidRPr="00F937FD" w:rsidRDefault="00F20343" w:rsidP="00F937FD">
      <w:pPr>
        <w:pStyle w:val="ListParagraph"/>
        <w:numPr>
          <w:ilvl w:val="0"/>
          <w:numId w:val="7"/>
        </w:numPr>
        <w:spacing w:after="160" w:line="252" w:lineRule="auto"/>
        <w:ind w:left="360" w:hanging="450"/>
        <w:jc w:val="both"/>
        <w:rPr>
          <w:rFonts w:asciiTheme="majorBidi" w:eastAsia="Times New Roman" w:hAnsiTheme="majorBidi" w:cstheme="majorBidi"/>
          <w:b/>
          <w:bCs/>
        </w:rPr>
      </w:pPr>
      <w:r w:rsidRPr="00F937FD">
        <w:rPr>
          <w:rFonts w:asciiTheme="majorBidi" w:hAnsiTheme="majorBidi" w:cstheme="majorBidi"/>
          <w:b/>
          <w:bCs/>
          <w:lang w:val="en-GB"/>
        </w:rPr>
        <w:t xml:space="preserve">Elements on </w:t>
      </w:r>
      <w:r w:rsidR="00306168" w:rsidRPr="00F937FD">
        <w:rPr>
          <w:rFonts w:asciiTheme="majorBidi" w:hAnsiTheme="majorBidi" w:cstheme="majorBidi"/>
          <w:b/>
          <w:bCs/>
          <w:lang w:val="en-GB"/>
        </w:rPr>
        <w:t>how</w:t>
      </w:r>
      <w:r w:rsidRPr="00F937FD">
        <w:rPr>
          <w:rFonts w:asciiTheme="majorBidi" w:hAnsiTheme="majorBidi" w:cstheme="majorBidi"/>
          <w:b/>
          <w:bCs/>
          <w:lang w:val="en-GB"/>
        </w:rPr>
        <w:t xml:space="preserve"> a comprehensive and holistic public policy have aimed at preventing and eradicating xenophobia in migrant-receiving </w:t>
      </w:r>
      <w:proofErr w:type="gramStart"/>
      <w:r w:rsidRPr="00F937FD">
        <w:rPr>
          <w:rFonts w:asciiTheme="majorBidi" w:hAnsiTheme="majorBidi" w:cstheme="majorBidi"/>
          <w:b/>
          <w:bCs/>
          <w:lang w:val="en-GB"/>
        </w:rPr>
        <w:t>societies</w:t>
      </w:r>
      <w:proofErr w:type="gramEnd"/>
    </w:p>
    <w:p w14:paraId="68DC45E6" w14:textId="15FE5C51" w:rsidR="00040D5D" w:rsidRPr="00EF74B3" w:rsidRDefault="00040D5D" w:rsidP="00F937FD">
      <w:pPr>
        <w:tabs>
          <w:tab w:val="left" w:pos="4860"/>
        </w:tabs>
        <w:spacing w:after="160" w:line="252" w:lineRule="auto"/>
        <w:jc w:val="both"/>
        <w:rPr>
          <w:rFonts w:asciiTheme="majorBidi" w:eastAsia="Times New Roman" w:hAnsiTheme="majorBidi" w:cstheme="majorBidi"/>
        </w:rPr>
      </w:pPr>
      <w:r w:rsidRPr="00EF74B3">
        <w:rPr>
          <w:rFonts w:asciiTheme="majorBidi" w:eastAsia="Times New Roman" w:hAnsiTheme="majorBidi" w:cstheme="majorBidi"/>
          <w:b/>
          <w:bCs/>
        </w:rPr>
        <w:t>A comprehensive policy</w:t>
      </w:r>
      <w:r w:rsidRPr="00EF74B3">
        <w:rPr>
          <w:rFonts w:asciiTheme="majorBidi" w:eastAsia="Times New Roman" w:hAnsiTheme="majorBidi" w:cstheme="majorBidi"/>
        </w:rPr>
        <w:t xml:space="preserve"> must aim at eradicating xenophobia from </w:t>
      </w:r>
      <w:r w:rsidRPr="00EF74B3">
        <w:rPr>
          <w:rFonts w:asciiTheme="majorBidi" w:eastAsia="Times New Roman" w:hAnsiTheme="majorBidi" w:cstheme="majorBidi"/>
          <w:i/>
          <w:iCs/>
        </w:rPr>
        <w:t xml:space="preserve">structures and systems </w:t>
      </w:r>
      <w:r w:rsidRPr="00EF74B3">
        <w:rPr>
          <w:rFonts w:asciiTheme="majorBidi" w:eastAsia="Times New Roman" w:hAnsiTheme="majorBidi" w:cstheme="majorBidi"/>
        </w:rPr>
        <w:t xml:space="preserve">that reflect or allow xenophobia at a formal level, but also must include comprehensive efforts to eradicate and punish xenophobia in public conscience and record. Therefore, all ministries must play a role.  Review of policies and outcomes for each ministry should be undertaken and areas must be addressed where they encourage or fail to stop xenophobic outcomes. For example, in the U.S. immigration system, the Department of Homeland Security and the court systems handling cases must review prevalence data of discriminatory outcomes and address those gaps. White, European nationals represent a disproportionately low number of people, for example, arrested by ICE or placed in immigration court proceedings.  The Departments responsible should review policies and laws that lead to these discriminatory outcomes. </w:t>
      </w:r>
      <w:r w:rsidR="00927E1E" w:rsidRPr="00EF74B3">
        <w:rPr>
          <w:rFonts w:asciiTheme="majorBidi" w:eastAsia="Times New Roman" w:hAnsiTheme="majorBidi" w:cstheme="majorBidi"/>
        </w:rPr>
        <w:t xml:space="preserve">Caps and quotas based on country of nationality should be reviewed to eliminate xenophobia. </w:t>
      </w:r>
      <w:r w:rsidRPr="00EF74B3">
        <w:rPr>
          <w:rFonts w:asciiTheme="majorBidi" w:eastAsia="Times New Roman" w:hAnsiTheme="majorBidi" w:cstheme="majorBidi"/>
        </w:rPr>
        <w:t xml:space="preserve">Additionally, all ministries must include diversity and sensitivity trainings to address biases that further xenophobic outcomes. </w:t>
      </w:r>
      <w:r w:rsidR="00B726E6" w:rsidRPr="00EF74B3">
        <w:rPr>
          <w:rFonts w:asciiTheme="majorBidi" w:eastAsia="Times New Roman" w:hAnsiTheme="majorBidi" w:cstheme="majorBidi"/>
        </w:rPr>
        <w:t xml:space="preserve">Where the ministry finds these disparities remain unaddressed, they must </w:t>
      </w:r>
      <w:proofErr w:type="gramStart"/>
      <w:r w:rsidR="00B726E6" w:rsidRPr="00EF74B3">
        <w:rPr>
          <w:rFonts w:asciiTheme="majorBidi" w:eastAsia="Times New Roman" w:hAnsiTheme="majorBidi" w:cstheme="majorBidi"/>
        </w:rPr>
        <w:t>take action</w:t>
      </w:r>
      <w:proofErr w:type="gramEnd"/>
      <w:r w:rsidR="00B726E6" w:rsidRPr="00EF74B3">
        <w:rPr>
          <w:rFonts w:asciiTheme="majorBidi" w:eastAsia="Times New Roman" w:hAnsiTheme="majorBidi" w:cstheme="majorBidi"/>
        </w:rPr>
        <w:t xml:space="preserve"> </w:t>
      </w:r>
      <w:r w:rsidR="00196BD0" w:rsidRPr="00EF74B3">
        <w:rPr>
          <w:rFonts w:asciiTheme="majorBidi" w:eastAsia="Times New Roman" w:hAnsiTheme="majorBidi" w:cstheme="majorBidi"/>
        </w:rPr>
        <w:t>by either increasing efforts to address them or by removing offending officials.</w:t>
      </w:r>
    </w:p>
    <w:p w14:paraId="65727A4B" w14:textId="77777777" w:rsidR="00040D5D" w:rsidRPr="00EF74B3" w:rsidRDefault="00040D5D" w:rsidP="00457E78">
      <w:pPr>
        <w:pStyle w:val="ListParagraph"/>
        <w:spacing w:after="160" w:line="252" w:lineRule="auto"/>
        <w:ind w:left="0"/>
        <w:jc w:val="both"/>
        <w:rPr>
          <w:rFonts w:asciiTheme="majorBidi" w:eastAsia="Times New Roman" w:hAnsiTheme="majorBidi" w:cstheme="majorBidi"/>
        </w:rPr>
      </w:pPr>
    </w:p>
    <w:p w14:paraId="73CA851B" w14:textId="08A04402" w:rsidR="00040D5D" w:rsidRPr="00EF74B3" w:rsidRDefault="00040D5D"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The government must also play a role in leading by example and ensuring xenophobic rhetoric and believe is not circulated or encouraged. At present in the U.S., political leaders operate with </w:t>
      </w:r>
      <w:r w:rsidRPr="00EF74B3">
        <w:rPr>
          <w:rFonts w:asciiTheme="majorBidi" w:eastAsia="Times New Roman" w:hAnsiTheme="majorBidi" w:cstheme="majorBidi"/>
        </w:rPr>
        <w:lastRenderedPageBreak/>
        <w:t>impunity when espousing xenophobic beliefs and introducing xenophobic legislation or policy.</w:t>
      </w:r>
      <w:r w:rsidR="00706FB8" w:rsidRPr="00EF74B3">
        <w:rPr>
          <w:rStyle w:val="FootnoteReference"/>
          <w:rFonts w:asciiTheme="majorBidi" w:eastAsia="Times New Roman" w:hAnsiTheme="majorBidi" w:cstheme="majorBidi"/>
        </w:rPr>
        <w:footnoteReference w:id="7"/>
      </w:r>
      <w:r w:rsidRPr="00EF74B3">
        <w:rPr>
          <w:rFonts w:asciiTheme="majorBidi" w:eastAsia="Times New Roman" w:hAnsiTheme="majorBidi" w:cstheme="majorBidi"/>
        </w:rPr>
        <w:t xml:space="preserve"> This must </w:t>
      </w:r>
      <w:r w:rsidR="00D11B87" w:rsidRPr="00EF74B3">
        <w:rPr>
          <w:rFonts w:asciiTheme="majorBidi" w:eastAsia="Times New Roman" w:hAnsiTheme="majorBidi" w:cstheme="majorBidi"/>
        </w:rPr>
        <w:t>be stopped</w:t>
      </w:r>
      <w:r w:rsidRPr="00EF74B3">
        <w:rPr>
          <w:rFonts w:asciiTheme="majorBidi" w:eastAsia="Times New Roman" w:hAnsiTheme="majorBidi" w:cstheme="majorBidi"/>
        </w:rPr>
        <w:t xml:space="preserve"> by addressing ethical conduct rules for all political leaders and updating policies</w:t>
      </w:r>
      <w:r w:rsidR="00C25194" w:rsidRPr="00EF74B3">
        <w:rPr>
          <w:rFonts w:asciiTheme="majorBidi" w:eastAsia="Times New Roman" w:hAnsiTheme="majorBidi" w:cstheme="majorBidi"/>
        </w:rPr>
        <w:t>, especially</w:t>
      </w:r>
      <w:r w:rsidRPr="00EF74B3">
        <w:rPr>
          <w:rFonts w:asciiTheme="majorBidi" w:eastAsia="Times New Roman" w:hAnsiTheme="majorBidi" w:cstheme="majorBidi"/>
        </w:rPr>
        <w:t xml:space="preserve"> around election and campaign processes to discourage hateful and xenophobic rhetoric.  </w:t>
      </w:r>
      <w:r w:rsidR="009E59F1" w:rsidRPr="00EF74B3">
        <w:rPr>
          <w:rFonts w:asciiTheme="majorBidi" w:eastAsia="Times New Roman" w:hAnsiTheme="majorBidi" w:cstheme="majorBidi"/>
        </w:rPr>
        <w:t>Rules and expectations for government officials must be clear that there is no place for m</w:t>
      </w:r>
      <w:r w:rsidR="001656EC" w:rsidRPr="00EF74B3">
        <w:rPr>
          <w:rFonts w:asciiTheme="majorBidi" w:eastAsia="Times New Roman" w:hAnsiTheme="majorBidi" w:cstheme="majorBidi"/>
        </w:rPr>
        <w:t xml:space="preserve">isinformation </w:t>
      </w:r>
      <w:r w:rsidR="009E59F1" w:rsidRPr="00EF74B3">
        <w:rPr>
          <w:rFonts w:asciiTheme="majorBidi" w:eastAsia="Times New Roman" w:hAnsiTheme="majorBidi" w:cstheme="majorBidi"/>
        </w:rPr>
        <w:t xml:space="preserve">and rhetoric </w:t>
      </w:r>
      <w:r w:rsidR="001656EC" w:rsidRPr="00EF74B3">
        <w:rPr>
          <w:rFonts w:asciiTheme="majorBidi" w:eastAsia="Times New Roman" w:hAnsiTheme="majorBidi" w:cstheme="majorBidi"/>
        </w:rPr>
        <w:t xml:space="preserve">grounded in xenophobic </w:t>
      </w:r>
      <w:r w:rsidR="009E59F1" w:rsidRPr="00EF74B3">
        <w:rPr>
          <w:rFonts w:asciiTheme="majorBidi" w:eastAsia="Times New Roman" w:hAnsiTheme="majorBidi" w:cstheme="majorBidi"/>
        </w:rPr>
        <w:t xml:space="preserve">theory or purpose.  </w:t>
      </w:r>
      <w:r w:rsidRPr="00EF74B3">
        <w:rPr>
          <w:rFonts w:asciiTheme="majorBidi" w:eastAsia="Times New Roman" w:hAnsiTheme="majorBidi" w:cstheme="majorBidi"/>
        </w:rPr>
        <w:t xml:space="preserve">  </w:t>
      </w:r>
    </w:p>
    <w:p w14:paraId="3B61524C" w14:textId="77777777" w:rsidR="00040D5D" w:rsidRPr="00EF74B3" w:rsidRDefault="00040D5D" w:rsidP="00457E78">
      <w:pPr>
        <w:pStyle w:val="ListParagraph"/>
        <w:spacing w:after="160" w:line="252" w:lineRule="auto"/>
        <w:ind w:left="0"/>
        <w:jc w:val="both"/>
        <w:rPr>
          <w:rFonts w:asciiTheme="majorBidi" w:eastAsia="Times New Roman" w:hAnsiTheme="majorBidi" w:cstheme="majorBidi"/>
        </w:rPr>
      </w:pPr>
    </w:p>
    <w:p w14:paraId="09DF3788" w14:textId="77777777" w:rsidR="00040D5D" w:rsidRPr="00EF74B3" w:rsidRDefault="00040D5D" w:rsidP="00457E78">
      <w:pPr>
        <w:pStyle w:val="ListParagraph"/>
        <w:spacing w:after="160" w:line="252" w:lineRule="auto"/>
        <w:ind w:left="0"/>
        <w:jc w:val="both"/>
        <w:rPr>
          <w:rFonts w:asciiTheme="majorBidi" w:eastAsia="Times New Roman" w:hAnsiTheme="majorBidi" w:cstheme="majorBidi"/>
        </w:rPr>
      </w:pPr>
    </w:p>
    <w:p w14:paraId="518C9B0F" w14:textId="676BE748" w:rsidR="008430AD" w:rsidRPr="00EF74B3" w:rsidRDefault="008430AD" w:rsidP="00EF74B3">
      <w:pPr>
        <w:pStyle w:val="ListParagraph"/>
        <w:numPr>
          <w:ilvl w:val="0"/>
          <w:numId w:val="7"/>
        </w:numPr>
        <w:spacing w:after="160" w:line="252" w:lineRule="auto"/>
        <w:ind w:left="270" w:hanging="270"/>
        <w:jc w:val="both"/>
        <w:rPr>
          <w:rFonts w:asciiTheme="majorBidi" w:eastAsia="Times New Roman" w:hAnsiTheme="majorBidi" w:cstheme="majorBidi"/>
          <w:b/>
          <w:bCs/>
        </w:rPr>
      </w:pPr>
      <w:r w:rsidRPr="00EF74B3">
        <w:rPr>
          <w:rFonts w:asciiTheme="majorBidi" w:eastAsia="Times New Roman" w:hAnsiTheme="majorBidi" w:cstheme="majorBidi"/>
          <w:b/>
          <w:bCs/>
        </w:rPr>
        <w:t>About t</w:t>
      </w:r>
      <w:r w:rsidR="00040D5D" w:rsidRPr="00EF74B3">
        <w:rPr>
          <w:rFonts w:asciiTheme="majorBidi" w:eastAsia="Times New Roman" w:hAnsiTheme="majorBidi" w:cstheme="majorBidi"/>
          <w:b/>
          <w:bCs/>
        </w:rPr>
        <w:t xml:space="preserve">he role of the </w:t>
      </w:r>
      <w:r w:rsidRPr="00EF74B3">
        <w:rPr>
          <w:rFonts w:asciiTheme="majorBidi" w:eastAsia="Times New Roman" w:hAnsiTheme="majorBidi" w:cstheme="majorBidi"/>
          <w:b/>
          <w:bCs/>
        </w:rPr>
        <w:t>me</w:t>
      </w:r>
      <w:r w:rsidR="00040D5D" w:rsidRPr="00EF74B3">
        <w:rPr>
          <w:rFonts w:asciiTheme="majorBidi" w:eastAsia="Times New Roman" w:hAnsiTheme="majorBidi" w:cstheme="majorBidi"/>
          <w:b/>
          <w:bCs/>
        </w:rPr>
        <w:t>dia</w:t>
      </w:r>
    </w:p>
    <w:p w14:paraId="4042D75B" w14:textId="44F0C132" w:rsidR="007B7BD5" w:rsidRPr="00EF74B3" w:rsidRDefault="008430AD" w:rsidP="008430AD">
      <w:pPr>
        <w:spacing w:after="160" w:line="252" w:lineRule="auto"/>
        <w:jc w:val="both"/>
        <w:rPr>
          <w:rFonts w:asciiTheme="majorBidi" w:eastAsia="Times New Roman" w:hAnsiTheme="majorBidi" w:cstheme="majorBidi"/>
          <w:b/>
          <w:bCs/>
        </w:rPr>
      </w:pPr>
      <w:r w:rsidRPr="00EF74B3">
        <w:rPr>
          <w:rFonts w:asciiTheme="majorBidi" w:eastAsia="Times New Roman" w:hAnsiTheme="majorBidi" w:cstheme="majorBidi"/>
        </w:rPr>
        <w:t xml:space="preserve">Media </w:t>
      </w:r>
      <w:r w:rsidR="00040D5D" w:rsidRPr="00EF74B3">
        <w:rPr>
          <w:rFonts w:asciiTheme="majorBidi" w:eastAsia="Times New Roman" w:hAnsiTheme="majorBidi" w:cstheme="majorBidi"/>
        </w:rPr>
        <w:t xml:space="preserve">including formal, </w:t>
      </w:r>
      <w:proofErr w:type="gramStart"/>
      <w:r w:rsidR="00040D5D" w:rsidRPr="00EF74B3">
        <w:rPr>
          <w:rFonts w:asciiTheme="majorBidi" w:eastAsia="Times New Roman" w:hAnsiTheme="majorBidi" w:cstheme="majorBidi"/>
        </w:rPr>
        <w:t>social</w:t>
      </w:r>
      <w:proofErr w:type="gramEnd"/>
      <w:r w:rsidR="00040D5D" w:rsidRPr="00EF74B3">
        <w:rPr>
          <w:rFonts w:asciiTheme="majorBidi" w:eastAsia="Times New Roman" w:hAnsiTheme="majorBidi" w:cstheme="majorBidi"/>
        </w:rPr>
        <w:t xml:space="preserve"> and other media sources, has significant power in the rise and combatting of xenophobia and attitudes to migrants.  </w:t>
      </w:r>
      <w:r w:rsidR="007B7BD5" w:rsidRPr="00EF74B3">
        <w:rPr>
          <w:rFonts w:asciiTheme="majorBidi" w:eastAsia="Times New Roman" w:hAnsiTheme="majorBidi" w:cstheme="majorBidi"/>
        </w:rPr>
        <w:t xml:space="preserve">Xenophobic and anti-immigration narratives have long been used by </w:t>
      </w:r>
      <w:r w:rsidR="00A651F7" w:rsidRPr="00EF74B3">
        <w:rPr>
          <w:rFonts w:asciiTheme="majorBidi" w:eastAsia="Times New Roman" w:hAnsiTheme="majorBidi" w:cstheme="majorBidi"/>
        </w:rPr>
        <w:t>extremist</w:t>
      </w:r>
      <w:r w:rsidR="007B7BD5" w:rsidRPr="00EF74B3">
        <w:rPr>
          <w:rFonts w:asciiTheme="majorBidi" w:eastAsia="Times New Roman" w:hAnsiTheme="majorBidi" w:cstheme="majorBidi"/>
        </w:rPr>
        <w:t xml:space="preserve"> media to stoke hate and fear among viewers.  In the U.S., for example, this hateful rhetoric is heating up as the 2024 election approaches. Media outlets have a responsibility to prevent the spread of hatred and bigotry on their networks and platforms, but </w:t>
      </w:r>
      <w:r w:rsidR="00A651F7" w:rsidRPr="00EF74B3">
        <w:rPr>
          <w:rFonts w:asciiTheme="majorBidi" w:eastAsia="Times New Roman" w:hAnsiTheme="majorBidi" w:cstheme="majorBidi"/>
        </w:rPr>
        <w:t>extremist</w:t>
      </w:r>
      <w:r w:rsidR="007B7BD5" w:rsidRPr="00EF74B3">
        <w:rPr>
          <w:rFonts w:asciiTheme="majorBidi" w:eastAsia="Times New Roman" w:hAnsiTheme="majorBidi" w:cstheme="majorBidi"/>
        </w:rPr>
        <w:t xml:space="preserve"> conspiracy theories often seep into the mainstream. This leads millions of viewers to consume </w:t>
      </w:r>
      <w:r w:rsidR="00A651F7" w:rsidRPr="00EF74B3">
        <w:rPr>
          <w:rFonts w:asciiTheme="majorBidi" w:eastAsia="Times New Roman" w:hAnsiTheme="majorBidi" w:cstheme="majorBidi"/>
        </w:rPr>
        <w:t>extremist</w:t>
      </w:r>
      <w:r w:rsidR="007B7BD5" w:rsidRPr="00EF74B3">
        <w:rPr>
          <w:rFonts w:asciiTheme="majorBidi" w:eastAsia="Times New Roman" w:hAnsiTheme="majorBidi" w:cstheme="majorBidi"/>
        </w:rPr>
        <w:t xml:space="preserve"> narratives packaged and presented as fact.</w:t>
      </w:r>
      <w:r w:rsidR="00040D5D" w:rsidRPr="00EF74B3">
        <w:rPr>
          <w:rFonts w:asciiTheme="majorBidi" w:eastAsia="Times New Roman" w:hAnsiTheme="majorBidi" w:cstheme="majorBidi"/>
        </w:rPr>
        <w:t xml:space="preserve">  </w:t>
      </w:r>
    </w:p>
    <w:p w14:paraId="3271B168" w14:textId="438F161E" w:rsidR="005113B5" w:rsidRPr="00EF74B3" w:rsidRDefault="002C584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Media Matters for America is a web-based, not-for-profit, 501 (c)(3) progressive research and information center dedicated to comprehensively monitoring, analyzing, and correcting conservative misinformation in the U.S. media.</w:t>
      </w:r>
      <w:r w:rsidR="00C610AC">
        <w:rPr>
          <w:rFonts w:asciiTheme="majorBidi" w:eastAsia="Times New Roman" w:hAnsiTheme="majorBidi" w:cstheme="majorBidi"/>
        </w:rPr>
        <w:t xml:space="preserve"> </w:t>
      </w:r>
      <w:r w:rsidR="00D42E91" w:rsidRPr="00EF74B3">
        <w:rPr>
          <w:rFonts w:asciiTheme="majorBidi" w:eastAsia="Times New Roman" w:hAnsiTheme="majorBidi" w:cstheme="majorBidi"/>
        </w:rPr>
        <w:t xml:space="preserve">They have provided </w:t>
      </w:r>
      <w:r w:rsidR="00792001" w:rsidRPr="00EF74B3">
        <w:rPr>
          <w:rFonts w:asciiTheme="majorBidi" w:eastAsia="Times New Roman" w:hAnsiTheme="majorBidi" w:cstheme="majorBidi"/>
        </w:rPr>
        <w:t xml:space="preserve">input to The Advocates for Human Rights to inform </w:t>
      </w:r>
      <w:r w:rsidR="00EE6FC6" w:rsidRPr="00EF74B3">
        <w:rPr>
          <w:rFonts w:asciiTheme="majorBidi" w:eastAsia="Times New Roman" w:hAnsiTheme="majorBidi" w:cstheme="majorBidi"/>
        </w:rPr>
        <w:t>this current submission</w:t>
      </w:r>
      <w:r w:rsidR="00792001" w:rsidRPr="00EF74B3">
        <w:rPr>
          <w:rFonts w:asciiTheme="majorBidi" w:eastAsia="Times New Roman" w:hAnsiTheme="majorBidi" w:cstheme="majorBidi"/>
        </w:rPr>
        <w:t xml:space="preserve">.  </w:t>
      </w:r>
      <w:r w:rsidR="00574E2B" w:rsidRPr="00EF74B3">
        <w:rPr>
          <w:rFonts w:asciiTheme="majorBidi" w:eastAsia="Times New Roman" w:hAnsiTheme="majorBidi" w:cstheme="majorBidi"/>
        </w:rPr>
        <w:t xml:space="preserve">All information from the below is drawn from input by </w:t>
      </w:r>
      <w:hyperlink r:id="rId12" w:history="1">
        <w:r w:rsidR="00574E2B" w:rsidRPr="00EF74B3">
          <w:rPr>
            <w:rStyle w:val="Hyperlink"/>
            <w:rFonts w:asciiTheme="majorBidi" w:eastAsia="Times New Roman" w:hAnsiTheme="majorBidi" w:cstheme="majorBidi"/>
          </w:rPr>
          <w:t>Media Matters</w:t>
        </w:r>
      </w:hyperlink>
      <w:r w:rsidR="00574E2B" w:rsidRPr="00EF74B3">
        <w:rPr>
          <w:rFonts w:asciiTheme="majorBidi" w:eastAsia="Times New Roman" w:hAnsiTheme="majorBidi" w:cstheme="majorBidi"/>
        </w:rPr>
        <w:t>.</w:t>
      </w:r>
    </w:p>
    <w:p w14:paraId="09F208BC" w14:textId="77777777" w:rsidR="00633AE8" w:rsidRPr="00EF74B3" w:rsidRDefault="00633AE8" w:rsidP="00457E78">
      <w:pPr>
        <w:pStyle w:val="ListParagraph"/>
        <w:spacing w:after="160" w:line="252" w:lineRule="auto"/>
        <w:ind w:left="0"/>
        <w:jc w:val="both"/>
        <w:rPr>
          <w:rFonts w:asciiTheme="majorBidi" w:eastAsia="Times New Roman" w:hAnsiTheme="majorBidi" w:cstheme="majorBidi"/>
        </w:rPr>
      </w:pPr>
    </w:p>
    <w:p w14:paraId="4EAFC34A" w14:textId="1FD8ACC2" w:rsidR="005113B5" w:rsidRPr="00EF74B3" w:rsidRDefault="00DA1115"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Media Matters</w:t>
      </w:r>
      <w:r w:rsidR="005113B5" w:rsidRPr="00EF74B3">
        <w:rPr>
          <w:rFonts w:asciiTheme="majorBidi" w:eastAsia="Times New Roman" w:hAnsiTheme="majorBidi" w:cstheme="majorBidi"/>
        </w:rPr>
        <w:t xml:space="preserve"> finds that:</w:t>
      </w:r>
    </w:p>
    <w:p w14:paraId="082CD8FD" w14:textId="791FE524" w:rsidR="005113B5" w:rsidRPr="00EF74B3" w:rsidRDefault="005113B5"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 Mainstream cable news and guests should properly debunk and push back on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narratives, and</w:t>
      </w:r>
      <w:r w:rsidR="00792001" w:rsidRPr="00EF74B3">
        <w:rPr>
          <w:rFonts w:asciiTheme="majorBidi" w:eastAsia="Times New Roman" w:hAnsiTheme="majorBidi" w:cstheme="majorBidi"/>
        </w:rPr>
        <w:t xml:space="preserve"> </w:t>
      </w:r>
      <w:r w:rsidRPr="00EF74B3">
        <w:rPr>
          <w:rFonts w:asciiTheme="majorBidi" w:eastAsia="Times New Roman" w:hAnsiTheme="majorBidi" w:cstheme="majorBidi"/>
        </w:rPr>
        <w:t>that reporting must properly contextualize anti-immigration policies and proposals.</w:t>
      </w:r>
    </w:p>
    <w:p w14:paraId="2BFC2559" w14:textId="305BE65D" w:rsidR="005113B5" w:rsidRPr="00EF74B3" w:rsidRDefault="005113B5"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 Social media platforms should not be profiting </w:t>
      </w:r>
      <w:proofErr w:type="gramStart"/>
      <w:r w:rsidRPr="00EF74B3">
        <w:rPr>
          <w:rFonts w:asciiTheme="majorBidi" w:eastAsia="Times New Roman" w:hAnsiTheme="majorBidi" w:cstheme="majorBidi"/>
        </w:rPr>
        <w:t>off of</w:t>
      </w:r>
      <w:proofErr w:type="gramEnd"/>
      <w:r w:rsidRPr="00EF74B3">
        <w:rPr>
          <w:rFonts w:asciiTheme="majorBidi" w:eastAsia="Times New Roman" w:hAnsiTheme="majorBidi" w:cstheme="majorBidi"/>
        </w:rPr>
        <w:t xml:space="preserve"> anti-immigration ads, placing ads by xenophobic</w:t>
      </w:r>
      <w:r w:rsidR="00792001" w:rsidRPr="00EF74B3">
        <w:rPr>
          <w:rFonts w:asciiTheme="majorBidi" w:eastAsia="Times New Roman" w:hAnsiTheme="majorBidi" w:cstheme="majorBidi"/>
        </w:rPr>
        <w:t xml:space="preserve"> </w:t>
      </w:r>
      <w:r w:rsidRPr="00EF74B3">
        <w:rPr>
          <w:rFonts w:asciiTheme="majorBidi" w:eastAsia="Times New Roman" w:hAnsiTheme="majorBidi" w:cstheme="majorBidi"/>
        </w:rPr>
        <w:t>content, or platforming extremist figures</w:t>
      </w:r>
    </w:p>
    <w:p w14:paraId="6882D59B" w14:textId="3D6858EB" w:rsidR="005113B5" w:rsidRPr="00EF74B3" w:rsidRDefault="005113B5"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media often serve as vectors of hate and xenophobia by stoking the fears of their viewers</w:t>
      </w:r>
      <w:r w:rsidR="00792001" w:rsidRPr="00EF74B3">
        <w:rPr>
          <w:rFonts w:asciiTheme="majorBidi" w:eastAsia="Times New Roman" w:hAnsiTheme="majorBidi" w:cstheme="majorBidi"/>
        </w:rPr>
        <w:t xml:space="preserve"> </w:t>
      </w:r>
      <w:r w:rsidRPr="00EF74B3">
        <w:rPr>
          <w:rFonts w:asciiTheme="majorBidi" w:eastAsia="Times New Roman" w:hAnsiTheme="majorBidi" w:cstheme="majorBidi"/>
        </w:rPr>
        <w:t>through overblown narratives about immigrants. These narratives typically focus on a supposed migrant</w:t>
      </w:r>
      <w:r w:rsidR="00792001" w:rsidRPr="00EF74B3">
        <w:rPr>
          <w:rFonts w:asciiTheme="majorBidi" w:eastAsia="Times New Roman" w:hAnsiTheme="majorBidi" w:cstheme="majorBidi"/>
        </w:rPr>
        <w:t xml:space="preserve"> </w:t>
      </w:r>
      <w:r w:rsidRPr="00EF74B3">
        <w:rPr>
          <w:rFonts w:asciiTheme="majorBidi" w:eastAsia="Times New Roman" w:hAnsiTheme="majorBidi" w:cstheme="majorBidi"/>
        </w:rPr>
        <w:t>crime surge, fears about immigrants failing to assimilate, or other nativist and white supremacist rhetoric.</w:t>
      </w:r>
    </w:p>
    <w:p w14:paraId="178BEE51" w14:textId="7A51DF95" w:rsidR="007B7BD5" w:rsidRPr="00EF74B3" w:rsidRDefault="005113B5"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media have also demonstrated a pattern of platforming xenophobic guests and hiring bigoted</w:t>
      </w:r>
      <w:r w:rsidR="00792001" w:rsidRPr="00EF74B3">
        <w:rPr>
          <w:rFonts w:asciiTheme="majorBidi" w:eastAsia="Times New Roman" w:hAnsiTheme="majorBidi" w:cstheme="majorBidi"/>
        </w:rPr>
        <w:t xml:space="preserve"> </w:t>
      </w:r>
      <w:r w:rsidRPr="00EF74B3">
        <w:rPr>
          <w:rFonts w:asciiTheme="majorBidi" w:eastAsia="Times New Roman" w:hAnsiTheme="majorBidi" w:cstheme="majorBidi"/>
        </w:rPr>
        <w:t>leadership.</w:t>
      </w:r>
    </w:p>
    <w:p w14:paraId="7E67CF06" w14:textId="768E1C34" w:rsidR="00197EA5" w:rsidRPr="00EF74B3" w:rsidRDefault="00197EA5" w:rsidP="00457E78">
      <w:pPr>
        <w:pStyle w:val="ListParagraph"/>
        <w:spacing w:after="160" w:line="252" w:lineRule="auto"/>
        <w:ind w:left="0"/>
        <w:jc w:val="both"/>
        <w:rPr>
          <w:rFonts w:asciiTheme="majorBidi" w:eastAsia="Times New Roman" w:hAnsiTheme="majorBidi" w:cstheme="majorBidi"/>
        </w:rPr>
      </w:pPr>
    </w:p>
    <w:p w14:paraId="7C9E312E" w14:textId="35637B95" w:rsidR="00B240CC" w:rsidRPr="00EF74B3" w:rsidRDefault="00B240CC"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Mainstream media outlets </w:t>
      </w:r>
      <w:proofErr w:type="gramStart"/>
      <w:r w:rsidRPr="00EF74B3">
        <w:rPr>
          <w:rFonts w:asciiTheme="majorBidi" w:eastAsia="Times New Roman" w:hAnsiTheme="majorBidi" w:cstheme="majorBidi"/>
        </w:rPr>
        <w:t>have the ability to</w:t>
      </w:r>
      <w:proofErr w:type="gramEnd"/>
      <w:r w:rsidRPr="00EF74B3">
        <w:rPr>
          <w:rFonts w:asciiTheme="majorBidi" w:eastAsia="Times New Roman" w:hAnsiTheme="majorBidi" w:cstheme="majorBidi"/>
        </w:rPr>
        <w:t xml:space="preserve"> push back on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narratives and policies. Cable news networks should do this through platforming experts who are able to debunk false narratives. All reporting should properly contextualize stories on immigration, providing important background on restrictive immigration policies and proposals. Outlets also should not neglect to cover important emerging stories on immigration and xenophobia. Media coverage </w:t>
      </w:r>
      <w:r w:rsidRPr="00EF74B3">
        <w:rPr>
          <w:rFonts w:asciiTheme="majorBidi" w:eastAsia="Times New Roman" w:hAnsiTheme="majorBidi" w:cstheme="majorBidi"/>
        </w:rPr>
        <w:lastRenderedPageBreak/>
        <w:t xml:space="preserve">should never cite anti-immigrant </w:t>
      </w:r>
      <w:proofErr w:type="gramStart"/>
      <w:r w:rsidRPr="00EF74B3">
        <w:rPr>
          <w:rFonts w:asciiTheme="majorBidi" w:eastAsia="Times New Roman" w:hAnsiTheme="majorBidi" w:cstheme="majorBidi"/>
        </w:rPr>
        <w:t>groups, and</w:t>
      </w:r>
      <w:proofErr w:type="gramEnd"/>
      <w:r w:rsidRPr="00EF74B3">
        <w:rPr>
          <w:rFonts w:asciiTheme="majorBidi" w:eastAsia="Times New Roman" w:hAnsiTheme="majorBidi" w:cstheme="majorBidi"/>
        </w:rPr>
        <w:t xml:space="preserve"> should always contextualize groups’ backgrounds and agendas when reporting on their work.</w:t>
      </w:r>
    </w:p>
    <w:p w14:paraId="0308F369" w14:textId="77777777" w:rsidR="00B240CC" w:rsidRPr="00EF74B3" w:rsidRDefault="00B240CC" w:rsidP="00457E78">
      <w:pPr>
        <w:pStyle w:val="ListParagraph"/>
        <w:spacing w:after="160" w:line="252" w:lineRule="auto"/>
        <w:ind w:left="0"/>
        <w:jc w:val="both"/>
        <w:rPr>
          <w:rFonts w:asciiTheme="majorBidi" w:eastAsia="Times New Roman" w:hAnsiTheme="majorBidi" w:cstheme="majorBidi"/>
        </w:rPr>
      </w:pPr>
    </w:p>
    <w:p w14:paraId="4B169173" w14:textId="2E2D8AE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Cable news guests and hosts should debunk and push back on </w:t>
      </w:r>
      <w:r w:rsidR="00A651F7" w:rsidRPr="00EF74B3">
        <w:rPr>
          <w:rFonts w:asciiTheme="majorBidi" w:eastAsia="Times New Roman" w:hAnsiTheme="majorBidi" w:cstheme="majorBidi"/>
          <w:b/>
          <w:bCs/>
        </w:rPr>
        <w:t>extremist</w:t>
      </w:r>
      <w:r w:rsidRPr="00EF74B3">
        <w:rPr>
          <w:rFonts w:asciiTheme="majorBidi" w:eastAsia="Times New Roman" w:hAnsiTheme="majorBidi" w:cstheme="majorBidi"/>
          <w:b/>
          <w:bCs/>
        </w:rPr>
        <w:t xml:space="preserve"> </w:t>
      </w:r>
      <w:proofErr w:type="gramStart"/>
      <w:r w:rsidRPr="00EF74B3">
        <w:rPr>
          <w:rFonts w:asciiTheme="majorBidi" w:eastAsia="Times New Roman" w:hAnsiTheme="majorBidi" w:cstheme="majorBidi"/>
          <w:b/>
          <w:bCs/>
        </w:rPr>
        <w:t>narratives</w:t>
      </w:r>
      <w:proofErr w:type="gramEnd"/>
    </w:p>
    <w:p w14:paraId="3BD6B86D" w14:textId="5C092C6B"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Mainstream cable news anchors and hosts can make a large impact by debunking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myths for their millions of viewers. Media Matters has documented MSNBC anchor Chris Hayes debunking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media's “migrant crime surge” myth on his show, and CNN anchor pushing back on the false GOP claim that</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Biden can currently bar migrants from making asylum claims. [Media Matters, 3/1/24, 2/6/24]</w:t>
      </w:r>
    </w:p>
    <w:p w14:paraId="376E0AA9" w14:textId="1AD91E2E" w:rsidR="00A23538" w:rsidRPr="00EF74B3" w:rsidRDefault="00A2353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Cable news networks should platform experts who are able to push back on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narratives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On CNN, legal scholar Steve Vladeck thoroughly debunked Governor Greg Abbott's claims about Texas' control of the border. [Media Matters, 1/25/24]</w:t>
      </w:r>
    </w:p>
    <w:p w14:paraId="139BBFCD"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p>
    <w:p w14:paraId="5919DD1C"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Reporting should properly contextualize news on </w:t>
      </w:r>
      <w:proofErr w:type="gramStart"/>
      <w:r w:rsidRPr="00EF74B3">
        <w:rPr>
          <w:rFonts w:asciiTheme="majorBidi" w:eastAsia="Times New Roman" w:hAnsiTheme="majorBidi" w:cstheme="majorBidi"/>
          <w:b/>
          <w:bCs/>
        </w:rPr>
        <w:t>immigration</w:t>
      </w:r>
      <w:proofErr w:type="gramEnd"/>
    </w:p>
    <w:p w14:paraId="50445982"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 Media Matters study on broadcast news reports about Texas’ unconstitutional racial profiling bill found that NBC, ABC, and CBS failed to provide essential context.</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Though the three networks led each of their</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prime-time broadcast news shows with the story on March 19, none of them mentioned that the bill “is the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type of racial profiling legislation that has already been struck down by the court and that the bill represents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 small-scale preview of former President Donald Trump’s promise to implement mass deportations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throughout the country.” [Media Matters, 3/21/24]</w:t>
      </w:r>
    </w:p>
    <w:p w14:paraId="22FC54AC"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p>
    <w:p w14:paraId="454908D3"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News outlets should provide adequate coverage of important anti-immigration efforts and </w:t>
      </w:r>
      <w:proofErr w:type="gramStart"/>
      <w:r w:rsidRPr="00EF74B3">
        <w:rPr>
          <w:rFonts w:asciiTheme="majorBidi" w:eastAsia="Times New Roman" w:hAnsiTheme="majorBidi" w:cstheme="majorBidi"/>
          <w:b/>
          <w:bCs/>
        </w:rPr>
        <w:t>narratives</w:t>
      </w:r>
      <w:proofErr w:type="gramEnd"/>
    </w:p>
    <w:p w14:paraId="1DE4654A" w14:textId="1D712A45"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t xml:space="preserve">● National news </w:t>
      </w:r>
      <w:proofErr w:type="gramStart"/>
      <w:r w:rsidRPr="00EF74B3">
        <w:rPr>
          <w:rFonts w:asciiTheme="majorBidi" w:eastAsia="Times New Roman" w:hAnsiTheme="majorBidi" w:cstheme="majorBidi"/>
        </w:rPr>
        <w:t>have</w:t>
      </w:r>
      <w:proofErr w:type="gramEnd"/>
      <w:r w:rsidRPr="00EF74B3">
        <w:rPr>
          <w:rFonts w:asciiTheme="majorBidi" w:eastAsia="Times New Roman" w:hAnsiTheme="majorBidi" w:cstheme="majorBidi"/>
        </w:rPr>
        <w:t xml:space="preserve"> failed to properly report on mass deportation plan</w:t>
      </w:r>
      <w:r w:rsidR="0059005B" w:rsidRPr="00EF74B3">
        <w:rPr>
          <w:rFonts w:asciiTheme="majorBidi" w:eastAsia="Times New Roman" w:hAnsiTheme="majorBidi" w:cstheme="majorBidi"/>
        </w:rPr>
        <w:t>s</w:t>
      </w:r>
      <w:r w:rsidRPr="00EF74B3">
        <w:rPr>
          <w:rFonts w:asciiTheme="majorBidi" w:eastAsia="Times New Roman" w:hAnsiTheme="majorBidi" w:cstheme="majorBidi"/>
        </w:rPr>
        <w:t xml:space="preserve">, despite </w:t>
      </w:r>
      <w:r w:rsidR="0059005B" w:rsidRPr="00EF74B3">
        <w:rPr>
          <w:rFonts w:asciiTheme="majorBidi" w:eastAsia="Times New Roman" w:hAnsiTheme="majorBidi" w:cstheme="majorBidi"/>
        </w:rPr>
        <w:t>candidates and politicians</w:t>
      </w:r>
      <w:r w:rsidRPr="00EF74B3">
        <w:rPr>
          <w:rFonts w:asciiTheme="majorBidi" w:eastAsia="Times New Roman" w:hAnsiTheme="majorBidi" w:cstheme="majorBidi"/>
        </w:rPr>
        <w:t xml:space="preserve"> regularly mentioning it.</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 Media Matters study found that “broadcast news shows aired only 2 segments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and the top five national newspapers by circulation published only 5 articles about the plan in the five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months since Trump laid out his plan.” [Media Matters, 2/26/24]</w:t>
      </w:r>
    </w:p>
    <w:p w14:paraId="5E0E8B2B" w14:textId="7137A0D3"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t xml:space="preserve">● Local news outlets have similarly failed to cover important immigration stories, as Media Matters found that Florida broadcast outlets did not adequately cover </w:t>
      </w:r>
      <w:r w:rsidR="002B25E4" w:rsidRPr="00EF74B3">
        <w:rPr>
          <w:rFonts w:asciiTheme="majorBidi" w:eastAsia="Times New Roman" w:hAnsiTheme="majorBidi" w:cstheme="majorBidi"/>
        </w:rPr>
        <w:t>the</w:t>
      </w:r>
      <w:r w:rsidRPr="00EF74B3">
        <w:rPr>
          <w:rFonts w:asciiTheme="majorBidi" w:eastAsia="Times New Roman" w:hAnsiTheme="majorBidi" w:cstheme="majorBidi"/>
        </w:rPr>
        <w:t xml:space="preserve"> draconian </w:t>
      </w:r>
      <w:r w:rsidR="002B25E4" w:rsidRPr="00EF74B3">
        <w:rPr>
          <w:rFonts w:asciiTheme="majorBidi" w:eastAsia="Times New Roman" w:hAnsiTheme="majorBidi" w:cstheme="majorBidi"/>
        </w:rPr>
        <w:t>anti-</w:t>
      </w:r>
      <w:r w:rsidRPr="00EF74B3">
        <w:rPr>
          <w:rFonts w:asciiTheme="majorBidi" w:eastAsia="Times New Roman" w:hAnsiTheme="majorBidi" w:cstheme="majorBidi"/>
        </w:rPr>
        <w:t>immigration law.</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The study</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reported that “Local news outlets aired 369 segments about the proposal from February 23 up until May 1, a</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day before the legislature passed SB1718. Coverage largely did not inform viewers about the severity of the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bills, frequently failing to explain key aspects or to interview immigrants directly affected by the legislation.”</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[Media Matters, 5/17/23]</w:t>
      </w:r>
    </w:p>
    <w:p w14:paraId="6EFDCECE"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p>
    <w:p w14:paraId="19F39B0A"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News outlets should not cite or platform anti-immigrant groups in their </w:t>
      </w:r>
      <w:proofErr w:type="gramStart"/>
      <w:r w:rsidRPr="00EF74B3">
        <w:rPr>
          <w:rFonts w:asciiTheme="majorBidi" w:eastAsia="Times New Roman" w:hAnsiTheme="majorBidi" w:cstheme="majorBidi"/>
          <w:b/>
          <w:bCs/>
        </w:rPr>
        <w:t>reporting</w:t>
      </w:r>
      <w:proofErr w:type="gramEnd"/>
    </w:p>
    <w:p w14:paraId="742CDE6F" w14:textId="0EFAE9BC" w:rsidR="00A23538" w:rsidRPr="00EF74B3" w:rsidRDefault="00A2353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Several major news outlets have cited work from anti-immigrant groups tied to white nationalist and eugenicist John Tanton, two of which are designated as hate groups by the Southern Poverty Law</w:t>
      </w:r>
      <w:r w:rsidR="002B25E4" w:rsidRPr="00EF74B3">
        <w:rPr>
          <w:rFonts w:asciiTheme="majorBidi" w:eastAsia="Times New Roman" w:hAnsiTheme="majorBidi" w:cstheme="majorBidi"/>
        </w:rPr>
        <w:t xml:space="preserve"> </w:t>
      </w:r>
      <w:r w:rsidRPr="00EF74B3">
        <w:rPr>
          <w:rFonts w:asciiTheme="majorBidi" w:eastAsia="Times New Roman" w:hAnsiTheme="majorBidi" w:cstheme="majorBidi"/>
        </w:rPr>
        <w:t>Center</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 2021 Media Matters study found “203 articles published between January 1, 2019, and July 8,</w:t>
      </w:r>
      <w:r w:rsidR="002B25E4" w:rsidRPr="00EF74B3">
        <w:rPr>
          <w:rFonts w:asciiTheme="majorBidi" w:eastAsia="Times New Roman" w:hAnsiTheme="majorBidi" w:cstheme="majorBidi"/>
        </w:rPr>
        <w:t xml:space="preserve"> </w:t>
      </w:r>
      <w:r w:rsidRPr="00EF74B3">
        <w:rPr>
          <w:rFonts w:asciiTheme="majorBidi" w:eastAsia="Times New Roman" w:hAnsiTheme="majorBidi" w:cstheme="majorBidi"/>
        </w:rPr>
        <w:t xml:space="preserve">2021, by The New York Times, The Washington Post, Los Angeles Times, The Wall Street Journal, Reuters, or The Associated Press that cited” one of these groups and “of those 203 articles that cited these organizations, only 15% provided sufficient context of their extremist ties or of their connections to the Trump administration or </w:t>
      </w:r>
      <w:proofErr w:type="spellStart"/>
      <w:r w:rsidRPr="00EF74B3">
        <w:rPr>
          <w:rFonts w:asciiTheme="majorBidi" w:eastAsia="Times New Roman" w:hAnsiTheme="majorBidi" w:cstheme="majorBidi"/>
        </w:rPr>
        <w:lastRenderedPageBreak/>
        <w:t>restrictionist</w:t>
      </w:r>
      <w:proofErr w:type="spellEnd"/>
      <w:r w:rsidRPr="00EF74B3">
        <w:rPr>
          <w:rFonts w:asciiTheme="majorBidi" w:eastAsia="Times New Roman" w:hAnsiTheme="majorBidi" w:cstheme="majorBidi"/>
        </w:rPr>
        <w:t xml:space="preserve"> immigration officials.” Tanton groups were also cited in at least two mainstream media publications’ coverage of the Ukrainian refugee crisis in 2022. [Media Matters, 7/13/21, 3/17/22]</w:t>
      </w:r>
    </w:p>
    <w:p w14:paraId="0D4C5F15" w14:textId="77777777" w:rsidR="003262DB" w:rsidRPr="00EF74B3" w:rsidRDefault="003262DB" w:rsidP="00457E78">
      <w:pPr>
        <w:pStyle w:val="ListParagraph"/>
        <w:spacing w:after="160" w:line="252" w:lineRule="auto"/>
        <w:ind w:left="0"/>
        <w:jc w:val="both"/>
        <w:rPr>
          <w:rFonts w:asciiTheme="majorBidi" w:eastAsia="Times New Roman" w:hAnsiTheme="majorBidi" w:cstheme="majorBidi"/>
          <w:b/>
          <w:bCs/>
        </w:rPr>
      </w:pPr>
    </w:p>
    <w:p w14:paraId="785E34E4" w14:textId="2E83B1E5"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Social responsibility of media for preventing xenophobia and promoting intercultural</w:t>
      </w:r>
    </w:p>
    <w:p w14:paraId="512016AC"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integration in receiving </w:t>
      </w:r>
      <w:proofErr w:type="gramStart"/>
      <w:r w:rsidRPr="00EF74B3">
        <w:rPr>
          <w:rFonts w:asciiTheme="majorBidi" w:eastAsia="Times New Roman" w:hAnsiTheme="majorBidi" w:cstheme="majorBidi"/>
          <w:b/>
          <w:bCs/>
        </w:rPr>
        <w:t>societies</w:t>
      </w:r>
      <w:proofErr w:type="gramEnd"/>
    </w:p>
    <w:p w14:paraId="5712AA76"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Social media platforms are able to mitigate the spread of bigotry and hate through content </w:t>
      </w:r>
      <w:proofErr w:type="gramStart"/>
      <w:r w:rsidRPr="00EF74B3">
        <w:rPr>
          <w:rFonts w:asciiTheme="majorBidi" w:eastAsia="Times New Roman" w:hAnsiTheme="majorBidi" w:cstheme="majorBidi"/>
        </w:rPr>
        <w:t>moderation, but</w:t>
      </w:r>
      <w:proofErr w:type="gramEnd"/>
      <w:r w:rsidRPr="00EF74B3">
        <w:rPr>
          <w:rFonts w:asciiTheme="majorBidi" w:eastAsia="Times New Roman" w:hAnsiTheme="majorBidi" w:cstheme="majorBidi"/>
        </w:rPr>
        <w:t xml:space="preserve"> are sometimes failing to implement or enforce proper measures. Some social media platforms are profiting </w:t>
      </w:r>
      <w:proofErr w:type="gramStart"/>
      <w:r w:rsidRPr="00EF74B3">
        <w:rPr>
          <w:rFonts w:asciiTheme="majorBidi" w:eastAsia="Times New Roman" w:hAnsiTheme="majorBidi" w:cstheme="majorBidi"/>
        </w:rPr>
        <w:t>off of</w:t>
      </w:r>
      <w:proofErr w:type="gramEnd"/>
      <w:r w:rsidRPr="00EF74B3">
        <w:rPr>
          <w:rFonts w:asciiTheme="majorBidi" w:eastAsia="Times New Roman" w:hAnsiTheme="majorBidi" w:cstheme="majorBidi"/>
        </w:rPr>
        <w:t xml:space="preserve"> anti-immigration ads, xenophobic content, and extremist figures that create content through their sites.</w:t>
      </w:r>
    </w:p>
    <w:p w14:paraId="022252E1"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p>
    <w:p w14:paraId="0DEEEC13" w14:textId="3B6BD69A"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Social media platforms should not be profiting off of anti-immigration ads, or placing ads by</w:t>
      </w:r>
      <w:r w:rsidR="000E6D85" w:rsidRPr="00EF74B3">
        <w:rPr>
          <w:rFonts w:asciiTheme="majorBidi" w:eastAsia="Times New Roman" w:hAnsiTheme="majorBidi" w:cstheme="majorBidi"/>
          <w:b/>
          <w:bCs/>
        </w:rPr>
        <w:t xml:space="preserve"> </w:t>
      </w:r>
      <w:r w:rsidRPr="00EF74B3">
        <w:rPr>
          <w:rFonts w:asciiTheme="majorBidi" w:eastAsia="Times New Roman" w:hAnsiTheme="majorBidi" w:cstheme="majorBidi"/>
          <w:b/>
          <w:bCs/>
        </w:rPr>
        <w:t xml:space="preserve">xenophobic </w:t>
      </w:r>
      <w:proofErr w:type="gramStart"/>
      <w:r w:rsidRPr="00EF74B3">
        <w:rPr>
          <w:rFonts w:asciiTheme="majorBidi" w:eastAsia="Times New Roman" w:hAnsiTheme="majorBidi" w:cstheme="majorBidi"/>
          <w:b/>
          <w:bCs/>
        </w:rPr>
        <w:t>content</w:t>
      </w:r>
      <w:proofErr w:type="gramEnd"/>
    </w:p>
    <w:p w14:paraId="21E35651"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Media Matters found that Meta has earned at least $397,000 on hundreds of ads pushing anti-immigrant “invasion” rhetoric and the “great replacement” conspiracy theory in the span of three months. Some of</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the ads even appear to violate Meta’s own policies, as they refer to immigrants as “criminals” and “foreign</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terrorists.” [Media Matters, 2/9/24]</w:t>
      </w:r>
    </w:p>
    <w:p w14:paraId="298EB336" w14:textId="33B62063"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t>● Rumble is platforming “proud Islamophobe” Laura Loomer and running ads alongside her bigoted</w:t>
      </w:r>
      <w:r w:rsidR="007D50C9" w:rsidRPr="00EF74B3">
        <w:rPr>
          <w:rFonts w:asciiTheme="majorBidi" w:eastAsia="Times New Roman" w:hAnsiTheme="majorBidi" w:cstheme="majorBidi"/>
        </w:rPr>
        <w:t xml:space="preserve"> </w:t>
      </w:r>
      <w:r w:rsidRPr="00EF74B3">
        <w:rPr>
          <w:rFonts w:asciiTheme="majorBidi" w:eastAsia="Times New Roman" w:hAnsiTheme="majorBidi" w:cstheme="majorBidi"/>
        </w:rPr>
        <w:t>tirades.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Loomer’s first episode included claims that immigrants “do not speak our language, they do not</w:t>
      </w:r>
      <w:r w:rsidR="007D50C9" w:rsidRPr="00EF74B3">
        <w:rPr>
          <w:rFonts w:asciiTheme="majorBidi" w:eastAsia="Times New Roman" w:hAnsiTheme="majorBidi" w:cstheme="majorBidi"/>
        </w:rPr>
        <w:t xml:space="preserve"> </w:t>
      </w:r>
      <w:r w:rsidRPr="00EF74B3">
        <w:rPr>
          <w:rFonts w:asciiTheme="majorBidi" w:eastAsia="Times New Roman" w:hAnsiTheme="majorBidi" w:cstheme="majorBidi"/>
        </w:rPr>
        <w:t xml:space="preserve">share our values, and they do not easily assimilate into our culture, which by itself poses a massive problem. But imagine what else might be lurking within these </w:t>
      </w:r>
      <w:proofErr w:type="spellStart"/>
      <w:r w:rsidRPr="00EF74B3">
        <w:rPr>
          <w:rFonts w:asciiTheme="majorBidi" w:eastAsia="Times New Roman" w:hAnsiTheme="majorBidi" w:cstheme="majorBidi"/>
        </w:rPr>
        <w:t>hoards</w:t>
      </w:r>
      <w:proofErr w:type="spellEnd"/>
      <w:r w:rsidRPr="00EF74B3">
        <w:rPr>
          <w:rFonts w:asciiTheme="majorBidi" w:eastAsia="Times New Roman" w:hAnsiTheme="majorBidi" w:cstheme="majorBidi"/>
        </w:rPr>
        <w:t xml:space="preserve"> of people.” [Media Matters, 4/11/23]</w:t>
      </w:r>
    </w:p>
    <w:p w14:paraId="5EB6645B" w14:textId="19C46BE3" w:rsidR="00A65BC3" w:rsidRPr="00EF74B3" w:rsidRDefault="00A2353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YouTube is profiting off Keith Woods, a white nationalist and self-described “raging antisemite,” and allowing him to monetize his content.</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Media Matters “found that Woods has earned revenue on the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platform from both ads appearing on his videos and through the video-sharing platform’s ‘Super Chat’</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feature, which has garnered over $500 in contributions from viewers. YouTube takes a cut from both.”</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Woods has expressed virulent anti-immigration sentiments on his channel and on X. [Media Matters, 2/13/24,</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3/22/24; YouTube, 2/19/23]</w:t>
      </w:r>
    </w:p>
    <w:p w14:paraId="014D61E7" w14:textId="77777777" w:rsidR="00962E0C" w:rsidRPr="00EF74B3" w:rsidRDefault="00962E0C" w:rsidP="00457E78">
      <w:pPr>
        <w:pStyle w:val="ListParagraph"/>
        <w:spacing w:after="160" w:line="252" w:lineRule="auto"/>
        <w:ind w:left="0"/>
        <w:jc w:val="both"/>
        <w:rPr>
          <w:rFonts w:asciiTheme="majorBidi" w:eastAsia="Times New Roman" w:hAnsiTheme="majorBidi" w:cstheme="majorBidi"/>
        </w:rPr>
      </w:pPr>
    </w:p>
    <w:p w14:paraId="3FD28E6F" w14:textId="21E1639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Media as critical vectors of integration, risk of media as vectors of hate, racism,</w:t>
      </w:r>
    </w:p>
    <w:p w14:paraId="0BAF202E"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xenophobia, social </w:t>
      </w:r>
      <w:proofErr w:type="gramStart"/>
      <w:r w:rsidRPr="00EF74B3">
        <w:rPr>
          <w:rFonts w:asciiTheme="majorBidi" w:eastAsia="Times New Roman" w:hAnsiTheme="majorBidi" w:cstheme="majorBidi"/>
          <w:b/>
          <w:bCs/>
        </w:rPr>
        <w:t>exclusion</w:t>
      </w:r>
      <w:proofErr w:type="gramEnd"/>
      <w:r w:rsidRPr="00EF74B3">
        <w:rPr>
          <w:rFonts w:asciiTheme="majorBidi" w:eastAsia="Times New Roman" w:hAnsiTheme="majorBidi" w:cstheme="majorBidi"/>
          <w:b/>
          <w:bCs/>
        </w:rPr>
        <w:t xml:space="preserve"> and conflict</w:t>
      </w:r>
    </w:p>
    <w:p w14:paraId="58722EBF" w14:textId="0ECD64BB" w:rsidR="00A23538" w:rsidRPr="00EF74B3" w:rsidRDefault="00A651F7"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Extremist</w:t>
      </w:r>
      <w:r w:rsidR="00A23538" w:rsidRPr="00EF74B3">
        <w:rPr>
          <w:rFonts w:asciiTheme="majorBidi" w:eastAsia="Times New Roman" w:hAnsiTheme="majorBidi" w:cstheme="majorBidi"/>
        </w:rPr>
        <w:t xml:space="preserve"> media often serve as vectors of hate and conflict by stoking audience fears through oversaturated coverage of </w:t>
      </w:r>
      <w:proofErr w:type="gramStart"/>
      <w:r w:rsidR="00A23538" w:rsidRPr="00EF74B3">
        <w:rPr>
          <w:rFonts w:asciiTheme="majorBidi" w:eastAsia="Times New Roman" w:hAnsiTheme="majorBidi" w:cstheme="majorBidi"/>
        </w:rPr>
        <w:t>particular false</w:t>
      </w:r>
      <w:proofErr w:type="gramEnd"/>
      <w:r w:rsidR="00A23538" w:rsidRPr="00EF74B3">
        <w:rPr>
          <w:rFonts w:asciiTheme="majorBidi" w:eastAsia="Times New Roman" w:hAnsiTheme="majorBidi" w:cstheme="majorBidi"/>
        </w:rPr>
        <w:t xml:space="preserve"> narratives. Fox News, for example, ran nearly 400 weekday segments on “migrant crime” in the first 10 weeks of 2024. </w:t>
      </w:r>
      <w:r w:rsidRPr="00EF74B3">
        <w:rPr>
          <w:rFonts w:asciiTheme="majorBidi" w:eastAsia="Times New Roman" w:hAnsiTheme="majorBidi" w:cstheme="majorBidi"/>
        </w:rPr>
        <w:t>Extremist</w:t>
      </w:r>
      <w:r w:rsidR="00A23538" w:rsidRPr="00EF74B3">
        <w:rPr>
          <w:rFonts w:asciiTheme="majorBidi" w:eastAsia="Times New Roman" w:hAnsiTheme="majorBidi" w:cstheme="majorBidi"/>
        </w:rPr>
        <w:t xml:space="preserve"> media outlets and figures also often make outlandish claims about the risks that foreigners and immigrants pose to Americans, inflaming anger and bigotry.</w:t>
      </w:r>
    </w:p>
    <w:p w14:paraId="2F782B68"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rPr>
      </w:pPr>
    </w:p>
    <w:p w14:paraId="3025FC57" w14:textId="60D199B2" w:rsidR="00A23538" w:rsidRPr="00EF74B3" w:rsidRDefault="00A651F7"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Extremist</w:t>
      </w:r>
      <w:r w:rsidR="00A23538" w:rsidRPr="00EF74B3">
        <w:rPr>
          <w:rFonts w:asciiTheme="majorBidi" w:eastAsia="Times New Roman" w:hAnsiTheme="majorBidi" w:cstheme="majorBidi"/>
          <w:b/>
          <w:bCs/>
        </w:rPr>
        <w:t xml:space="preserve"> media serve as vectors of conflict by stoking viewers’ fears with oversaturated coverage of</w:t>
      </w:r>
      <w:r w:rsidR="00A23538" w:rsidRPr="00EF74B3">
        <w:rPr>
          <w:rFonts w:asciiTheme="majorBidi" w:eastAsia="Times New Roman" w:hAnsiTheme="majorBidi" w:cstheme="majorBidi"/>
        </w:rPr>
        <w:t xml:space="preserve"> </w:t>
      </w:r>
      <w:r w:rsidR="00A23538" w:rsidRPr="00EF74B3">
        <w:rPr>
          <w:rFonts w:asciiTheme="majorBidi" w:eastAsia="Times New Roman" w:hAnsiTheme="majorBidi" w:cstheme="majorBidi"/>
          <w:b/>
          <w:bCs/>
        </w:rPr>
        <w:t xml:space="preserve">a supposed migrant crime </w:t>
      </w:r>
      <w:proofErr w:type="gramStart"/>
      <w:r w:rsidR="00A23538" w:rsidRPr="00EF74B3">
        <w:rPr>
          <w:rFonts w:asciiTheme="majorBidi" w:eastAsia="Times New Roman" w:hAnsiTheme="majorBidi" w:cstheme="majorBidi"/>
          <w:b/>
          <w:bCs/>
        </w:rPr>
        <w:t>crisis</w:t>
      </w:r>
      <w:proofErr w:type="gramEnd"/>
    </w:p>
    <w:p w14:paraId="3C4E5AFD" w14:textId="77777777"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t>● A Media Matters study found that Fox News ran nearly 400 weekday segments on “migrant crime” in the first 10 weeks of 2024.</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Only 11 of the nearly 388 segments “even hinted at the idea that on the whole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most migrants are not criminals.” [Media Matters, 3/13/24]</w:t>
      </w:r>
    </w:p>
    <w:p w14:paraId="5EA84B3B" w14:textId="0947496F" w:rsidR="00A23538" w:rsidRPr="00EF74B3" w:rsidRDefault="00A2353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Fox News used photos of an exonerated 22-year-old immigrant at least 66 times following his</w:t>
      </w:r>
      <w:r w:rsidR="00863D9B" w:rsidRPr="00EF74B3">
        <w:rPr>
          <w:rFonts w:asciiTheme="majorBidi" w:eastAsia="Times New Roman" w:hAnsiTheme="majorBidi" w:cstheme="majorBidi"/>
        </w:rPr>
        <w:t xml:space="preserve"> </w:t>
      </w:r>
      <w:r w:rsidRPr="00EF74B3">
        <w:rPr>
          <w:rFonts w:asciiTheme="majorBidi" w:eastAsia="Times New Roman" w:hAnsiTheme="majorBidi" w:cstheme="majorBidi"/>
        </w:rPr>
        <w:t xml:space="preserve">arraignment </w:t>
      </w:r>
      <w:proofErr w:type="gramStart"/>
      <w:r w:rsidRPr="00EF74B3">
        <w:rPr>
          <w:rFonts w:asciiTheme="majorBidi" w:eastAsia="Times New Roman" w:hAnsiTheme="majorBidi" w:cstheme="majorBidi"/>
        </w:rPr>
        <w:t>in order to</w:t>
      </w:r>
      <w:proofErr w:type="gramEnd"/>
      <w:r w:rsidRPr="00EF74B3">
        <w:rPr>
          <w:rFonts w:asciiTheme="majorBidi" w:eastAsia="Times New Roman" w:hAnsiTheme="majorBidi" w:cstheme="majorBidi"/>
        </w:rPr>
        <w:t xml:space="preserve"> stoke fears about migrant crime.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The impact of Fox News’ claims that </w:t>
      </w:r>
      <w:r w:rsidRPr="00EF74B3">
        <w:rPr>
          <w:rFonts w:asciiTheme="majorBidi" w:eastAsia="Times New Roman" w:hAnsiTheme="majorBidi" w:cstheme="majorBidi"/>
        </w:rPr>
        <w:lastRenderedPageBreak/>
        <w:t xml:space="preserve">the man was a criminal has lasted past his March 1 exoneration, as “images of Boada continue to be misappropriated across the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media ecosystem, including in a pro-Trump political ad titled “Joe Biden’s middle finger." [Media Matters, 3/4/24]</w:t>
      </w:r>
    </w:p>
    <w:p w14:paraId="47275FF4" w14:textId="51A3E1E3"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In the first two months of this year, Fox News has “dramatically increased its coverage of crimes</w:t>
      </w:r>
      <w:r w:rsidR="002F4860" w:rsidRPr="00EF74B3">
        <w:rPr>
          <w:rFonts w:asciiTheme="majorBidi" w:eastAsia="Times New Roman" w:hAnsiTheme="majorBidi" w:cstheme="majorBidi"/>
        </w:rPr>
        <w:t xml:space="preserve"> </w:t>
      </w:r>
      <w:r w:rsidRPr="00EF74B3">
        <w:rPr>
          <w:rFonts w:asciiTheme="majorBidi" w:eastAsia="Times New Roman" w:hAnsiTheme="majorBidi" w:cstheme="majorBidi"/>
        </w:rPr>
        <w:t>allegedly committed by migrants while dubiously suggesting this is proof of a migrant crime crisis.”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w:t>
      </w:r>
      <w:r w:rsidR="002F4860" w:rsidRPr="00EF74B3">
        <w:rPr>
          <w:rFonts w:asciiTheme="majorBidi" w:eastAsia="Times New Roman" w:hAnsiTheme="majorBidi" w:cstheme="majorBidi"/>
        </w:rPr>
        <w:t xml:space="preserve"> </w:t>
      </w:r>
      <w:r w:rsidRPr="00EF74B3">
        <w:rPr>
          <w:rFonts w:asciiTheme="majorBidi" w:eastAsia="Times New Roman" w:hAnsiTheme="majorBidi" w:cstheme="majorBidi"/>
        </w:rPr>
        <w:t>Media Matters study found that “Of the 403 times Fox News reported on a crime in correspondent and</w:t>
      </w:r>
      <w:r w:rsidR="002F4860" w:rsidRPr="00EF74B3">
        <w:rPr>
          <w:rFonts w:asciiTheme="majorBidi" w:eastAsia="Times New Roman" w:hAnsiTheme="majorBidi" w:cstheme="majorBidi"/>
        </w:rPr>
        <w:t xml:space="preserve"> </w:t>
      </w:r>
      <w:r w:rsidRPr="00EF74B3">
        <w:rPr>
          <w:rFonts w:asciiTheme="majorBidi" w:eastAsia="Times New Roman" w:hAnsiTheme="majorBidi" w:cstheme="majorBidi"/>
        </w:rPr>
        <w:t>headline reports, migrants were the alleged perpetrators 54% of the time.” [Media Matters, 3/14/24]</w:t>
      </w:r>
    </w:p>
    <w:p w14:paraId="6803B82D" w14:textId="77777777" w:rsidR="002F4860" w:rsidRPr="00EF74B3" w:rsidRDefault="002F4860" w:rsidP="00457E78">
      <w:pPr>
        <w:pStyle w:val="ListParagraph"/>
        <w:spacing w:after="160" w:line="252" w:lineRule="auto"/>
        <w:ind w:left="0"/>
        <w:jc w:val="both"/>
        <w:rPr>
          <w:rFonts w:asciiTheme="majorBidi" w:eastAsia="Times New Roman" w:hAnsiTheme="majorBidi" w:cstheme="majorBidi"/>
          <w:b/>
          <w:bCs/>
        </w:rPr>
      </w:pPr>
    </w:p>
    <w:p w14:paraId="4C98EB88" w14:textId="171DA9B1" w:rsidR="00A23538" w:rsidRPr="00EF74B3" w:rsidRDefault="00A651F7"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Extremist</w:t>
      </w:r>
      <w:r w:rsidR="00A23538" w:rsidRPr="00EF74B3">
        <w:rPr>
          <w:rFonts w:asciiTheme="majorBidi" w:eastAsia="Times New Roman" w:hAnsiTheme="majorBidi" w:cstheme="majorBidi"/>
          <w:b/>
          <w:bCs/>
        </w:rPr>
        <w:t xml:space="preserve"> media serve as vectors of hate by making outlandish, xenophobic claims about foreigners or </w:t>
      </w:r>
      <w:proofErr w:type="gramStart"/>
      <w:r w:rsidR="00A23538" w:rsidRPr="00EF74B3">
        <w:rPr>
          <w:rFonts w:asciiTheme="majorBidi" w:eastAsia="Times New Roman" w:hAnsiTheme="majorBidi" w:cstheme="majorBidi"/>
          <w:b/>
          <w:bCs/>
        </w:rPr>
        <w:t>immigrants</w:t>
      </w:r>
      <w:proofErr w:type="gramEnd"/>
    </w:p>
    <w:p w14:paraId="21909CB8" w14:textId="7B299B88"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media figures and outlets are ramping up claims that Democrats want to “import” immigrants </w:t>
      </w:r>
      <w:proofErr w:type="gramStart"/>
      <w:r w:rsidRPr="00EF74B3">
        <w:rPr>
          <w:rFonts w:asciiTheme="majorBidi" w:eastAsia="Times New Roman" w:hAnsiTheme="majorBidi" w:cstheme="majorBidi"/>
        </w:rPr>
        <w:t>in order to</w:t>
      </w:r>
      <w:proofErr w:type="gramEnd"/>
      <w:r w:rsidRPr="00EF74B3">
        <w:rPr>
          <w:rFonts w:asciiTheme="majorBidi" w:eastAsia="Times New Roman" w:hAnsiTheme="majorBidi" w:cstheme="majorBidi"/>
        </w:rPr>
        <w:t xml:space="preserve"> sway elections, evoking the racist “great replacement” theory. Former Trump advisor and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personality Steve Bannon recently claimed on his show that “the invasion of this country” is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“eventually, to have Democrat votes.” [Media Matters, 3/4/24, 2/6/24]</w:t>
      </w:r>
    </w:p>
    <w:p w14:paraId="7952D1BA" w14:textId="5C238C55"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t>● Fox News’ Mark Levin has used the October 7 Hamas attack on Israel to demonize Palestinians and</w:t>
      </w:r>
      <w:r w:rsidR="00BD26CF" w:rsidRPr="00EF74B3">
        <w:rPr>
          <w:rFonts w:asciiTheme="majorBidi" w:eastAsia="Times New Roman" w:hAnsiTheme="majorBidi" w:cstheme="majorBidi"/>
        </w:rPr>
        <w:t xml:space="preserve"> </w:t>
      </w:r>
      <w:r w:rsidRPr="00EF74B3">
        <w:rPr>
          <w:rFonts w:asciiTheme="majorBidi" w:eastAsia="Times New Roman" w:hAnsiTheme="majorBidi" w:cstheme="majorBidi"/>
        </w:rPr>
        <w:t>Muslims with xenophobic claims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Levin said of media reports that 1,600 Palestinians had been killed, “Well, 1,600 Palestinians — how many of those were terrorists?" He also praised Florida governor Ron DeSantis for opposing the U.S. accepting Palestinian refugees, claiming that “their culture is different.” [Media Matters, 12/20/23]</w:t>
      </w:r>
    </w:p>
    <w:p w14:paraId="4C848530" w14:textId="22EA4124"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t xml:space="preserve">●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media have stoked hatred towards immigrants by accusing them of bringing diseases to the United States.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Fox News host Steve Doocy recently asked on </w:t>
      </w:r>
      <w:r w:rsidRPr="00EF74B3">
        <w:rPr>
          <w:rFonts w:asciiTheme="majorBidi" w:eastAsia="Times New Roman" w:hAnsiTheme="majorBidi" w:cstheme="majorBidi"/>
          <w:i/>
          <w:iCs/>
        </w:rPr>
        <w:t>Fox &amp; Friends</w:t>
      </w:r>
      <w:r w:rsidRPr="00EF74B3">
        <w:rPr>
          <w:rFonts w:asciiTheme="majorBidi" w:eastAsia="Times New Roman" w:hAnsiTheme="majorBidi" w:cstheme="majorBidi"/>
        </w:rPr>
        <w:t>, “Is there a connection</w:t>
      </w:r>
      <w:r w:rsidR="00BD26CF" w:rsidRPr="00EF74B3">
        <w:rPr>
          <w:rFonts w:asciiTheme="majorBidi" w:eastAsia="Times New Roman" w:hAnsiTheme="majorBidi" w:cstheme="majorBidi"/>
        </w:rPr>
        <w:t xml:space="preserve"> </w:t>
      </w:r>
      <w:r w:rsidRPr="00EF74B3">
        <w:rPr>
          <w:rFonts w:asciiTheme="majorBidi" w:eastAsia="Times New Roman" w:hAnsiTheme="majorBidi" w:cstheme="majorBidi"/>
        </w:rPr>
        <w:t>between the number of migrants who are coming into the country, not being health screened, and the</w:t>
      </w:r>
      <w:r w:rsidR="00BD26CF" w:rsidRPr="00EF74B3">
        <w:rPr>
          <w:rFonts w:asciiTheme="majorBidi" w:eastAsia="Times New Roman" w:hAnsiTheme="majorBidi" w:cstheme="majorBidi"/>
        </w:rPr>
        <w:t xml:space="preserve"> </w:t>
      </w:r>
      <w:r w:rsidRPr="00EF74B3">
        <w:rPr>
          <w:rFonts w:asciiTheme="majorBidi" w:eastAsia="Times New Roman" w:hAnsiTheme="majorBidi" w:cstheme="majorBidi"/>
        </w:rPr>
        <w:t>takeoff of some of these things like plague?” the Fox &amp; Friends co-host asked. [Media Matters, 2/27/24]</w:t>
      </w:r>
    </w:p>
    <w:p w14:paraId="12F65742" w14:textId="3EF00D95" w:rsidR="00A23538" w:rsidRPr="00EF74B3" w:rsidRDefault="00A23538"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t xml:space="preserve">●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media used a mistranslation of Rep. Ilhan Omar’s (D-MN) speech to push for her deportation and expulsion from Congress, with Charlie Kirk even speculating if Omar is “trained by a foreign government to do the bidding of a distant far-off land.”</w:t>
      </w:r>
      <w:r w:rsidRPr="00EF74B3">
        <w:rPr>
          <w:rFonts w:asciiTheme="majorBidi" w:eastAsia="Times New Roman" w:hAnsiTheme="majorBidi" w:cstheme="majorBidi"/>
          <w:b/>
          <w:bCs/>
        </w:rPr>
        <w:t xml:space="preserve"> </w:t>
      </w:r>
      <w:r w:rsidR="00A651F7" w:rsidRPr="00EF74B3">
        <w:rPr>
          <w:rFonts w:asciiTheme="majorBidi" w:eastAsia="Times New Roman" w:hAnsiTheme="majorBidi" w:cstheme="majorBidi"/>
        </w:rPr>
        <w:t>Extremist</w:t>
      </w:r>
      <w:r w:rsidRPr="00EF74B3">
        <w:rPr>
          <w:rFonts w:asciiTheme="majorBidi" w:eastAsia="Times New Roman" w:hAnsiTheme="majorBidi" w:cstheme="majorBidi"/>
        </w:rPr>
        <w:t xml:space="preserve"> media also used the October 7 Hamas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attack to push bigoted rhetoric towards Omar and fellow Muslim representative Rashida Tlaib (D-MI). [Media</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Matters, 1/31/24, 10/23/23]</w:t>
      </w:r>
    </w:p>
    <w:p w14:paraId="7B31BA20" w14:textId="77777777" w:rsidR="00BD26CF" w:rsidRPr="00EF74B3" w:rsidRDefault="00BD26CF" w:rsidP="00457E78">
      <w:pPr>
        <w:pStyle w:val="ListParagraph"/>
        <w:spacing w:after="160" w:line="252" w:lineRule="auto"/>
        <w:ind w:left="0"/>
        <w:jc w:val="both"/>
        <w:rPr>
          <w:rFonts w:asciiTheme="majorBidi" w:eastAsia="Times New Roman" w:hAnsiTheme="majorBidi" w:cstheme="majorBidi"/>
          <w:b/>
          <w:bCs/>
        </w:rPr>
      </w:pPr>
    </w:p>
    <w:p w14:paraId="0351D916" w14:textId="20EBCFA1" w:rsidR="00A23538" w:rsidRPr="00EF74B3" w:rsidRDefault="00A651F7"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Extremist</w:t>
      </w:r>
      <w:r w:rsidR="00A23538" w:rsidRPr="00EF74B3">
        <w:rPr>
          <w:rFonts w:asciiTheme="majorBidi" w:eastAsia="Times New Roman" w:hAnsiTheme="majorBidi" w:cstheme="majorBidi"/>
          <w:b/>
          <w:bCs/>
        </w:rPr>
        <w:t xml:space="preserve"> media serve as vectors of hate by hiring problematic leadership and hosting biased guests and </w:t>
      </w:r>
      <w:proofErr w:type="gramStart"/>
      <w:r w:rsidR="00A23538" w:rsidRPr="00EF74B3">
        <w:rPr>
          <w:rFonts w:asciiTheme="majorBidi" w:eastAsia="Times New Roman" w:hAnsiTheme="majorBidi" w:cstheme="majorBidi"/>
          <w:b/>
          <w:bCs/>
        </w:rPr>
        <w:t>contributors</w:t>
      </w:r>
      <w:proofErr w:type="gramEnd"/>
    </w:p>
    <w:p w14:paraId="19E37446" w14:textId="14335A39" w:rsidR="00574E2B" w:rsidRPr="00EF74B3" w:rsidRDefault="00A2353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Fox News appointed xenophobic former Australian Prime Minister Tony Abbott as a board</w:t>
      </w:r>
      <w:r w:rsidR="00565CEA" w:rsidRPr="00EF74B3">
        <w:rPr>
          <w:rFonts w:asciiTheme="majorBidi" w:eastAsia="Times New Roman" w:hAnsiTheme="majorBidi" w:cstheme="majorBidi"/>
        </w:rPr>
        <w:t xml:space="preserve"> </w:t>
      </w:r>
      <w:r w:rsidRPr="00EF74B3">
        <w:rPr>
          <w:rFonts w:asciiTheme="majorBidi" w:eastAsia="Times New Roman" w:hAnsiTheme="majorBidi" w:cstheme="majorBidi"/>
        </w:rPr>
        <w:t>member in September 2023. Abbot has claimed that the West should be “ready to proclaim the clear</w:t>
      </w:r>
      <w:r w:rsidR="00227B84" w:rsidRPr="00EF74B3">
        <w:rPr>
          <w:rFonts w:asciiTheme="majorBidi" w:eastAsia="Times New Roman" w:hAnsiTheme="majorBidi" w:cstheme="majorBidi"/>
        </w:rPr>
        <w:t xml:space="preserve"> </w:t>
      </w:r>
      <w:r w:rsidRPr="00EF74B3">
        <w:rPr>
          <w:rFonts w:asciiTheme="majorBidi" w:eastAsia="Times New Roman" w:hAnsiTheme="majorBidi" w:cstheme="majorBidi"/>
        </w:rPr>
        <w:t>superiority of our culture to one that justifies killing people in the name of God” and that “We can't remain in denial about the massive problem within Islam.” [Media Matters, 9/27/23]</w:t>
      </w:r>
    </w:p>
    <w:p w14:paraId="53F93F94" w14:textId="77777777" w:rsidR="00962E0C" w:rsidRPr="00EF74B3" w:rsidRDefault="00962E0C" w:rsidP="00457E78">
      <w:pPr>
        <w:pStyle w:val="ListParagraph"/>
        <w:spacing w:after="160" w:line="252" w:lineRule="auto"/>
        <w:ind w:left="0"/>
        <w:jc w:val="both"/>
        <w:rPr>
          <w:rFonts w:asciiTheme="majorBidi" w:eastAsia="Times New Roman" w:hAnsiTheme="majorBidi" w:cstheme="majorBidi"/>
        </w:rPr>
      </w:pPr>
    </w:p>
    <w:p w14:paraId="41696890" w14:textId="77777777" w:rsidR="00962E0C" w:rsidRPr="00EF74B3" w:rsidRDefault="00962E0C"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Social media platforms should not platform extremist accounts or figures</w:t>
      </w:r>
    </w:p>
    <w:p w14:paraId="03DD30C3" w14:textId="77777777" w:rsidR="00962E0C" w:rsidRPr="00EF74B3" w:rsidRDefault="00962E0C"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Anti-LGBTQ account Libs of </w:t>
      </w:r>
      <w:proofErr w:type="spellStart"/>
      <w:r w:rsidRPr="00EF74B3">
        <w:rPr>
          <w:rFonts w:asciiTheme="majorBidi" w:eastAsia="Times New Roman" w:hAnsiTheme="majorBidi" w:cstheme="majorBidi"/>
        </w:rPr>
        <w:t>Tiktok</w:t>
      </w:r>
      <w:proofErr w:type="spellEnd"/>
      <w:r w:rsidRPr="00EF74B3">
        <w:rPr>
          <w:rFonts w:asciiTheme="majorBidi" w:eastAsia="Times New Roman" w:hAnsiTheme="majorBidi" w:cstheme="majorBidi"/>
        </w:rPr>
        <w:t xml:space="preserve"> has become increasingly anti-immigration, and remains on Facebook and Instagram, despite seemingly violating Meta’s content moderation policies.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Chaiya </w:t>
      </w:r>
      <w:proofErr w:type="spellStart"/>
      <w:r w:rsidRPr="00EF74B3">
        <w:rPr>
          <w:rFonts w:asciiTheme="majorBidi" w:eastAsia="Times New Roman" w:hAnsiTheme="majorBidi" w:cstheme="majorBidi"/>
        </w:rPr>
        <w:t>Raichik</w:t>
      </w:r>
      <w:proofErr w:type="spellEnd"/>
      <w:r w:rsidRPr="00EF74B3">
        <w:rPr>
          <w:rFonts w:asciiTheme="majorBidi" w:eastAsia="Times New Roman" w:hAnsiTheme="majorBidi" w:cstheme="majorBidi"/>
        </w:rPr>
        <w:t>, the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creator of Libs of </w:t>
      </w:r>
      <w:proofErr w:type="spellStart"/>
      <w:r w:rsidRPr="00EF74B3">
        <w:rPr>
          <w:rFonts w:asciiTheme="majorBidi" w:eastAsia="Times New Roman" w:hAnsiTheme="majorBidi" w:cstheme="majorBidi"/>
        </w:rPr>
        <w:t>Tiktok</w:t>
      </w:r>
      <w:proofErr w:type="spellEnd"/>
      <w:r w:rsidRPr="00EF74B3">
        <w:rPr>
          <w:rFonts w:asciiTheme="majorBidi" w:eastAsia="Times New Roman" w:hAnsiTheme="majorBidi" w:cstheme="majorBidi"/>
        </w:rPr>
        <w:t>, has made xenophobic claims on the platforms, including, “Illegals are invading our</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country and harming Americans!” [Media Matters, 3/15/24]</w:t>
      </w:r>
    </w:p>
    <w:p w14:paraId="57A45126" w14:textId="77777777" w:rsidR="00962E0C" w:rsidRPr="00EF74B3" w:rsidRDefault="00962E0C"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rPr>
        <w:lastRenderedPageBreak/>
        <w:t>● Meta launched its Threads platform without enforcing hate speech policies that govern Instagram or Facebook, abandoning hate speech policies and failing to moderate extremist content. A Media Matters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report found that </w:t>
      </w:r>
      <w:r w:rsidRPr="00EF74B3">
        <w:rPr>
          <w:rFonts w:asciiTheme="majorBidi" w:eastAsia="Times New Roman" w:hAnsiTheme="majorBidi" w:cstheme="majorBidi"/>
          <w:b/>
          <w:bCs/>
        </w:rPr>
        <w:t>“</w:t>
      </w:r>
      <w:r w:rsidRPr="00EF74B3">
        <w:rPr>
          <w:rFonts w:asciiTheme="majorBidi" w:eastAsia="Times New Roman" w:hAnsiTheme="majorBidi" w:cstheme="majorBidi"/>
        </w:rPr>
        <w:t>Racist, anti-immigrant, and xenophobic hate speech on the platform have included</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fearmongering about an ‘invasion’ of ‘illegal aliens,’ the uncensored use of racial slurs, including the N-word,</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and attacks on diversity, equity, and inclusion initiatives and representation.” [Media Matters, 7/21/23]</w:t>
      </w:r>
    </w:p>
    <w:p w14:paraId="55CA145E" w14:textId="77777777" w:rsidR="00962E0C" w:rsidRPr="00EF74B3" w:rsidRDefault="00962E0C" w:rsidP="00457E78">
      <w:pPr>
        <w:pStyle w:val="ListParagraph"/>
        <w:spacing w:after="160" w:line="252" w:lineRule="auto"/>
        <w:ind w:left="0"/>
        <w:jc w:val="both"/>
        <w:rPr>
          <w:rFonts w:asciiTheme="majorBidi" w:eastAsia="Times New Roman" w:hAnsiTheme="majorBidi" w:cstheme="majorBidi"/>
          <w:b/>
          <w:bCs/>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Despite Andrew Tate bans from </w:t>
      </w:r>
      <w:proofErr w:type="spellStart"/>
      <w:r w:rsidRPr="00EF74B3">
        <w:rPr>
          <w:rFonts w:asciiTheme="majorBidi" w:eastAsia="Times New Roman" w:hAnsiTheme="majorBidi" w:cstheme="majorBidi"/>
        </w:rPr>
        <w:t>Youtube</w:t>
      </w:r>
      <w:proofErr w:type="spellEnd"/>
      <w:r w:rsidRPr="00EF74B3">
        <w:rPr>
          <w:rFonts w:asciiTheme="majorBidi" w:eastAsia="Times New Roman" w:hAnsiTheme="majorBidi" w:cstheme="majorBidi"/>
        </w:rPr>
        <w:t xml:space="preserve"> and Facebook, xenophobic videos of his interview with Tucker Carlson are circulating on the platform.</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In the interview, Carlson claimed that European countries have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“completely changed by people from other countries” and that “in general, they're not better countries”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because of immigration. Tate then asked him, “Is this purposeful? These two actions of neutering the native</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populace and importing these high-testosterone Third </w:t>
      </w:r>
      <w:proofErr w:type="spellStart"/>
      <w:r w:rsidRPr="00EF74B3">
        <w:rPr>
          <w:rFonts w:asciiTheme="majorBidi" w:eastAsia="Times New Roman" w:hAnsiTheme="majorBidi" w:cstheme="majorBidi"/>
        </w:rPr>
        <w:t>Worlders</w:t>
      </w:r>
      <w:proofErr w:type="spellEnd"/>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are so at odds with each other.” [Media</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Matters, 7/14/23]</w:t>
      </w:r>
    </w:p>
    <w:p w14:paraId="3728B314" w14:textId="23ED5539" w:rsidR="00040D5D" w:rsidRPr="00EF74B3" w:rsidRDefault="00962E0C"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YouTube, TikTok, and Instagram are allowing extremist homesteading influencers to demonize migrants and pushing nativist conspiracy theories.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Media Matters found that “Several viral extremist homesteading</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and farming influencers are pushing anti-immigrant conspiracy theories and demonizing migrants to their</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hundreds of thousands of followers across social media…. As homesteading becomes a viral phenomenon,</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influencers have learned to make and promote their content across social media platforms, including</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YouTube, TikTok, and Instagram. Several homestead influencers have hundreds of thousands of followers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and subscribers across social media.” [Media Matters, 3/13/24]</w:t>
      </w:r>
    </w:p>
    <w:p w14:paraId="4672764A" w14:textId="77777777" w:rsidR="00ED0589" w:rsidRPr="00EF74B3" w:rsidRDefault="00ED0589" w:rsidP="00ED0589">
      <w:pPr>
        <w:pStyle w:val="ListParagraph"/>
        <w:spacing w:after="160" w:line="252" w:lineRule="auto"/>
        <w:ind w:left="0"/>
        <w:jc w:val="both"/>
        <w:rPr>
          <w:rFonts w:asciiTheme="majorBidi" w:eastAsia="Times New Roman" w:hAnsiTheme="majorBidi" w:cstheme="majorBidi"/>
          <w:b/>
          <w:bCs/>
        </w:rPr>
      </w:pPr>
    </w:p>
    <w:p w14:paraId="502C8571" w14:textId="25852698" w:rsidR="00ED0589" w:rsidRPr="00EF74B3" w:rsidRDefault="006B306F" w:rsidP="00EF74B3">
      <w:pPr>
        <w:pStyle w:val="ListParagraph"/>
        <w:numPr>
          <w:ilvl w:val="0"/>
          <w:numId w:val="7"/>
        </w:numPr>
        <w:tabs>
          <w:tab w:val="left" w:pos="450"/>
        </w:tabs>
        <w:spacing w:after="160" w:line="252" w:lineRule="auto"/>
        <w:ind w:left="450" w:hanging="450"/>
        <w:jc w:val="both"/>
        <w:rPr>
          <w:rFonts w:asciiTheme="majorBidi" w:eastAsia="Times New Roman" w:hAnsiTheme="majorBidi" w:cstheme="majorBidi"/>
          <w:b/>
          <w:bCs/>
        </w:rPr>
      </w:pPr>
      <w:r w:rsidRPr="00EF74B3">
        <w:rPr>
          <w:rFonts w:asciiTheme="majorBidi" w:hAnsiTheme="majorBidi" w:cstheme="majorBidi"/>
          <w:b/>
          <w:bCs/>
          <w:lang w:val="en-GB"/>
        </w:rPr>
        <w:t xml:space="preserve">About the </w:t>
      </w:r>
      <w:r w:rsidRPr="00EF74B3">
        <w:rPr>
          <w:rFonts w:asciiTheme="majorBidi" w:hAnsiTheme="majorBidi" w:cstheme="majorBidi"/>
          <w:b/>
          <w:bCs/>
          <w:lang w:val="en-GB"/>
        </w:rPr>
        <w:t xml:space="preserve">practices </w:t>
      </w:r>
      <w:r w:rsidRPr="00EF74B3">
        <w:rPr>
          <w:rFonts w:asciiTheme="majorBidi" w:hAnsiTheme="majorBidi" w:cstheme="majorBidi"/>
          <w:b/>
          <w:bCs/>
          <w:lang w:val="en-GB"/>
        </w:rPr>
        <w:t xml:space="preserve">that </w:t>
      </w:r>
      <w:r w:rsidRPr="00EF74B3">
        <w:rPr>
          <w:rFonts w:asciiTheme="majorBidi" w:hAnsiTheme="majorBidi" w:cstheme="majorBidi"/>
          <w:b/>
          <w:bCs/>
          <w:lang w:val="en-GB"/>
        </w:rPr>
        <w:t xml:space="preserve">could be included in the comprehensive policy against xenophobia </w:t>
      </w:r>
      <w:proofErr w:type="gramStart"/>
      <w:r w:rsidRPr="00EF74B3">
        <w:rPr>
          <w:rFonts w:asciiTheme="majorBidi" w:hAnsiTheme="majorBidi" w:cstheme="majorBidi"/>
          <w:b/>
          <w:bCs/>
          <w:lang w:val="en-GB"/>
        </w:rPr>
        <w:t>in order to</w:t>
      </w:r>
      <w:proofErr w:type="gramEnd"/>
      <w:r w:rsidRPr="00EF74B3">
        <w:rPr>
          <w:rFonts w:asciiTheme="majorBidi" w:hAnsiTheme="majorBidi" w:cstheme="majorBidi"/>
          <w:b/>
          <w:bCs/>
          <w:lang w:val="en-GB"/>
        </w:rPr>
        <w:t xml:space="preserve"> prevent the use of xenophobic narratives and strategies with election processes</w:t>
      </w:r>
    </w:p>
    <w:p w14:paraId="32F0544D" w14:textId="5937576D" w:rsidR="00040D5D" w:rsidRPr="00EF74B3" w:rsidRDefault="005B45E7" w:rsidP="00EF74B3">
      <w:pPr>
        <w:spacing w:after="160" w:line="252" w:lineRule="auto"/>
        <w:jc w:val="both"/>
        <w:rPr>
          <w:rFonts w:asciiTheme="majorBidi" w:eastAsia="Times New Roman" w:hAnsiTheme="majorBidi" w:cstheme="majorBidi"/>
          <w:b/>
          <w:bCs/>
        </w:rPr>
      </w:pPr>
      <w:r w:rsidRPr="00EF74B3">
        <w:rPr>
          <w:rFonts w:asciiTheme="majorBidi" w:eastAsia="Times New Roman" w:hAnsiTheme="majorBidi" w:cstheme="majorBidi"/>
          <w:b/>
          <w:bCs/>
        </w:rPr>
        <w:t>The</w:t>
      </w:r>
      <w:r w:rsidR="00040D5D" w:rsidRPr="00EF74B3">
        <w:rPr>
          <w:rFonts w:asciiTheme="majorBidi" w:eastAsia="Times New Roman" w:hAnsiTheme="majorBidi" w:cstheme="majorBidi"/>
          <w:b/>
          <w:bCs/>
        </w:rPr>
        <w:t xml:space="preserve"> comprehensive policy against xenophobia </w:t>
      </w:r>
      <w:r w:rsidRPr="00EF74B3">
        <w:rPr>
          <w:rFonts w:asciiTheme="majorBidi" w:eastAsia="Times New Roman" w:hAnsiTheme="majorBidi" w:cstheme="majorBidi"/>
          <w:b/>
          <w:bCs/>
        </w:rPr>
        <w:t>should</w:t>
      </w:r>
      <w:r w:rsidR="00040D5D" w:rsidRPr="00EF74B3">
        <w:rPr>
          <w:rFonts w:asciiTheme="majorBidi" w:eastAsia="Times New Roman" w:hAnsiTheme="majorBidi" w:cstheme="majorBidi"/>
          <w:b/>
          <w:bCs/>
        </w:rPr>
        <w:t xml:space="preserve"> prevent the use of xenophobic narratives and strategies with election processes</w:t>
      </w:r>
      <w:r w:rsidRPr="00EF74B3">
        <w:rPr>
          <w:rFonts w:asciiTheme="majorBidi" w:eastAsia="Times New Roman" w:hAnsiTheme="majorBidi" w:cstheme="majorBidi"/>
          <w:b/>
          <w:bCs/>
        </w:rPr>
        <w:t xml:space="preserve"> </w:t>
      </w:r>
      <w:r w:rsidRPr="00EF74B3">
        <w:rPr>
          <w:rFonts w:asciiTheme="majorBidi" w:eastAsia="Times New Roman" w:hAnsiTheme="majorBidi" w:cstheme="majorBidi"/>
        </w:rPr>
        <w:t xml:space="preserve">by ensuring best practices related to media, which have a powerful role to play in elections, and by ensuring election laws, oversight and norms </w:t>
      </w:r>
      <w:r w:rsidR="005A33D0" w:rsidRPr="00EF74B3">
        <w:rPr>
          <w:rFonts w:asciiTheme="majorBidi" w:eastAsia="Times New Roman" w:hAnsiTheme="majorBidi" w:cstheme="majorBidi"/>
        </w:rPr>
        <w:t>discourage and punish xenophobia and misinformation.  Public funds for elections must never be used to further xenophobia or support candidates who do.</w:t>
      </w:r>
    </w:p>
    <w:p w14:paraId="48DECF4F" w14:textId="77777777" w:rsidR="00040D5D" w:rsidRPr="00EF74B3" w:rsidRDefault="00040D5D"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As noted above, the role of the media and the role of government leaders in setting standards and dispelling xenophobia is crucial.  In the case of elections, therefore, both play an important role.  Election processes must include protections against xenophobic rhetoric, actions or promises by candidates.  Just as hate speech is regulated, campaign efforts that capitalize on xenophobic beliefs or exploit xenophobia must not be allowed.  The media can play a role by refusing to run advertisements or air speeches, debates or other materials by candidates that espouse or further xenophobic beliefs.  As the whole of government approach moves toward creating greater protections against introducing or codifying xenophobic legislation, </w:t>
      </w:r>
      <w:proofErr w:type="gramStart"/>
      <w:r w:rsidRPr="00EF74B3">
        <w:rPr>
          <w:rFonts w:asciiTheme="majorBidi" w:eastAsia="Times New Roman" w:hAnsiTheme="majorBidi" w:cstheme="majorBidi"/>
        </w:rPr>
        <w:t>regulation</w:t>
      </w:r>
      <w:proofErr w:type="gramEnd"/>
      <w:r w:rsidRPr="00EF74B3">
        <w:rPr>
          <w:rFonts w:asciiTheme="majorBidi" w:eastAsia="Times New Roman" w:hAnsiTheme="majorBidi" w:cstheme="majorBidi"/>
        </w:rPr>
        <w:t xml:space="preserve"> or policy, making campaign promises based on such will become less likely and the enforcement more possible.  </w:t>
      </w:r>
    </w:p>
    <w:p w14:paraId="26C3F287" w14:textId="77777777" w:rsidR="00040D5D" w:rsidRPr="00EF74B3" w:rsidRDefault="00040D5D" w:rsidP="00457E78">
      <w:pPr>
        <w:pStyle w:val="ListParagraph"/>
        <w:spacing w:after="160" w:line="252" w:lineRule="auto"/>
        <w:ind w:left="0"/>
        <w:jc w:val="both"/>
        <w:rPr>
          <w:rFonts w:asciiTheme="majorBidi" w:eastAsia="Times New Roman" w:hAnsiTheme="majorBidi" w:cstheme="majorBidi"/>
        </w:rPr>
      </w:pPr>
    </w:p>
    <w:p w14:paraId="463BDCF0" w14:textId="5BF9A07E" w:rsidR="00040D5D" w:rsidRPr="00EF74B3" w:rsidRDefault="00040D5D"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The government agencies charged with election processes as well as in regulating the media must also play a role of educating voters against such rhetoric and tactics. </w:t>
      </w:r>
      <w:r w:rsidR="00633AE8" w:rsidRPr="00EF74B3">
        <w:rPr>
          <w:rFonts w:asciiTheme="majorBidi" w:eastAsia="Times New Roman" w:hAnsiTheme="majorBidi" w:cstheme="majorBidi"/>
        </w:rPr>
        <w:t xml:space="preserve"> </w:t>
      </w:r>
      <w:r w:rsidR="0096557B" w:rsidRPr="00EF74B3">
        <w:rPr>
          <w:rFonts w:asciiTheme="majorBidi" w:eastAsia="Times New Roman" w:hAnsiTheme="majorBidi" w:cstheme="majorBidi"/>
        </w:rPr>
        <w:t xml:space="preserve">States that have public funding for election campaigns must require that such funds not be spent on misinformation or xenophobic </w:t>
      </w:r>
      <w:proofErr w:type="gramStart"/>
      <w:r w:rsidR="0096557B" w:rsidRPr="00EF74B3">
        <w:rPr>
          <w:rFonts w:asciiTheme="majorBidi" w:eastAsia="Times New Roman" w:hAnsiTheme="majorBidi" w:cstheme="majorBidi"/>
        </w:rPr>
        <w:t>rhetoric, and</w:t>
      </w:r>
      <w:proofErr w:type="gramEnd"/>
      <w:r w:rsidR="0096557B" w:rsidRPr="00EF74B3">
        <w:rPr>
          <w:rFonts w:asciiTheme="majorBidi" w:eastAsia="Times New Roman" w:hAnsiTheme="majorBidi" w:cstheme="majorBidi"/>
        </w:rPr>
        <w:t xml:space="preserve"> should withdraw funds if that is violated.  Where public funding is not </w:t>
      </w:r>
      <w:r w:rsidR="0096557B" w:rsidRPr="00EF74B3">
        <w:rPr>
          <w:rFonts w:asciiTheme="majorBidi" w:eastAsia="Times New Roman" w:hAnsiTheme="majorBidi" w:cstheme="majorBidi"/>
        </w:rPr>
        <w:lastRenderedPageBreak/>
        <w:t xml:space="preserve">available, improved government oversight and regulation of campaigns should guard against these tactics.  As noted above, the media can play a role by calling-out and refusing to run xenophobic and untrue </w:t>
      </w:r>
      <w:r w:rsidR="009B2834" w:rsidRPr="00EF74B3">
        <w:rPr>
          <w:rFonts w:asciiTheme="majorBidi" w:eastAsia="Times New Roman" w:hAnsiTheme="majorBidi" w:cstheme="majorBidi"/>
        </w:rPr>
        <w:t xml:space="preserve">campaign information, and the same should be done by any entities hosting election debates or forums.  </w:t>
      </w:r>
    </w:p>
    <w:p w14:paraId="6D6F898A" w14:textId="77777777" w:rsidR="00805D17" w:rsidRPr="00EF74B3" w:rsidRDefault="00805D17" w:rsidP="00805D17">
      <w:pPr>
        <w:pStyle w:val="ListParagraph"/>
        <w:spacing w:after="160" w:line="252" w:lineRule="auto"/>
        <w:ind w:left="0"/>
        <w:jc w:val="both"/>
        <w:rPr>
          <w:rFonts w:asciiTheme="majorBidi" w:eastAsia="Times New Roman" w:hAnsiTheme="majorBidi" w:cstheme="majorBidi"/>
        </w:rPr>
      </w:pPr>
    </w:p>
    <w:p w14:paraId="6DE509D2" w14:textId="77777777" w:rsidR="00805D17" w:rsidRPr="00EF74B3" w:rsidRDefault="00805D17" w:rsidP="00805D17">
      <w:pPr>
        <w:pStyle w:val="ListParagraph"/>
        <w:spacing w:after="160" w:line="252" w:lineRule="auto"/>
        <w:ind w:left="0"/>
        <w:jc w:val="both"/>
        <w:rPr>
          <w:rFonts w:asciiTheme="majorBidi" w:eastAsia="Times New Roman" w:hAnsiTheme="majorBidi" w:cstheme="majorBidi"/>
        </w:rPr>
      </w:pPr>
    </w:p>
    <w:p w14:paraId="0D94143D" w14:textId="72FB6FC6" w:rsidR="00805D17" w:rsidRPr="009C67C2" w:rsidRDefault="00807610" w:rsidP="009C67C2">
      <w:pPr>
        <w:pStyle w:val="ListParagraph"/>
        <w:numPr>
          <w:ilvl w:val="0"/>
          <w:numId w:val="7"/>
        </w:numPr>
        <w:spacing w:after="160" w:line="252" w:lineRule="auto"/>
        <w:ind w:left="360" w:hanging="360"/>
        <w:jc w:val="both"/>
        <w:rPr>
          <w:rFonts w:asciiTheme="majorBidi" w:hAnsiTheme="majorBidi" w:cstheme="majorBidi"/>
          <w:b/>
          <w:bCs/>
          <w:lang w:val="en-GB"/>
        </w:rPr>
      </w:pPr>
      <w:r w:rsidRPr="009C67C2">
        <w:rPr>
          <w:rFonts w:asciiTheme="majorBidi" w:hAnsiTheme="majorBidi" w:cstheme="majorBidi"/>
          <w:b/>
          <w:bCs/>
          <w:lang w:val="en-GB"/>
        </w:rPr>
        <w:t>About the</w:t>
      </w:r>
      <w:r w:rsidR="00805D17" w:rsidRPr="009C67C2">
        <w:rPr>
          <w:rFonts w:asciiTheme="majorBidi" w:hAnsiTheme="majorBidi" w:cstheme="majorBidi"/>
          <w:b/>
          <w:bCs/>
          <w:lang w:val="en-GB"/>
        </w:rPr>
        <w:t xml:space="preserve"> role of local governments within a comprehensive policy directed to prevent and eradicate xenophobia and its impact on the rights of migrants, their families and local </w:t>
      </w:r>
      <w:proofErr w:type="gramStart"/>
      <w:r w:rsidR="00805D17" w:rsidRPr="009C67C2">
        <w:rPr>
          <w:rFonts w:asciiTheme="majorBidi" w:hAnsiTheme="majorBidi" w:cstheme="majorBidi"/>
          <w:b/>
          <w:bCs/>
          <w:lang w:val="en-GB"/>
        </w:rPr>
        <w:t>community</w:t>
      </w:r>
      <w:proofErr w:type="gramEnd"/>
    </w:p>
    <w:p w14:paraId="16933E93" w14:textId="77777777" w:rsidR="00805D17" w:rsidRPr="00EF74B3" w:rsidRDefault="00805D17" w:rsidP="00805D17">
      <w:pPr>
        <w:pStyle w:val="ListParagraph"/>
        <w:spacing w:after="160" w:line="252" w:lineRule="auto"/>
        <w:ind w:left="0"/>
        <w:jc w:val="both"/>
        <w:rPr>
          <w:rFonts w:asciiTheme="majorBidi" w:hAnsiTheme="majorBidi" w:cstheme="majorBidi"/>
          <w:lang w:val="en-GB"/>
        </w:rPr>
      </w:pPr>
    </w:p>
    <w:p w14:paraId="678FA9D2" w14:textId="04D911F9" w:rsidR="00A23538" w:rsidRPr="00EF74B3" w:rsidRDefault="00A23538" w:rsidP="00805D17">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 xml:space="preserve">State and local governments </w:t>
      </w:r>
      <w:r w:rsidR="000F7747" w:rsidRPr="00EF74B3">
        <w:rPr>
          <w:rFonts w:asciiTheme="majorBidi" w:eastAsia="Times New Roman" w:hAnsiTheme="majorBidi" w:cstheme="majorBidi"/>
        </w:rPr>
        <w:t xml:space="preserve">can play a role as positive examples against xenophobia in migration by ensuring policies of welcome, </w:t>
      </w:r>
      <w:proofErr w:type="gramStart"/>
      <w:r w:rsidR="000F7747" w:rsidRPr="00EF74B3">
        <w:rPr>
          <w:rFonts w:asciiTheme="majorBidi" w:eastAsia="Times New Roman" w:hAnsiTheme="majorBidi" w:cstheme="majorBidi"/>
        </w:rPr>
        <w:t>positive</w:t>
      </w:r>
      <w:proofErr w:type="gramEnd"/>
      <w:r w:rsidR="000F7747" w:rsidRPr="00EF74B3">
        <w:rPr>
          <w:rFonts w:asciiTheme="majorBidi" w:eastAsia="Times New Roman" w:hAnsiTheme="majorBidi" w:cstheme="majorBidi"/>
        </w:rPr>
        <w:t xml:space="preserve"> and honest rhetoric and top-to-bottom policies and training that ensure anti-immigrant and xenophobic </w:t>
      </w:r>
      <w:r w:rsidR="003852C8" w:rsidRPr="00EF74B3">
        <w:rPr>
          <w:rFonts w:asciiTheme="majorBidi" w:eastAsia="Times New Roman" w:hAnsiTheme="majorBidi" w:cstheme="majorBidi"/>
        </w:rPr>
        <w:t xml:space="preserve">beliefs have no place in the state and local community.  </w:t>
      </w:r>
    </w:p>
    <w:p w14:paraId="1266F066" w14:textId="77777777" w:rsidR="003852C8" w:rsidRPr="00EF74B3" w:rsidRDefault="003852C8" w:rsidP="00457E78">
      <w:pPr>
        <w:pStyle w:val="ListParagraph"/>
        <w:spacing w:after="160" w:line="252" w:lineRule="auto"/>
        <w:ind w:left="0"/>
        <w:jc w:val="both"/>
        <w:rPr>
          <w:rFonts w:asciiTheme="majorBidi" w:eastAsia="Times New Roman" w:hAnsiTheme="majorBidi" w:cstheme="majorBidi"/>
        </w:rPr>
      </w:pPr>
    </w:p>
    <w:p w14:paraId="715E58D8" w14:textId="36910253" w:rsidR="006A4722" w:rsidRPr="00EF74B3" w:rsidRDefault="003852C8"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In the U.S., several states have recently provided negative examples of this </w:t>
      </w:r>
      <w:r w:rsidR="00F906FC" w:rsidRPr="00EF74B3">
        <w:rPr>
          <w:rFonts w:asciiTheme="majorBidi" w:eastAsia="Times New Roman" w:hAnsiTheme="majorBidi" w:cstheme="majorBidi"/>
        </w:rPr>
        <w:t xml:space="preserve">effort, instead </w:t>
      </w:r>
      <w:proofErr w:type="gramStart"/>
      <w:r w:rsidR="00F906FC" w:rsidRPr="00EF74B3">
        <w:rPr>
          <w:rFonts w:asciiTheme="majorBidi" w:eastAsia="Times New Roman" w:hAnsiTheme="majorBidi" w:cstheme="majorBidi"/>
        </w:rPr>
        <w:t>passing</w:t>
      </w:r>
      <w:proofErr w:type="gramEnd"/>
      <w:r w:rsidR="00F906FC" w:rsidRPr="00EF74B3">
        <w:rPr>
          <w:rFonts w:asciiTheme="majorBidi" w:eastAsia="Times New Roman" w:hAnsiTheme="majorBidi" w:cstheme="majorBidi"/>
        </w:rPr>
        <w:t xml:space="preserve"> laws and pushing litigation against the federal government that entrenches anti-immigrant sentiments and </w:t>
      </w:r>
      <w:r w:rsidR="009A4140" w:rsidRPr="00EF74B3">
        <w:rPr>
          <w:rFonts w:asciiTheme="majorBidi" w:eastAsia="Times New Roman" w:hAnsiTheme="majorBidi" w:cstheme="majorBidi"/>
        </w:rPr>
        <w:t>impedes federal efforts to stop xenophobia.  Most glaringly, Texas has continually sued the Biden Administration on efforts aimed at addressing migration humanely</w:t>
      </w:r>
      <w:r w:rsidR="00AF4E11" w:rsidRPr="00EF74B3">
        <w:rPr>
          <w:rFonts w:asciiTheme="majorBidi" w:eastAsia="Times New Roman" w:hAnsiTheme="majorBidi" w:cstheme="majorBidi"/>
        </w:rPr>
        <w:t xml:space="preserve"> or in response to federal efforts to stop </w:t>
      </w:r>
      <w:r w:rsidR="00410A99" w:rsidRPr="00EF74B3">
        <w:rPr>
          <w:rFonts w:asciiTheme="majorBidi" w:eastAsia="Times New Roman" w:hAnsiTheme="majorBidi" w:cstheme="majorBidi"/>
        </w:rPr>
        <w:t>anti-immigrant efforts in Texas</w:t>
      </w:r>
      <w:r w:rsidR="009A4140" w:rsidRPr="00EF74B3">
        <w:rPr>
          <w:rFonts w:asciiTheme="majorBidi" w:eastAsia="Times New Roman" w:hAnsiTheme="majorBidi" w:cstheme="majorBidi"/>
        </w:rPr>
        <w:t>.</w:t>
      </w:r>
      <w:r w:rsidR="00410A99" w:rsidRPr="00EF74B3">
        <w:rPr>
          <w:rStyle w:val="FootnoteReference"/>
          <w:rFonts w:asciiTheme="majorBidi" w:eastAsia="Times New Roman" w:hAnsiTheme="majorBidi" w:cstheme="majorBidi"/>
        </w:rPr>
        <w:footnoteReference w:id="8"/>
      </w:r>
      <w:r w:rsidR="009A4140" w:rsidRPr="00EF74B3">
        <w:rPr>
          <w:rFonts w:asciiTheme="majorBidi" w:eastAsia="Times New Roman" w:hAnsiTheme="majorBidi" w:cstheme="majorBidi"/>
        </w:rPr>
        <w:t xml:space="preserve">  In other examples, the Texas legislature passed SB4</w:t>
      </w:r>
      <w:r w:rsidR="009D2FC5" w:rsidRPr="00EF74B3">
        <w:rPr>
          <w:rStyle w:val="FootnoteReference"/>
          <w:rFonts w:asciiTheme="majorBidi" w:eastAsia="Times New Roman" w:hAnsiTheme="majorBidi" w:cstheme="majorBidi"/>
        </w:rPr>
        <w:footnoteReference w:id="9"/>
      </w:r>
      <w:r w:rsidR="009A4140" w:rsidRPr="00EF74B3">
        <w:rPr>
          <w:rFonts w:asciiTheme="majorBidi" w:eastAsia="Times New Roman" w:hAnsiTheme="majorBidi" w:cstheme="majorBidi"/>
        </w:rPr>
        <w:t xml:space="preserve">, which </w:t>
      </w:r>
      <w:r w:rsidR="003122F4" w:rsidRPr="00EF74B3">
        <w:rPr>
          <w:rFonts w:asciiTheme="majorBidi" w:eastAsia="Times New Roman" w:hAnsiTheme="majorBidi" w:cstheme="majorBidi"/>
        </w:rPr>
        <w:t xml:space="preserve">essentially empowers state and local law enforcement to implement their own immigration policies by arresting those </w:t>
      </w:r>
      <w:r w:rsidR="003122F4" w:rsidRPr="00EF74B3">
        <w:rPr>
          <w:rFonts w:asciiTheme="majorBidi" w:eastAsia="Times New Roman" w:hAnsiTheme="majorBidi" w:cstheme="majorBidi"/>
          <w:i/>
          <w:iCs/>
        </w:rPr>
        <w:t>suspected</w:t>
      </w:r>
      <w:r w:rsidR="003122F4" w:rsidRPr="00EF74B3">
        <w:rPr>
          <w:rFonts w:asciiTheme="majorBidi" w:eastAsia="Times New Roman" w:hAnsiTheme="majorBidi" w:cstheme="majorBidi"/>
        </w:rPr>
        <w:t xml:space="preserve"> of being in the state without authorization and initiating deportation proceedings.  Other states are poised to follow.  This </w:t>
      </w:r>
      <w:r w:rsidR="006A4722" w:rsidRPr="00EF74B3">
        <w:rPr>
          <w:rFonts w:asciiTheme="majorBidi" w:eastAsia="Times New Roman" w:hAnsiTheme="majorBidi" w:cstheme="majorBidi"/>
        </w:rPr>
        <w:t xml:space="preserve">follows from similar efforts in Arizona and Arkansas in years passed.  </w:t>
      </w:r>
    </w:p>
    <w:p w14:paraId="729DBD2D" w14:textId="77777777" w:rsidR="006A4722" w:rsidRPr="00EF74B3" w:rsidRDefault="006A4722" w:rsidP="00457E78">
      <w:pPr>
        <w:pStyle w:val="ListParagraph"/>
        <w:spacing w:after="160" w:line="252" w:lineRule="auto"/>
        <w:ind w:left="0"/>
        <w:jc w:val="both"/>
        <w:rPr>
          <w:rFonts w:asciiTheme="majorBidi" w:eastAsia="Times New Roman" w:hAnsiTheme="majorBidi" w:cstheme="majorBidi"/>
        </w:rPr>
      </w:pPr>
    </w:p>
    <w:p w14:paraId="510D4A33" w14:textId="7A02D06B" w:rsidR="006A4722" w:rsidRPr="00EF74B3" w:rsidRDefault="006A4722"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 xml:space="preserve">In other examples, however, states like Minnesota have made welcome and immigration a priority.  Minnesota and several of its local governments have created offices charged with </w:t>
      </w:r>
      <w:r w:rsidR="00E57C6F" w:rsidRPr="00EF74B3">
        <w:rPr>
          <w:rFonts w:asciiTheme="majorBidi" w:eastAsia="Times New Roman" w:hAnsiTheme="majorBidi" w:cstheme="majorBidi"/>
        </w:rPr>
        <w:t xml:space="preserve">developing policies and programs that </w:t>
      </w:r>
      <w:r w:rsidR="00413C5A" w:rsidRPr="00EF74B3">
        <w:rPr>
          <w:rFonts w:asciiTheme="majorBidi" w:eastAsia="Times New Roman" w:hAnsiTheme="majorBidi" w:cstheme="majorBidi"/>
        </w:rPr>
        <w:t xml:space="preserve">aid </w:t>
      </w:r>
      <w:proofErr w:type="gramStart"/>
      <w:r w:rsidR="00413C5A" w:rsidRPr="00EF74B3">
        <w:rPr>
          <w:rFonts w:asciiTheme="majorBidi" w:eastAsia="Times New Roman" w:hAnsiTheme="majorBidi" w:cstheme="majorBidi"/>
        </w:rPr>
        <w:t>welcome</w:t>
      </w:r>
      <w:proofErr w:type="gramEnd"/>
      <w:r w:rsidR="00413C5A" w:rsidRPr="00EF74B3">
        <w:rPr>
          <w:rFonts w:asciiTheme="majorBidi" w:eastAsia="Times New Roman" w:hAnsiTheme="majorBidi" w:cstheme="majorBidi"/>
        </w:rPr>
        <w:t xml:space="preserve"> of migrants and dispelling xenophobia.  These efforts should be mirrored and encouraged through government funding—</w:t>
      </w:r>
      <w:proofErr w:type="gramStart"/>
      <w:r w:rsidR="00413C5A" w:rsidRPr="00EF74B3">
        <w:rPr>
          <w:rFonts w:asciiTheme="majorBidi" w:eastAsia="Times New Roman" w:hAnsiTheme="majorBidi" w:cstheme="majorBidi"/>
        </w:rPr>
        <w:t>yet,</w:t>
      </w:r>
      <w:proofErr w:type="gramEnd"/>
      <w:r w:rsidR="00413C5A" w:rsidRPr="00EF74B3">
        <w:rPr>
          <w:rFonts w:asciiTheme="majorBidi" w:eastAsia="Times New Roman" w:hAnsiTheme="majorBidi" w:cstheme="majorBidi"/>
        </w:rPr>
        <w:t xml:space="preserve"> the U.S. federal government recently requested additional funding for expulsion of migrants while cutting aid to states for reintegration and resettlement efforts.  </w:t>
      </w:r>
    </w:p>
    <w:p w14:paraId="7E600090" w14:textId="77777777" w:rsidR="00807610" w:rsidRPr="00EF74B3" w:rsidRDefault="00807610" w:rsidP="00807610">
      <w:pPr>
        <w:pStyle w:val="ListParagraph"/>
        <w:spacing w:after="160" w:line="252" w:lineRule="auto"/>
        <w:ind w:left="0"/>
        <w:jc w:val="both"/>
        <w:rPr>
          <w:rFonts w:asciiTheme="majorBidi" w:eastAsia="Times New Roman" w:hAnsiTheme="majorBidi" w:cstheme="majorBidi"/>
        </w:rPr>
      </w:pPr>
    </w:p>
    <w:p w14:paraId="0103BE72" w14:textId="3FAC6E25" w:rsidR="000471B7" w:rsidRPr="00992A52" w:rsidRDefault="000471B7" w:rsidP="009C67C2">
      <w:pPr>
        <w:pStyle w:val="ListParagraph"/>
        <w:numPr>
          <w:ilvl w:val="0"/>
          <w:numId w:val="7"/>
        </w:numPr>
        <w:spacing w:after="160" w:line="252" w:lineRule="auto"/>
        <w:ind w:left="0" w:firstLine="0"/>
        <w:jc w:val="both"/>
        <w:rPr>
          <w:rFonts w:asciiTheme="majorBidi" w:eastAsia="Times New Roman" w:hAnsiTheme="majorBidi" w:cstheme="majorBidi"/>
          <w:b/>
          <w:bCs/>
        </w:rPr>
      </w:pPr>
      <w:r w:rsidRPr="00992A52">
        <w:rPr>
          <w:rFonts w:asciiTheme="majorBidi" w:hAnsiTheme="majorBidi" w:cstheme="majorBidi"/>
          <w:b/>
          <w:bCs/>
          <w:lang w:val="en-GB"/>
        </w:rPr>
        <w:t xml:space="preserve">About the </w:t>
      </w:r>
      <w:r w:rsidRPr="00992A52">
        <w:rPr>
          <w:rFonts w:asciiTheme="majorBidi" w:hAnsiTheme="majorBidi" w:cstheme="majorBidi"/>
          <w:b/>
          <w:bCs/>
          <w:lang w:val="en-GB"/>
        </w:rPr>
        <w:t xml:space="preserve">concrete role should play the justice administration system for addressing expressions -narrative, measures, policies- of xenophobia? How xenophobia could </w:t>
      </w:r>
      <w:proofErr w:type="gramStart"/>
      <w:r w:rsidRPr="00992A52">
        <w:rPr>
          <w:rFonts w:asciiTheme="majorBidi" w:hAnsiTheme="majorBidi" w:cstheme="majorBidi"/>
          <w:b/>
          <w:bCs/>
          <w:lang w:val="en-GB"/>
        </w:rPr>
        <w:t>be eradicated</w:t>
      </w:r>
      <w:proofErr w:type="gramEnd"/>
      <w:r w:rsidRPr="00992A52">
        <w:rPr>
          <w:rFonts w:asciiTheme="majorBidi" w:hAnsiTheme="majorBidi" w:cstheme="majorBidi"/>
          <w:b/>
          <w:bCs/>
          <w:lang w:val="en-GB"/>
        </w:rPr>
        <w:t xml:space="preserve"> from within the justice administration system</w:t>
      </w:r>
      <w:r w:rsidRPr="00992A52">
        <w:rPr>
          <w:rFonts w:asciiTheme="majorBidi" w:hAnsiTheme="majorBidi" w:cstheme="majorBidi"/>
          <w:b/>
          <w:bCs/>
          <w:lang w:val="en-GB"/>
        </w:rPr>
        <w:t xml:space="preserve">. </w:t>
      </w:r>
    </w:p>
    <w:p w14:paraId="08EC8FE0" w14:textId="77777777" w:rsidR="000471B7" w:rsidRPr="00EF74B3" w:rsidRDefault="000471B7" w:rsidP="000471B7">
      <w:pPr>
        <w:pStyle w:val="ListParagraph"/>
        <w:spacing w:after="160" w:line="252" w:lineRule="auto"/>
        <w:ind w:left="1080"/>
        <w:jc w:val="both"/>
        <w:rPr>
          <w:rFonts w:asciiTheme="majorBidi" w:eastAsia="Times New Roman" w:hAnsiTheme="majorBidi" w:cstheme="majorBidi"/>
        </w:rPr>
      </w:pPr>
    </w:p>
    <w:p w14:paraId="668DCF9E" w14:textId="440287B4" w:rsidR="00040D5D" w:rsidRPr="00EF74B3" w:rsidRDefault="00040D5D" w:rsidP="00807610">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b/>
          <w:bCs/>
        </w:rPr>
        <w:t>The justice administration</w:t>
      </w:r>
      <w:r w:rsidRPr="00EF74B3">
        <w:rPr>
          <w:rFonts w:asciiTheme="majorBidi" w:eastAsia="Times New Roman" w:hAnsiTheme="majorBidi" w:cstheme="majorBidi"/>
        </w:rPr>
        <w:t xml:space="preserve"> has a role to play both in punishing xenophobia but also in eradicating it from the justice system.  In the context of immigration-related xenophobia, this is pronounced in immigration-related consequences for criminal arrests or convictions, which </w:t>
      </w:r>
      <w:r w:rsidRPr="00EF74B3">
        <w:rPr>
          <w:rFonts w:asciiTheme="majorBidi" w:eastAsia="Times New Roman" w:hAnsiTheme="majorBidi" w:cstheme="majorBidi"/>
        </w:rPr>
        <w:lastRenderedPageBreak/>
        <w:t xml:space="preserve">disproportionately impacts migrants of color as justice systems continue to arrest, detain, charge, and convict people of color at higher rates than their white counterparts.  The justice administration, therefore, can play a crucial role in developing policies and trainings that ensure people of color are not </w:t>
      </w:r>
      <w:r w:rsidR="00933B34" w:rsidRPr="00EF74B3">
        <w:rPr>
          <w:rFonts w:asciiTheme="majorBidi" w:eastAsia="Times New Roman" w:hAnsiTheme="majorBidi" w:cstheme="majorBidi"/>
        </w:rPr>
        <w:t>disproportionately</w:t>
      </w:r>
      <w:r w:rsidRPr="00EF74B3">
        <w:rPr>
          <w:rFonts w:asciiTheme="majorBidi" w:eastAsia="Times New Roman" w:hAnsiTheme="majorBidi" w:cstheme="majorBidi"/>
        </w:rPr>
        <w:t xml:space="preserve"> impacted by the criminal legal system.  </w:t>
      </w:r>
    </w:p>
    <w:p w14:paraId="6962C4E0" w14:textId="77777777" w:rsidR="00040D5D" w:rsidRPr="00EF74B3" w:rsidRDefault="00040D5D" w:rsidP="00457E78">
      <w:pPr>
        <w:pStyle w:val="ListParagraph"/>
        <w:spacing w:after="160" w:line="252" w:lineRule="auto"/>
        <w:ind w:left="0"/>
        <w:jc w:val="both"/>
        <w:rPr>
          <w:rFonts w:asciiTheme="majorBidi" w:eastAsia="Times New Roman" w:hAnsiTheme="majorBidi" w:cstheme="majorBidi"/>
        </w:rPr>
      </w:pPr>
    </w:p>
    <w:p w14:paraId="0D27B579" w14:textId="6EBD1AC6" w:rsidR="00040D5D" w:rsidRPr="00EF74B3" w:rsidRDefault="00040D5D"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Moreover, all ministries must work to clarify and dispel incorrect notions that migrants commit crimes</w:t>
      </w:r>
      <w:r w:rsidR="002B1B12" w:rsidRPr="00EF74B3">
        <w:rPr>
          <w:rStyle w:val="FootnoteReference"/>
          <w:rFonts w:asciiTheme="majorBidi" w:eastAsia="Times New Roman" w:hAnsiTheme="majorBidi" w:cstheme="majorBidi"/>
        </w:rPr>
        <w:footnoteReference w:id="10"/>
      </w:r>
      <w:r w:rsidRPr="00EF74B3">
        <w:rPr>
          <w:rFonts w:asciiTheme="majorBidi" w:eastAsia="Times New Roman" w:hAnsiTheme="majorBidi" w:cstheme="majorBidi"/>
        </w:rPr>
        <w:t xml:space="preserve"> and make </w:t>
      </w:r>
      <w:r w:rsidR="00933B34" w:rsidRPr="00EF74B3">
        <w:rPr>
          <w:rFonts w:asciiTheme="majorBidi" w:eastAsia="Times New Roman" w:hAnsiTheme="majorBidi" w:cstheme="majorBidi"/>
        </w:rPr>
        <w:t>communities</w:t>
      </w:r>
      <w:r w:rsidRPr="00EF74B3">
        <w:rPr>
          <w:rFonts w:asciiTheme="majorBidi" w:eastAsia="Times New Roman" w:hAnsiTheme="majorBidi" w:cstheme="majorBidi"/>
        </w:rPr>
        <w:t xml:space="preserve"> more dangerous when in fact the data show the opposite.  The justice system should refrain from noting migration status of criminal offenders given both the disproportionate impact on people of color and the likelihood of such data being misunderstood or misused.  For example, in the U.S., a non-white migrant recently was charged with the murder of a white girl in Georgia.  The immigration status of the alleged offender was identified and spawned proposed legislation in multiple states as well as at the federal level, </w:t>
      </w:r>
      <w:r w:rsidR="00D018C7" w:rsidRPr="00EF74B3">
        <w:rPr>
          <w:rFonts w:asciiTheme="majorBidi" w:eastAsia="Times New Roman" w:hAnsiTheme="majorBidi" w:cstheme="majorBidi"/>
        </w:rPr>
        <w:t>Laken</w:t>
      </w:r>
      <w:r w:rsidRPr="00EF74B3">
        <w:rPr>
          <w:rFonts w:asciiTheme="majorBidi" w:eastAsia="Times New Roman" w:hAnsiTheme="majorBidi" w:cstheme="majorBidi"/>
        </w:rPr>
        <w:t xml:space="preserve"> Riley Act</w:t>
      </w:r>
      <w:r w:rsidR="00D018C7" w:rsidRPr="00EF74B3">
        <w:rPr>
          <w:rStyle w:val="FootnoteReference"/>
          <w:rFonts w:asciiTheme="majorBidi" w:eastAsia="Times New Roman" w:hAnsiTheme="majorBidi" w:cstheme="majorBidi"/>
        </w:rPr>
        <w:footnoteReference w:id="11"/>
      </w:r>
      <w:r w:rsidRPr="00EF74B3">
        <w:rPr>
          <w:rFonts w:asciiTheme="majorBidi" w:eastAsia="Times New Roman" w:hAnsiTheme="majorBidi" w:cstheme="majorBidi"/>
        </w:rPr>
        <w:t xml:space="preserve">, that would allow migrants to be deported for any </w:t>
      </w:r>
      <w:r w:rsidRPr="00EF74B3">
        <w:rPr>
          <w:rFonts w:asciiTheme="majorBidi" w:eastAsia="Times New Roman" w:hAnsiTheme="majorBidi" w:cstheme="majorBidi"/>
          <w:i/>
          <w:iCs/>
        </w:rPr>
        <w:t>arrest</w:t>
      </w:r>
      <w:r w:rsidRPr="00EF74B3">
        <w:rPr>
          <w:rFonts w:asciiTheme="majorBidi" w:eastAsia="Times New Roman" w:hAnsiTheme="majorBidi" w:cstheme="majorBidi"/>
        </w:rPr>
        <w:t xml:space="preserve">, violating due process and presumptions of innocence.  Despite identifying the migration status of the offender, that justice system failed to provide additional information as to data which show that communities with migrants </w:t>
      </w:r>
      <w:proofErr w:type="gramStart"/>
      <w:r w:rsidRPr="00EF74B3">
        <w:rPr>
          <w:rFonts w:asciiTheme="majorBidi" w:eastAsia="Times New Roman" w:hAnsiTheme="majorBidi" w:cstheme="majorBidi"/>
        </w:rPr>
        <w:t>actually have</w:t>
      </w:r>
      <w:proofErr w:type="gramEnd"/>
      <w:r w:rsidRPr="00EF74B3">
        <w:rPr>
          <w:rFonts w:asciiTheme="majorBidi" w:eastAsia="Times New Roman" w:hAnsiTheme="majorBidi" w:cstheme="majorBidi"/>
        </w:rPr>
        <w:t xml:space="preserve"> less violent crime</w:t>
      </w:r>
      <w:r w:rsidR="0045348D" w:rsidRPr="00EF74B3">
        <w:rPr>
          <w:rFonts w:asciiTheme="majorBidi" w:eastAsia="Times New Roman" w:hAnsiTheme="majorBidi" w:cstheme="majorBidi"/>
        </w:rPr>
        <w:t>, fueling xenophobia and anti-immigrant sentiment and actions.</w:t>
      </w:r>
      <w:r w:rsidR="0045348D" w:rsidRPr="00EF74B3">
        <w:rPr>
          <w:rStyle w:val="FootnoteReference"/>
          <w:rFonts w:asciiTheme="majorBidi" w:eastAsia="Times New Roman" w:hAnsiTheme="majorBidi" w:cstheme="majorBidi"/>
        </w:rPr>
        <w:footnoteReference w:id="12"/>
      </w:r>
      <w:r w:rsidRPr="00EF74B3">
        <w:rPr>
          <w:rFonts w:asciiTheme="majorBidi" w:eastAsia="Times New Roman" w:hAnsiTheme="majorBidi" w:cstheme="majorBidi"/>
        </w:rPr>
        <w:t xml:space="preserve">  </w:t>
      </w:r>
    </w:p>
    <w:p w14:paraId="47698C3E" w14:textId="77777777" w:rsidR="00040D5D" w:rsidRPr="00EF74B3" w:rsidRDefault="00040D5D" w:rsidP="00457E78">
      <w:pPr>
        <w:pStyle w:val="ListParagraph"/>
        <w:spacing w:after="160" w:line="252" w:lineRule="auto"/>
        <w:ind w:left="0"/>
        <w:jc w:val="both"/>
        <w:rPr>
          <w:rFonts w:asciiTheme="majorBidi" w:eastAsia="Times New Roman" w:hAnsiTheme="majorBidi" w:cstheme="majorBidi"/>
        </w:rPr>
      </w:pPr>
    </w:p>
    <w:p w14:paraId="2A8EB545" w14:textId="6D45226F" w:rsidR="004C40C1" w:rsidRPr="00EF74B3" w:rsidRDefault="00040D5D" w:rsidP="00457E78">
      <w:pPr>
        <w:pStyle w:val="ListParagraph"/>
        <w:spacing w:after="160" w:line="252" w:lineRule="auto"/>
        <w:ind w:left="0"/>
        <w:jc w:val="both"/>
        <w:rPr>
          <w:rFonts w:asciiTheme="majorBidi" w:eastAsia="Times New Roman" w:hAnsiTheme="majorBidi" w:cstheme="majorBidi"/>
        </w:rPr>
      </w:pPr>
      <w:r w:rsidRPr="00EF74B3">
        <w:rPr>
          <w:rFonts w:asciiTheme="majorBidi" w:eastAsia="Times New Roman" w:hAnsiTheme="majorBidi" w:cstheme="majorBidi"/>
        </w:rPr>
        <w:t>The ministries should also act to ensure that victims of crime and witnesses of crime who are noncitizens have resources and protections to safely participate in criminal processes.  Data show that noncitizens are victims of crime often fear reporting or participating in proceedings because of irregular migration status or migration status tied to the offender.</w:t>
      </w:r>
      <w:r w:rsidR="00737BF0" w:rsidRPr="00EF74B3">
        <w:rPr>
          <w:rStyle w:val="FootnoteReference"/>
          <w:rFonts w:asciiTheme="majorBidi" w:eastAsia="Times New Roman" w:hAnsiTheme="majorBidi" w:cstheme="majorBidi"/>
        </w:rPr>
        <w:footnoteReference w:id="13"/>
      </w:r>
      <w:r w:rsidRPr="00EF74B3">
        <w:rPr>
          <w:rFonts w:asciiTheme="majorBidi" w:eastAsia="Times New Roman" w:hAnsiTheme="majorBidi" w:cstheme="majorBidi"/>
        </w:rPr>
        <w:t xml:space="preserve">  In the U.S., the U visa, T visa and VAWA protections are crucial—though, insufficient—efforts that help address these concerns by providing a path to legal status for victims of serious crime, </w:t>
      </w:r>
      <w:proofErr w:type="gramStart"/>
      <w:r w:rsidRPr="00EF74B3">
        <w:rPr>
          <w:rFonts w:asciiTheme="majorBidi" w:eastAsia="Times New Roman" w:hAnsiTheme="majorBidi" w:cstheme="majorBidi"/>
        </w:rPr>
        <w:t>trafficking</w:t>
      </w:r>
      <w:proofErr w:type="gramEnd"/>
      <w:r w:rsidRPr="00EF74B3">
        <w:rPr>
          <w:rFonts w:asciiTheme="majorBidi" w:eastAsia="Times New Roman" w:hAnsiTheme="majorBidi" w:cstheme="majorBidi"/>
        </w:rPr>
        <w:t xml:space="preserve"> and domestic violence.  The introduction of a policy allowing interim immigration status for people who are victims or witnesses of labor violations, which the Department of Homeland Security introduced in spring 2023, has sharply increased the confidence of noncitizens to report and participate in civil processes against exploitative employers.  State, local and federal labor agencies, therefore, must continue to play a role by conducting investigations and actions without regard to the status of victims while ensuring compliance with processes that provide immigration protections to them, such as by creating policies to provide evidence and support in those application processes and ensuring victim confidentiality is protected.  </w:t>
      </w:r>
    </w:p>
    <w:sectPr w:rsidR="004C40C1" w:rsidRPr="00EF74B3" w:rsidSect="00457E7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A5253" w14:textId="77777777" w:rsidR="00C8769C" w:rsidRDefault="00C8769C">
      <w:r>
        <w:separator/>
      </w:r>
    </w:p>
  </w:endnote>
  <w:endnote w:type="continuationSeparator" w:id="0">
    <w:p w14:paraId="21A4B471" w14:textId="77777777" w:rsidR="00C8769C" w:rsidRDefault="00C8769C">
      <w:r>
        <w:continuationSeparator/>
      </w:r>
    </w:p>
  </w:endnote>
  <w:endnote w:type="continuationNotice" w:id="1">
    <w:p w14:paraId="2F6A5E10" w14:textId="77777777" w:rsidR="005E357E" w:rsidRDefault="005E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765A" w14:textId="77777777" w:rsidR="00C8769C" w:rsidRDefault="00C8769C">
      <w:r>
        <w:separator/>
      </w:r>
    </w:p>
  </w:footnote>
  <w:footnote w:type="continuationSeparator" w:id="0">
    <w:p w14:paraId="30A9E037" w14:textId="77777777" w:rsidR="00C8769C" w:rsidRDefault="00C8769C">
      <w:r>
        <w:continuationSeparator/>
      </w:r>
    </w:p>
  </w:footnote>
  <w:footnote w:type="continuationNotice" w:id="1">
    <w:p w14:paraId="5157181A" w14:textId="77777777" w:rsidR="005E357E" w:rsidRDefault="005E357E"/>
  </w:footnote>
  <w:footnote w:id="2">
    <w:p w14:paraId="1F0493A3" w14:textId="1F3DBDAA" w:rsidR="001F5429" w:rsidRPr="009C67C2" w:rsidRDefault="001F5429" w:rsidP="001F5429">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820782" w:rsidRPr="009C67C2">
        <w:rPr>
          <w:rFonts w:asciiTheme="majorBidi" w:hAnsiTheme="majorBidi" w:cstheme="majorBidi"/>
        </w:rPr>
        <w:t xml:space="preserve">Press Release, </w:t>
      </w:r>
      <w:r w:rsidR="003D29DE" w:rsidRPr="009C67C2">
        <w:rPr>
          <w:rFonts w:asciiTheme="majorBidi" w:hAnsiTheme="majorBidi" w:cstheme="majorBidi"/>
        </w:rPr>
        <w:t xml:space="preserve">Lesko Introduces Resolution To Recognize Border Crisis As An Invasion, 31 March </w:t>
      </w:r>
      <w:proofErr w:type="gramStart"/>
      <w:r w:rsidR="003D29DE" w:rsidRPr="009C67C2">
        <w:rPr>
          <w:rFonts w:asciiTheme="majorBidi" w:hAnsiTheme="majorBidi" w:cstheme="majorBidi"/>
        </w:rPr>
        <w:t xml:space="preserve">2024,  </w:t>
      </w:r>
      <w:r w:rsidR="00890DD3" w:rsidRPr="009C67C2">
        <w:rPr>
          <w:rFonts w:asciiTheme="majorBidi" w:hAnsiTheme="majorBidi" w:cstheme="majorBidi"/>
        </w:rPr>
        <w:t>https://lesko.house.gov/2024/3/lesko-introduces-resolution-to-recognize-border-crisis-as-an-invasion</w:t>
      </w:r>
      <w:proofErr w:type="gramEnd"/>
      <w:r w:rsidRPr="009C67C2">
        <w:rPr>
          <w:rFonts w:asciiTheme="majorBidi" w:hAnsiTheme="majorBidi" w:cstheme="majorBidi"/>
        </w:rPr>
        <w:t xml:space="preserve"> </w:t>
      </w:r>
    </w:p>
  </w:footnote>
  <w:footnote w:id="3">
    <w:p w14:paraId="0174B93D" w14:textId="1694AF95" w:rsidR="004E6D92" w:rsidRPr="009C67C2" w:rsidRDefault="004E6D92">
      <w:pPr>
        <w:pStyle w:val="FootnoteText"/>
        <w:rPr>
          <w:rFonts w:asciiTheme="majorBidi" w:hAnsiTheme="majorBidi" w:cstheme="majorBidi"/>
        </w:rPr>
      </w:pPr>
      <w:r w:rsidRPr="009C67C2">
        <w:rPr>
          <w:rStyle w:val="FootnoteReference"/>
          <w:rFonts w:asciiTheme="majorBidi" w:hAnsiTheme="majorBidi" w:cstheme="majorBidi"/>
        </w:rPr>
        <w:footnoteRef/>
      </w:r>
      <w:r w:rsidR="00DA577C" w:rsidRPr="009C67C2">
        <w:rPr>
          <w:rFonts w:asciiTheme="majorBidi" w:hAnsiTheme="majorBidi" w:cstheme="majorBidi"/>
        </w:rPr>
        <w:t xml:space="preserve">New York Times, </w:t>
      </w:r>
      <w:r w:rsidR="00DA577C" w:rsidRPr="009C67C2">
        <w:rPr>
          <w:rFonts w:asciiTheme="majorBidi" w:hAnsiTheme="majorBidi" w:cstheme="majorBidi"/>
          <w:i/>
          <w:iCs/>
        </w:rPr>
        <w:t>Minutes Before El Paso Killing, Hate-Filled Manifesto Appears Online</w:t>
      </w:r>
      <w:r w:rsidR="00DA577C" w:rsidRPr="009C67C2">
        <w:rPr>
          <w:rFonts w:asciiTheme="majorBidi" w:hAnsiTheme="majorBidi" w:cstheme="majorBidi"/>
        </w:rPr>
        <w:t xml:space="preserve">, </w:t>
      </w:r>
      <w:r w:rsidRPr="009C67C2">
        <w:rPr>
          <w:rFonts w:asciiTheme="majorBidi" w:hAnsiTheme="majorBidi" w:cstheme="majorBidi"/>
        </w:rPr>
        <w:t>https://www.nytimes.com/2019/08/03/us/patrick-crusius-el-paso-shooter-manifesto.html</w:t>
      </w:r>
    </w:p>
  </w:footnote>
  <w:footnote w:id="4">
    <w:p w14:paraId="02FCBBE3" w14:textId="598ABFEA" w:rsidR="004E6D92" w:rsidRPr="009C67C2" w:rsidRDefault="004E6D92" w:rsidP="00D140B3">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D140B3" w:rsidRPr="009C67C2">
        <w:rPr>
          <w:rFonts w:asciiTheme="majorBidi" w:hAnsiTheme="majorBidi" w:cstheme="majorBidi"/>
        </w:rPr>
        <w:t>INAE OH</w:t>
      </w:r>
      <w:r w:rsidR="00D140B3" w:rsidRPr="009C67C2">
        <w:rPr>
          <w:rFonts w:asciiTheme="majorBidi" w:hAnsiTheme="majorBidi" w:cstheme="majorBidi"/>
        </w:rPr>
        <w:t xml:space="preserve"> at Mother Jones, </w:t>
      </w:r>
      <w:r w:rsidR="00D8031E" w:rsidRPr="009C67C2">
        <w:rPr>
          <w:rFonts w:asciiTheme="majorBidi" w:hAnsiTheme="majorBidi" w:cstheme="majorBidi"/>
          <w:i/>
          <w:iCs/>
        </w:rPr>
        <w:t>The Buffalo Shooter’s Manifesto Relied on the Same White Supremacist Conspiracy Pushed by Tucker Carlson</w:t>
      </w:r>
      <w:r w:rsidR="00D8031E" w:rsidRPr="009C67C2">
        <w:rPr>
          <w:rFonts w:asciiTheme="majorBidi" w:hAnsiTheme="majorBidi" w:cstheme="majorBidi"/>
        </w:rPr>
        <w:t xml:space="preserve">, 15 </w:t>
      </w:r>
      <w:proofErr w:type="gramStart"/>
      <w:r w:rsidR="00D8031E" w:rsidRPr="009C67C2">
        <w:rPr>
          <w:rFonts w:asciiTheme="majorBidi" w:hAnsiTheme="majorBidi" w:cstheme="majorBidi"/>
        </w:rPr>
        <w:t>May  2022</w:t>
      </w:r>
      <w:proofErr w:type="gramEnd"/>
      <w:r w:rsidR="00D8031E" w:rsidRPr="009C67C2">
        <w:rPr>
          <w:rFonts w:asciiTheme="majorBidi" w:hAnsiTheme="majorBidi" w:cstheme="majorBidi"/>
        </w:rPr>
        <w:t xml:space="preserve">, https://www.motherjones.com/mojo-wire/2022/05/buffalo-shooting- </w:t>
      </w:r>
      <w:r w:rsidRPr="009C67C2">
        <w:rPr>
          <w:rFonts w:asciiTheme="majorBidi" w:hAnsiTheme="majorBidi" w:cstheme="majorBidi"/>
        </w:rPr>
        <w:t>replacement-theory-tucker-</w:t>
      </w:r>
      <w:proofErr w:type="spellStart"/>
      <w:r w:rsidRPr="009C67C2">
        <w:rPr>
          <w:rFonts w:asciiTheme="majorBidi" w:hAnsiTheme="majorBidi" w:cstheme="majorBidi"/>
        </w:rPr>
        <w:t>carlson</w:t>
      </w:r>
      <w:proofErr w:type="spellEnd"/>
      <w:r w:rsidRPr="009C67C2">
        <w:rPr>
          <w:rFonts w:asciiTheme="majorBidi" w:hAnsiTheme="majorBidi" w:cstheme="majorBidi"/>
        </w:rPr>
        <w:t>/</w:t>
      </w:r>
    </w:p>
  </w:footnote>
  <w:footnote w:id="5">
    <w:p w14:paraId="4380CB6F" w14:textId="332F1629" w:rsidR="004E6D92" w:rsidRPr="009C67C2" w:rsidRDefault="004E6D92">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B47632" w:rsidRPr="009C67C2">
        <w:rPr>
          <w:rFonts w:asciiTheme="majorBidi" w:hAnsiTheme="majorBidi" w:cstheme="majorBidi"/>
        </w:rPr>
        <w:t>Dara Lind</w:t>
      </w:r>
      <w:r w:rsidR="00B47632" w:rsidRPr="009C67C2">
        <w:rPr>
          <w:rFonts w:asciiTheme="majorBidi" w:hAnsiTheme="majorBidi" w:cstheme="majorBidi"/>
        </w:rPr>
        <w:t xml:space="preserve"> at VOX, </w:t>
      </w:r>
      <w:proofErr w:type="gramStart"/>
      <w:r w:rsidR="00B862B0" w:rsidRPr="009C67C2">
        <w:rPr>
          <w:rFonts w:asciiTheme="majorBidi" w:hAnsiTheme="majorBidi" w:cstheme="majorBidi"/>
          <w:i/>
          <w:iCs/>
        </w:rPr>
        <w:t>The</w:t>
      </w:r>
      <w:proofErr w:type="gramEnd"/>
      <w:r w:rsidR="00B862B0" w:rsidRPr="009C67C2">
        <w:rPr>
          <w:rFonts w:asciiTheme="majorBidi" w:hAnsiTheme="majorBidi" w:cstheme="majorBidi"/>
          <w:i/>
          <w:iCs/>
        </w:rPr>
        <w:t xml:space="preserve"> conspiracy theory that led to the Pittsburgh synagogue shooting, explained</w:t>
      </w:r>
      <w:r w:rsidR="00B862B0" w:rsidRPr="009C67C2">
        <w:rPr>
          <w:rFonts w:asciiTheme="majorBidi" w:hAnsiTheme="majorBidi" w:cstheme="majorBidi"/>
        </w:rPr>
        <w:t xml:space="preserve">, 29 </w:t>
      </w:r>
      <w:r w:rsidR="00B862B0" w:rsidRPr="009C67C2">
        <w:rPr>
          <w:rFonts w:asciiTheme="majorBidi" w:hAnsiTheme="majorBidi" w:cstheme="majorBidi"/>
        </w:rPr>
        <w:t>Oc</w:t>
      </w:r>
      <w:r w:rsidR="00B862B0" w:rsidRPr="009C67C2">
        <w:rPr>
          <w:rFonts w:asciiTheme="majorBidi" w:hAnsiTheme="majorBidi" w:cstheme="majorBidi"/>
        </w:rPr>
        <w:t>t</w:t>
      </w:r>
      <w:r w:rsidR="00B862B0" w:rsidRPr="009C67C2">
        <w:rPr>
          <w:rFonts w:asciiTheme="majorBidi" w:hAnsiTheme="majorBidi" w:cstheme="majorBidi"/>
        </w:rPr>
        <w:t xml:space="preserve"> 2018</w:t>
      </w:r>
      <w:r w:rsidR="00B862B0" w:rsidRPr="009C67C2">
        <w:rPr>
          <w:rFonts w:asciiTheme="majorBidi" w:hAnsiTheme="majorBidi" w:cstheme="majorBidi"/>
        </w:rPr>
        <w:t xml:space="preserve">, </w:t>
      </w:r>
      <w:r w:rsidRPr="009C67C2">
        <w:rPr>
          <w:rFonts w:asciiTheme="majorBidi" w:hAnsiTheme="majorBidi" w:cstheme="majorBidi"/>
        </w:rPr>
        <w:t>https://www.vox.com/2018/10/29/18037580/pittsburgh-shooter-anti-semitism-racist-jewish-caravan</w:t>
      </w:r>
    </w:p>
  </w:footnote>
  <w:footnote w:id="6">
    <w:p w14:paraId="4D5376B9" w14:textId="169F79D6" w:rsidR="004E6D92" w:rsidRPr="009C67C2" w:rsidRDefault="004E6D92">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B45B89" w:rsidRPr="009C67C2">
        <w:rPr>
          <w:rFonts w:asciiTheme="majorBidi" w:hAnsiTheme="majorBidi" w:cstheme="majorBidi"/>
        </w:rPr>
        <w:t xml:space="preserve">ADL, </w:t>
      </w:r>
      <w:r w:rsidR="00B45B89" w:rsidRPr="009C67C2">
        <w:rPr>
          <w:rFonts w:asciiTheme="majorBidi" w:hAnsiTheme="majorBidi" w:cstheme="majorBidi"/>
        </w:rPr>
        <w:t>“</w:t>
      </w:r>
      <w:r w:rsidR="00B45B89" w:rsidRPr="009C67C2">
        <w:rPr>
          <w:rFonts w:asciiTheme="majorBidi" w:hAnsiTheme="majorBidi" w:cstheme="majorBidi"/>
          <w:i/>
          <w:iCs/>
        </w:rPr>
        <w:t>The Great Replacement:” An Explainer</w:t>
      </w:r>
      <w:r w:rsidR="00B45B89" w:rsidRPr="009C67C2">
        <w:rPr>
          <w:rFonts w:asciiTheme="majorBidi" w:hAnsiTheme="majorBidi" w:cstheme="majorBidi"/>
        </w:rPr>
        <w:t xml:space="preserve">, </w:t>
      </w:r>
      <w:r w:rsidR="000B5C7E" w:rsidRPr="009C67C2">
        <w:rPr>
          <w:rFonts w:asciiTheme="majorBidi" w:hAnsiTheme="majorBidi" w:cstheme="majorBidi"/>
        </w:rPr>
        <w:t xml:space="preserve">19 April 2021, </w:t>
      </w:r>
      <w:r w:rsidRPr="009C67C2">
        <w:rPr>
          <w:rFonts w:asciiTheme="majorBidi" w:hAnsiTheme="majorBidi" w:cstheme="majorBidi"/>
        </w:rPr>
        <w:t>https://www.adl.org/resources/backgrounder/great-replacement-explainer</w:t>
      </w:r>
    </w:p>
  </w:footnote>
  <w:footnote w:id="7">
    <w:p w14:paraId="197C36A3" w14:textId="42960512" w:rsidR="00706FB8" w:rsidRPr="009C67C2" w:rsidRDefault="00706FB8">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111660" w:rsidRPr="009C67C2">
        <w:rPr>
          <w:rFonts w:asciiTheme="majorBidi" w:hAnsiTheme="majorBidi" w:cstheme="majorBidi"/>
        </w:rPr>
        <w:t>Gram Slattery</w:t>
      </w:r>
      <w:r w:rsidR="00111660" w:rsidRPr="009C67C2">
        <w:rPr>
          <w:rFonts w:asciiTheme="majorBidi" w:hAnsiTheme="majorBidi" w:cstheme="majorBidi"/>
        </w:rPr>
        <w:t xml:space="preserve"> at </w:t>
      </w:r>
      <w:r w:rsidR="000B5C7E" w:rsidRPr="009C67C2">
        <w:rPr>
          <w:rFonts w:asciiTheme="majorBidi" w:hAnsiTheme="majorBidi" w:cstheme="majorBidi"/>
        </w:rPr>
        <w:t>Reuters,</w:t>
      </w:r>
      <w:r w:rsidR="00022D66" w:rsidRPr="009C67C2">
        <w:rPr>
          <w:rFonts w:asciiTheme="majorBidi" w:hAnsiTheme="majorBidi" w:cstheme="majorBidi"/>
        </w:rPr>
        <w:t xml:space="preserve"> </w:t>
      </w:r>
      <w:r w:rsidR="00022D66" w:rsidRPr="009C67C2">
        <w:rPr>
          <w:rFonts w:asciiTheme="majorBidi" w:hAnsiTheme="majorBidi" w:cstheme="majorBidi"/>
          <w:i/>
          <w:iCs/>
        </w:rPr>
        <w:t xml:space="preserve">Trump’s ‘bloodbath’ and other rhetoric inflame his 2024 campaign </w:t>
      </w:r>
      <w:proofErr w:type="gramStart"/>
      <w:r w:rsidR="00022D66" w:rsidRPr="009C67C2">
        <w:rPr>
          <w:rFonts w:asciiTheme="majorBidi" w:hAnsiTheme="majorBidi" w:cstheme="majorBidi"/>
          <w:i/>
          <w:iCs/>
        </w:rPr>
        <w:t>trail</w:t>
      </w:r>
      <w:r w:rsidR="00022D66" w:rsidRPr="009C67C2">
        <w:rPr>
          <w:rFonts w:asciiTheme="majorBidi" w:hAnsiTheme="majorBidi" w:cstheme="majorBidi"/>
          <w:i/>
          <w:iCs/>
        </w:rPr>
        <w:t>,  22</w:t>
      </w:r>
      <w:proofErr w:type="gramEnd"/>
      <w:r w:rsidR="00022D66" w:rsidRPr="009C67C2">
        <w:rPr>
          <w:rFonts w:asciiTheme="majorBidi" w:hAnsiTheme="majorBidi" w:cstheme="majorBidi"/>
          <w:i/>
          <w:iCs/>
        </w:rPr>
        <w:t xml:space="preserve"> </w:t>
      </w:r>
      <w:r w:rsidR="00022D66" w:rsidRPr="009C67C2">
        <w:rPr>
          <w:rFonts w:asciiTheme="majorBidi" w:hAnsiTheme="majorBidi" w:cstheme="majorBidi"/>
        </w:rPr>
        <w:t>March 202</w:t>
      </w:r>
      <w:r w:rsidR="00022D66" w:rsidRPr="009C67C2">
        <w:rPr>
          <w:rFonts w:asciiTheme="majorBidi" w:hAnsiTheme="majorBidi" w:cstheme="majorBidi"/>
        </w:rPr>
        <w:t>4,</w:t>
      </w:r>
      <w:r w:rsidR="000B5C7E" w:rsidRPr="009C67C2">
        <w:rPr>
          <w:rFonts w:asciiTheme="majorBidi" w:hAnsiTheme="majorBidi" w:cstheme="majorBidi"/>
          <w:i/>
          <w:iCs/>
        </w:rPr>
        <w:t xml:space="preserve"> </w:t>
      </w:r>
      <w:r w:rsidR="000410B0" w:rsidRPr="009C67C2">
        <w:rPr>
          <w:rFonts w:asciiTheme="majorBidi" w:hAnsiTheme="majorBidi" w:cstheme="majorBidi"/>
        </w:rPr>
        <w:t>https://www.reuters.com/world/us/bloodbath-vermin-animals-trumps-rhetoric-trail-2024-03-22/</w:t>
      </w:r>
      <w:r w:rsidRPr="009C67C2">
        <w:rPr>
          <w:rFonts w:asciiTheme="majorBidi" w:hAnsiTheme="majorBidi" w:cstheme="majorBidi"/>
        </w:rPr>
        <w:t xml:space="preserve"> </w:t>
      </w:r>
    </w:p>
  </w:footnote>
  <w:footnote w:id="8">
    <w:p w14:paraId="7412EC03" w14:textId="312D5849" w:rsidR="00410A99" w:rsidRPr="009C67C2" w:rsidRDefault="00410A99">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F1592C" w:rsidRPr="009C67C2">
        <w:rPr>
          <w:rFonts w:asciiTheme="majorBidi" w:hAnsiTheme="majorBidi" w:cstheme="majorBidi"/>
        </w:rPr>
        <w:t xml:space="preserve">Press Release, </w:t>
      </w:r>
      <w:r w:rsidR="00727D83" w:rsidRPr="009C67C2">
        <w:rPr>
          <w:rFonts w:asciiTheme="majorBidi" w:hAnsiTheme="majorBidi" w:cstheme="majorBidi"/>
        </w:rPr>
        <w:t>Attorney General Ken Paxton Sues Biden Admi</w:t>
      </w:r>
      <w:r w:rsidR="00727D83" w:rsidRPr="009C67C2">
        <w:rPr>
          <w:rFonts w:asciiTheme="majorBidi" w:hAnsiTheme="majorBidi" w:cstheme="majorBidi"/>
        </w:rPr>
        <w:t>n</w:t>
      </w:r>
      <w:r w:rsidR="00727D83" w:rsidRPr="009C67C2">
        <w:rPr>
          <w:rFonts w:asciiTheme="majorBidi" w:hAnsiTheme="majorBidi" w:cstheme="majorBidi"/>
        </w:rPr>
        <w:t>istration Over Destruction of Texas Border Barrier</w:t>
      </w:r>
      <w:r w:rsidR="00727D83" w:rsidRPr="009C67C2">
        <w:rPr>
          <w:rFonts w:asciiTheme="majorBidi" w:hAnsiTheme="majorBidi" w:cstheme="majorBidi"/>
        </w:rPr>
        <w:t>,</w:t>
      </w:r>
      <w:r w:rsidR="00CA471E" w:rsidRPr="009C67C2">
        <w:rPr>
          <w:rFonts w:asciiTheme="majorBidi" w:hAnsiTheme="majorBidi" w:cstheme="majorBidi"/>
        </w:rPr>
        <w:t xml:space="preserve"> 24</w:t>
      </w:r>
      <w:r w:rsidR="00727D83" w:rsidRPr="009C67C2">
        <w:rPr>
          <w:rFonts w:asciiTheme="majorBidi" w:hAnsiTheme="majorBidi" w:cstheme="majorBidi"/>
        </w:rPr>
        <w:t xml:space="preserve"> </w:t>
      </w:r>
      <w:r w:rsidR="00CA471E" w:rsidRPr="009C67C2">
        <w:rPr>
          <w:rFonts w:asciiTheme="majorBidi" w:hAnsiTheme="majorBidi" w:cstheme="majorBidi"/>
          <w:shd w:val="clear" w:color="auto" w:fill="FFFFFF"/>
        </w:rPr>
        <w:t>October 2023</w:t>
      </w:r>
      <w:r w:rsidR="00CA471E" w:rsidRPr="009C67C2">
        <w:rPr>
          <w:rFonts w:asciiTheme="majorBidi" w:hAnsiTheme="majorBidi" w:cstheme="majorBidi"/>
          <w:color w:val="6D6D6D"/>
          <w:shd w:val="clear" w:color="auto" w:fill="FFFFFF"/>
        </w:rPr>
        <w:t xml:space="preserve">, </w:t>
      </w:r>
      <w:hyperlink r:id="rId1" w:history="1">
        <w:r w:rsidR="00CA471E" w:rsidRPr="009C67C2">
          <w:rPr>
            <w:rStyle w:val="Hyperlink"/>
            <w:rFonts w:asciiTheme="majorBidi" w:hAnsiTheme="majorBidi" w:cstheme="majorBidi"/>
          </w:rPr>
          <w:t>https://www.texasattorneygeneral.gov/news/releases/attorney-general-ken-paxton-sues-biden-administration-over-destruction-texas-border-barrier</w:t>
        </w:r>
      </w:hyperlink>
      <w:r w:rsidRPr="009C67C2">
        <w:rPr>
          <w:rFonts w:asciiTheme="majorBidi" w:hAnsiTheme="majorBidi" w:cstheme="majorBidi"/>
        </w:rPr>
        <w:t xml:space="preserve"> </w:t>
      </w:r>
    </w:p>
  </w:footnote>
  <w:footnote w:id="9">
    <w:p w14:paraId="23C4A60B" w14:textId="38AFB6DF" w:rsidR="009D2FC5" w:rsidRPr="009C67C2" w:rsidRDefault="009D2FC5">
      <w:pPr>
        <w:pStyle w:val="FootnoteText"/>
        <w:rPr>
          <w:rFonts w:asciiTheme="majorBidi" w:hAnsiTheme="majorBidi" w:cstheme="majorBidi"/>
        </w:rPr>
      </w:pPr>
      <w:r w:rsidRPr="009C67C2">
        <w:rPr>
          <w:rStyle w:val="FootnoteReference"/>
          <w:rFonts w:asciiTheme="majorBidi" w:hAnsiTheme="majorBidi" w:cstheme="majorBidi"/>
        </w:rPr>
        <w:footnoteRef/>
      </w:r>
      <w:r w:rsidR="001E491B" w:rsidRPr="009C67C2">
        <w:rPr>
          <w:rFonts w:asciiTheme="majorBidi" w:hAnsiTheme="majorBidi" w:cstheme="majorBidi"/>
        </w:rPr>
        <w:t>See:</w:t>
      </w:r>
      <w:r w:rsidRPr="009C67C2">
        <w:rPr>
          <w:rFonts w:asciiTheme="majorBidi" w:hAnsiTheme="majorBidi" w:cstheme="majorBidi"/>
        </w:rPr>
        <w:t xml:space="preserve"> </w:t>
      </w:r>
      <w:hyperlink r:id="rId2" w:history="1">
        <w:r w:rsidRPr="009C67C2">
          <w:rPr>
            <w:rStyle w:val="Hyperlink"/>
            <w:rFonts w:asciiTheme="majorBidi" w:hAnsiTheme="majorBidi" w:cstheme="majorBidi"/>
          </w:rPr>
          <w:t>https://www.nytimes.com/article/texas-border-law-challenge-explainer.html</w:t>
        </w:r>
      </w:hyperlink>
      <w:r w:rsidRPr="009C67C2">
        <w:rPr>
          <w:rFonts w:asciiTheme="majorBidi" w:hAnsiTheme="majorBidi" w:cstheme="majorBidi"/>
        </w:rPr>
        <w:t xml:space="preserve"> </w:t>
      </w:r>
    </w:p>
  </w:footnote>
  <w:footnote w:id="10">
    <w:p w14:paraId="2C52201B" w14:textId="185C02BE" w:rsidR="002B1B12" w:rsidRPr="009C67C2" w:rsidRDefault="002B1B12">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A15100" w:rsidRPr="009C67C2">
        <w:rPr>
          <w:rFonts w:asciiTheme="majorBidi" w:hAnsiTheme="majorBidi" w:cstheme="majorBidi"/>
        </w:rPr>
        <w:t>Annie Laurie Hines</w:t>
      </w:r>
      <w:r w:rsidR="00A15100" w:rsidRPr="009C67C2">
        <w:rPr>
          <w:rFonts w:asciiTheme="majorBidi" w:hAnsiTheme="majorBidi" w:cstheme="majorBidi"/>
        </w:rPr>
        <w:t xml:space="preserve"> &amp;</w:t>
      </w:r>
      <w:r w:rsidR="00A15100" w:rsidRPr="009C67C2">
        <w:rPr>
          <w:rFonts w:asciiTheme="majorBidi" w:hAnsiTheme="majorBidi" w:cstheme="majorBidi"/>
        </w:rPr>
        <w:t xml:space="preserve"> Giovanni Peri</w:t>
      </w:r>
      <w:r w:rsidR="00A15100" w:rsidRPr="009C67C2">
        <w:rPr>
          <w:rFonts w:asciiTheme="majorBidi" w:hAnsiTheme="majorBidi" w:cstheme="majorBidi"/>
        </w:rPr>
        <w:t xml:space="preserve">, </w:t>
      </w:r>
      <w:r w:rsidR="00BB2FD4" w:rsidRPr="009C67C2">
        <w:rPr>
          <w:rFonts w:asciiTheme="majorBidi" w:hAnsiTheme="majorBidi" w:cstheme="majorBidi"/>
          <w:i/>
          <w:iCs/>
        </w:rPr>
        <w:t xml:space="preserve">Immigrants’ Deportations, Local Crime and Police </w:t>
      </w:r>
      <w:r w:rsidR="00BB2FD4" w:rsidRPr="009C67C2">
        <w:rPr>
          <w:rFonts w:asciiTheme="majorBidi" w:hAnsiTheme="majorBidi" w:cstheme="majorBidi"/>
        </w:rPr>
        <w:t>Effectiveness</w:t>
      </w:r>
      <w:r w:rsidR="00BB2FD4" w:rsidRPr="009C67C2">
        <w:rPr>
          <w:rFonts w:asciiTheme="majorBidi" w:hAnsiTheme="majorBidi" w:cstheme="majorBidi"/>
        </w:rPr>
        <w:t xml:space="preserve"> (</w:t>
      </w:r>
      <w:r w:rsidR="0050298A" w:rsidRPr="009C67C2">
        <w:rPr>
          <w:rFonts w:asciiTheme="majorBidi" w:hAnsiTheme="majorBidi" w:cstheme="majorBidi"/>
        </w:rPr>
        <w:t>IZA DP No. 12413</w:t>
      </w:r>
      <w:r w:rsidR="0050298A" w:rsidRPr="009C67C2">
        <w:rPr>
          <w:rFonts w:asciiTheme="majorBidi" w:hAnsiTheme="majorBidi" w:cstheme="majorBidi"/>
        </w:rPr>
        <w:t xml:space="preserve">, </w:t>
      </w:r>
      <w:r w:rsidR="00BB2FD4" w:rsidRPr="009C67C2">
        <w:rPr>
          <w:rFonts w:asciiTheme="majorBidi" w:hAnsiTheme="majorBidi" w:cstheme="majorBidi"/>
        </w:rPr>
        <w:t>J</w:t>
      </w:r>
      <w:r w:rsidR="00BB2FD4" w:rsidRPr="009C67C2">
        <w:rPr>
          <w:rFonts w:asciiTheme="majorBidi" w:hAnsiTheme="majorBidi" w:cstheme="majorBidi"/>
        </w:rPr>
        <w:t xml:space="preserve">un </w:t>
      </w:r>
      <w:r w:rsidR="00BB2FD4" w:rsidRPr="009C67C2">
        <w:rPr>
          <w:rFonts w:asciiTheme="majorBidi" w:hAnsiTheme="majorBidi" w:cstheme="majorBidi"/>
        </w:rPr>
        <w:t>2019</w:t>
      </w:r>
      <w:r w:rsidR="00BB2FD4" w:rsidRPr="009C67C2">
        <w:rPr>
          <w:rFonts w:asciiTheme="majorBidi" w:hAnsiTheme="majorBidi" w:cstheme="majorBidi"/>
        </w:rPr>
        <w:t xml:space="preserve">), </w:t>
      </w:r>
      <w:r w:rsidRPr="009C67C2">
        <w:rPr>
          <w:rFonts w:asciiTheme="majorBidi" w:hAnsiTheme="majorBidi" w:cstheme="majorBidi"/>
        </w:rPr>
        <w:t>https://docs.iza.org/dp12413.pdf</w:t>
      </w:r>
    </w:p>
  </w:footnote>
  <w:footnote w:id="11">
    <w:p w14:paraId="350B1C6E" w14:textId="52D6593B" w:rsidR="00D018C7" w:rsidRPr="009C67C2" w:rsidRDefault="00D018C7">
      <w:pPr>
        <w:pStyle w:val="FootnoteText"/>
        <w:rPr>
          <w:rFonts w:asciiTheme="majorBidi" w:hAnsiTheme="majorBidi" w:cstheme="majorBidi"/>
        </w:rPr>
      </w:pPr>
      <w:r w:rsidRPr="009C67C2">
        <w:rPr>
          <w:rStyle w:val="FootnoteReference"/>
          <w:rFonts w:asciiTheme="majorBidi" w:hAnsiTheme="majorBidi" w:cstheme="majorBidi"/>
        </w:rPr>
        <w:footnoteRef/>
      </w:r>
      <w:r w:rsidR="0050298A" w:rsidRPr="009C67C2">
        <w:rPr>
          <w:rFonts w:asciiTheme="majorBidi" w:hAnsiTheme="majorBidi" w:cstheme="majorBidi"/>
        </w:rPr>
        <w:t xml:space="preserve"> </w:t>
      </w:r>
      <w:r w:rsidR="0050298A" w:rsidRPr="009C67C2">
        <w:rPr>
          <w:rFonts w:asciiTheme="majorBidi" w:hAnsiTheme="majorBidi" w:cstheme="majorBidi"/>
        </w:rPr>
        <w:t>H.R.7511 - Laken Riley Act</w:t>
      </w:r>
      <w:r w:rsidR="0050298A" w:rsidRPr="009C67C2">
        <w:rPr>
          <w:rFonts w:asciiTheme="majorBidi" w:hAnsiTheme="majorBidi" w:cstheme="majorBidi"/>
        </w:rPr>
        <w:t>, https://www.congress.gov/bill/118th-congress/house-bill/7511</w:t>
      </w:r>
      <w:r w:rsidRPr="009C67C2">
        <w:rPr>
          <w:rFonts w:asciiTheme="majorBidi" w:hAnsiTheme="majorBidi" w:cstheme="majorBidi"/>
        </w:rPr>
        <w:t xml:space="preserve"> </w:t>
      </w:r>
    </w:p>
  </w:footnote>
  <w:footnote w:id="12">
    <w:p w14:paraId="67B91C8E" w14:textId="422E0B25" w:rsidR="0045348D" w:rsidRPr="009C67C2" w:rsidRDefault="0045348D">
      <w:pPr>
        <w:pStyle w:val="FootnoteText"/>
        <w:rPr>
          <w:rFonts w:asciiTheme="majorBidi" w:hAnsiTheme="majorBidi" w:cstheme="majorBidi"/>
        </w:rPr>
      </w:pPr>
      <w:r w:rsidRPr="009C67C2">
        <w:rPr>
          <w:rStyle w:val="FootnoteReference"/>
          <w:rFonts w:asciiTheme="majorBidi" w:hAnsiTheme="majorBidi" w:cstheme="majorBidi"/>
        </w:rPr>
        <w:footnoteRef/>
      </w:r>
      <w:r w:rsidRPr="009C67C2">
        <w:rPr>
          <w:rFonts w:asciiTheme="majorBidi" w:hAnsiTheme="majorBidi" w:cstheme="majorBidi"/>
          <w:lang w:val="es-CO"/>
        </w:rPr>
        <w:t xml:space="preserve"> </w:t>
      </w:r>
      <w:r w:rsidR="00D00F8D" w:rsidRPr="009C67C2">
        <w:rPr>
          <w:rFonts w:asciiTheme="majorBidi" w:hAnsiTheme="majorBidi" w:cstheme="majorBidi"/>
          <w:color w:val="333333"/>
          <w:shd w:val="clear" w:color="auto" w:fill="FFFFFF"/>
          <w:lang w:val="es-CO"/>
        </w:rPr>
        <w:t xml:space="preserve">Lyons, C. J., Vélez, M. B., &amp; Santoro, W. A. (2013). </w:t>
      </w:r>
      <w:r w:rsidR="00D00F8D" w:rsidRPr="009C67C2">
        <w:rPr>
          <w:rFonts w:asciiTheme="majorBidi" w:hAnsiTheme="majorBidi" w:cstheme="majorBidi"/>
          <w:color w:val="333333"/>
          <w:shd w:val="clear" w:color="auto" w:fill="FFFFFF"/>
        </w:rPr>
        <w:t>Neighborhood Immigration, Violence, and City-Level Immigrant Political Opportunities. </w:t>
      </w:r>
      <w:r w:rsidR="00D00F8D" w:rsidRPr="009C67C2">
        <w:rPr>
          <w:rFonts w:asciiTheme="majorBidi" w:hAnsiTheme="majorBidi" w:cstheme="majorBidi"/>
          <w:i/>
          <w:iCs/>
          <w:color w:val="333333"/>
          <w:shd w:val="clear" w:color="auto" w:fill="FFFFFF"/>
        </w:rPr>
        <w:t>American Sociological Review</w:t>
      </w:r>
      <w:r w:rsidR="00D00F8D" w:rsidRPr="009C67C2">
        <w:rPr>
          <w:rFonts w:asciiTheme="majorBidi" w:hAnsiTheme="majorBidi" w:cstheme="majorBidi"/>
          <w:color w:val="333333"/>
          <w:shd w:val="clear" w:color="auto" w:fill="FFFFFF"/>
        </w:rPr>
        <w:t>, </w:t>
      </w:r>
      <w:r w:rsidR="00D00F8D" w:rsidRPr="009C67C2">
        <w:rPr>
          <w:rFonts w:asciiTheme="majorBidi" w:hAnsiTheme="majorBidi" w:cstheme="majorBidi"/>
          <w:i/>
          <w:iCs/>
          <w:color w:val="333333"/>
          <w:shd w:val="clear" w:color="auto" w:fill="FFFFFF"/>
        </w:rPr>
        <w:t>78</w:t>
      </w:r>
      <w:r w:rsidR="00D00F8D" w:rsidRPr="009C67C2">
        <w:rPr>
          <w:rFonts w:asciiTheme="majorBidi" w:hAnsiTheme="majorBidi" w:cstheme="majorBidi"/>
          <w:color w:val="333333"/>
          <w:shd w:val="clear" w:color="auto" w:fill="FFFFFF"/>
        </w:rPr>
        <w:t>(4), 604-632</w:t>
      </w:r>
      <w:r w:rsidR="00D00F8D" w:rsidRPr="009C67C2">
        <w:rPr>
          <w:rFonts w:asciiTheme="majorBidi" w:hAnsiTheme="majorBidi" w:cstheme="majorBidi"/>
          <w:color w:val="333333"/>
          <w:shd w:val="clear" w:color="auto" w:fill="FFFFFF"/>
        </w:rPr>
        <w:t xml:space="preserve">, </w:t>
      </w:r>
      <w:r w:rsidRPr="009C67C2">
        <w:rPr>
          <w:rFonts w:asciiTheme="majorBidi" w:hAnsiTheme="majorBidi" w:cstheme="majorBidi"/>
        </w:rPr>
        <w:t>https://journals.sagepub.com/doi/abs/10.1177/0003122413491964</w:t>
      </w:r>
    </w:p>
  </w:footnote>
  <w:footnote w:id="13">
    <w:p w14:paraId="1788E893" w14:textId="2F6A7C63" w:rsidR="00737BF0" w:rsidRPr="00323B55" w:rsidRDefault="00737BF0">
      <w:pPr>
        <w:pStyle w:val="FootnoteText"/>
      </w:pPr>
      <w:r w:rsidRPr="009C67C2">
        <w:rPr>
          <w:rStyle w:val="FootnoteReference"/>
          <w:rFonts w:asciiTheme="majorBidi" w:hAnsiTheme="majorBidi" w:cstheme="majorBidi"/>
        </w:rPr>
        <w:footnoteRef/>
      </w:r>
      <w:r w:rsidRPr="009C67C2">
        <w:rPr>
          <w:rFonts w:asciiTheme="majorBidi" w:hAnsiTheme="majorBidi" w:cstheme="majorBidi"/>
        </w:rPr>
        <w:t xml:space="preserve"> </w:t>
      </w:r>
      <w:r w:rsidR="00317176" w:rsidRPr="009C67C2">
        <w:rPr>
          <w:rFonts w:asciiTheme="majorBidi" w:hAnsiTheme="majorBidi" w:cstheme="majorBidi"/>
        </w:rPr>
        <w:t>Debra J. Robbin</w:t>
      </w:r>
      <w:r w:rsidR="00317176" w:rsidRPr="009C67C2">
        <w:rPr>
          <w:rFonts w:asciiTheme="majorBidi" w:hAnsiTheme="majorBidi" w:cstheme="majorBidi"/>
        </w:rPr>
        <w:t xml:space="preserve">, </w:t>
      </w:r>
      <w:r w:rsidR="00323B55" w:rsidRPr="009C67C2">
        <w:rPr>
          <w:rFonts w:asciiTheme="majorBidi" w:hAnsiTheme="majorBidi" w:cstheme="majorBidi"/>
        </w:rPr>
        <w:t>When Undocumented Immigrants Don't Report Crimes, We All Suffer</w:t>
      </w:r>
      <w:r w:rsidR="00323B55" w:rsidRPr="009C67C2">
        <w:rPr>
          <w:rFonts w:asciiTheme="majorBidi" w:hAnsiTheme="majorBidi" w:cstheme="majorBidi"/>
        </w:rPr>
        <w:t>, 22 Sep 20</w:t>
      </w:r>
      <w:r w:rsidR="009C67C2" w:rsidRPr="009C67C2">
        <w:rPr>
          <w:rFonts w:asciiTheme="majorBidi" w:hAnsiTheme="majorBidi" w:cstheme="majorBidi"/>
        </w:rPr>
        <w:t>17</w:t>
      </w:r>
      <w:r w:rsidR="00323B55" w:rsidRPr="009C67C2">
        <w:rPr>
          <w:rFonts w:asciiTheme="majorBidi" w:hAnsiTheme="majorBidi" w:cstheme="majorBidi"/>
        </w:rPr>
        <w:t xml:space="preserve">, </w:t>
      </w:r>
      <w:r w:rsidRPr="009C67C2">
        <w:rPr>
          <w:rFonts w:asciiTheme="majorBidi" w:hAnsiTheme="majorBidi" w:cstheme="majorBidi"/>
        </w:rPr>
        <w:t>https://www.wbur.org/cognoscenti/2017/09/22/undocumented-immigrants-report-crimes-debra-j-robbi</w:t>
      </w:r>
      <w:r w:rsidR="00317176" w:rsidRPr="009C67C2">
        <w:rPr>
          <w:rFonts w:asciiTheme="majorBidi" w:hAnsiTheme="majorBidi" w:cstheme="majorBidi"/>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1FAD" w14:textId="3C2B6449" w:rsidR="00457E78" w:rsidRDefault="00457E78">
    <w:pPr>
      <w:pStyle w:val="Header"/>
    </w:pPr>
  </w:p>
  <w:p w14:paraId="2038CC07" w14:textId="77777777" w:rsidR="00457E78" w:rsidRDefault="00457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1201"/>
    <w:multiLevelType w:val="hybridMultilevel"/>
    <w:tmpl w:val="A4C6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11D1"/>
    <w:multiLevelType w:val="hybridMultilevel"/>
    <w:tmpl w:val="1F100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244C8"/>
    <w:multiLevelType w:val="hybridMultilevel"/>
    <w:tmpl w:val="43406222"/>
    <w:lvl w:ilvl="0" w:tplc="717AB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90D45"/>
    <w:multiLevelType w:val="hybridMultilevel"/>
    <w:tmpl w:val="BDC6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93D8A"/>
    <w:multiLevelType w:val="hybridMultilevel"/>
    <w:tmpl w:val="49A0F652"/>
    <w:lvl w:ilvl="0" w:tplc="BA54D7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57475"/>
    <w:multiLevelType w:val="hybridMultilevel"/>
    <w:tmpl w:val="D614544E"/>
    <w:lvl w:ilvl="0" w:tplc="EA2298A8">
      <w:start w:val="2"/>
      <w:numFmt w:val="lowerRoman"/>
      <w:lvlText w:val="%1."/>
      <w:lvlJc w:val="left"/>
      <w:pPr>
        <w:ind w:left="1080" w:hanging="720"/>
      </w:pPr>
      <w:rPr>
        <w:rFonts w:ascii="Aptos" w:eastAsiaTheme="minorHAnsi" w:hAnsi="Aptos" w:cs="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15182"/>
    <w:multiLevelType w:val="multilevel"/>
    <w:tmpl w:val="54825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903DEF"/>
    <w:multiLevelType w:val="hybridMultilevel"/>
    <w:tmpl w:val="9B1AE08E"/>
    <w:lvl w:ilvl="0" w:tplc="134459B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47AE0"/>
    <w:multiLevelType w:val="hybridMultilevel"/>
    <w:tmpl w:val="E70E888E"/>
    <w:lvl w:ilvl="0" w:tplc="8A369FC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163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563367">
    <w:abstractNumId w:val="4"/>
  </w:num>
  <w:num w:numId="3" w16cid:durableId="1665160421">
    <w:abstractNumId w:val="1"/>
  </w:num>
  <w:num w:numId="4" w16cid:durableId="668406296">
    <w:abstractNumId w:val="0"/>
  </w:num>
  <w:num w:numId="5" w16cid:durableId="454522979">
    <w:abstractNumId w:val="2"/>
  </w:num>
  <w:num w:numId="6" w16cid:durableId="612522158">
    <w:abstractNumId w:val="8"/>
  </w:num>
  <w:num w:numId="7" w16cid:durableId="161900060">
    <w:abstractNumId w:val="7"/>
  </w:num>
  <w:num w:numId="8" w16cid:durableId="1747336351">
    <w:abstractNumId w:val="3"/>
  </w:num>
  <w:num w:numId="9" w16cid:durableId="152918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97EA5"/>
    <w:rsid w:val="0002228A"/>
    <w:rsid w:val="00022D66"/>
    <w:rsid w:val="000235B2"/>
    <w:rsid w:val="00036384"/>
    <w:rsid w:val="000370C8"/>
    <w:rsid w:val="00040D5D"/>
    <w:rsid w:val="000410B0"/>
    <w:rsid w:val="000471B7"/>
    <w:rsid w:val="00054D0C"/>
    <w:rsid w:val="000602E7"/>
    <w:rsid w:val="000608A4"/>
    <w:rsid w:val="00063479"/>
    <w:rsid w:val="000710B8"/>
    <w:rsid w:val="000716D6"/>
    <w:rsid w:val="00086808"/>
    <w:rsid w:val="0009314E"/>
    <w:rsid w:val="000942C5"/>
    <w:rsid w:val="000A4A51"/>
    <w:rsid w:val="000B5C7E"/>
    <w:rsid w:val="000B6DAD"/>
    <w:rsid w:val="000C03F3"/>
    <w:rsid w:val="000C07B7"/>
    <w:rsid w:val="000E0F44"/>
    <w:rsid w:val="000E6D85"/>
    <w:rsid w:val="000F1550"/>
    <w:rsid w:val="000F7747"/>
    <w:rsid w:val="00105522"/>
    <w:rsid w:val="00111660"/>
    <w:rsid w:val="001215BB"/>
    <w:rsid w:val="001350EC"/>
    <w:rsid w:val="0014763F"/>
    <w:rsid w:val="001509DA"/>
    <w:rsid w:val="00152B32"/>
    <w:rsid w:val="00157596"/>
    <w:rsid w:val="001656EC"/>
    <w:rsid w:val="00190A59"/>
    <w:rsid w:val="00193DD7"/>
    <w:rsid w:val="00196BD0"/>
    <w:rsid w:val="00197EA5"/>
    <w:rsid w:val="001C7095"/>
    <w:rsid w:val="001E491B"/>
    <w:rsid w:val="001F5429"/>
    <w:rsid w:val="00204935"/>
    <w:rsid w:val="00227B84"/>
    <w:rsid w:val="002476F0"/>
    <w:rsid w:val="00261252"/>
    <w:rsid w:val="00264786"/>
    <w:rsid w:val="00271331"/>
    <w:rsid w:val="002A1D27"/>
    <w:rsid w:val="002B17FF"/>
    <w:rsid w:val="002B1B12"/>
    <w:rsid w:val="002B25E4"/>
    <w:rsid w:val="002C1764"/>
    <w:rsid w:val="002C5848"/>
    <w:rsid w:val="002E185F"/>
    <w:rsid w:val="002E4145"/>
    <w:rsid w:val="002F4860"/>
    <w:rsid w:val="002F4A10"/>
    <w:rsid w:val="002F6BCC"/>
    <w:rsid w:val="00302027"/>
    <w:rsid w:val="00306168"/>
    <w:rsid w:val="0030646E"/>
    <w:rsid w:val="003075BE"/>
    <w:rsid w:val="003122F4"/>
    <w:rsid w:val="00317176"/>
    <w:rsid w:val="003177FC"/>
    <w:rsid w:val="003216E2"/>
    <w:rsid w:val="00323B55"/>
    <w:rsid w:val="003262DB"/>
    <w:rsid w:val="0032657F"/>
    <w:rsid w:val="00347A18"/>
    <w:rsid w:val="003852C8"/>
    <w:rsid w:val="00391E3A"/>
    <w:rsid w:val="003A69E5"/>
    <w:rsid w:val="003D186D"/>
    <w:rsid w:val="003D29DE"/>
    <w:rsid w:val="003E05A7"/>
    <w:rsid w:val="003E362A"/>
    <w:rsid w:val="00410272"/>
    <w:rsid w:val="00410A99"/>
    <w:rsid w:val="00413C5A"/>
    <w:rsid w:val="00413CD1"/>
    <w:rsid w:val="00433314"/>
    <w:rsid w:val="004413AE"/>
    <w:rsid w:val="0045348D"/>
    <w:rsid w:val="00457E78"/>
    <w:rsid w:val="00491482"/>
    <w:rsid w:val="004B7044"/>
    <w:rsid w:val="004C40C1"/>
    <w:rsid w:val="004D0F52"/>
    <w:rsid w:val="004D2B00"/>
    <w:rsid w:val="004E1C76"/>
    <w:rsid w:val="004E6D92"/>
    <w:rsid w:val="004F2CCD"/>
    <w:rsid w:val="004F450B"/>
    <w:rsid w:val="0050298A"/>
    <w:rsid w:val="00504EBF"/>
    <w:rsid w:val="005113B5"/>
    <w:rsid w:val="005238BA"/>
    <w:rsid w:val="00526FA3"/>
    <w:rsid w:val="00532591"/>
    <w:rsid w:val="00545621"/>
    <w:rsid w:val="00546513"/>
    <w:rsid w:val="00565CEA"/>
    <w:rsid w:val="005701E3"/>
    <w:rsid w:val="00574E2B"/>
    <w:rsid w:val="0059005B"/>
    <w:rsid w:val="00594EEB"/>
    <w:rsid w:val="005A33D0"/>
    <w:rsid w:val="005B45E7"/>
    <w:rsid w:val="005C57E2"/>
    <w:rsid w:val="005E357E"/>
    <w:rsid w:val="005E70A7"/>
    <w:rsid w:val="005F2E72"/>
    <w:rsid w:val="0060413D"/>
    <w:rsid w:val="00633AE8"/>
    <w:rsid w:val="00650ED9"/>
    <w:rsid w:val="00655FFE"/>
    <w:rsid w:val="00664770"/>
    <w:rsid w:val="00673963"/>
    <w:rsid w:val="00680127"/>
    <w:rsid w:val="006826FC"/>
    <w:rsid w:val="006969F7"/>
    <w:rsid w:val="006A4722"/>
    <w:rsid w:val="006B306F"/>
    <w:rsid w:val="006B4929"/>
    <w:rsid w:val="006C4041"/>
    <w:rsid w:val="00706FB8"/>
    <w:rsid w:val="00727D83"/>
    <w:rsid w:val="00737BF0"/>
    <w:rsid w:val="007462B5"/>
    <w:rsid w:val="00746A09"/>
    <w:rsid w:val="007703CE"/>
    <w:rsid w:val="007725E0"/>
    <w:rsid w:val="00777099"/>
    <w:rsid w:val="00792001"/>
    <w:rsid w:val="007A0D8B"/>
    <w:rsid w:val="007A651D"/>
    <w:rsid w:val="007B055B"/>
    <w:rsid w:val="007B12A8"/>
    <w:rsid w:val="007B525A"/>
    <w:rsid w:val="007B7BD5"/>
    <w:rsid w:val="007C531D"/>
    <w:rsid w:val="007D1833"/>
    <w:rsid w:val="007D50C9"/>
    <w:rsid w:val="007D5A0C"/>
    <w:rsid w:val="007E0481"/>
    <w:rsid w:val="007E5900"/>
    <w:rsid w:val="00805D17"/>
    <w:rsid w:val="00806439"/>
    <w:rsid w:val="00807441"/>
    <w:rsid w:val="00807610"/>
    <w:rsid w:val="00814593"/>
    <w:rsid w:val="0081749D"/>
    <w:rsid w:val="00820782"/>
    <w:rsid w:val="0082257C"/>
    <w:rsid w:val="0082371F"/>
    <w:rsid w:val="0084154D"/>
    <w:rsid w:val="008428F2"/>
    <w:rsid w:val="008430AD"/>
    <w:rsid w:val="00847910"/>
    <w:rsid w:val="0085234F"/>
    <w:rsid w:val="00855899"/>
    <w:rsid w:val="00856C74"/>
    <w:rsid w:val="00863D9B"/>
    <w:rsid w:val="008867BE"/>
    <w:rsid w:val="00890DD3"/>
    <w:rsid w:val="008A1574"/>
    <w:rsid w:val="008A48E9"/>
    <w:rsid w:val="008B6BCC"/>
    <w:rsid w:val="008C3B0E"/>
    <w:rsid w:val="008C6CE9"/>
    <w:rsid w:val="008C74B2"/>
    <w:rsid w:val="008E3317"/>
    <w:rsid w:val="008E515A"/>
    <w:rsid w:val="008E60F9"/>
    <w:rsid w:val="008F59CD"/>
    <w:rsid w:val="00924274"/>
    <w:rsid w:val="009275F3"/>
    <w:rsid w:val="00927E1E"/>
    <w:rsid w:val="00933B34"/>
    <w:rsid w:val="00934138"/>
    <w:rsid w:val="00941BC4"/>
    <w:rsid w:val="00943999"/>
    <w:rsid w:val="00962E0C"/>
    <w:rsid w:val="0096557B"/>
    <w:rsid w:val="0098398C"/>
    <w:rsid w:val="00992A52"/>
    <w:rsid w:val="00996CD9"/>
    <w:rsid w:val="009A4140"/>
    <w:rsid w:val="009B2834"/>
    <w:rsid w:val="009C2711"/>
    <w:rsid w:val="009C67C2"/>
    <w:rsid w:val="009D2F66"/>
    <w:rsid w:val="009D2FC5"/>
    <w:rsid w:val="009D5EF3"/>
    <w:rsid w:val="009E59F1"/>
    <w:rsid w:val="00A03B4B"/>
    <w:rsid w:val="00A070E9"/>
    <w:rsid w:val="00A1042B"/>
    <w:rsid w:val="00A15100"/>
    <w:rsid w:val="00A23538"/>
    <w:rsid w:val="00A3142A"/>
    <w:rsid w:val="00A3736F"/>
    <w:rsid w:val="00A54D65"/>
    <w:rsid w:val="00A6363B"/>
    <w:rsid w:val="00A651F7"/>
    <w:rsid w:val="00A65BC3"/>
    <w:rsid w:val="00A91923"/>
    <w:rsid w:val="00A95B07"/>
    <w:rsid w:val="00AB046B"/>
    <w:rsid w:val="00AB2763"/>
    <w:rsid w:val="00AE6FDE"/>
    <w:rsid w:val="00AE7304"/>
    <w:rsid w:val="00AF12E5"/>
    <w:rsid w:val="00AF2355"/>
    <w:rsid w:val="00AF2C4B"/>
    <w:rsid w:val="00AF4E11"/>
    <w:rsid w:val="00AF612C"/>
    <w:rsid w:val="00B02312"/>
    <w:rsid w:val="00B16F19"/>
    <w:rsid w:val="00B2200F"/>
    <w:rsid w:val="00B240CC"/>
    <w:rsid w:val="00B27E6B"/>
    <w:rsid w:val="00B45B89"/>
    <w:rsid w:val="00B47632"/>
    <w:rsid w:val="00B51891"/>
    <w:rsid w:val="00B60E6D"/>
    <w:rsid w:val="00B726E6"/>
    <w:rsid w:val="00B769E7"/>
    <w:rsid w:val="00B8476B"/>
    <w:rsid w:val="00B862B0"/>
    <w:rsid w:val="00B963B5"/>
    <w:rsid w:val="00BB2FD4"/>
    <w:rsid w:val="00BC139F"/>
    <w:rsid w:val="00BC5A7E"/>
    <w:rsid w:val="00BD26CF"/>
    <w:rsid w:val="00BE7222"/>
    <w:rsid w:val="00C10C20"/>
    <w:rsid w:val="00C1324B"/>
    <w:rsid w:val="00C25194"/>
    <w:rsid w:val="00C37476"/>
    <w:rsid w:val="00C610AC"/>
    <w:rsid w:val="00C679B1"/>
    <w:rsid w:val="00C725FC"/>
    <w:rsid w:val="00C7501F"/>
    <w:rsid w:val="00C752AC"/>
    <w:rsid w:val="00C824DE"/>
    <w:rsid w:val="00C8769C"/>
    <w:rsid w:val="00CA471E"/>
    <w:rsid w:val="00CB5200"/>
    <w:rsid w:val="00CC34F8"/>
    <w:rsid w:val="00CC5B27"/>
    <w:rsid w:val="00CC5C53"/>
    <w:rsid w:val="00CD0635"/>
    <w:rsid w:val="00CD24DC"/>
    <w:rsid w:val="00CD292D"/>
    <w:rsid w:val="00CD408A"/>
    <w:rsid w:val="00CE1D2A"/>
    <w:rsid w:val="00CE4ACE"/>
    <w:rsid w:val="00CE6D22"/>
    <w:rsid w:val="00D00F8D"/>
    <w:rsid w:val="00D018C7"/>
    <w:rsid w:val="00D05A7B"/>
    <w:rsid w:val="00D11B87"/>
    <w:rsid w:val="00D12FAA"/>
    <w:rsid w:val="00D140B3"/>
    <w:rsid w:val="00D311EA"/>
    <w:rsid w:val="00D32BF3"/>
    <w:rsid w:val="00D32E2A"/>
    <w:rsid w:val="00D33438"/>
    <w:rsid w:val="00D42E91"/>
    <w:rsid w:val="00D479E6"/>
    <w:rsid w:val="00D8031E"/>
    <w:rsid w:val="00D939B8"/>
    <w:rsid w:val="00D95C34"/>
    <w:rsid w:val="00DA0F4D"/>
    <w:rsid w:val="00DA1115"/>
    <w:rsid w:val="00DA1871"/>
    <w:rsid w:val="00DA577C"/>
    <w:rsid w:val="00DC1CEB"/>
    <w:rsid w:val="00DC3CF0"/>
    <w:rsid w:val="00DD6193"/>
    <w:rsid w:val="00DE003D"/>
    <w:rsid w:val="00DE0C58"/>
    <w:rsid w:val="00DE7516"/>
    <w:rsid w:val="00DF2D54"/>
    <w:rsid w:val="00DF464A"/>
    <w:rsid w:val="00E0173D"/>
    <w:rsid w:val="00E064EF"/>
    <w:rsid w:val="00E072D1"/>
    <w:rsid w:val="00E15929"/>
    <w:rsid w:val="00E313EC"/>
    <w:rsid w:val="00E40EAD"/>
    <w:rsid w:val="00E5462F"/>
    <w:rsid w:val="00E57C6F"/>
    <w:rsid w:val="00E61DF2"/>
    <w:rsid w:val="00E72B3B"/>
    <w:rsid w:val="00E768C2"/>
    <w:rsid w:val="00E84CF8"/>
    <w:rsid w:val="00E84E57"/>
    <w:rsid w:val="00E85C82"/>
    <w:rsid w:val="00E85D3F"/>
    <w:rsid w:val="00EB63DC"/>
    <w:rsid w:val="00EC34BF"/>
    <w:rsid w:val="00ED0589"/>
    <w:rsid w:val="00ED389A"/>
    <w:rsid w:val="00ED4269"/>
    <w:rsid w:val="00EE13F8"/>
    <w:rsid w:val="00EE6FC6"/>
    <w:rsid w:val="00EF3680"/>
    <w:rsid w:val="00EF522E"/>
    <w:rsid w:val="00EF56CC"/>
    <w:rsid w:val="00EF74B3"/>
    <w:rsid w:val="00F11F0C"/>
    <w:rsid w:val="00F12217"/>
    <w:rsid w:val="00F12969"/>
    <w:rsid w:val="00F1592C"/>
    <w:rsid w:val="00F20343"/>
    <w:rsid w:val="00F27635"/>
    <w:rsid w:val="00F33833"/>
    <w:rsid w:val="00F360A6"/>
    <w:rsid w:val="00F77D56"/>
    <w:rsid w:val="00F80B1F"/>
    <w:rsid w:val="00F906FC"/>
    <w:rsid w:val="00F937FD"/>
    <w:rsid w:val="00FB5576"/>
    <w:rsid w:val="00FB725C"/>
    <w:rsid w:val="00FC5535"/>
    <w:rsid w:val="00FF30DD"/>
    <w:rsid w:val="1D05641B"/>
    <w:rsid w:val="2523AE2D"/>
    <w:rsid w:val="4E48A484"/>
    <w:rsid w:val="64054C23"/>
    <w:rsid w:val="6DA4469A"/>
    <w:rsid w:val="7CA57115"/>
    <w:rsid w:val="7D383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B9652"/>
  <w15:chartTrackingRefBased/>
  <w15:docId w15:val="{0B34E6E7-F7E8-413C-AF11-2AD1C6DC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A5"/>
    <w:pPr>
      <w:spacing w:after="0" w:line="240" w:lineRule="auto"/>
    </w:pPr>
    <w:rPr>
      <w:rFonts w:ascii="Aptos" w:hAnsi="Aptos" w:cs="Aptos"/>
      <w:kern w:val="0"/>
      <w:szCs w:val="24"/>
    </w:rPr>
  </w:style>
  <w:style w:type="paragraph" w:styleId="Heading1">
    <w:name w:val="heading 1"/>
    <w:basedOn w:val="Normal"/>
    <w:next w:val="Normal"/>
    <w:link w:val="Heading1Char"/>
    <w:uiPriority w:val="9"/>
    <w:qFormat/>
    <w:rsid w:val="00197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7E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7E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7E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7E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7E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7EA5"/>
    <w:rPr>
      <w:rFonts w:asciiTheme="minorHAnsi" w:eastAsiaTheme="majorEastAsia" w:hAnsiTheme="minorHAnsi" w:cstheme="majorBidi"/>
      <w:i/>
      <w:iCs/>
      <w:color w:val="595959" w:themeColor="text1" w:themeTint="A6"/>
      <w:kern w:val="0"/>
      <w:szCs w:val="24"/>
    </w:rPr>
  </w:style>
  <w:style w:type="character" w:customStyle="1" w:styleId="Heading7Char">
    <w:name w:val="Heading 7 Char"/>
    <w:basedOn w:val="DefaultParagraphFont"/>
    <w:link w:val="Heading7"/>
    <w:uiPriority w:val="9"/>
    <w:semiHidden/>
    <w:rsid w:val="00197EA5"/>
    <w:rPr>
      <w:rFonts w:asciiTheme="minorHAnsi" w:eastAsiaTheme="majorEastAsia" w:hAnsiTheme="minorHAnsi" w:cstheme="majorBidi"/>
      <w:color w:val="595959" w:themeColor="text1" w:themeTint="A6"/>
      <w:kern w:val="0"/>
      <w:szCs w:val="24"/>
    </w:rPr>
  </w:style>
  <w:style w:type="character" w:customStyle="1" w:styleId="Heading8Char">
    <w:name w:val="Heading 8 Char"/>
    <w:basedOn w:val="DefaultParagraphFont"/>
    <w:link w:val="Heading8"/>
    <w:uiPriority w:val="9"/>
    <w:semiHidden/>
    <w:rsid w:val="00197EA5"/>
    <w:rPr>
      <w:rFonts w:asciiTheme="minorHAnsi" w:eastAsiaTheme="majorEastAsia" w:hAnsiTheme="minorHAnsi" w:cstheme="majorBidi"/>
      <w:i/>
      <w:iCs/>
      <w:color w:val="272727" w:themeColor="text1" w:themeTint="D8"/>
      <w:kern w:val="0"/>
      <w:szCs w:val="24"/>
    </w:rPr>
  </w:style>
  <w:style w:type="character" w:customStyle="1" w:styleId="Heading9Char">
    <w:name w:val="Heading 9 Char"/>
    <w:basedOn w:val="DefaultParagraphFont"/>
    <w:link w:val="Heading9"/>
    <w:uiPriority w:val="9"/>
    <w:semiHidden/>
    <w:rsid w:val="00197EA5"/>
    <w:rPr>
      <w:rFonts w:asciiTheme="minorHAnsi" w:eastAsiaTheme="majorEastAsia" w:hAnsiTheme="minorHAnsi" w:cstheme="majorBidi"/>
      <w:color w:val="272727" w:themeColor="text1" w:themeTint="D8"/>
      <w:kern w:val="0"/>
      <w:szCs w:val="24"/>
    </w:rPr>
  </w:style>
  <w:style w:type="paragraph" w:styleId="Title">
    <w:name w:val="Title"/>
    <w:basedOn w:val="Normal"/>
    <w:next w:val="Normal"/>
    <w:link w:val="TitleChar"/>
    <w:uiPriority w:val="10"/>
    <w:qFormat/>
    <w:rsid w:val="00197E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7EA5"/>
    <w:pPr>
      <w:spacing w:before="160"/>
      <w:jc w:val="center"/>
    </w:pPr>
    <w:rPr>
      <w:i/>
      <w:iCs/>
      <w:color w:val="404040" w:themeColor="text1" w:themeTint="BF"/>
    </w:rPr>
  </w:style>
  <w:style w:type="character" w:customStyle="1" w:styleId="QuoteChar">
    <w:name w:val="Quote Char"/>
    <w:basedOn w:val="DefaultParagraphFont"/>
    <w:link w:val="Quote"/>
    <w:uiPriority w:val="29"/>
    <w:rsid w:val="00197EA5"/>
    <w:rPr>
      <w:i/>
      <w:iCs/>
      <w:color w:val="404040" w:themeColor="text1" w:themeTint="BF"/>
    </w:rPr>
  </w:style>
  <w:style w:type="paragraph" w:styleId="ListParagraph">
    <w:name w:val="List Paragraph"/>
    <w:basedOn w:val="Normal"/>
    <w:uiPriority w:val="34"/>
    <w:qFormat/>
    <w:rsid w:val="00197EA5"/>
    <w:pPr>
      <w:ind w:left="720"/>
      <w:contextualSpacing/>
    </w:pPr>
  </w:style>
  <w:style w:type="character" w:styleId="IntenseEmphasis">
    <w:name w:val="Intense Emphasis"/>
    <w:basedOn w:val="DefaultParagraphFont"/>
    <w:uiPriority w:val="21"/>
    <w:qFormat/>
    <w:rsid w:val="00197EA5"/>
    <w:rPr>
      <w:i/>
      <w:iCs/>
      <w:color w:val="0F4761" w:themeColor="accent1" w:themeShade="BF"/>
    </w:rPr>
  </w:style>
  <w:style w:type="paragraph" w:styleId="IntenseQuote">
    <w:name w:val="Intense Quote"/>
    <w:basedOn w:val="Normal"/>
    <w:next w:val="Normal"/>
    <w:link w:val="IntenseQuoteChar"/>
    <w:uiPriority w:val="30"/>
    <w:qFormat/>
    <w:rsid w:val="00197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A5"/>
    <w:rPr>
      <w:i/>
      <w:iCs/>
      <w:color w:val="0F4761" w:themeColor="accent1" w:themeShade="BF"/>
    </w:rPr>
  </w:style>
  <w:style w:type="character" w:styleId="IntenseReference">
    <w:name w:val="Intense Reference"/>
    <w:basedOn w:val="DefaultParagraphFont"/>
    <w:uiPriority w:val="32"/>
    <w:qFormat/>
    <w:rsid w:val="00197EA5"/>
    <w:rPr>
      <w:b/>
      <w:bCs/>
      <w:smallCaps/>
      <w:color w:val="0F4761" w:themeColor="accent1" w:themeShade="BF"/>
      <w:spacing w:val="5"/>
    </w:rPr>
  </w:style>
  <w:style w:type="character" w:styleId="Hyperlink">
    <w:name w:val="Hyperlink"/>
    <w:basedOn w:val="DefaultParagraphFont"/>
    <w:uiPriority w:val="99"/>
    <w:unhideWhenUsed/>
    <w:rsid w:val="00197EA5"/>
    <w:rPr>
      <w:color w:val="0000FF"/>
      <w:u w:val="single"/>
    </w:rPr>
  </w:style>
  <w:style w:type="character" w:styleId="CommentReference">
    <w:name w:val="annotation reference"/>
    <w:basedOn w:val="DefaultParagraphFont"/>
    <w:uiPriority w:val="99"/>
    <w:semiHidden/>
    <w:unhideWhenUsed/>
    <w:rsid w:val="00D12FAA"/>
    <w:rPr>
      <w:sz w:val="16"/>
      <w:szCs w:val="16"/>
    </w:rPr>
  </w:style>
  <w:style w:type="paragraph" w:styleId="CommentText">
    <w:name w:val="annotation text"/>
    <w:basedOn w:val="Normal"/>
    <w:link w:val="CommentTextChar"/>
    <w:uiPriority w:val="99"/>
    <w:unhideWhenUsed/>
    <w:rsid w:val="00D12FAA"/>
    <w:rPr>
      <w:sz w:val="20"/>
      <w:szCs w:val="20"/>
    </w:rPr>
  </w:style>
  <w:style w:type="character" w:customStyle="1" w:styleId="CommentTextChar">
    <w:name w:val="Comment Text Char"/>
    <w:basedOn w:val="DefaultParagraphFont"/>
    <w:link w:val="CommentText"/>
    <w:uiPriority w:val="99"/>
    <w:rsid w:val="00D12FAA"/>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D12FAA"/>
    <w:rPr>
      <w:b/>
      <w:bCs/>
    </w:rPr>
  </w:style>
  <w:style w:type="character" w:customStyle="1" w:styleId="CommentSubjectChar">
    <w:name w:val="Comment Subject Char"/>
    <w:basedOn w:val="CommentTextChar"/>
    <w:link w:val="CommentSubject"/>
    <w:uiPriority w:val="99"/>
    <w:semiHidden/>
    <w:rsid w:val="00D12FAA"/>
    <w:rPr>
      <w:rFonts w:ascii="Aptos" w:hAnsi="Aptos" w:cs="Aptos"/>
      <w:b/>
      <w:bCs/>
      <w:kern w:val="0"/>
      <w:sz w:val="20"/>
      <w:szCs w:val="20"/>
    </w:rPr>
  </w:style>
  <w:style w:type="paragraph" w:styleId="Header">
    <w:name w:val="header"/>
    <w:basedOn w:val="Normal"/>
    <w:link w:val="HeaderChar"/>
    <w:uiPriority w:val="99"/>
    <w:unhideWhenUsed/>
    <w:rsid w:val="005E357E"/>
    <w:pPr>
      <w:tabs>
        <w:tab w:val="center" w:pos="4680"/>
        <w:tab w:val="right" w:pos="9360"/>
      </w:tabs>
    </w:pPr>
  </w:style>
  <w:style w:type="character" w:customStyle="1" w:styleId="HeaderChar">
    <w:name w:val="Header Char"/>
    <w:basedOn w:val="DefaultParagraphFont"/>
    <w:link w:val="Header"/>
    <w:uiPriority w:val="99"/>
    <w:rsid w:val="005E357E"/>
    <w:rPr>
      <w:rFonts w:ascii="Aptos" w:hAnsi="Aptos" w:cs="Aptos"/>
      <w:kern w:val="0"/>
      <w:szCs w:val="24"/>
    </w:rPr>
  </w:style>
  <w:style w:type="paragraph" w:styleId="Footer">
    <w:name w:val="footer"/>
    <w:basedOn w:val="Normal"/>
    <w:link w:val="FooterChar"/>
    <w:uiPriority w:val="99"/>
    <w:unhideWhenUsed/>
    <w:rsid w:val="005E357E"/>
    <w:pPr>
      <w:tabs>
        <w:tab w:val="center" w:pos="4680"/>
        <w:tab w:val="right" w:pos="9360"/>
      </w:tabs>
    </w:pPr>
  </w:style>
  <w:style w:type="character" w:customStyle="1" w:styleId="FooterChar">
    <w:name w:val="Footer Char"/>
    <w:basedOn w:val="DefaultParagraphFont"/>
    <w:link w:val="Footer"/>
    <w:uiPriority w:val="99"/>
    <w:rsid w:val="005E357E"/>
    <w:rPr>
      <w:rFonts w:ascii="Aptos" w:hAnsi="Aptos" w:cs="Aptos"/>
      <w:kern w:val="0"/>
      <w:szCs w:val="24"/>
    </w:rPr>
  </w:style>
  <w:style w:type="character" w:styleId="UnresolvedMention">
    <w:name w:val="Unresolved Mention"/>
    <w:basedOn w:val="DefaultParagraphFont"/>
    <w:uiPriority w:val="99"/>
    <w:semiHidden/>
    <w:unhideWhenUsed/>
    <w:rsid w:val="005E357E"/>
    <w:rPr>
      <w:color w:val="605E5C"/>
      <w:shd w:val="clear" w:color="auto" w:fill="E1DFDD"/>
    </w:rPr>
  </w:style>
  <w:style w:type="paragraph" w:styleId="FootnoteText">
    <w:name w:val="footnote text"/>
    <w:basedOn w:val="Normal"/>
    <w:link w:val="FootnoteTextChar"/>
    <w:uiPriority w:val="99"/>
    <w:semiHidden/>
    <w:unhideWhenUsed/>
    <w:rsid w:val="005E357E"/>
    <w:rPr>
      <w:sz w:val="20"/>
      <w:szCs w:val="20"/>
    </w:rPr>
  </w:style>
  <w:style w:type="character" w:customStyle="1" w:styleId="FootnoteTextChar">
    <w:name w:val="Footnote Text Char"/>
    <w:basedOn w:val="DefaultParagraphFont"/>
    <w:link w:val="FootnoteText"/>
    <w:uiPriority w:val="99"/>
    <w:semiHidden/>
    <w:rsid w:val="005E357E"/>
    <w:rPr>
      <w:rFonts w:ascii="Aptos" w:hAnsi="Aptos" w:cs="Aptos"/>
      <w:kern w:val="0"/>
      <w:sz w:val="20"/>
      <w:szCs w:val="20"/>
    </w:rPr>
  </w:style>
  <w:style w:type="character" w:styleId="FootnoteReference">
    <w:name w:val="footnote reference"/>
    <w:basedOn w:val="DefaultParagraphFont"/>
    <w:uiPriority w:val="99"/>
    <w:semiHidden/>
    <w:unhideWhenUsed/>
    <w:rsid w:val="005E357E"/>
    <w:rPr>
      <w:vertAlign w:val="superscript"/>
    </w:rPr>
  </w:style>
  <w:style w:type="character" w:styleId="Mention">
    <w:name w:val="Mention"/>
    <w:basedOn w:val="DefaultParagraphFont"/>
    <w:uiPriority w:val="99"/>
    <w:unhideWhenUsed/>
    <w:rsid w:val="00F11F0C"/>
    <w:rPr>
      <w:color w:val="2B579A"/>
      <w:shd w:val="clear" w:color="auto" w:fill="E1DFDD"/>
    </w:rPr>
  </w:style>
  <w:style w:type="character" w:customStyle="1" w:styleId="normaltextrun">
    <w:name w:val="normaltextrun"/>
    <w:basedOn w:val="DefaultParagraphFont"/>
    <w:rsid w:val="00410272"/>
  </w:style>
  <w:style w:type="character" w:customStyle="1" w:styleId="eop">
    <w:name w:val="eop"/>
    <w:basedOn w:val="DefaultParagraphFont"/>
    <w:rsid w:val="0041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6292">
      <w:bodyDiv w:val="1"/>
      <w:marLeft w:val="0"/>
      <w:marRight w:val="0"/>
      <w:marTop w:val="0"/>
      <w:marBottom w:val="0"/>
      <w:divBdr>
        <w:top w:val="none" w:sz="0" w:space="0" w:color="auto"/>
        <w:left w:val="none" w:sz="0" w:space="0" w:color="auto"/>
        <w:bottom w:val="none" w:sz="0" w:space="0" w:color="auto"/>
        <w:right w:val="none" w:sz="0" w:space="0" w:color="auto"/>
      </w:divBdr>
    </w:div>
    <w:div w:id="317732766">
      <w:bodyDiv w:val="1"/>
      <w:marLeft w:val="0"/>
      <w:marRight w:val="0"/>
      <w:marTop w:val="0"/>
      <w:marBottom w:val="0"/>
      <w:divBdr>
        <w:top w:val="none" w:sz="0" w:space="0" w:color="auto"/>
        <w:left w:val="none" w:sz="0" w:space="0" w:color="auto"/>
        <w:bottom w:val="none" w:sz="0" w:space="0" w:color="auto"/>
        <w:right w:val="none" w:sz="0" w:space="0" w:color="auto"/>
      </w:divBdr>
    </w:div>
    <w:div w:id="368846233">
      <w:bodyDiv w:val="1"/>
      <w:marLeft w:val="0"/>
      <w:marRight w:val="0"/>
      <w:marTop w:val="0"/>
      <w:marBottom w:val="0"/>
      <w:divBdr>
        <w:top w:val="none" w:sz="0" w:space="0" w:color="auto"/>
        <w:left w:val="none" w:sz="0" w:space="0" w:color="auto"/>
        <w:bottom w:val="none" w:sz="0" w:space="0" w:color="auto"/>
        <w:right w:val="none" w:sz="0" w:space="0" w:color="auto"/>
      </w:divBdr>
    </w:div>
    <w:div w:id="555166897">
      <w:bodyDiv w:val="1"/>
      <w:marLeft w:val="0"/>
      <w:marRight w:val="0"/>
      <w:marTop w:val="0"/>
      <w:marBottom w:val="0"/>
      <w:divBdr>
        <w:top w:val="none" w:sz="0" w:space="0" w:color="auto"/>
        <w:left w:val="none" w:sz="0" w:space="0" w:color="auto"/>
        <w:bottom w:val="none" w:sz="0" w:space="0" w:color="auto"/>
        <w:right w:val="none" w:sz="0" w:space="0" w:color="auto"/>
      </w:divBdr>
    </w:div>
    <w:div w:id="662514080">
      <w:bodyDiv w:val="1"/>
      <w:marLeft w:val="0"/>
      <w:marRight w:val="0"/>
      <w:marTop w:val="0"/>
      <w:marBottom w:val="0"/>
      <w:divBdr>
        <w:top w:val="none" w:sz="0" w:space="0" w:color="auto"/>
        <w:left w:val="none" w:sz="0" w:space="0" w:color="auto"/>
        <w:bottom w:val="none" w:sz="0" w:space="0" w:color="auto"/>
        <w:right w:val="none" w:sz="0" w:space="0" w:color="auto"/>
      </w:divBdr>
    </w:div>
    <w:div w:id="775949161">
      <w:bodyDiv w:val="1"/>
      <w:marLeft w:val="0"/>
      <w:marRight w:val="0"/>
      <w:marTop w:val="0"/>
      <w:marBottom w:val="0"/>
      <w:divBdr>
        <w:top w:val="none" w:sz="0" w:space="0" w:color="auto"/>
        <w:left w:val="none" w:sz="0" w:space="0" w:color="auto"/>
        <w:bottom w:val="none" w:sz="0" w:space="0" w:color="auto"/>
        <w:right w:val="none" w:sz="0" w:space="0" w:color="auto"/>
      </w:divBdr>
    </w:div>
    <w:div w:id="776146514">
      <w:bodyDiv w:val="1"/>
      <w:marLeft w:val="0"/>
      <w:marRight w:val="0"/>
      <w:marTop w:val="0"/>
      <w:marBottom w:val="0"/>
      <w:divBdr>
        <w:top w:val="none" w:sz="0" w:space="0" w:color="auto"/>
        <w:left w:val="none" w:sz="0" w:space="0" w:color="auto"/>
        <w:bottom w:val="none" w:sz="0" w:space="0" w:color="auto"/>
        <w:right w:val="none" w:sz="0" w:space="0" w:color="auto"/>
      </w:divBdr>
    </w:div>
    <w:div w:id="805783938">
      <w:bodyDiv w:val="1"/>
      <w:marLeft w:val="0"/>
      <w:marRight w:val="0"/>
      <w:marTop w:val="0"/>
      <w:marBottom w:val="0"/>
      <w:divBdr>
        <w:top w:val="none" w:sz="0" w:space="0" w:color="auto"/>
        <w:left w:val="none" w:sz="0" w:space="0" w:color="auto"/>
        <w:bottom w:val="none" w:sz="0" w:space="0" w:color="auto"/>
        <w:right w:val="none" w:sz="0" w:space="0" w:color="auto"/>
      </w:divBdr>
    </w:div>
    <w:div w:id="976106667">
      <w:bodyDiv w:val="1"/>
      <w:marLeft w:val="0"/>
      <w:marRight w:val="0"/>
      <w:marTop w:val="0"/>
      <w:marBottom w:val="0"/>
      <w:divBdr>
        <w:top w:val="none" w:sz="0" w:space="0" w:color="auto"/>
        <w:left w:val="none" w:sz="0" w:space="0" w:color="auto"/>
        <w:bottom w:val="none" w:sz="0" w:space="0" w:color="auto"/>
        <w:right w:val="none" w:sz="0" w:space="0" w:color="auto"/>
      </w:divBdr>
    </w:div>
    <w:div w:id="1020664231">
      <w:bodyDiv w:val="1"/>
      <w:marLeft w:val="0"/>
      <w:marRight w:val="0"/>
      <w:marTop w:val="0"/>
      <w:marBottom w:val="0"/>
      <w:divBdr>
        <w:top w:val="none" w:sz="0" w:space="0" w:color="auto"/>
        <w:left w:val="none" w:sz="0" w:space="0" w:color="auto"/>
        <w:bottom w:val="none" w:sz="0" w:space="0" w:color="auto"/>
        <w:right w:val="none" w:sz="0" w:space="0" w:color="auto"/>
      </w:divBdr>
    </w:div>
    <w:div w:id="1056662054">
      <w:bodyDiv w:val="1"/>
      <w:marLeft w:val="0"/>
      <w:marRight w:val="0"/>
      <w:marTop w:val="0"/>
      <w:marBottom w:val="0"/>
      <w:divBdr>
        <w:top w:val="none" w:sz="0" w:space="0" w:color="auto"/>
        <w:left w:val="none" w:sz="0" w:space="0" w:color="auto"/>
        <w:bottom w:val="none" w:sz="0" w:space="0" w:color="auto"/>
        <w:right w:val="none" w:sz="0" w:space="0" w:color="auto"/>
      </w:divBdr>
    </w:div>
    <w:div w:id="1346715582">
      <w:bodyDiv w:val="1"/>
      <w:marLeft w:val="0"/>
      <w:marRight w:val="0"/>
      <w:marTop w:val="0"/>
      <w:marBottom w:val="0"/>
      <w:divBdr>
        <w:top w:val="none" w:sz="0" w:space="0" w:color="auto"/>
        <w:left w:val="none" w:sz="0" w:space="0" w:color="auto"/>
        <w:bottom w:val="none" w:sz="0" w:space="0" w:color="auto"/>
        <w:right w:val="none" w:sz="0" w:space="0" w:color="auto"/>
      </w:divBdr>
    </w:div>
    <w:div w:id="1361931667">
      <w:bodyDiv w:val="1"/>
      <w:marLeft w:val="0"/>
      <w:marRight w:val="0"/>
      <w:marTop w:val="0"/>
      <w:marBottom w:val="0"/>
      <w:divBdr>
        <w:top w:val="none" w:sz="0" w:space="0" w:color="auto"/>
        <w:left w:val="none" w:sz="0" w:space="0" w:color="auto"/>
        <w:bottom w:val="none" w:sz="0" w:space="0" w:color="auto"/>
        <w:right w:val="none" w:sz="0" w:space="0" w:color="auto"/>
      </w:divBdr>
    </w:div>
    <w:div w:id="1435398625">
      <w:bodyDiv w:val="1"/>
      <w:marLeft w:val="0"/>
      <w:marRight w:val="0"/>
      <w:marTop w:val="0"/>
      <w:marBottom w:val="0"/>
      <w:divBdr>
        <w:top w:val="none" w:sz="0" w:space="0" w:color="auto"/>
        <w:left w:val="none" w:sz="0" w:space="0" w:color="auto"/>
        <w:bottom w:val="none" w:sz="0" w:space="0" w:color="auto"/>
        <w:right w:val="none" w:sz="0" w:space="0" w:color="auto"/>
      </w:divBdr>
    </w:div>
    <w:div w:id="1907446175">
      <w:bodyDiv w:val="1"/>
      <w:marLeft w:val="0"/>
      <w:marRight w:val="0"/>
      <w:marTop w:val="0"/>
      <w:marBottom w:val="0"/>
      <w:divBdr>
        <w:top w:val="none" w:sz="0" w:space="0" w:color="auto"/>
        <w:left w:val="none" w:sz="0" w:space="0" w:color="auto"/>
        <w:bottom w:val="none" w:sz="0" w:space="0" w:color="auto"/>
        <w:right w:val="none" w:sz="0" w:space="0" w:color="auto"/>
      </w:divBdr>
    </w:div>
    <w:div w:id="20512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amatters.org/immig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ytimes.com/article/texas-border-law-challenge-explainer.html" TargetMode="External"/><Relationship Id="rId1" Type="http://schemas.openxmlformats.org/officeDocument/2006/relationships/hyperlink" Target="https://www.texasattorneygeneral.gov/news/releases/attorney-general-ken-paxton-sues-biden-administration-over-destruction-texas-border-bar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Advocates for Human Rights</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4A3E-FA32-4852-936E-9FE822843550}">
  <ds:schemaRefs>
    <ds:schemaRef ds:uri="http://schemas.microsoft.com/office/2006/documentManagement/types"/>
    <ds:schemaRef ds:uri="http://purl.org/dc/terms/"/>
    <ds:schemaRef ds:uri="http://schemas.microsoft.com/office/infopath/2007/PartnerControls"/>
    <ds:schemaRef ds:uri="http://www.w3.org/XML/1998/namespace"/>
    <ds:schemaRef ds:uri="42df7cb3-2fea-4ba3-b9bf-21660104d6dd"/>
    <ds:schemaRef ds:uri="http://purl.org/dc/elements/1.1/"/>
    <ds:schemaRef ds:uri="http://purl.org/dc/dcmitype/"/>
    <ds:schemaRef ds:uri="http://schemas.openxmlformats.org/package/2006/metadata/core-properties"/>
    <ds:schemaRef ds:uri="e968d4b9-9f0d-4b6f-81c6-222446f6098e"/>
    <ds:schemaRef ds:uri="http://schemas.microsoft.com/office/2006/metadata/properties"/>
  </ds:schemaRefs>
</ds:datastoreItem>
</file>

<file path=customXml/itemProps2.xml><?xml version="1.0" encoding="utf-8"?>
<ds:datastoreItem xmlns:ds="http://schemas.openxmlformats.org/officeDocument/2006/customXml" ds:itemID="{719733C0-48B2-4BF5-ACE9-72E496CF0E58}">
  <ds:schemaRefs>
    <ds:schemaRef ds:uri="http://schemas.microsoft.com/sharepoint/v3/contenttype/forms"/>
  </ds:schemaRefs>
</ds:datastoreItem>
</file>

<file path=customXml/itemProps3.xml><?xml version="1.0" encoding="utf-8"?>
<ds:datastoreItem xmlns:ds="http://schemas.openxmlformats.org/officeDocument/2006/customXml" ds:itemID="{0E2F3522-14C7-4739-933A-12EF4EACAAEA}"/>
</file>

<file path=customXml/itemProps4.xml><?xml version="1.0" encoding="utf-8"?>
<ds:datastoreItem xmlns:ds="http://schemas.openxmlformats.org/officeDocument/2006/customXml" ds:itemID="{1D891D25-15D8-42E5-9492-CAB769D8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4229</Words>
  <Characters>24190</Characters>
  <Application>Microsoft Office Word</Application>
  <DocSecurity>0</DocSecurity>
  <Lines>377</Lines>
  <Paragraphs>86</Paragraphs>
  <ScaleCrop>false</ScaleCrop>
  <Company/>
  <LinksUpToDate>false</LinksUpToDate>
  <CharactersWithSpaces>28333</CharactersWithSpaces>
  <SharedDoc>false</SharedDoc>
  <HLinks>
    <vt:vector size="6" baseType="variant">
      <vt:variant>
        <vt:i4>5701715</vt:i4>
      </vt:variant>
      <vt:variant>
        <vt:i4>0</vt:i4>
      </vt:variant>
      <vt:variant>
        <vt:i4>0</vt:i4>
      </vt:variant>
      <vt:variant>
        <vt:i4>5</vt:i4>
      </vt:variant>
      <vt:variant>
        <vt:lpwstr/>
      </vt:variant>
      <vt:variant>
        <vt:lpwstr>x__ftn1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Greising</dc:creator>
  <cp:keywords/>
  <dc:description/>
  <cp:lastModifiedBy>Verónica Cadavid González</cp:lastModifiedBy>
  <cp:revision>2</cp:revision>
  <dcterms:created xsi:type="dcterms:W3CDTF">2024-03-31T18:56:00Z</dcterms:created>
  <dcterms:modified xsi:type="dcterms:W3CDTF">2024-03-31T18:56:00Z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a0e7b1c42800d3e64719063f0b9bbd9a9489620c2ab5c705e2b6f142485816da</vt:lpwstr>
  </property>
  <property fmtid="{D5CDD505-2E9C-101B-9397-08002B2CF9AE}" pid="3" name="ContentTypeId">
    <vt:lpwstr>0x0101009D953D6983EF5F4EB0B6A5354F975E96</vt:lpwstr>
  </property>
  <property fmtid="{D5CDD505-2E9C-101B-9397-08002B2CF9AE}" pid="4" name="MediaServiceImageTags">
    <vt:lpwstr/>
  </property>
</Properties>
</file>