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6C3C" w14:textId="339655E2" w:rsidR="00765786" w:rsidRPr="00765786" w:rsidRDefault="00765786" w:rsidP="00765786">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Inputs of the </w:t>
      </w:r>
      <w:r w:rsidRPr="00765786">
        <w:rPr>
          <w:rFonts w:ascii="Times New Roman" w:hAnsi="Times New Roman" w:cs="Times New Roman"/>
          <w:b/>
          <w:bCs/>
          <w:sz w:val="24"/>
          <w:szCs w:val="24"/>
          <w:lang w:val="en-US"/>
        </w:rPr>
        <w:t xml:space="preserve">Permanent Mission of Romania to the UN Office in Geneva </w:t>
      </w:r>
      <w:r>
        <w:rPr>
          <w:rFonts w:ascii="Times New Roman" w:hAnsi="Times New Roman" w:cs="Times New Roman"/>
          <w:b/>
          <w:bCs/>
          <w:sz w:val="24"/>
          <w:szCs w:val="24"/>
          <w:lang w:val="en-US"/>
        </w:rPr>
        <w:t xml:space="preserve">for the Secretary General’s report on human rights of migrants </w:t>
      </w:r>
    </w:p>
    <w:p w14:paraId="00606B6E" w14:textId="3A86641A" w:rsidR="00765786" w:rsidRDefault="00765786" w:rsidP="00765786">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Following the Note Verbale </w:t>
      </w:r>
      <w:r>
        <w:rPr>
          <w:rFonts w:ascii="Times New Roman" w:hAnsi="Times New Roman" w:cs="Times New Roman"/>
          <w:sz w:val="24"/>
          <w:szCs w:val="24"/>
          <w:lang w:val="en-US"/>
        </w:rPr>
        <w:t>referring</w:t>
      </w:r>
      <w:r>
        <w:rPr>
          <w:rFonts w:ascii="Times New Roman" w:hAnsi="Times New Roman" w:cs="Times New Roman"/>
          <w:sz w:val="24"/>
          <w:szCs w:val="24"/>
          <w:lang w:val="en-US"/>
        </w:rPr>
        <w:t xml:space="preserve"> to the resolution A/RES/76/172 on the Protection of migrants and the preparation of a comprehensive report entitled “Human rights of migrants”, we are pleased to convey Romania’s national authorities response to the OHCHR’s request which is the following:</w:t>
      </w:r>
    </w:p>
    <w:p w14:paraId="0E05FEDB" w14:textId="77777777" w:rsidR="00765786" w:rsidRDefault="00765786" w:rsidP="00765786">
      <w:pPr>
        <w:pStyle w:val="Corp"/>
        <w:spacing w:after="120" w:line="240" w:lineRule="auto"/>
        <w:jc w:val="both"/>
        <w:rPr>
          <w:rStyle w:val="tpa1"/>
          <w:lang w:val="ro-RO"/>
        </w:rPr>
      </w:pPr>
      <w:r>
        <w:rPr>
          <w:rStyle w:val="tpa1"/>
          <w:rFonts w:ascii="Times New Roman" w:hAnsi="Times New Roman" w:cs="Times New Roman"/>
          <w:sz w:val="24"/>
          <w:szCs w:val="24"/>
          <w:lang w:val="ro-RO"/>
        </w:rPr>
        <w:t>The protection of migrants in Romania is in line with the European and international regulatory framework. Thus, the compliance with all procedural guarantees is ensured and there are no infringements of the rights of applicants for international protection as those of the kind referred to in resolution A/RES/76/172.</w:t>
      </w:r>
    </w:p>
    <w:p w14:paraId="71670A0F" w14:textId="77777777" w:rsidR="00F74413" w:rsidRPr="00765786" w:rsidRDefault="00F74413">
      <w:pPr>
        <w:rPr>
          <w:lang w:val="ro-RO"/>
        </w:rPr>
      </w:pPr>
    </w:p>
    <w:sectPr w:rsidR="00F74413" w:rsidRPr="00765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86"/>
    <w:rsid w:val="000F1845"/>
    <w:rsid w:val="00765786"/>
    <w:rsid w:val="0099103D"/>
    <w:rsid w:val="00F7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7220"/>
  <w15:chartTrackingRefBased/>
  <w15:docId w15:val="{7412E961-11F6-460B-921D-13D126AF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86"/>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
    <w:name w:val="Corp"/>
    <w:basedOn w:val="Normal"/>
    <w:rsid w:val="00765786"/>
    <w:pPr>
      <w:spacing w:after="200" w:line="276" w:lineRule="auto"/>
    </w:pPr>
    <w:rPr>
      <w:rFonts w:ascii="Cambria" w:hAnsi="Cambria"/>
      <w:color w:val="000000"/>
    </w:rPr>
  </w:style>
  <w:style w:type="character" w:customStyle="1" w:styleId="tpa1">
    <w:name w:val="tpa1"/>
    <w:basedOn w:val="DefaultParagraphFont"/>
    <w:rsid w:val="0076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636</Characters>
  <Application>Microsoft Office Word</Application>
  <DocSecurity>0</DocSecurity>
  <Lines>5</Lines>
  <Paragraphs>1</Paragraphs>
  <ScaleCrop>false</ScaleCrop>
  <Company>OHCHR</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Migration Unit BT</dc:creator>
  <cp:keywords/>
  <dc:description/>
  <cp:lastModifiedBy>Migration Unit BT</cp:lastModifiedBy>
  <cp:revision>1</cp:revision>
  <dcterms:created xsi:type="dcterms:W3CDTF">2023-07-13T09:54:00Z</dcterms:created>
  <dcterms:modified xsi:type="dcterms:W3CDTF">2023-07-13T09:56:00Z</dcterms:modified>
</cp:coreProperties>
</file>