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3ACE" w14:textId="080714C6" w:rsidR="00FE646D" w:rsidRDefault="00FE646D" w:rsidP="00FE646D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Mecanismo de Expertos sobre los Derechos de los Pueblos Indígenas (MEDPI).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17ª Sesión, 8-12 de julio del 2024 </w:t>
      </w:r>
    </w:p>
    <w:p w14:paraId="1680347D" w14:textId="28435E6E" w:rsidR="00D65AF3" w:rsidRDefault="00992EEF" w:rsidP="00D65AF3">
      <w:pPr>
        <w:jc w:val="both"/>
        <w:rPr>
          <w:rFonts w:ascii="Times New Roman" w:hAnsi="Times New Roman" w:cs="Times New Roman"/>
          <w:sz w:val="28"/>
          <w:szCs w:val="28"/>
        </w:rPr>
      </w:pPr>
      <w:r w:rsidRPr="00B96A83">
        <w:rPr>
          <w:rFonts w:ascii="Times New Roman" w:hAnsi="Times New Roman" w:cs="Times New Roman"/>
          <w:sz w:val="28"/>
          <w:szCs w:val="28"/>
        </w:rPr>
        <w:t xml:space="preserve">Gracias </w:t>
      </w:r>
      <w:r w:rsidR="00A4330E">
        <w:rPr>
          <w:rFonts w:ascii="Times New Roman" w:hAnsi="Times New Roman" w:cs="Times New Roman"/>
          <w:sz w:val="28"/>
          <w:szCs w:val="28"/>
        </w:rPr>
        <w:t xml:space="preserve">señora presidenta por el uso de la palabra hablo en nombre del </w:t>
      </w:r>
      <w:r w:rsidRPr="00B96A83">
        <w:rPr>
          <w:rFonts w:ascii="Times New Roman" w:hAnsi="Times New Roman" w:cs="Times New Roman"/>
          <w:sz w:val="28"/>
          <w:szCs w:val="28"/>
        </w:rPr>
        <w:t xml:space="preserve">Resguardo Refugio del Sol – Pueblo Quillasinga </w:t>
      </w:r>
      <w:r w:rsidR="00E40F8A">
        <w:rPr>
          <w:rFonts w:ascii="Times New Roman" w:hAnsi="Times New Roman" w:cs="Times New Roman"/>
          <w:sz w:val="28"/>
          <w:szCs w:val="28"/>
        </w:rPr>
        <w:t>al sur de</w:t>
      </w:r>
      <w:r w:rsidRPr="00B96A83">
        <w:rPr>
          <w:rFonts w:ascii="Times New Roman" w:hAnsi="Times New Roman" w:cs="Times New Roman"/>
          <w:sz w:val="28"/>
          <w:szCs w:val="28"/>
        </w:rPr>
        <w:t xml:space="preserve"> Colombia</w:t>
      </w:r>
      <w:r w:rsidR="004D012E">
        <w:rPr>
          <w:rFonts w:ascii="Times New Roman" w:hAnsi="Times New Roman" w:cs="Times New Roman"/>
          <w:sz w:val="28"/>
          <w:szCs w:val="28"/>
        </w:rPr>
        <w:t xml:space="preserve">, </w:t>
      </w:r>
      <w:r w:rsidR="00A4330E">
        <w:rPr>
          <w:rFonts w:ascii="Times New Roman" w:hAnsi="Times New Roman" w:cs="Times New Roman"/>
          <w:sz w:val="28"/>
          <w:szCs w:val="28"/>
        </w:rPr>
        <w:t xml:space="preserve">reconocemos el estudio que el MEDPI ha adelantado acerca de las constituciones, leyes, legislación, políticas, decisiones judiciales y mecanismos que los estados adoptan a nivel mundial, comprendiendo que los contextos estatales sociales, políticos y económicos inciden favorable o desfavorablemente en la garantía de derechos de los pueblos indígenas Y </w:t>
      </w:r>
      <w:r w:rsidRPr="00B96A83">
        <w:rPr>
          <w:rFonts w:ascii="Times New Roman" w:hAnsi="Times New Roman" w:cs="Times New Roman"/>
          <w:sz w:val="28"/>
          <w:szCs w:val="28"/>
        </w:rPr>
        <w:t>Sobre el derecho a la autodeterminación</w:t>
      </w:r>
      <w:r w:rsidR="00FE646D">
        <w:rPr>
          <w:rFonts w:ascii="Times New Roman" w:hAnsi="Times New Roman" w:cs="Times New Roman"/>
          <w:sz w:val="28"/>
          <w:szCs w:val="28"/>
        </w:rPr>
        <w:t xml:space="preserve"> de los pueblos indígenas</w:t>
      </w:r>
      <w:r w:rsidR="00D65AF3">
        <w:rPr>
          <w:rFonts w:ascii="Times New Roman" w:hAnsi="Times New Roman" w:cs="Times New Roman"/>
          <w:sz w:val="28"/>
          <w:szCs w:val="28"/>
        </w:rPr>
        <w:t xml:space="preserve">, </w:t>
      </w:r>
      <w:r w:rsidR="00FE646D">
        <w:rPr>
          <w:rFonts w:ascii="Times New Roman" w:hAnsi="Times New Roman" w:cs="Times New Roman"/>
          <w:sz w:val="28"/>
          <w:szCs w:val="28"/>
        </w:rPr>
        <w:t>solicitamos al</w:t>
      </w:r>
      <w:r w:rsidR="00D65AF3">
        <w:rPr>
          <w:rFonts w:ascii="Times New Roman" w:hAnsi="Times New Roman" w:cs="Times New Roman"/>
          <w:sz w:val="28"/>
          <w:szCs w:val="28"/>
        </w:rPr>
        <w:t xml:space="preserve"> MEDPI recomendar al Estado colombiano:</w:t>
      </w:r>
    </w:p>
    <w:p w14:paraId="2B39C210" w14:textId="5B059B8B" w:rsidR="00D65AF3" w:rsidRDefault="00D65AF3" w:rsidP="00D65AF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5AF3">
        <w:rPr>
          <w:rFonts w:ascii="Times New Roman" w:hAnsi="Times New Roman" w:cs="Times New Roman"/>
          <w:sz w:val="28"/>
          <w:szCs w:val="28"/>
        </w:rPr>
        <w:t>Acoger la declaración autónoma</w:t>
      </w:r>
      <w:r>
        <w:rPr>
          <w:rFonts w:ascii="Times New Roman" w:hAnsi="Times New Roman" w:cs="Times New Roman"/>
          <w:sz w:val="28"/>
          <w:szCs w:val="28"/>
        </w:rPr>
        <w:t xml:space="preserve"> del Resguardo Refugio del Sol</w:t>
      </w:r>
      <w:r w:rsidRPr="00D65AF3">
        <w:rPr>
          <w:rFonts w:ascii="Times New Roman" w:hAnsi="Times New Roman" w:cs="Times New Roman"/>
          <w:sz w:val="28"/>
          <w:szCs w:val="28"/>
        </w:rPr>
        <w:t xml:space="preserve"> denominada Gran mandato espiritual - por medio del cual se declara a la mama cocha como sujeto de derechos territoriales y ancestrales la cual se enmarca en la Constitución nacional; en su artículo 246 y tiene todo el alcance jurídico para que las instituciones </w:t>
      </w:r>
      <w:r>
        <w:rPr>
          <w:rFonts w:ascii="Times New Roman" w:hAnsi="Times New Roman" w:cs="Times New Roman"/>
          <w:sz w:val="28"/>
          <w:szCs w:val="28"/>
        </w:rPr>
        <w:t xml:space="preserve">nacionales </w:t>
      </w:r>
      <w:r w:rsidRPr="00D65AF3">
        <w:rPr>
          <w:rFonts w:ascii="Times New Roman" w:hAnsi="Times New Roman" w:cs="Times New Roman"/>
          <w:sz w:val="28"/>
          <w:szCs w:val="28"/>
        </w:rPr>
        <w:t xml:space="preserve">coordinen </w:t>
      </w:r>
      <w:r w:rsidR="005C557D">
        <w:rPr>
          <w:rFonts w:ascii="Times New Roman" w:hAnsi="Times New Roman" w:cs="Times New Roman"/>
          <w:sz w:val="28"/>
          <w:szCs w:val="28"/>
        </w:rPr>
        <w:t>acciones para la protección de la Laguna de La Cocha como sitio sagrado de importancia internacional</w:t>
      </w:r>
      <w:r w:rsidR="00A4330E">
        <w:rPr>
          <w:rFonts w:ascii="Times New Roman" w:hAnsi="Times New Roman" w:cs="Times New Roman"/>
          <w:sz w:val="28"/>
          <w:szCs w:val="28"/>
        </w:rPr>
        <w:t>.</w:t>
      </w:r>
      <w:r w:rsidR="005C55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15F2E" w14:textId="34A0AEF9" w:rsidR="00D65AF3" w:rsidRPr="00D65AF3" w:rsidRDefault="00D65AF3" w:rsidP="00D65AF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Hacer un llamado de alerta frente a</w:t>
      </w:r>
      <w:r w:rsidRPr="00B96A83">
        <w:rPr>
          <w:rFonts w:ascii="Times New Roman" w:hAnsi="Times New Roman" w:cs="Times New Roman"/>
          <w:sz w:val="28"/>
          <w:szCs w:val="28"/>
        </w:rPr>
        <w:t xml:space="preserve"> la ocurrencia sistemática de hechos que vulneran nuestro derecho a la vida, al territorio, a la salud, a un ambiente sano y a la diversidad cultural, viendo con preocupación el reiterado desconocimiento por parte de entidades públicas y privadas </w:t>
      </w:r>
      <w:r>
        <w:rPr>
          <w:rFonts w:ascii="Times New Roman" w:hAnsi="Times New Roman" w:cs="Times New Roman"/>
          <w:sz w:val="28"/>
          <w:szCs w:val="28"/>
        </w:rPr>
        <w:t xml:space="preserve">en su obligación </w:t>
      </w:r>
      <w:r w:rsidRPr="00B96A83">
        <w:rPr>
          <w:rFonts w:ascii="Times New Roman" w:hAnsi="Times New Roman" w:cs="Times New Roman"/>
          <w:sz w:val="28"/>
          <w:szCs w:val="28"/>
        </w:rPr>
        <w:t xml:space="preserve"> fundamental a</w:t>
      </w:r>
      <w:r w:rsidR="005C557D">
        <w:rPr>
          <w:rFonts w:ascii="Times New Roman" w:hAnsi="Times New Roman" w:cs="Times New Roman"/>
          <w:sz w:val="28"/>
          <w:szCs w:val="28"/>
        </w:rPr>
        <w:t>l consentimiento</w:t>
      </w:r>
      <w:r w:rsidRPr="00B96A83">
        <w:rPr>
          <w:rFonts w:ascii="Times New Roman" w:hAnsi="Times New Roman" w:cs="Times New Roman"/>
          <w:sz w:val="28"/>
          <w:szCs w:val="28"/>
        </w:rPr>
        <w:t xml:space="preserve"> previ</w:t>
      </w:r>
      <w:r w:rsidR="005C557D">
        <w:rPr>
          <w:rFonts w:ascii="Times New Roman" w:hAnsi="Times New Roman" w:cs="Times New Roman"/>
          <w:sz w:val="28"/>
          <w:szCs w:val="28"/>
        </w:rPr>
        <w:t>o</w:t>
      </w:r>
      <w:r w:rsidRPr="00B96A83">
        <w:rPr>
          <w:rFonts w:ascii="Times New Roman" w:hAnsi="Times New Roman" w:cs="Times New Roman"/>
          <w:sz w:val="28"/>
          <w:szCs w:val="28"/>
        </w:rPr>
        <w:t>, libre e informad</w:t>
      </w:r>
      <w:r w:rsidR="005C557D">
        <w:rPr>
          <w:rFonts w:ascii="Times New Roman" w:hAnsi="Times New Roman" w:cs="Times New Roman"/>
          <w:sz w:val="28"/>
          <w:szCs w:val="28"/>
        </w:rPr>
        <w:t>o</w:t>
      </w:r>
      <w:r w:rsidRPr="00B96A83">
        <w:rPr>
          <w:rFonts w:ascii="Times New Roman" w:hAnsi="Times New Roman" w:cs="Times New Roman"/>
          <w:sz w:val="28"/>
          <w:szCs w:val="28"/>
        </w:rPr>
        <w:t>, pues de manera arbitraria y contando con la permisividad de instituciones del gobierno local, regional y nacional, se vienen otorgando licencias, permisos de uso y aprovechamiento de nuestros lugares de vida, y programando actividades en nuestro territorio sin consultar</w:t>
      </w:r>
      <w:r>
        <w:rPr>
          <w:rFonts w:ascii="Times New Roman" w:hAnsi="Times New Roman" w:cs="Times New Roman"/>
          <w:sz w:val="28"/>
          <w:szCs w:val="28"/>
        </w:rPr>
        <w:t xml:space="preserve">nos a las </w:t>
      </w:r>
      <w:r w:rsidRPr="00B96A83">
        <w:rPr>
          <w:rFonts w:ascii="Times New Roman" w:hAnsi="Times New Roman" w:cs="Times New Roman"/>
          <w:sz w:val="28"/>
          <w:szCs w:val="28"/>
        </w:rPr>
        <w:t>comunidades que l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A83">
        <w:rPr>
          <w:rFonts w:ascii="Times New Roman" w:hAnsi="Times New Roman" w:cs="Times New Roman"/>
          <w:sz w:val="28"/>
          <w:szCs w:val="28"/>
        </w:rPr>
        <w:t xml:space="preserve"> habitamos.</w:t>
      </w:r>
    </w:p>
    <w:p w14:paraId="0CA0906D" w14:textId="4A1714DF" w:rsidR="00703077" w:rsidRPr="00B96A83" w:rsidRDefault="005C557D" w:rsidP="00703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 anterior en virtud de las graves afectaciones ambientales que ocurren en la Laguna de la</w:t>
      </w:r>
      <w:r w:rsidR="00B96A83">
        <w:rPr>
          <w:rFonts w:ascii="Times New Roman" w:hAnsi="Times New Roman" w:cs="Times New Roman"/>
          <w:sz w:val="28"/>
          <w:szCs w:val="28"/>
        </w:rPr>
        <w:t xml:space="preserve"> Cocha, </w:t>
      </w:r>
      <w:r>
        <w:rPr>
          <w:rFonts w:ascii="Times New Roman" w:hAnsi="Times New Roman" w:cs="Times New Roman"/>
          <w:sz w:val="28"/>
          <w:szCs w:val="28"/>
        </w:rPr>
        <w:t>sitio con denominación internacional</w:t>
      </w:r>
      <w:r w:rsidR="00B96A83">
        <w:rPr>
          <w:rFonts w:ascii="Times New Roman" w:hAnsi="Times New Roman" w:cs="Times New Roman"/>
          <w:sz w:val="28"/>
          <w:szCs w:val="28"/>
        </w:rPr>
        <w:t xml:space="preserve"> RAMSAR </w:t>
      </w:r>
      <w:r>
        <w:rPr>
          <w:rFonts w:ascii="Times New Roman" w:hAnsi="Times New Roman" w:cs="Times New Roman"/>
          <w:sz w:val="28"/>
          <w:szCs w:val="28"/>
        </w:rPr>
        <w:t>establecid</w:t>
      </w:r>
      <w:r w:rsidR="00D938A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en</w:t>
      </w:r>
      <w:r w:rsidR="00D938AC">
        <w:rPr>
          <w:rFonts w:ascii="Times New Roman" w:hAnsi="Times New Roman" w:cs="Times New Roman"/>
          <w:sz w:val="28"/>
          <w:szCs w:val="28"/>
        </w:rPr>
        <w:t xml:space="preserve"> el año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589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3077" w:rsidRPr="00B96A83">
        <w:rPr>
          <w:rFonts w:ascii="Times New Roman" w:hAnsi="Times New Roman" w:cs="Times New Roman"/>
          <w:sz w:val="28"/>
          <w:szCs w:val="28"/>
        </w:rPr>
        <w:t>para que</w:t>
      </w:r>
      <w:r>
        <w:rPr>
          <w:rFonts w:ascii="Times New Roman" w:hAnsi="Times New Roman" w:cs="Times New Roman"/>
          <w:sz w:val="28"/>
          <w:szCs w:val="28"/>
        </w:rPr>
        <w:t xml:space="preserve"> los marcos jurídicos del Estado colombiano c</w:t>
      </w:r>
      <w:r w:rsidR="00703077" w:rsidRPr="00B96A83">
        <w:rPr>
          <w:rFonts w:ascii="Times New Roman" w:hAnsi="Times New Roman" w:cs="Times New Roman"/>
          <w:sz w:val="28"/>
          <w:szCs w:val="28"/>
        </w:rPr>
        <w:t xml:space="preserve">orrespondan </w:t>
      </w:r>
      <w:r w:rsidR="00D938AC">
        <w:rPr>
          <w:rFonts w:ascii="Times New Roman" w:hAnsi="Times New Roman" w:cs="Times New Roman"/>
          <w:sz w:val="28"/>
          <w:szCs w:val="28"/>
        </w:rPr>
        <w:t>y articulen acciones que garanticen la participación de los pueblos indígenas en la implementación de políticas públicas para el</w:t>
      </w:r>
      <w:r w:rsidR="00703077" w:rsidRPr="00B96A83">
        <w:rPr>
          <w:rFonts w:ascii="Times New Roman" w:hAnsi="Times New Roman" w:cs="Times New Roman"/>
          <w:sz w:val="28"/>
          <w:szCs w:val="28"/>
        </w:rPr>
        <w:t xml:space="preserve"> cuidado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8AC">
        <w:rPr>
          <w:rFonts w:ascii="Times New Roman" w:hAnsi="Times New Roman" w:cs="Times New Roman"/>
          <w:sz w:val="28"/>
          <w:szCs w:val="28"/>
        </w:rPr>
        <w:t xml:space="preserve">y protección </w:t>
      </w:r>
      <w:r>
        <w:rPr>
          <w:rFonts w:ascii="Times New Roman" w:hAnsi="Times New Roman" w:cs="Times New Roman"/>
          <w:sz w:val="28"/>
          <w:szCs w:val="28"/>
        </w:rPr>
        <w:t xml:space="preserve">de los territorios </w:t>
      </w:r>
      <w:r w:rsidR="00D938AC">
        <w:rPr>
          <w:rFonts w:ascii="Times New Roman" w:hAnsi="Times New Roman" w:cs="Times New Roman"/>
          <w:sz w:val="28"/>
          <w:szCs w:val="28"/>
        </w:rPr>
        <w:t xml:space="preserve">desde una cosmovisión propia, que en el caso del </w:t>
      </w:r>
      <w:r w:rsidR="00D938AC">
        <w:rPr>
          <w:rFonts w:ascii="Times New Roman" w:hAnsi="Times New Roman" w:cs="Times New Roman"/>
          <w:sz w:val="28"/>
          <w:szCs w:val="28"/>
        </w:rPr>
        <w:lastRenderedPageBreak/>
        <w:t>R</w:t>
      </w:r>
      <w:r w:rsidR="00951ED8">
        <w:rPr>
          <w:rFonts w:ascii="Times New Roman" w:hAnsi="Times New Roman" w:cs="Times New Roman"/>
          <w:sz w:val="28"/>
          <w:szCs w:val="28"/>
        </w:rPr>
        <w:t>e</w:t>
      </w:r>
      <w:r w:rsidR="00D938AC">
        <w:rPr>
          <w:rFonts w:ascii="Times New Roman" w:hAnsi="Times New Roman" w:cs="Times New Roman"/>
          <w:sz w:val="28"/>
          <w:szCs w:val="28"/>
        </w:rPr>
        <w:t xml:space="preserve">sguardo </w:t>
      </w:r>
      <w:r w:rsidR="00951ED8">
        <w:rPr>
          <w:rFonts w:ascii="Times New Roman" w:hAnsi="Times New Roman" w:cs="Times New Roman"/>
          <w:sz w:val="28"/>
          <w:szCs w:val="28"/>
        </w:rPr>
        <w:t>Refugio del Sol se enmarca en el respeto de la vida en todas sus formas.</w:t>
      </w:r>
    </w:p>
    <w:sectPr w:rsidR="00703077" w:rsidRPr="00B96A83" w:rsidSect="00946846">
      <w:headerReference w:type="default" r:id="rId7"/>
      <w:footerReference w:type="default" r:id="rId8"/>
      <w:pgSz w:w="12240" w:h="15840" w:code="1"/>
      <w:pgMar w:top="1701" w:right="1701" w:bottom="1418" w:left="170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F6FD" w14:textId="77777777" w:rsidR="00C047A3" w:rsidRDefault="00C047A3" w:rsidP="00D609B3">
      <w:pPr>
        <w:spacing w:after="0" w:line="240" w:lineRule="auto"/>
      </w:pPr>
      <w:r>
        <w:separator/>
      </w:r>
    </w:p>
  </w:endnote>
  <w:endnote w:type="continuationSeparator" w:id="0">
    <w:p w14:paraId="2ABD3D76" w14:textId="77777777" w:rsidR="00C047A3" w:rsidRDefault="00C047A3" w:rsidP="00D6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AB8F" w14:textId="77777777" w:rsidR="00D609B3" w:rsidRPr="00174955" w:rsidRDefault="00D609B3" w:rsidP="00D609B3">
    <w:pPr>
      <w:snapToGrid w:val="0"/>
      <w:jc w:val="center"/>
      <w:rPr>
        <w:rFonts w:ascii="Century Gothic" w:hAnsi="Century Gothic"/>
        <w:bCs/>
        <w:i/>
        <w:iCs/>
        <w:sz w:val="18"/>
        <w:szCs w:val="18"/>
      </w:rPr>
    </w:pPr>
    <w:r w:rsidRPr="00174955">
      <w:rPr>
        <w:rFonts w:ascii="Century Gothic" w:hAnsi="Century Gothic"/>
        <w:bCs/>
        <w:i/>
        <w:iCs/>
        <w:sz w:val="18"/>
        <w:szCs w:val="18"/>
      </w:rPr>
      <w:t xml:space="preserve">más información </w:t>
    </w:r>
    <w:r>
      <w:rPr>
        <w:rFonts w:ascii="Century Gothic" w:hAnsi="Century Gothic"/>
        <w:bCs/>
        <w:i/>
        <w:iCs/>
        <w:sz w:val="18"/>
        <w:szCs w:val="18"/>
      </w:rPr>
      <w:t xml:space="preserve">Casa mayor Quillasinga, Avenida oriente </w:t>
    </w:r>
    <w:r w:rsidRPr="00174955">
      <w:rPr>
        <w:rFonts w:ascii="Century Gothic" w:hAnsi="Century Gothic"/>
        <w:bCs/>
        <w:i/>
        <w:iCs/>
        <w:sz w:val="18"/>
        <w:szCs w:val="18"/>
      </w:rPr>
      <w:t>– Encano territorio ancestral de la cocha;</w:t>
    </w:r>
  </w:p>
  <w:p w14:paraId="00668D88" w14:textId="77777777" w:rsidR="00D609B3" w:rsidRPr="00174955" w:rsidRDefault="00D609B3" w:rsidP="00D609B3">
    <w:pPr>
      <w:tabs>
        <w:tab w:val="left" w:pos="877"/>
        <w:tab w:val="center" w:pos="4934"/>
      </w:tabs>
      <w:snapToGrid w:val="0"/>
      <w:jc w:val="center"/>
      <w:rPr>
        <w:rFonts w:ascii="Century Gothic" w:hAnsi="Century Gothic"/>
        <w:bCs/>
        <w:i/>
        <w:iCs/>
        <w:sz w:val="18"/>
        <w:szCs w:val="18"/>
      </w:rPr>
    </w:pPr>
    <w:r w:rsidRPr="00174955">
      <w:rPr>
        <w:rFonts w:ascii="Century Gothic" w:hAnsi="Century Gothic"/>
        <w:bCs/>
        <w:i/>
        <w:iCs/>
        <w:sz w:val="18"/>
        <w:szCs w:val="18"/>
      </w:rPr>
      <w:t>En Pasto oficina calle 19ª</w:t>
    </w:r>
    <w:r>
      <w:rPr>
        <w:rFonts w:ascii="Century Gothic" w:hAnsi="Century Gothic"/>
        <w:bCs/>
        <w:i/>
        <w:iCs/>
        <w:sz w:val="18"/>
        <w:szCs w:val="18"/>
      </w:rPr>
      <w:t xml:space="preserve"> </w:t>
    </w:r>
    <w:r w:rsidRPr="00174955">
      <w:rPr>
        <w:rFonts w:ascii="Century Gothic" w:hAnsi="Century Gothic"/>
        <w:bCs/>
        <w:i/>
        <w:iCs/>
        <w:sz w:val="18"/>
        <w:szCs w:val="18"/>
      </w:rPr>
      <w:t>No 29 – 55 barrio las cuadras</w:t>
    </w:r>
    <w:r>
      <w:rPr>
        <w:rFonts w:ascii="Century Gothic" w:hAnsi="Century Gothic"/>
        <w:bCs/>
        <w:i/>
        <w:iCs/>
        <w:sz w:val="18"/>
        <w:szCs w:val="18"/>
      </w:rPr>
      <w:t xml:space="preserve"> -</w:t>
    </w:r>
    <w:r w:rsidRPr="00174955">
      <w:rPr>
        <w:rFonts w:ascii="Century Gothic" w:hAnsi="Century Gothic"/>
        <w:bCs/>
        <w:i/>
        <w:iCs/>
        <w:sz w:val="18"/>
        <w:szCs w:val="18"/>
      </w:rPr>
      <w:t xml:space="preserve"> celular 31</w:t>
    </w:r>
    <w:r>
      <w:rPr>
        <w:rFonts w:ascii="Century Gothic" w:hAnsi="Century Gothic"/>
        <w:bCs/>
        <w:i/>
        <w:iCs/>
        <w:sz w:val="18"/>
        <w:szCs w:val="18"/>
      </w:rPr>
      <w:t>22817654</w:t>
    </w:r>
  </w:p>
  <w:p w14:paraId="79504DBB" w14:textId="77777777" w:rsidR="00D609B3" w:rsidRDefault="00D609B3" w:rsidP="00D609B3">
    <w:pPr>
      <w:pStyle w:val="Footer"/>
      <w:jc w:val="center"/>
    </w:pPr>
    <w:r w:rsidRPr="00174955">
      <w:rPr>
        <w:rFonts w:ascii="Century Gothic" w:hAnsi="Century Gothic"/>
        <w:bCs/>
        <w:i/>
        <w:iCs/>
        <w:sz w:val="18"/>
        <w:szCs w:val="18"/>
        <w:lang w:val="en-US"/>
      </w:rPr>
      <w:t xml:space="preserve">Email: </w:t>
    </w:r>
    <w:hyperlink r:id="rId1" w:history="1">
      <w:r w:rsidRPr="00174955">
        <w:rPr>
          <w:rStyle w:val="Hyperlink"/>
          <w:rFonts w:ascii="Century Gothic" w:hAnsi="Century Gothic"/>
          <w:bCs/>
          <w:i/>
          <w:iCs/>
          <w:sz w:val="18"/>
          <w:szCs w:val="18"/>
          <w:lang w:val="en-US"/>
        </w:rPr>
        <w:t>resguardoquillasinga@gmail.com</w:t>
      </w:r>
    </w:hyperlink>
    <w:r w:rsidRPr="00174955">
      <w:rPr>
        <w:rFonts w:ascii="Century Gothic" w:hAnsi="Century Gothic"/>
        <w:bCs/>
        <w:i/>
        <w:iCs/>
        <w:sz w:val="18"/>
        <w:szCs w:val="18"/>
        <w:lang w:val="en-US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AD1F" w14:textId="77777777" w:rsidR="00C047A3" w:rsidRDefault="00C047A3" w:rsidP="00D609B3">
      <w:pPr>
        <w:spacing w:after="0" w:line="240" w:lineRule="auto"/>
      </w:pPr>
      <w:r>
        <w:separator/>
      </w:r>
    </w:p>
  </w:footnote>
  <w:footnote w:type="continuationSeparator" w:id="0">
    <w:p w14:paraId="4FCB1DEF" w14:textId="77777777" w:rsidR="00C047A3" w:rsidRDefault="00C047A3" w:rsidP="00D6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CAAE" w14:textId="77777777" w:rsidR="00D609B3" w:rsidRDefault="00D609B3">
    <w:pPr>
      <w:pStyle w:val="Header"/>
    </w:pPr>
    <w:r>
      <w:rPr>
        <w:rFonts w:ascii="Century Gothic" w:hAnsi="Century Gothic" w:cs="Arial"/>
        <w:i/>
        <w:noProof/>
        <w:sz w:val="20"/>
        <w:szCs w:val="20"/>
        <w:u w:val="single"/>
        <w:lang w:eastAsia="es-CO"/>
      </w:rPr>
      <w:drawing>
        <wp:anchor distT="0" distB="0" distL="114300" distR="114300" simplePos="0" relativeHeight="251659264" behindDoc="0" locked="0" layoutInCell="1" allowOverlap="1" wp14:anchorId="366C97C7" wp14:editId="7F078E79">
          <wp:simplePos x="0" y="0"/>
          <wp:positionH relativeFrom="margin">
            <wp:posOffset>269875</wp:posOffset>
          </wp:positionH>
          <wp:positionV relativeFrom="paragraph">
            <wp:posOffset>-102111</wp:posOffset>
          </wp:positionV>
          <wp:extent cx="5163820" cy="1230630"/>
          <wp:effectExtent l="0" t="0" r="0" b="762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3820" cy="1230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912B15" w14:textId="77777777" w:rsidR="00D609B3" w:rsidRDefault="00D60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4D7A"/>
    <w:multiLevelType w:val="hybridMultilevel"/>
    <w:tmpl w:val="10862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115C4"/>
    <w:multiLevelType w:val="hybridMultilevel"/>
    <w:tmpl w:val="B4BC17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C4561"/>
    <w:multiLevelType w:val="hybridMultilevel"/>
    <w:tmpl w:val="5FAA6ABA"/>
    <w:lvl w:ilvl="0" w:tplc="C0D8B9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444C3"/>
    <w:multiLevelType w:val="hybridMultilevel"/>
    <w:tmpl w:val="9D1A5EA8"/>
    <w:lvl w:ilvl="0" w:tplc="0CC654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A1AC0"/>
    <w:multiLevelType w:val="hybridMultilevel"/>
    <w:tmpl w:val="59324466"/>
    <w:lvl w:ilvl="0" w:tplc="B916F226">
      <w:start w:val="1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74E05"/>
    <w:multiLevelType w:val="hybridMultilevel"/>
    <w:tmpl w:val="B1AA4D9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546188">
    <w:abstractNumId w:val="4"/>
  </w:num>
  <w:num w:numId="2" w16cid:durableId="1706369495">
    <w:abstractNumId w:val="2"/>
  </w:num>
  <w:num w:numId="3" w16cid:durableId="785779281">
    <w:abstractNumId w:val="3"/>
  </w:num>
  <w:num w:numId="4" w16cid:durableId="1512261189">
    <w:abstractNumId w:val="0"/>
  </w:num>
  <w:num w:numId="5" w16cid:durableId="1262488401">
    <w:abstractNumId w:val="1"/>
  </w:num>
  <w:num w:numId="6" w16cid:durableId="2127114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9B3"/>
    <w:rsid w:val="0001580A"/>
    <w:rsid w:val="001027FE"/>
    <w:rsid w:val="00125E41"/>
    <w:rsid w:val="00182EF3"/>
    <w:rsid w:val="001A19F5"/>
    <w:rsid w:val="001E2668"/>
    <w:rsid w:val="00201CC4"/>
    <w:rsid w:val="002655C9"/>
    <w:rsid w:val="002817D4"/>
    <w:rsid w:val="00330C53"/>
    <w:rsid w:val="003504C6"/>
    <w:rsid w:val="00415EEE"/>
    <w:rsid w:val="00422EA3"/>
    <w:rsid w:val="0045220A"/>
    <w:rsid w:val="004659C3"/>
    <w:rsid w:val="00492F5A"/>
    <w:rsid w:val="004D012E"/>
    <w:rsid w:val="00575022"/>
    <w:rsid w:val="005C557D"/>
    <w:rsid w:val="00631C46"/>
    <w:rsid w:val="00642409"/>
    <w:rsid w:val="00687A50"/>
    <w:rsid w:val="006F37D1"/>
    <w:rsid w:val="00703077"/>
    <w:rsid w:val="00752B64"/>
    <w:rsid w:val="00815848"/>
    <w:rsid w:val="00834D7D"/>
    <w:rsid w:val="00851D5A"/>
    <w:rsid w:val="008D34CA"/>
    <w:rsid w:val="008E42B5"/>
    <w:rsid w:val="00946846"/>
    <w:rsid w:val="00951ED8"/>
    <w:rsid w:val="009634C5"/>
    <w:rsid w:val="00992EEF"/>
    <w:rsid w:val="009C04C5"/>
    <w:rsid w:val="00A4330E"/>
    <w:rsid w:val="00A52D6B"/>
    <w:rsid w:val="00A7773D"/>
    <w:rsid w:val="00B02042"/>
    <w:rsid w:val="00B22F90"/>
    <w:rsid w:val="00B50D3F"/>
    <w:rsid w:val="00B96A83"/>
    <w:rsid w:val="00C047A3"/>
    <w:rsid w:val="00C30589"/>
    <w:rsid w:val="00C63FBF"/>
    <w:rsid w:val="00C862A6"/>
    <w:rsid w:val="00CA3807"/>
    <w:rsid w:val="00CA78D1"/>
    <w:rsid w:val="00CC6F26"/>
    <w:rsid w:val="00D609B3"/>
    <w:rsid w:val="00D65AF3"/>
    <w:rsid w:val="00D91ADD"/>
    <w:rsid w:val="00D93862"/>
    <w:rsid w:val="00D938AC"/>
    <w:rsid w:val="00DA5828"/>
    <w:rsid w:val="00DE7F09"/>
    <w:rsid w:val="00E40F8A"/>
    <w:rsid w:val="00EC40B7"/>
    <w:rsid w:val="00EC67B5"/>
    <w:rsid w:val="00F177D6"/>
    <w:rsid w:val="00F17D8E"/>
    <w:rsid w:val="00F83630"/>
    <w:rsid w:val="00FB356C"/>
    <w:rsid w:val="00FB3A4A"/>
    <w:rsid w:val="00FB7547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49DA"/>
  <w15:chartTrackingRefBased/>
  <w15:docId w15:val="{CD500AD4-5DD7-47A8-8E01-2ACC4E7E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D609B3"/>
    <w:pPr>
      <w:widowControl w:val="0"/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1"/>
      <w:sz w:val="24"/>
      <w:szCs w:val="24"/>
      <w:lang w:val="es-E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B3"/>
  </w:style>
  <w:style w:type="paragraph" w:styleId="Footer">
    <w:name w:val="footer"/>
    <w:basedOn w:val="Normal"/>
    <w:link w:val="FooterChar"/>
    <w:uiPriority w:val="99"/>
    <w:unhideWhenUsed/>
    <w:rsid w:val="00D60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B3"/>
  </w:style>
  <w:style w:type="character" w:customStyle="1" w:styleId="Heading8Char">
    <w:name w:val="Heading 8 Char"/>
    <w:basedOn w:val="DefaultParagraphFont"/>
    <w:link w:val="Heading8"/>
    <w:rsid w:val="00D609B3"/>
    <w:rPr>
      <w:rFonts w:ascii="Calibri" w:eastAsia="Times New Roman" w:hAnsi="Calibri" w:cs="Times New Roman"/>
      <w:i/>
      <w:iCs/>
      <w:kern w:val="1"/>
      <w:sz w:val="24"/>
      <w:szCs w:val="24"/>
      <w:lang w:val="es-ES" w:eastAsia="ar-SA"/>
    </w:rPr>
  </w:style>
  <w:style w:type="character" w:styleId="Hyperlink">
    <w:name w:val="Hyperlink"/>
    <w:uiPriority w:val="99"/>
    <w:rsid w:val="00D609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2EEF"/>
    <w:pPr>
      <w:ind w:left="720"/>
      <w:contextualSpacing/>
    </w:pPr>
  </w:style>
  <w:style w:type="paragraph" w:customStyle="1" w:styleId="Default">
    <w:name w:val="Default"/>
    <w:rsid w:val="00FE64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guardoquillasing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e4704-0775-4695-8863-0eaf85aa4c88">
      <Terms xmlns="http://schemas.microsoft.com/office/infopath/2007/PartnerControls"/>
    </lcf76f155ced4ddcb4097134ff3c332f>
    <TaxCatchAll xmlns="304475a1-6c54-4015-83e8-a6831e8ab09f" xsi:nil="true"/>
  </documentManagement>
</p:properties>
</file>

<file path=customXml/itemProps1.xml><?xml version="1.0" encoding="utf-8"?>
<ds:datastoreItem xmlns:ds="http://schemas.openxmlformats.org/officeDocument/2006/customXml" ds:itemID="{C9ABC484-C857-4874-A853-6AB581DA3831}"/>
</file>

<file path=customXml/itemProps2.xml><?xml version="1.0" encoding="utf-8"?>
<ds:datastoreItem xmlns:ds="http://schemas.openxmlformats.org/officeDocument/2006/customXml" ds:itemID="{6BE5F13F-5C3B-40B8-BA6F-7DB31457A3B2}"/>
</file>

<file path=customXml/itemProps3.xml><?xml version="1.0" encoding="utf-8"?>
<ds:datastoreItem xmlns:ds="http://schemas.openxmlformats.org/officeDocument/2006/customXml" ds:itemID="{A8918C65-9D50-4C02-A34C-65B158C824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Mael Paul Maurice Ravaz</cp:lastModifiedBy>
  <cp:revision>2</cp:revision>
  <dcterms:created xsi:type="dcterms:W3CDTF">2024-07-16T12:52:00Z</dcterms:created>
  <dcterms:modified xsi:type="dcterms:W3CDTF">2024-07-16T12:52:00Z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0x01010012B8405D4127BD44B51716362485B4DD</vt:lpwstr>
  </property>
</Properties>
</file>