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96D" w:rsidRPr="00F9496D" w:rsidRDefault="00F9496D" w:rsidP="00F9496D">
      <w:pPr>
        <w:spacing w:after="160" w:line="240" w:lineRule="auto"/>
        <w:jc w:val="center"/>
        <w:rPr>
          <w:rFonts w:ascii="Times New Roman" w:eastAsia="Times New Roman" w:hAnsi="Times New Roman" w:cs="Times New Roman"/>
          <w:sz w:val="24"/>
          <w:szCs w:val="24"/>
          <w:lang w:val="es-AR"/>
        </w:rPr>
      </w:pPr>
      <w:r w:rsidRPr="00F9496D">
        <w:rPr>
          <w:rFonts w:ascii="Times New Roman" w:eastAsia="Times New Roman" w:hAnsi="Times New Roman" w:cs="Times New Roman"/>
          <w:b/>
          <w:bCs/>
          <w:color w:val="000000"/>
          <w:lang w:val="es-AR"/>
        </w:rPr>
        <w:t>Mecanismo de Expertos sobre los Derechos de los Pueblos Indígenas (MEDPI). 17</w:t>
      </w:r>
      <w:r w:rsidRPr="00F9496D">
        <w:rPr>
          <w:rFonts w:ascii="Times New Roman" w:eastAsia="Times New Roman" w:hAnsi="Times New Roman" w:cs="Times New Roman"/>
          <w:b/>
          <w:bCs/>
          <w:color w:val="000000"/>
          <w:sz w:val="13"/>
          <w:szCs w:val="13"/>
          <w:vertAlign w:val="superscript"/>
          <w:lang w:val="es-AR"/>
        </w:rPr>
        <w:t xml:space="preserve">a </w:t>
      </w:r>
      <w:r w:rsidRPr="00F9496D">
        <w:rPr>
          <w:rFonts w:ascii="Times New Roman" w:eastAsia="Times New Roman" w:hAnsi="Times New Roman" w:cs="Times New Roman"/>
          <w:b/>
          <w:bCs/>
          <w:color w:val="000000"/>
          <w:lang w:val="es-AR"/>
        </w:rPr>
        <w:t>sesión, 8-12 de julio de 2024.</w:t>
      </w:r>
    </w:p>
    <w:p w:rsidR="00F9496D" w:rsidRPr="00F9496D" w:rsidRDefault="00F9496D" w:rsidP="00F9496D">
      <w:pPr>
        <w:spacing w:line="240" w:lineRule="auto"/>
        <w:jc w:val="both"/>
        <w:rPr>
          <w:rFonts w:ascii="Times New Roman" w:eastAsia="Times New Roman" w:hAnsi="Times New Roman" w:cs="Times New Roman"/>
          <w:sz w:val="24"/>
          <w:szCs w:val="24"/>
          <w:lang w:val="es-AR"/>
        </w:rPr>
      </w:pPr>
      <w:r w:rsidRPr="00F9496D">
        <w:rPr>
          <w:rFonts w:ascii="Times New Roman" w:eastAsia="Times New Roman" w:hAnsi="Times New Roman" w:cs="Times New Roman"/>
          <w:b/>
          <w:bCs/>
          <w:color w:val="000000"/>
          <w:lang w:val="es-AR"/>
        </w:rPr>
        <w:t>Punto de la agenda, Tema 3:</w:t>
      </w:r>
      <w:r w:rsidRPr="00F9496D">
        <w:rPr>
          <w:rFonts w:ascii="Times New Roman" w:eastAsia="Times New Roman" w:hAnsi="Times New Roman" w:cs="Times New Roman"/>
          <w:color w:val="000000"/>
          <w:lang w:val="es-AR"/>
        </w:rPr>
        <w:t xml:space="preserve"> Estudio y asesoramiento sobre Constituciones, leyes, legislación, políticas, decisiones judiciales y otros mecanismos a través de los cuales los Estados han tomado medidas para alcanzar los fines de la Declaración de las Naciones Unidas sobre los Derechos de los Pueblos Indígenas, de conformidad con el artículo 38 de la Declaración.</w:t>
      </w:r>
    </w:p>
    <w:p w:rsidR="00F9496D" w:rsidRPr="00F9496D" w:rsidRDefault="00F9496D" w:rsidP="00F9496D">
      <w:pPr>
        <w:spacing w:line="240" w:lineRule="auto"/>
        <w:jc w:val="both"/>
        <w:rPr>
          <w:rFonts w:ascii="Times New Roman" w:eastAsia="Times New Roman" w:hAnsi="Times New Roman" w:cs="Times New Roman"/>
          <w:sz w:val="24"/>
          <w:szCs w:val="24"/>
          <w:lang w:val="es-AR"/>
        </w:rPr>
      </w:pPr>
      <w:r w:rsidRPr="00F9496D">
        <w:rPr>
          <w:rFonts w:ascii="Times New Roman" w:eastAsia="Times New Roman" w:hAnsi="Times New Roman" w:cs="Times New Roman"/>
          <w:b/>
          <w:bCs/>
          <w:color w:val="000000"/>
          <w:lang w:val="es-AR"/>
        </w:rPr>
        <w:t>Presentado por:</w:t>
      </w:r>
      <w:r w:rsidRPr="00F9496D">
        <w:rPr>
          <w:rFonts w:ascii="Times New Roman" w:eastAsia="Times New Roman" w:hAnsi="Times New Roman" w:cs="Times New Roman"/>
          <w:color w:val="000000"/>
          <w:lang w:val="es-AR"/>
        </w:rPr>
        <w:t xml:space="preserve"> Moisés Enmanuel Márquez Moreno</w:t>
      </w:r>
    </w:p>
    <w:p w:rsidR="00F9496D" w:rsidRPr="00F9496D" w:rsidRDefault="00F9496D" w:rsidP="00F9496D">
      <w:pPr>
        <w:spacing w:line="240" w:lineRule="auto"/>
        <w:jc w:val="both"/>
        <w:rPr>
          <w:rFonts w:ascii="Times New Roman" w:eastAsia="Times New Roman" w:hAnsi="Times New Roman" w:cs="Times New Roman"/>
          <w:sz w:val="24"/>
          <w:szCs w:val="24"/>
          <w:lang w:val="es-AR"/>
        </w:rPr>
      </w:pPr>
      <w:r w:rsidRPr="00F9496D">
        <w:rPr>
          <w:rFonts w:ascii="Times New Roman" w:eastAsia="Times New Roman" w:hAnsi="Times New Roman" w:cs="Times New Roman"/>
          <w:b/>
          <w:bCs/>
          <w:color w:val="000000"/>
          <w:lang w:val="es-AR"/>
        </w:rPr>
        <w:t>Organización:</w:t>
      </w:r>
      <w:r w:rsidRPr="00F9496D">
        <w:rPr>
          <w:rFonts w:ascii="Times New Roman" w:eastAsia="Times New Roman" w:hAnsi="Times New Roman" w:cs="Times New Roman"/>
          <w:color w:val="000000"/>
          <w:lang w:val="es-AR"/>
        </w:rPr>
        <w:t xml:space="preserve"> Movimiento Indígena para la Integración de las Luchas de los Pueblos Ancestrales de El Salvador-MILPA.</w:t>
      </w:r>
    </w:p>
    <w:p w:rsidR="00F9496D" w:rsidRPr="00F9496D" w:rsidRDefault="00F9496D" w:rsidP="00F9496D">
      <w:pPr>
        <w:spacing w:line="240" w:lineRule="auto"/>
        <w:rPr>
          <w:rFonts w:ascii="Times New Roman" w:eastAsia="Times New Roman" w:hAnsi="Times New Roman" w:cs="Times New Roman"/>
          <w:sz w:val="24"/>
          <w:szCs w:val="24"/>
          <w:lang w:val="es-AR"/>
        </w:rPr>
      </w:pPr>
    </w:p>
    <w:p w:rsidR="00F9496D" w:rsidRPr="00F9496D" w:rsidRDefault="00F9496D" w:rsidP="00F9496D">
      <w:pPr>
        <w:spacing w:after="160" w:line="240" w:lineRule="auto"/>
        <w:jc w:val="both"/>
        <w:rPr>
          <w:rFonts w:ascii="Times New Roman" w:eastAsia="Times New Roman" w:hAnsi="Times New Roman" w:cs="Times New Roman"/>
          <w:sz w:val="24"/>
          <w:szCs w:val="24"/>
          <w:lang w:val="es-AR"/>
        </w:rPr>
      </w:pPr>
      <w:r w:rsidRPr="00F9496D">
        <w:rPr>
          <w:rFonts w:ascii="Times New Roman" w:eastAsia="Times New Roman" w:hAnsi="Times New Roman" w:cs="Times New Roman"/>
          <w:color w:val="000000"/>
          <w:lang w:val="es-AR"/>
        </w:rPr>
        <w:t>Distinguidos pueblos indígenas, expertos del MEDPI, Estados miembros de las Naciones Unidas, les saludo en representación del Movimiento Indígena para la Integración de las Luchas de los Pueblos Ances</w:t>
      </w:r>
      <w:r w:rsidR="00580B68">
        <w:rPr>
          <w:rFonts w:ascii="Times New Roman" w:eastAsia="Times New Roman" w:hAnsi="Times New Roman" w:cs="Times New Roman"/>
          <w:color w:val="000000"/>
          <w:lang w:val="es-AR"/>
        </w:rPr>
        <w:t>trales de El Salvador-MILPA,</w:t>
      </w:r>
      <w:r w:rsidRPr="00F9496D">
        <w:rPr>
          <w:rFonts w:ascii="Times New Roman" w:eastAsia="Times New Roman" w:hAnsi="Times New Roman" w:cs="Times New Roman"/>
          <w:color w:val="000000"/>
          <w:lang w:val="es-AR"/>
        </w:rPr>
        <w:t xml:space="preserve"> </w:t>
      </w:r>
      <w:r w:rsidR="00580B68">
        <w:rPr>
          <w:rFonts w:ascii="Times New Roman" w:eastAsia="Times New Roman" w:hAnsi="Times New Roman" w:cs="Times New Roman"/>
          <w:color w:val="000000"/>
          <w:lang w:val="es-AR"/>
        </w:rPr>
        <w:t xml:space="preserve">soy </w:t>
      </w:r>
      <w:r w:rsidRPr="00F9496D">
        <w:rPr>
          <w:rFonts w:ascii="Times New Roman" w:eastAsia="Times New Roman" w:hAnsi="Times New Roman" w:cs="Times New Roman"/>
          <w:color w:val="000000"/>
          <w:lang w:val="es-AR"/>
        </w:rPr>
        <w:t>fellowship del programa de Pueblos Indígenas de la Oficina del Alto Comisionado de las Naciones Unidas para los Derechos Humanos.</w:t>
      </w:r>
    </w:p>
    <w:p w:rsidR="00F9496D" w:rsidRPr="00F9496D" w:rsidRDefault="00F9496D" w:rsidP="00F9496D">
      <w:pPr>
        <w:spacing w:after="160" w:line="240" w:lineRule="auto"/>
        <w:jc w:val="both"/>
        <w:rPr>
          <w:rFonts w:ascii="Times New Roman" w:eastAsia="Times New Roman" w:hAnsi="Times New Roman" w:cs="Times New Roman"/>
          <w:sz w:val="24"/>
          <w:szCs w:val="24"/>
          <w:lang w:val="es-AR"/>
        </w:rPr>
      </w:pPr>
      <w:r w:rsidRPr="00F9496D">
        <w:rPr>
          <w:rFonts w:ascii="Times New Roman" w:eastAsia="Times New Roman" w:hAnsi="Times New Roman" w:cs="Times New Roman"/>
          <w:color w:val="000000"/>
          <w:lang w:val="es-AR"/>
        </w:rPr>
        <w:t>Al MEDPI solicito lo siguiente:</w:t>
      </w:r>
    </w:p>
    <w:p w:rsidR="00F9496D" w:rsidRPr="00F9496D" w:rsidRDefault="00F9496D" w:rsidP="00F9496D">
      <w:pPr>
        <w:numPr>
          <w:ilvl w:val="0"/>
          <w:numId w:val="1"/>
        </w:numPr>
        <w:spacing w:line="240" w:lineRule="auto"/>
        <w:jc w:val="both"/>
        <w:textAlignment w:val="baseline"/>
        <w:rPr>
          <w:rFonts w:ascii="Times New Roman" w:eastAsia="Times New Roman" w:hAnsi="Times New Roman" w:cs="Times New Roman"/>
          <w:color w:val="000000"/>
          <w:lang w:val="es-AR"/>
        </w:rPr>
      </w:pPr>
      <w:r w:rsidRPr="00F9496D">
        <w:rPr>
          <w:rFonts w:ascii="Times New Roman" w:eastAsia="Times New Roman" w:hAnsi="Times New Roman" w:cs="Times New Roman"/>
          <w:color w:val="000000"/>
          <w:lang w:val="es-AR"/>
        </w:rPr>
        <w:t>Indagar sobre la situación de los Derechos de los Pueblos Indígenas, defensoras y defensores de Derechos Humanos ya que en el contexto del Régimen de Excepción el Estado de El Salvador ha violentado sus Derechos.</w:t>
      </w:r>
    </w:p>
    <w:p w:rsidR="00F9496D" w:rsidRPr="00F9496D" w:rsidRDefault="00F9496D" w:rsidP="00F9496D">
      <w:pPr>
        <w:numPr>
          <w:ilvl w:val="0"/>
          <w:numId w:val="1"/>
        </w:numPr>
        <w:spacing w:after="160" w:line="240" w:lineRule="auto"/>
        <w:jc w:val="both"/>
        <w:textAlignment w:val="baseline"/>
        <w:rPr>
          <w:rFonts w:ascii="Times New Roman" w:eastAsia="Times New Roman" w:hAnsi="Times New Roman" w:cs="Times New Roman"/>
          <w:color w:val="000000"/>
          <w:lang w:val="es-AR"/>
        </w:rPr>
      </w:pPr>
      <w:r w:rsidRPr="00F9496D">
        <w:rPr>
          <w:rFonts w:ascii="Times New Roman" w:eastAsia="Times New Roman" w:hAnsi="Times New Roman" w:cs="Times New Roman"/>
          <w:color w:val="000000"/>
          <w:lang w:val="es-AR"/>
        </w:rPr>
        <w:t>Que a través del Consejo de Derechos Humanos se recomiende a El Salvador respetar el derecho a la libertad de expresión, a la libertad de reunión y asociación pacífica.</w:t>
      </w:r>
    </w:p>
    <w:p w:rsidR="00F9496D" w:rsidRPr="00F9496D" w:rsidRDefault="00F9496D" w:rsidP="00F9496D">
      <w:pPr>
        <w:spacing w:after="160" w:line="240" w:lineRule="auto"/>
        <w:jc w:val="both"/>
        <w:rPr>
          <w:rFonts w:ascii="Times New Roman" w:eastAsia="Times New Roman" w:hAnsi="Times New Roman" w:cs="Times New Roman"/>
          <w:sz w:val="24"/>
          <w:szCs w:val="24"/>
          <w:lang w:val="es-AR"/>
        </w:rPr>
      </w:pPr>
      <w:r w:rsidRPr="00F9496D">
        <w:rPr>
          <w:rFonts w:ascii="Times New Roman" w:eastAsia="Times New Roman" w:hAnsi="Times New Roman" w:cs="Times New Roman"/>
          <w:color w:val="000000"/>
          <w:lang w:val="es-AR"/>
        </w:rPr>
        <w:t xml:space="preserve">El Salvador ha adoptado la Declaración de las Naciones Unidas sobre los Derechos de los Pueblos Indígenas. Pero no la está cumpliendo, no solamente violenta el artículo 38, sino que también el </w:t>
      </w:r>
      <w:r w:rsidR="00580B68">
        <w:rPr>
          <w:rFonts w:ascii="Times New Roman" w:eastAsia="Times New Roman" w:hAnsi="Times New Roman" w:cs="Times New Roman"/>
          <w:color w:val="000000"/>
          <w:lang w:val="es-AR"/>
        </w:rPr>
        <w:t>32 numeral 2 y 3,</w:t>
      </w:r>
      <w:r w:rsidRPr="00F9496D">
        <w:rPr>
          <w:rFonts w:ascii="Times New Roman" w:eastAsia="Times New Roman" w:hAnsi="Times New Roman" w:cs="Times New Roman"/>
          <w:color w:val="000000"/>
          <w:lang w:val="es-AR"/>
        </w:rPr>
        <w:t xml:space="preserve"> y el artículo 1.  El Salvador está violentando las garantías consti</w:t>
      </w:r>
      <w:r w:rsidR="00580B68">
        <w:rPr>
          <w:rFonts w:ascii="Times New Roman" w:eastAsia="Times New Roman" w:hAnsi="Times New Roman" w:cs="Times New Roman"/>
          <w:color w:val="000000"/>
          <w:lang w:val="es-AR"/>
        </w:rPr>
        <w:t>tucionales ya que a través del Régimen de E</w:t>
      </w:r>
      <w:r w:rsidRPr="00F9496D">
        <w:rPr>
          <w:rFonts w:ascii="Times New Roman" w:eastAsia="Times New Roman" w:hAnsi="Times New Roman" w:cs="Times New Roman"/>
          <w:color w:val="000000"/>
          <w:lang w:val="es-AR"/>
        </w:rPr>
        <w:t>xce</w:t>
      </w:r>
      <w:r w:rsidR="00580B68">
        <w:rPr>
          <w:rFonts w:ascii="Times New Roman" w:eastAsia="Times New Roman" w:hAnsi="Times New Roman" w:cs="Times New Roman"/>
          <w:color w:val="000000"/>
          <w:lang w:val="es-AR"/>
        </w:rPr>
        <w:t xml:space="preserve">pción se han realizado más de </w:t>
      </w:r>
      <w:r w:rsidR="002D2CEE" w:rsidRPr="002D2CEE">
        <w:rPr>
          <w:rFonts w:ascii="Times New Roman" w:eastAsia="Times New Roman" w:hAnsi="Times New Roman" w:cs="Times New Roman"/>
          <w:color w:val="000000"/>
          <w:lang w:val="es-AR"/>
        </w:rPr>
        <w:t>78,000</w:t>
      </w:r>
      <w:r w:rsidRPr="00F9496D">
        <w:rPr>
          <w:rFonts w:ascii="Times New Roman" w:eastAsia="Times New Roman" w:hAnsi="Times New Roman" w:cs="Times New Roman"/>
          <w:color w:val="000000"/>
          <w:lang w:val="es-AR"/>
        </w:rPr>
        <w:t xml:space="preserve"> </w:t>
      </w:r>
      <w:r w:rsidR="002D2CEE">
        <w:rPr>
          <w:rFonts w:ascii="Times New Roman" w:eastAsia="Times New Roman" w:hAnsi="Times New Roman" w:cs="Times New Roman"/>
          <w:color w:val="000000"/>
          <w:lang w:val="es-AR"/>
        </w:rPr>
        <w:t xml:space="preserve">detenciones </w:t>
      </w:r>
      <w:r w:rsidRPr="00F9496D">
        <w:rPr>
          <w:rFonts w:ascii="Times New Roman" w:eastAsia="Times New Roman" w:hAnsi="Times New Roman" w:cs="Times New Roman"/>
          <w:color w:val="000000"/>
          <w:lang w:val="es-AR"/>
        </w:rPr>
        <w:t xml:space="preserve">arbitrarias. </w:t>
      </w:r>
      <w:r w:rsidR="002D2CEE">
        <w:rPr>
          <w:rFonts w:ascii="Times New Roman" w:eastAsia="Times New Roman" w:hAnsi="Times New Roman" w:cs="Times New Roman"/>
          <w:color w:val="000000"/>
          <w:lang w:val="es-AR"/>
        </w:rPr>
        <w:t>Entre ellas,</w:t>
      </w:r>
      <w:r w:rsidRPr="00F9496D">
        <w:rPr>
          <w:rFonts w:ascii="Times New Roman" w:eastAsia="Times New Roman" w:hAnsi="Times New Roman" w:cs="Times New Roman"/>
          <w:color w:val="000000"/>
          <w:lang w:val="es-AR"/>
        </w:rPr>
        <w:t xml:space="preserve"> </w:t>
      </w:r>
      <w:r w:rsidR="002D2CEE">
        <w:rPr>
          <w:rFonts w:ascii="Times New Roman" w:eastAsia="Times New Roman" w:hAnsi="Times New Roman" w:cs="Times New Roman"/>
          <w:color w:val="000000"/>
          <w:lang w:val="es-AR"/>
        </w:rPr>
        <w:t xml:space="preserve">los casos de </w:t>
      </w:r>
      <w:r w:rsidRPr="00F9496D">
        <w:rPr>
          <w:rFonts w:ascii="Times New Roman" w:eastAsia="Times New Roman" w:hAnsi="Times New Roman" w:cs="Times New Roman"/>
          <w:color w:val="000000"/>
          <w:lang w:val="es-AR"/>
        </w:rPr>
        <w:t>Oscar René Martínez Iglesias aún encarcelado y Levi Morales que se encuentra con medidas sustitutivas, ambos, defensores del territorio y por el derecho al agua, así como también por ser jóvenes e indígenas.</w:t>
      </w:r>
    </w:p>
    <w:p w:rsidR="00F9496D" w:rsidRPr="00F9496D" w:rsidRDefault="00F9496D" w:rsidP="00F9496D">
      <w:pPr>
        <w:spacing w:after="160" w:line="240" w:lineRule="auto"/>
        <w:jc w:val="both"/>
        <w:rPr>
          <w:rFonts w:ascii="Times New Roman" w:eastAsia="Times New Roman" w:hAnsi="Times New Roman" w:cs="Times New Roman"/>
          <w:sz w:val="24"/>
          <w:szCs w:val="24"/>
          <w:lang w:val="es-AR"/>
        </w:rPr>
      </w:pPr>
      <w:r w:rsidRPr="00F9496D">
        <w:rPr>
          <w:rFonts w:ascii="Times New Roman" w:eastAsia="Times New Roman" w:hAnsi="Times New Roman" w:cs="Times New Roman"/>
          <w:color w:val="000000"/>
          <w:lang w:val="es-AR"/>
        </w:rPr>
        <w:t>Además, se han intensificado las actividades extractivas sobre la naturaleza y el territorio para favorecer a empresas del sector inmobiliario, tecnológico, agroindustrial y turísticos como es el caso de la empresa Desarrollos Turísticos del Pacífico S.A de C.V que amenaza al territorio Lenca, además, proyectos como Surf City II y la Ley para la Construcción, Administración, Operación y Mantenimiento del Aeropuerto Internacional del Pacífico está expropiando a 225 familias y está en amenaza la destrucción del manglar, sin haberse dado una consulta previa, libre e informada.</w:t>
      </w:r>
    </w:p>
    <w:p w:rsidR="00F9496D" w:rsidRPr="00F9496D" w:rsidRDefault="00F9496D" w:rsidP="00F9496D">
      <w:pPr>
        <w:spacing w:after="160" w:line="240" w:lineRule="auto"/>
        <w:jc w:val="both"/>
        <w:rPr>
          <w:rFonts w:ascii="Times New Roman" w:eastAsia="Times New Roman" w:hAnsi="Times New Roman" w:cs="Times New Roman"/>
          <w:sz w:val="24"/>
          <w:szCs w:val="24"/>
          <w:lang w:val="es-AR"/>
        </w:rPr>
      </w:pPr>
      <w:r w:rsidRPr="00F9496D">
        <w:rPr>
          <w:rFonts w:ascii="Times New Roman" w:eastAsia="Times New Roman" w:hAnsi="Times New Roman" w:cs="Times New Roman"/>
          <w:color w:val="000000"/>
          <w:lang w:val="es-AR"/>
        </w:rPr>
        <w:t>Por lo tanto, también solicito:</w:t>
      </w:r>
    </w:p>
    <w:p w:rsidR="00F9496D" w:rsidRPr="00F9496D" w:rsidRDefault="00F9496D" w:rsidP="00F9496D">
      <w:pPr>
        <w:numPr>
          <w:ilvl w:val="0"/>
          <w:numId w:val="2"/>
        </w:numPr>
        <w:spacing w:line="240" w:lineRule="auto"/>
        <w:jc w:val="both"/>
        <w:textAlignment w:val="baseline"/>
        <w:rPr>
          <w:rFonts w:ascii="Times New Roman" w:eastAsia="Times New Roman" w:hAnsi="Times New Roman" w:cs="Times New Roman"/>
          <w:color w:val="000000"/>
          <w:lang w:val="es-AR"/>
        </w:rPr>
      </w:pPr>
      <w:r w:rsidRPr="00F9496D">
        <w:rPr>
          <w:rFonts w:ascii="Times New Roman" w:eastAsia="Times New Roman" w:hAnsi="Times New Roman" w:cs="Times New Roman"/>
          <w:color w:val="000000"/>
          <w:lang w:val="es-AR"/>
        </w:rPr>
        <w:t>Que se recomienden políticas a El Salvador que garanticen el respeto al territorio y la naturaleza.</w:t>
      </w:r>
    </w:p>
    <w:p w:rsidR="00F9496D" w:rsidRPr="00F9496D" w:rsidRDefault="00F9496D" w:rsidP="00F9496D">
      <w:pPr>
        <w:numPr>
          <w:ilvl w:val="0"/>
          <w:numId w:val="2"/>
        </w:numPr>
        <w:spacing w:line="240" w:lineRule="auto"/>
        <w:jc w:val="both"/>
        <w:textAlignment w:val="baseline"/>
        <w:rPr>
          <w:rFonts w:ascii="Times New Roman" w:eastAsia="Times New Roman" w:hAnsi="Times New Roman" w:cs="Times New Roman"/>
          <w:color w:val="000000"/>
          <w:lang w:val="es-AR"/>
        </w:rPr>
      </w:pPr>
      <w:r w:rsidRPr="00F9496D">
        <w:rPr>
          <w:rFonts w:ascii="Times New Roman" w:eastAsia="Times New Roman" w:hAnsi="Times New Roman" w:cs="Times New Roman"/>
          <w:color w:val="000000"/>
          <w:lang w:val="es-AR"/>
        </w:rPr>
        <w:t>Que se realice una visita del Relator Especial.</w:t>
      </w:r>
    </w:p>
    <w:p w:rsidR="00AA4FC7" w:rsidRDefault="00F9496D" w:rsidP="00F9496D">
      <w:pPr>
        <w:numPr>
          <w:ilvl w:val="0"/>
          <w:numId w:val="2"/>
        </w:numPr>
        <w:spacing w:after="160" w:line="240" w:lineRule="auto"/>
        <w:jc w:val="both"/>
        <w:textAlignment w:val="baseline"/>
        <w:rPr>
          <w:rFonts w:ascii="Times New Roman" w:eastAsia="Times New Roman" w:hAnsi="Times New Roman" w:cs="Times New Roman"/>
          <w:color w:val="000000"/>
          <w:lang w:val="es-AR"/>
        </w:rPr>
      </w:pPr>
      <w:r w:rsidRPr="00F9496D">
        <w:rPr>
          <w:rFonts w:ascii="Times New Roman" w:eastAsia="Times New Roman" w:hAnsi="Times New Roman" w:cs="Times New Roman"/>
          <w:color w:val="000000"/>
          <w:lang w:val="es-AR"/>
        </w:rPr>
        <w:t>Y que se inste a la ratificación del convenio 169 para que se implemente la consulta previa libre e informada, antes de pretender iniciar mega proyectos de inversión como el Aeropue</w:t>
      </w:r>
      <w:r w:rsidR="00580B68">
        <w:rPr>
          <w:rFonts w:ascii="Times New Roman" w:eastAsia="Times New Roman" w:hAnsi="Times New Roman" w:cs="Times New Roman"/>
          <w:color w:val="000000"/>
          <w:lang w:val="es-AR"/>
        </w:rPr>
        <w:t>rto Internacional del Pacífico.</w:t>
      </w:r>
    </w:p>
    <w:p w:rsidR="00580B68" w:rsidRPr="00F9496D" w:rsidRDefault="00580B68" w:rsidP="00580B68">
      <w:pPr>
        <w:spacing w:after="160" w:line="240" w:lineRule="auto"/>
        <w:jc w:val="both"/>
        <w:textAlignment w:val="baseline"/>
        <w:rPr>
          <w:rFonts w:ascii="Times New Roman" w:eastAsia="Times New Roman" w:hAnsi="Times New Roman" w:cs="Times New Roman"/>
          <w:color w:val="000000"/>
          <w:lang w:val="es-AR"/>
        </w:rPr>
      </w:pPr>
      <w:r>
        <w:rPr>
          <w:rFonts w:ascii="Times New Roman" w:eastAsia="Times New Roman" w:hAnsi="Times New Roman" w:cs="Times New Roman"/>
          <w:color w:val="000000"/>
          <w:lang w:val="es-AR"/>
        </w:rPr>
        <w:t>Gracias.</w:t>
      </w:r>
    </w:p>
    <w:sectPr w:rsidR="00580B68" w:rsidRPr="00F9496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1974" w:rsidRDefault="00FC1974">
      <w:pPr>
        <w:spacing w:line="240" w:lineRule="auto"/>
      </w:pPr>
      <w:r>
        <w:separator/>
      </w:r>
    </w:p>
  </w:endnote>
  <w:endnote w:type="continuationSeparator" w:id="0">
    <w:p w:rsidR="00FC1974" w:rsidRDefault="00FC1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1974" w:rsidRDefault="00FC1974">
      <w:pPr>
        <w:spacing w:line="240" w:lineRule="auto"/>
      </w:pPr>
      <w:r>
        <w:separator/>
      </w:r>
    </w:p>
  </w:footnote>
  <w:footnote w:type="continuationSeparator" w:id="0">
    <w:p w:rsidR="00FC1974" w:rsidRDefault="00FC19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FC7" w:rsidRDefault="00F27F11">
    <w:r>
      <w:rPr>
        <w:noProof/>
        <w:lang w:val="en-US"/>
      </w:rPr>
      <w:drawing>
        <wp:anchor distT="114300" distB="114300" distL="114300" distR="114300" simplePos="0" relativeHeight="251658240" behindDoc="1" locked="0" layoutInCell="1" hidden="0" allowOverlap="1">
          <wp:simplePos x="0" y="0"/>
          <wp:positionH relativeFrom="column">
            <wp:posOffset>2438400</wp:posOffset>
          </wp:positionH>
          <wp:positionV relativeFrom="paragraph">
            <wp:posOffset>-342899</wp:posOffset>
          </wp:positionV>
          <wp:extent cx="1076400" cy="828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6400" cy="828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2880"/>
    <w:multiLevelType w:val="multilevel"/>
    <w:tmpl w:val="F502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C1B5A"/>
    <w:multiLevelType w:val="multilevel"/>
    <w:tmpl w:val="0CEC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552558">
    <w:abstractNumId w:val="1"/>
  </w:num>
  <w:num w:numId="2" w16cid:durableId="29611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FC7"/>
    <w:rsid w:val="002D2CEE"/>
    <w:rsid w:val="00301F69"/>
    <w:rsid w:val="00473938"/>
    <w:rsid w:val="00580B68"/>
    <w:rsid w:val="00840351"/>
    <w:rsid w:val="008B0E1A"/>
    <w:rsid w:val="00AA4FC7"/>
    <w:rsid w:val="00F27F11"/>
    <w:rsid w:val="00F9496D"/>
    <w:rsid w:val="00FC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4F6B8-615B-49EC-A851-0F4DC89C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F9496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35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25639-4A35-429F-8D37-738DE79D23D8}"/>
</file>

<file path=customXml/itemProps2.xml><?xml version="1.0" encoding="utf-8"?>
<ds:datastoreItem xmlns:ds="http://schemas.openxmlformats.org/officeDocument/2006/customXml" ds:itemID="{A2AFAF7A-7BF5-4BF4-8F92-A333C9AE4414}"/>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2568</Characters>
  <Application>Microsoft Office Word</Application>
  <DocSecurity>4</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Maël Paul Maurice RAVAZ INTERN ODHC TESPRDD</dc:creator>
  <cp:lastModifiedBy>Mael Paul Maurice Ravaz</cp:lastModifiedBy>
  <cp:revision>2</cp:revision>
  <dcterms:created xsi:type="dcterms:W3CDTF">2024-07-16T12:17:00Z</dcterms:created>
  <dcterms:modified xsi:type="dcterms:W3CDTF">2024-07-16T12:17:00Z</dcterms:modified>
</cp:coreProperties>
</file>