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6C454" w14:textId="77777777" w:rsidR="00715191" w:rsidRDefault="007B7342">
      <w:pPr>
        <w:spacing w:before="240" w:line="276" w:lineRule="auto"/>
        <w:jc w:val="center"/>
        <w:rPr>
          <w:rFonts w:ascii="Futura Std Book" w:hAnsi="Futura Std Book"/>
          <w:b/>
          <w:bCs/>
          <w:i/>
          <w:iCs/>
          <w:color w:val="5B9BD5"/>
          <w:sz w:val="28"/>
          <w:szCs w:val="28"/>
          <w:lang w:val="en-GB"/>
        </w:rPr>
      </w:pPr>
      <w:r w:rsidRPr="00917CD3">
        <w:rPr>
          <w:rFonts w:ascii="Futura Std Book" w:hAnsi="Futura Std Book"/>
          <w:b/>
          <w:bCs/>
          <w:i/>
          <w:iCs/>
          <w:color w:val="5B9BD5"/>
          <w:sz w:val="28"/>
          <w:szCs w:val="28"/>
        </w:rPr>
        <w:t>Экспертный механизм Организации Объединенных Наций по правам коренных народов</w:t>
      </w:r>
    </w:p>
    <w:p w14:paraId="4076C0C1" w14:textId="77777777" w:rsidR="00715191" w:rsidRDefault="007B7342">
      <w:pPr>
        <w:spacing w:after="0" w:line="240" w:lineRule="auto"/>
        <w:ind w:right="567"/>
        <w:jc w:val="center"/>
        <w:rPr>
          <w:rFonts w:ascii="Times New Roman" w:hAnsi="Times New Roman"/>
          <w:b/>
          <w:color w:val="4472C4" w:themeColor="accent1"/>
          <w:sz w:val="24"/>
          <w:szCs w:val="24"/>
          <w:lang w:val="en-GB"/>
        </w:rPr>
      </w:pPr>
      <w:r>
        <w:rPr>
          <w:rFonts w:ascii="Times New Roman" w:hAnsi="Times New Roman"/>
          <w:b/>
          <w:color w:val="4472C4" w:themeColor="accent1"/>
          <w:sz w:val="24"/>
          <w:szCs w:val="24"/>
          <w:lang w:val="en-GB"/>
        </w:rPr>
        <w:t xml:space="preserve">17 </w:t>
      </w:r>
      <w:r w:rsidRPr="00090EE8">
        <w:rPr>
          <w:rFonts w:ascii="Times New Roman" w:hAnsi="Times New Roman"/>
          <w:b/>
          <w:color w:val="4472C4" w:themeColor="accent1"/>
          <w:sz w:val="24"/>
          <w:szCs w:val="24"/>
          <w:vertAlign w:val="superscript"/>
          <w:lang w:val="en-GB"/>
        </w:rPr>
        <w:t>th</w:t>
      </w:r>
    </w:p>
    <w:p w14:paraId="26CD77DE" w14:textId="77777777" w:rsidR="00A253AB" w:rsidRPr="00954A2F" w:rsidRDefault="00A253AB">
      <w:pPr>
        <w:spacing w:after="0" w:line="240" w:lineRule="auto"/>
        <w:ind w:right="567"/>
        <w:jc w:val="center"/>
        <w:rPr>
          <w:rFonts w:ascii="Times New Roman" w:hAnsi="Times New Roman"/>
          <w:color w:val="4472C4" w:themeColor="accent1"/>
          <w:sz w:val="24"/>
          <w:szCs w:val="24"/>
          <w:lang w:val="en-US"/>
        </w:rPr>
      </w:pPr>
    </w:p>
    <w:p w14:paraId="337C4BA0" w14:textId="77777777" w:rsidR="00715191" w:rsidRDefault="007B7342">
      <w:pPr>
        <w:pStyle w:val="SingleTxtG"/>
        <w:ind w:left="0"/>
        <w:jc w:val="center"/>
        <w:rPr>
          <w:b/>
          <w:bCs/>
          <w:i/>
          <w:iCs/>
          <w:color w:val="4472C4" w:themeColor="accent1"/>
          <w:sz w:val="22"/>
          <w:szCs w:val="22"/>
        </w:rPr>
      </w:pPr>
      <w:r w:rsidRPr="004F313C">
        <w:rPr>
          <w:b/>
          <w:bCs/>
          <w:i/>
          <w:iCs/>
          <w:color w:val="4472C4" w:themeColor="accent1"/>
          <w:sz w:val="22"/>
          <w:szCs w:val="22"/>
          <w:u w:val="single"/>
        </w:rPr>
        <w:t>Пункт 8</w:t>
      </w:r>
      <w:r w:rsidRPr="004F313C">
        <w:rPr>
          <w:b/>
          <w:bCs/>
          <w:i/>
          <w:iCs/>
          <w:color w:val="4472C4" w:themeColor="accent1"/>
          <w:sz w:val="22"/>
          <w:szCs w:val="22"/>
        </w:rPr>
        <w:t xml:space="preserve">: </w:t>
      </w:r>
      <w:r w:rsidR="00F872A6" w:rsidRPr="004F313C">
        <w:rPr>
          <w:b/>
          <w:bCs/>
          <w:i/>
          <w:iCs/>
          <w:color w:val="4472C4" w:themeColor="accent1"/>
          <w:sz w:val="22"/>
          <w:szCs w:val="22"/>
        </w:rPr>
        <w:t xml:space="preserve">Групповая дискуссия о правах </w:t>
      </w:r>
      <w:r w:rsidR="00384A19" w:rsidRPr="004F313C">
        <w:rPr>
          <w:b/>
          <w:bCs/>
          <w:i/>
          <w:iCs/>
          <w:color w:val="4472C4" w:themeColor="accent1"/>
          <w:sz w:val="22"/>
          <w:szCs w:val="22"/>
        </w:rPr>
        <w:t xml:space="preserve">коренных народов </w:t>
      </w:r>
      <w:r w:rsidR="00F872A6" w:rsidRPr="004F313C">
        <w:rPr>
          <w:b/>
          <w:bCs/>
          <w:i/>
          <w:iCs/>
          <w:color w:val="4472C4" w:themeColor="accent1"/>
          <w:sz w:val="22"/>
          <w:szCs w:val="22"/>
        </w:rPr>
        <w:t>в постконфликтных ситуациях</w:t>
      </w:r>
      <w:r w:rsidR="002D245A">
        <w:rPr>
          <w:b/>
          <w:bCs/>
          <w:i/>
          <w:iCs/>
          <w:color w:val="4472C4" w:themeColor="accent1"/>
          <w:sz w:val="22"/>
          <w:szCs w:val="22"/>
        </w:rPr>
        <w:t xml:space="preserve">, </w:t>
      </w:r>
      <w:r w:rsidR="00F872A6" w:rsidRPr="004F313C">
        <w:rPr>
          <w:b/>
          <w:bCs/>
          <w:i/>
          <w:iCs/>
          <w:color w:val="4472C4" w:themeColor="accent1"/>
          <w:sz w:val="22"/>
          <w:szCs w:val="22"/>
        </w:rPr>
        <w:t>мирных переговорах, соглашениях и договорах</w:t>
      </w:r>
    </w:p>
    <w:p w14:paraId="426E1A02" w14:textId="77777777" w:rsidR="00A253AB" w:rsidRPr="00F872A6" w:rsidRDefault="00A253AB">
      <w:pPr>
        <w:tabs>
          <w:tab w:val="left" w:pos="1701"/>
          <w:tab w:val="left" w:pos="2268"/>
        </w:tabs>
        <w:spacing w:after="120" w:line="240" w:lineRule="atLeast"/>
        <w:ind w:left="1701" w:right="567" w:hanging="567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14E89340" w14:textId="77777777" w:rsidR="00715191" w:rsidRDefault="007B7342">
      <w:pPr>
        <w:spacing w:after="120" w:line="240" w:lineRule="auto"/>
        <w:ind w:right="567"/>
        <w:jc w:val="center"/>
        <w:rPr>
          <w:rFonts w:ascii="Times New Roman" w:hAnsi="Times New Roman"/>
          <w:i/>
          <w:sz w:val="24"/>
          <w:szCs w:val="24"/>
        </w:rPr>
      </w:pPr>
      <w:r w:rsidRPr="00052EDF">
        <w:rPr>
          <w:rFonts w:ascii="Times New Roman" w:hAnsi="Times New Roman"/>
          <w:i/>
          <w:sz w:val="24"/>
          <w:szCs w:val="24"/>
        </w:rPr>
        <w:t>Концептуальная записка</w:t>
      </w:r>
    </w:p>
    <w:p w14:paraId="3965AD88" w14:textId="77777777" w:rsidR="00A253AB" w:rsidRPr="004F313C" w:rsidRDefault="00A253AB">
      <w:pPr>
        <w:spacing w:after="120" w:line="240" w:lineRule="auto"/>
        <w:ind w:right="567"/>
        <w:jc w:val="both"/>
        <w:rPr>
          <w:rFonts w:ascii="Times New Roman" w:hAnsi="Times New Roman"/>
          <w:i/>
          <w:szCs w:val="22"/>
        </w:rPr>
      </w:pPr>
    </w:p>
    <w:tbl>
      <w:tblPr>
        <w:tblStyle w:val="TableGrid"/>
        <w:tblW w:w="10974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768"/>
        <w:gridCol w:w="1218"/>
        <w:gridCol w:w="6662"/>
        <w:gridCol w:w="767"/>
        <w:gridCol w:w="225"/>
        <w:gridCol w:w="1051"/>
      </w:tblGrid>
      <w:tr w:rsidR="00A253AB" w:rsidRPr="004F313C" w14:paraId="6582F485" w14:textId="77777777" w:rsidTr="00B876AB"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BF057D" w14:textId="77777777" w:rsidR="00715191" w:rsidRDefault="007B7342">
            <w:pPr>
              <w:ind w:right="567"/>
              <w:jc w:val="both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4F313C">
              <w:rPr>
                <w:rFonts w:ascii="Times New Roman" w:hAnsi="Times New Roman"/>
                <w:b/>
                <w:szCs w:val="22"/>
              </w:rPr>
              <w:t>Дата</w:t>
            </w:r>
            <w:r w:rsidR="001A6306">
              <w:rPr>
                <w:rFonts w:ascii="Times New Roman" w:hAnsi="Times New Roman"/>
                <w:b/>
                <w:szCs w:val="22"/>
                <w:lang w:val="en-GB"/>
              </w:rPr>
              <w:t>:</w:t>
            </w:r>
          </w:p>
          <w:p w14:paraId="1742400A" w14:textId="77777777" w:rsidR="00A253AB" w:rsidRDefault="00A253AB">
            <w:pPr>
              <w:tabs>
                <w:tab w:val="left" w:pos="1701"/>
                <w:tab w:val="left" w:pos="2268"/>
              </w:tabs>
              <w:spacing w:after="120" w:line="240" w:lineRule="atLeast"/>
              <w:ind w:right="567"/>
              <w:jc w:val="both"/>
              <w:rPr>
                <w:rFonts w:ascii="Times New Roman" w:hAnsi="Times New Roman"/>
                <w:szCs w:val="22"/>
                <w:lang w:val="en-GB"/>
              </w:rPr>
            </w:pPr>
          </w:p>
          <w:p w14:paraId="639F78E0" w14:textId="77777777" w:rsidR="00B876AB" w:rsidRDefault="00B876AB">
            <w:pPr>
              <w:tabs>
                <w:tab w:val="left" w:pos="1701"/>
                <w:tab w:val="left" w:pos="2268"/>
              </w:tabs>
              <w:spacing w:after="120" w:line="240" w:lineRule="atLeast"/>
              <w:ind w:right="567"/>
              <w:jc w:val="both"/>
              <w:rPr>
                <w:rFonts w:ascii="Times New Roman" w:hAnsi="Times New Roman"/>
                <w:szCs w:val="22"/>
                <w:lang w:val="en-GB"/>
              </w:rPr>
            </w:pPr>
          </w:p>
          <w:p w14:paraId="77ED20E2" w14:textId="77777777" w:rsidR="00715191" w:rsidRDefault="007B7342">
            <w:pPr>
              <w:tabs>
                <w:tab w:val="left" w:pos="1701"/>
                <w:tab w:val="left" w:pos="2268"/>
              </w:tabs>
              <w:spacing w:after="120" w:line="240" w:lineRule="atLeast"/>
              <w:ind w:right="567"/>
              <w:jc w:val="both"/>
              <w:rPr>
                <w:rFonts w:ascii="Times New Roman" w:hAnsi="Times New Roman"/>
                <w:b/>
                <w:bCs/>
                <w:szCs w:val="22"/>
                <w:lang w:val="en-GB"/>
              </w:rPr>
            </w:pPr>
            <w:r w:rsidRPr="00B876AB">
              <w:rPr>
                <w:rFonts w:ascii="Times New Roman" w:hAnsi="Times New Roman"/>
                <w:b/>
                <w:bCs/>
                <w:szCs w:val="22"/>
                <w:lang w:val="en-GB"/>
              </w:rPr>
              <w:t>Задачи: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137370" w14:textId="77777777" w:rsidR="00715191" w:rsidRDefault="007B7342">
            <w:pPr>
              <w:spacing w:after="40"/>
              <w:ind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Cs w:val="22"/>
                <w:lang w:val="en-US"/>
              </w:rPr>
              <w:t xml:space="preserve">Понедельник 08 </w:t>
            </w:r>
            <w:r w:rsidR="00FB5DE0" w:rsidRPr="004F313C">
              <w:rPr>
                <w:rFonts w:ascii="Times New Roman" w:hAnsi="Times New Roman"/>
                <w:b/>
                <w:szCs w:val="22"/>
                <w:lang w:val="en-US"/>
              </w:rPr>
              <w:t xml:space="preserve">июля </w:t>
            </w:r>
            <w:r w:rsidR="00F872A6" w:rsidRPr="004F313C">
              <w:rPr>
                <w:rFonts w:ascii="Times New Roman" w:hAnsi="Times New Roman"/>
                <w:b/>
                <w:szCs w:val="22"/>
                <w:lang w:val="en-US"/>
              </w:rPr>
              <w:t>2024</w:t>
            </w:r>
            <w:r w:rsidR="00FB5DE0" w:rsidRPr="004F313C">
              <w:rPr>
                <w:rFonts w:ascii="Times New Roman" w:hAnsi="Times New Roman"/>
                <w:b/>
                <w:szCs w:val="22"/>
                <w:lang w:val="en-US"/>
              </w:rPr>
              <w:t xml:space="preserve"> года - </w:t>
            </w:r>
            <w:r>
              <w:rPr>
                <w:rFonts w:ascii="Times New Roman" w:hAnsi="Times New Roman"/>
                <w:b/>
                <w:szCs w:val="22"/>
                <w:lang w:val="en-US"/>
              </w:rPr>
              <w:t>15:00-18:00</w:t>
            </w:r>
            <w:r w:rsidR="00954A2F" w:rsidRPr="004F313C">
              <w:rPr>
                <w:rFonts w:ascii="Times New Roman" w:hAnsi="Times New Roman"/>
                <w:b/>
                <w:szCs w:val="22"/>
                <w:lang w:val="en-US"/>
              </w:rPr>
              <w:t xml:space="preserve">, </w:t>
            </w:r>
            <w:r w:rsidR="00FB5DE0" w:rsidRPr="004F313C">
              <w:rPr>
                <w:rFonts w:ascii="Times New Roman" w:hAnsi="Times New Roman"/>
                <w:b/>
                <w:szCs w:val="22"/>
                <w:lang w:val="en-US"/>
              </w:rPr>
              <w:t xml:space="preserve">Дворец Наций, зал </w:t>
            </w:r>
            <w:r w:rsidR="00F872A6" w:rsidRPr="004F313C">
              <w:rPr>
                <w:rFonts w:ascii="Times New Roman" w:hAnsi="Times New Roman"/>
                <w:b/>
                <w:szCs w:val="22"/>
                <w:lang w:val="en-US"/>
              </w:rPr>
              <w:t>XIX</w:t>
            </w:r>
            <w:r w:rsidR="00FB5DE0" w:rsidRPr="004F313C">
              <w:rPr>
                <w:rFonts w:ascii="Times New Roman" w:hAnsi="Times New Roman"/>
                <w:b/>
                <w:szCs w:val="22"/>
                <w:lang w:val="en-US"/>
              </w:rPr>
              <w:t xml:space="preserve">, </w:t>
            </w:r>
            <w:r w:rsidR="00FB5DE0" w:rsidRPr="004F313C">
              <w:rPr>
                <w:rFonts w:ascii="Times New Roman" w:hAnsi="Times New Roman"/>
                <w:szCs w:val="22"/>
                <w:lang w:val="en-US"/>
              </w:rPr>
              <w:t xml:space="preserve">Женева </w:t>
            </w:r>
          </w:p>
          <w:p w14:paraId="08407AEA" w14:textId="77777777" w:rsidR="00715191" w:rsidRDefault="007B7342">
            <w:pPr>
              <w:tabs>
                <w:tab w:val="left" w:pos="1701"/>
                <w:tab w:val="left" w:pos="2268"/>
              </w:tabs>
              <w:spacing w:after="120" w:line="240" w:lineRule="atLeast"/>
              <w:ind w:right="567"/>
              <w:jc w:val="both"/>
              <w:rPr>
                <w:rFonts w:ascii="Times New Roman" w:hAnsi="Times New Roman"/>
                <w:i/>
                <w:szCs w:val="22"/>
                <w:lang w:val="en-US"/>
              </w:rPr>
            </w:pPr>
            <w:r w:rsidRPr="004F313C">
              <w:rPr>
                <w:rFonts w:ascii="Times New Roman" w:hAnsi="Times New Roman"/>
                <w:i/>
                <w:szCs w:val="22"/>
                <w:lang w:val="en-US"/>
              </w:rPr>
              <w:t>(будет транслироваться в прямом эфире и архивироваться на сайте http://webtv.un.org)</w:t>
            </w:r>
          </w:p>
          <w:p w14:paraId="2CB813B6" w14:textId="77777777" w:rsidR="00F872A6" w:rsidRPr="004F313C" w:rsidRDefault="00F872A6" w:rsidP="00A34FFF">
            <w:pPr>
              <w:pStyle w:val="SingleTxtG"/>
              <w:ind w:left="0"/>
              <w:rPr>
                <w:b/>
                <w:bCs/>
                <w:color w:val="000000"/>
                <w:sz w:val="22"/>
                <w:szCs w:val="22"/>
              </w:rPr>
            </w:pPr>
            <w:r w:rsidRPr="004F313C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2CD90981" w14:textId="77777777" w:rsidR="00A253AB" w:rsidRPr="004F313C" w:rsidRDefault="00A253AB" w:rsidP="00A34FFF">
            <w:pPr>
              <w:pStyle w:val="xxxelementtoproof"/>
              <w:ind w:left="1134" w:right="1134"/>
              <w:jc w:val="both"/>
              <w:rPr>
                <w:rFonts w:ascii="Times New Roman" w:hAnsi="Times New Roman"/>
                <w:lang w:val="en-C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1D4E7248" w14:textId="77777777" w:rsidR="00A253AB" w:rsidRPr="004F313C" w:rsidRDefault="00A253AB">
            <w:pPr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A253AB" w:rsidRPr="004F313C" w14:paraId="136D3D5F" w14:textId="77777777" w:rsidTr="00B876AB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EB6D47" w14:textId="77777777" w:rsidR="00A253AB" w:rsidRPr="004F313C" w:rsidRDefault="00A253AB">
            <w:pPr>
              <w:tabs>
                <w:tab w:val="left" w:pos="1701"/>
                <w:tab w:val="left" w:pos="2268"/>
              </w:tabs>
              <w:spacing w:after="120" w:line="240" w:lineRule="atLeast"/>
              <w:ind w:right="567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CC2A43" w14:textId="77777777" w:rsidR="00A253AB" w:rsidRPr="004F313C" w:rsidRDefault="00A253AB" w:rsidP="00A97289">
            <w:pPr>
              <w:tabs>
                <w:tab w:val="left" w:pos="1701"/>
                <w:tab w:val="left" w:pos="2268"/>
              </w:tabs>
              <w:spacing w:after="120" w:line="276" w:lineRule="auto"/>
              <w:ind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</w:p>
          <w:p w14:paraId="507E34B7" w14:textId="77777777" w:rsidR="00715191" w:rsidRDefault="006B1645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4F313C">
              <w:rPr>
                <w:rFonts w:ascii="Times New Roman" w:hAnsi="Times New Roman"/>
                <w:szCs w:val="22"/>
                <w:lang w:val="en-CA"/>
              </w:rPr>
              <w:t xml:space="preserve">Изучить существующие передовые практики </w:t>
            </w:r>
            <w:r w:rsidR="00BA58D9" w:rsidRPr="004F313C">
              <w:rPr>
                <w:rFonts w:ascii="Times New Roman" w:hAnsi="Times New Roman"/>
                <w:szCs w:val="22"/>
                <w:lang w:val="en-CA"/>
              </w:rPr>
              <w:t xml:space="preserve">защиты и продвижения </w:t>
            </w:r>
            <w:r w:rsidRPr="004F313C">
              <w:rPr>
                <w:rFonts w:ascii="Times New Roman" w:hAnsi="Times New Roman"/>
                <w:szCs w:val="22"/>
                <w:lang w:val="en-CA"/>
              </w:rPr>
              <w:t xml:space="preserve">прав </w:t>
            </w:r>
            <w:r w:rsidR="00384A19" w:rsidRPr="004F313C">
              <w:rPr>
                <w:rFonts w:ascii="Times New Roman" w:hAnsi="Times New Roman"/>
                <w:szCs w:val="22"/>
                <w:lang w:val="en-CA"/>
              </w:rPr>
              <w:t xml:space="preserve">коренных народов в </w:t>
            </w:r>
            <w:r w:rsidRPr="004F313C">
              <w:rPr>
                <w:rFonts w:ascii="Times New Roman" w:hAnsi="Times New Roman"/>
                <w:szCs w:val="22"/>
                <w:lang w:val="en-CA"/>
              </w:rPr>
              <w:t xml:space="preserve">ходе мирных переговоров, в постконфликтных сценариях и в рамках мирных соглашений и договоренностей. Особое внимание будет уделено мониторингу выполнения этих соглашений. </w:t>
            </w:r>
          </w:p>
          <w:p w14:paraId="14B92B4C" w14:textId="77777777" w:rsidR="006B1645" w:rsidRPr="004F313C" w:rsidRDefault="006B1645" w:rsidP="004060DD">
            <w:pPr>
              <w:pStyle w:val="ListParagraph"/>
              <w:spacing w:after="120" w:line="276" w:lineRule="auto"/>
              <w:ind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</w:p>
          <w:p w14:paraId="1EBEBBC8" w14:textId="77777777" w:rsidR="00715191" w:rsidRDefault="007B7342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4F313C">
              <w:rPr>
                <w:rFonts w:ascii="Times New Roman" w:hAnsi="Times New Roman"/>
                <w:szCs w:val="22"/>
                <w:lang w:val="en-CA"/>
              </w:rPr>
              <w:t xml:space="preserve">На семинаре будут рассмотрены конструктивные подходы в мирных диалогах, мирных соглашениях и договорах между </w:t>
            </w:r>
            <w:r w:rsidR="00384A19" w:rsidRPr="004F313C">
              <w:rPr>
                <w:rFonts w:ascii="Times New Roman" w:hAnsi="Times New Roman"/>
                <w:szCs w:val="22"/>
                <w:lang w:val="en-CA"/>
              </w:rPr>
              <w:t xml:space="preserve">коренными народами </w:t>
            </w:r>
            <w:r w:rsidRPr="004F313C">
              <w:rPr>
                <w:rFonts w:ascii="Times New Roman" w:hAnsi="Times New Roman"/>
                <w:szCs w:val="22"/>
                <w:lang w:val="en-CA"/>
              </w:rPr>
              <w:t xml:space="preserve">и государствами, которые могут послужить хорошими моделями для новых или будущих переговоров, мирных соглашений и договоров по всему миру между государствами и </w:t>
            </w:r>
            <w:r w:rsidR="00384A19" w:rsidRPr="004F313C">
              <w:rPr>
                <w:rFonts w:ascii="Times New Roman" w:hAnsi="Times New Roman"/>
                <w:szCs w:val="22"/>
                <w:lang w:val="en-CA"/>
              </w:rPr>
              <w:t>коренными народами</w:t>
            </w:r>
            <w:r w:rsidRPr="004F313C">
              <w:rPr>
                <w:rFonts w:ascii="Times New Roman" w:hAnsi="Times New Roman"/>
                <w:szCs w:val="22"/>
                <w:lang w:val="en-CA"/>
              </w:rPr>
              <w:t>.</w:t>
            </w:r>
          </w:p>
          <w:p w14:paraId="1636B1D7" w14:textId="77777777" w:rsidR="00715191" w:rsidRDefault="007B7342">
            <w:pPr>
              <w:numPr>
                <w:ilvl w:val="0"/>
                <w:numId w:val="1"/>
              </w:numPr>
              <w:tabs>
                <w:tab w:val="left" w:pos="1701"/>
                <w:tab w:val="left" w:pos="2268"/>
              </w:tabs>
              <w:spacing w:after="120" w:line="276" w:lineRule="auto"/>
              <w:ind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4F313C">
              <w:rPr>
                <w:rFonts w:ascii="Times New Roman" w:hAnsi="Times New Roman"/>
                <w:szCs w:val="22"/>
                <w:lang w:val="en-US"/>
              </w:rPr>
              <w:t xml:space="preserve">Выявить пробелы и </w:t>
            </w:r>
            <w:r w:rsidR="006B1645" w:rsidRPr="004F313C">
              <w:rPr>
                <w:rFonts w:ascii="Times New Roman" w:hAnsi="Times New Roman"/>
                <w:szCs w:val="22"/>
                <w:lang w:val="en-CA"/>
              </w:rPr>
              <w:t xml:space="preserve">барьеры, возникающие при обеспечении прав </w:t>
            </w:r>
            <w:r w:rsidR="00384A19" w:rsidRPr="004F313C">
              <w:rPr>
                <w:rFonts w:ascii="Times New Roman" w:hAnsi="Times New Roman"/>
                <w:szCs w:val="22"/>
                <w:lang w:val="en-CA"/>
              </w:rPr>
              <w:t xml:space="preserve">коренных народов </w:t>
            </w:r>
            <w:r w:rsidR="006B1645" w:rsidRPr="004F313C">
              <w:rPr>
                <w:rFonts w:ascii="Times New Roman" w:hAnsi="Times New Roman"/>
                <w:szCs w:val="22"/>
                <w:lang w:val="en-CA"/>
              </w:rPr>
              <w:t>в ходе мирных переговоров, в постконфликтных сценариях и в рамках мирных соглашений и договоренностей</w:t>
            </w:r>
            <w:r w:rsidR="006E1F6A" w:rsidRPr="004F313C">
              <w:rPr>
                <w:rFonts w:ascii="Times New Roman" w:hAnsi="Times New Roman"/>
                <w:szCs w:val="22"/>
                <w:lang w:val="en-CA"/>
              </w:rPr>
              <w:t>.</w:t>
            </w:r>
          </w:p>
          <w:p w14:paraId="4B5131D6" w14:textId="77777777" w:rsidR="00715191" w:rsidRDefault="007B7342">
            <w:pPr>
              <w:numPr>
                <w:ilvl w:val="0"/>
                <w:numId w:val="1"/>
              </w:numPr>
              <w:tabs>
                <w:tab w:val="left" w:pos="1701"/>
                <w:tab w:val="left" w:pos="2268"/>
              </w:tabs>
              <w:spacing w:after="120" w:line="276" w:lineRule="auto"/>
              <w:ind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GB"/>
              </w:rPr>
              <w:t xml:space="preserve">Выявить </w:t>
            </w:r>
            <w:r w:rsidR="008C4503" w:rsidRPr="004F313C">
              <w:rPr>
                <w:rFonts w:ascii="Times New Roman" w:hAnsi="Times New Roman"/>
                <w:szCs w:val="22"/>
              </w:rPr>
              <w:t>проблемы/барьеры</w:t>
            </w:r>
            <w:r w:rsidR="00835CCB">
              <w:rPr>
                <w:rFonts w:ascii="Times New Roman" w:hAnsi="Times New Roman"/>
                <w:szCs w:val="22"/>
                <w:lang w:val="en-GB"/>
              </w:rPr>
              <w:t xml:space="preserve">, а также передовой опыт </w:t>
            </w:r>
            <w:r w:rsidR="008C4503" w:rsidRPr="004F313C">
              <w:rPr>
                <w:rFonts w:ascii="Times New Roman" w:hAnsi="Times New Roman"/>
                <w:szCs w:val="22"/>
              </w:rPr>
              <w:t xml:space="preserve">для обеспечения участия коренных народов на всех этапах в качестве ключевого элемента для предотвращения конфликта, ведения переговоров о мире </w:t>
            </w:r>
            <w:r w:rsidR="0019358F">
              <w:rPr>
                <w:rFonts w:ascii="Times New Roman" w:hAnsi="Times New Roman"/>
                <w:szCs w:val="22"/>
                <w:lang w:val="en-AU"/>
              </w:rPr>
              <w:t xml:space="preserve">(на собственных условиях) </w:t>
            </w:r>
            <w:r w:rsidR="008C4503" w:rsidRPr="004F313C">
              <w:rPr>
                <w:rFonts w:ascii="Times New Roman" w:hAnsi="Times New Roman"/>
                <w:szCs w:val="22"/>
              </w:rPr>
              <w:t xml:space="preserve">и предотвращения рецидива конфликта в </w:t>
            </w:r>
            <w:r w:rsidR="00835CCB">
              <w:rPr>
                <w:rFonts w:ascii="Times New Roman" w:hAnsi="Times New Roman"/>
                <w:szCs w:val="22"/>
                <w:lang w:val="en-GB"/>
              </w:rPr>
              <w:t xml:space="preserve">постконфликтных </w:t>
            </w:r>
            <w:r w:rsidR="008C4503" w:rsidRPr="004F313C">
              <w:rPr>
                <w:rFonts w:ascii="Times New Roman" w:hAnsi="Times New Roman"/>
                <w:szCs w:val="22"/>
              </w:rPr>
              <w:t>ситуациях</w:t>
            </w:r>
            <w:r w:rsidR="0019358F">
              <w:rPr>
                <w:rFonts w:ascii="Times New Roman" w:hAnsi="Times New Roman"/>
                <w:szCs w:val="22"/>
                <w:lang w:val="en-AU"/>
              </w:rPr>
              <w:t>.</w:t>
            </w:r>
          </w:p>
          <w:p w14:paraId="04F1C972" w14:textId="77777777" w:rsidR="00715191" w:rsidRDefault="007B7342">
            <w:pPr>
              <w:numPr>
                <w:ilvl w:val="0"/>
                <w:numId w:val="1"/>
              </w:numPr>
              <w:tabs>
                <w:tab w:val="left" w:pos="1701"/>
                <w:tab w:val="left" w:pos="2268"/>
              </w:tabs>
              <w:spacing w:after="120" w:line="276" w:lineRule="auto"/>
              <w:ind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4F313C">
              <w:rPr>
                <w:rFonts w:ascii="Times New Roman" w:hAnsi="Times New Roman"/>
                <w:szCs w:val="22"/>
                <w:lang w:val="en-US"/>
              </w:rPr>
              <w:t xml:space="preserve">Для обмена опытом и инициативами, предпринятыми государствами, </w:t>
            </w:r>
            <w:r w:rsidR="00384A19" w:rsidRPr="004F313C">
              <w:rPr>
                <w:rFonts w:ascii="Times New Roman" w:hAnsi="Times New Roman"/>
                <w:szCs w:val="22"/>
                <w:lang w:val="en-US"/>
              </w:rPr>
              <w:t xml:space="preserve">коренными народами </w:t>
            </w:r>
            <w:r w:rsidRPr="004F313C">
              <w:rPr>
                <w:rFonts w:ascii="Times New Roman" w:hAnsi="Times New Roman"/>
                <w:szCs w:val="22"/>
                <w:lang w:val="en-US"/>
              </w:rPr>
              <w:t xml:space="preserve">и другими заинтересованными сторонами в рамках </w:t>
            </w:r>
            <w:r w:rsidR="00337E42" w:rsidRPr="004F313C">
              <w:rPr>
                <w:rFonts w:ascii="Times New Roman" w:hAnsi="Times New Roman"/>
                <w:szCs w:val="22"/>
              </w:rPr>
              <w:t xml:space="preserve">реализации статьи 7 (2) Декларации, которая устанавливает, что </w:t>
            </w:r>
            <w:r w:rsidR="00384A19" w:rsidRPr="004F313C">
              <w:rPr>
                <w:rFonts w:ascii="Times New Roman" w:hAnsi="Times New Roman"/>
                <w:szCs w:val="22"/>
              </w:rPr>
              <w:t xml:space="preserve">коренные народы </w:t>
            </w:r>
            <w:r w:rsidR="00337E42" w:rsidRPr="004F313C">
              <w:rPr>
                <w:rFonts w:ascii="Times New Roman" w:hAnsi="Times New Roman"/>
                <w:szCs w:val="22"/>
              </w:rPr>
              <w:t xml:space="preserve">имеют коллективное право жить в условиях свободы, мира и безопасности как отдельные субъекты, роль мирных соглашений и других конструктивных договоренностей становится ключевой в разрешении конфликтов. </w:t>
            </w:r>
          </w:p>
          <w:p w14:paraId="4AC9C0B4" w14:textId="77777777" w:rsidR="00715191" w:rsidRDefault="007B7342">
            <w:pPr>
              <w:numPr>
                <w:ilvl w:val="0"/>
                <w:numId w:val="1"/>
              </w:numPr>
              <w:tabs>
                <w:tab w:val="left" w:pos="1701"/>
                <w:tab w:val="left" w:pos="2268"/>
              </w:tabs>
              <w:spacing w:after="120" w:line="276" w:lineRule="auto"/>
              <w:ind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4F313C">
              <w:rPr>
                <w:rFonts w:ascii="Times New Roman" w:hAnsi="Times New Roman"/>
                <w:szCs w:val="22"/>
              </w:rPr>
              <w:t xml:space="preserve">Роль </w:t>
            </w:r>
            <w:r w:rsidR="0019358F">
              <w:rPr>
                <w:rFonts w:ascii="Times New Roman" w:hAnsi="Times New Roman"/>
                <w:szCs w:val="22"/>
                <w:lang w:val="en-AU"/>
              </w:rPr>
              <w:t xml:space="preserve">молодежи, </w:t>
            </w:r>
            <w:r w:rsidRPr="004F313C">
              <w:rPr>
                <w:rFonts w:ascii="Times New Roman" w:hAnsi="Times New Roman"/>
                <w:szCs w:val="22"/>
              </w:rPr>
              <w:t>женщин</w:t>
            </w:r>
            <w:r w:rsidR="0019358F">
              <w:rPr>
                <w:rFonts w:ascii="Times New Roman" w:hAnsi="Times New Roman"/>
                <w:szCs w:val="22"/>
                <w:lang w:val="en-AU"/>
              </w:rPr>
              <w:t xml:space="preserve">, стариков и людей с ограниченными возможностями из числа </w:t>
            </w:r>
            <w:r w:rsidRPr="004F313C">
              <w:rPr>
                <w:rFonts w:ascii="Times New Roman" w:hAnsi="Times New Roman"/>
                <w:szCs w:val="22"/>
              </w:rPr>
              <w:t>коренных народов в конфликтных и постконфликтных обществах.</w:t>
            </w:r>
          </w:p>
          <w:p w14:paraId="38F28C43" w14:textId="77777777" w:rsidR="00A253AB" w:rsidRPr="004F313C" w:rsidRDefault="00A253AB" w:rsidP="006E1F6A">
            <w:pPr>
              <w:tabs>
                <w:tab w:val="left" w:pos="1701"/>
                <w:tab w:val="left" w:pos="2268"/>
              </w:tabs>
              <w:spacing w:after="120" w:line="240" w:lineRule="atLeast"/>
              <w:ind w:left="736"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4BFBBC22" w14:textId="77777777" w:rsidR="00A253AB" w:rsidRPr="004F313C" w:rsidRDefault="00A253AB">
            <w:pPr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1A6306" w:rsidRPr="006F4E5D" w14:paraId="077218A8" w14:textId="77777777" w:rsidTr="00B876AB"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810E5" w14:textId="77777777" w:rsidR="00715191" w:rsidRDefault="00BD50A5">
            <w:pPr>
              <w:tabs>
                <w:tab w:val="left" w:pos="1701"/>
                <w:tab w:val="left" w:pos="2268"/>
              </w:tabs>
              <w:spacing w:after="120" w:line="240" w:lineRule="atLeast"/>
              <w:ind w:right="567"/>
              <w:jc w:val="both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Председатель</w:t>
            </w:r>
            <w:r w:rsidR="006F4E5D">
              <w:rPr>
                <w:rFonts w:ascii="Times New Roman" w:hAnsi="Times New Roman"/>
                <w:b/>
                <w:bCs/>
                <w:lang w:val="en-GB"/>
              </w:rPr>
              <w:t>:</w:t>
            </w:r>
          </w:p>
          <w:p w14:paraId="5C0D018C" w14:textId="77777777" w:rsidR="00715191" w:rsidRDefault="007B7342">
            <w:pPr>
              <w:tabs>
                <w:tab w:val="left" w:pos="1701"/>
                <w:tab w:val="left" w:pos="2268"/>
              </w:tabs>
              <w:spacing w:after="120" w:line="240" w:lineRule="atLeast"/>
              <w:ind w:right="567"/>
              <w:jc w:val="both"/>
              <w:rPr>
                <w:rFonts w:ascii="Times New Roman" w:hAnsi="Times New Roman"/>
                <w:b/>
                <w:bCs/>
                <w:szCs w:val="22"/>
                <w:lang w:val="en-GB"/>
              </w:rPr>
            </w:pPr>
            <w:r w:rsidRPr="006F4E5D">
              <w:rPr>
                <w:rFonts w:ascii="Times New Roman" w:hAnsi="Times New Roman"/>
                <w:b/>
                <w:bCs/>
              </w:rPr>
              <w:lastRenderedPageBreak/>
              <w:t xml:space="preserve">Участники дискуссии: 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14853" w14:textId="77777777" w:rsidR="00715191" w:rsidRDefault="007B7342">
            <w:pPr>
              <w:spacing w:after="120"/>
              <w:ind w:right="567"/>
              <w:jc w:val="both"/>
              <w:rPr>
                <w:rFonts w:ascii="Times New Roman" w:hAnsi="Times New Roman"/>
                <w:lang w:val="en-GB"/>
              </w:rPr>
            </w:pPr>
            <w:r w:rsidRPr="006F4E5D">
              <w:rPr>
                <w:rFonts w:ascii="Times New Roman" w:hAnsi="Times New Roman"/>
              </w:rPr>
              <w:lastRenderedPageBreak/>
              <w:t>Член ЭМРИП (</w:t>
            </w:r>
            <w:r w:rsidRPr="006F4E5D">
              <w:rPr>
                <w:rFonts w:ascii="Times New Roman" w:hAnsi="Times New Roman"/>
                <w:lang w:val="en-GB"/>
              </w:rPr>
              <w:t xml:space="preserve">5 </w:t>
            </w:r>
            <w:r w:rsidRPr="006F4E5D">
              <w:rPr>
                <w:rFonts w:ascii="Times New Roman" w:hAnsi="Times New Roman"/>
              </w:rPr>
              <w:t>минут)</w:t>
            </w:r>
          </w:p>
          <w:p w14:paraId="1E408AA5" w14:textId="77777777" w:rsidR="00715191" w:rsidRDefault="00A97289">
            <w:pPr>
              <w:spacing w:after="120"/>
              <w:ind w:right="567"/>
              <w:jc w:val="both"/>
              <w:rPr>
                <w:rFonts w:ascii="Times New Roman" w:hAnsi="Times New Roman"/>
                <w:lang w:val="en-GB"/>
              </w:rPr>
            </w:pPr>
            <w:r w:rsidRPr="00A97289">
              <w:rPr>
                <w:rFonts w:ascii="Times New Roman" w:hAnsi="Times New Roman"/>
                <w:szCs w:val="22"/>
              </w:rPr>
              <w:t>- Хинду Умару Ибрагим</w:t>
            </w:r>
            <w:r>
              <w:rPr>
                <w:rFonts w:ascii="Times New Roman" w:hAnsi="Times New Roman"/>
                <w:szCs w:val="22"/>
                <w:lang w:val="en-GB"/>
              </w:rPr>
              <w:t xml:space="preserve">, </w:t>
            </w:r>
            <w:r>
              <w:rPr>
                <w:rFonts w:ascii="Times New Roman" w:hAnsi="Times New Roman"/>
                <w:lang w:val="en-GB"/>
              </w:rPr>
              <w:t xml:space="preserve">Председатель ФСИИ ООН </w:t>
            </w:r>
            <w:r w:rsidR="007B7342" w:rsidRPr="006F4E5D">
              <w:rPr>
                <w:rFonts w:ascii="Times New Roman" w:hAnsi="Times New Roman"/>
              </w:rPr>
              <w:t xml:space="preserve">(7 мин.) </w:t>
            </w:r>
          </w:p>
          <w:p w14:paraId="2D13A466" w14:textId="77777777" w:rsidR="00715191" w:rsidRDefault="00A97289">
            <w:pPr>
              <w:spacing w:after="120"/>
              <w:ind w:right="567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 xml:space="preserve">- Франсиско Кали, Тзай, Специальный докладчик по правам коренных народов </w:t>
            </w:r>
            <w:r w:rsidR="007B7342" w:rsidRPr="006F4E5D">
              <w:rPr>
                <w:rFonts w:ascii="Times New Roman" w:hAnsi="Times New Roman"/>
              </w:rPr>
              <w:t xml:space="preserve">(7 мин.) </w:t>
            </w:r>
          </w:p>
          <w:p w14:paraId="6596A954" w14:textId="77777777" w:rsidR="00715191" w:rsidRDefault="00A97289">
            <w:pPr>
              <w:spacing w:after="120"/>
              <w:ind w:right="567"/>
              <w:jc w:val="both"/>
              <w:rPr>
                <w:rFonts w:ascii="Times New Roman" w:hAnsi="Times New Roman"/>
                <w:lang w:val="en-GB"/>
              </w:rPr>
            </w:pPr>
            <w:r w:rsidRPr="00A97289">
              <w:rPr>
                <w:rFonts w:ascii="Times New Roman" w:hAnsi="Times New Roman"/>
                <w:szCs w:val="22"/>
              </w:rPr>
              <w:t xml:space="preserve">- Гам А. Шимрей, Пакт коренных народов Азии </w:t>
            </w:r>
            <w:r w:rsidR="007B7342" w:rsidRPr="006F4E5D">
              <w:rPr>
                <w:rFonts w:ascii="Times New Roman" w:hAnsi="Times New Roman"/>
              </w:rPr>
              <w:t xml:space="preserve">(7 мин.) </w:t>
            </w:r>
          </w:p>
          <w:p w14:paraId="5FEAF845" w14:textId="77777777" w:rsidR="00715191" w:rsidRDefault="007B7342">
            <w:pPr>
              <w:spacing w:after="120"/>
              <w:ind w:right="567"/>
              <w:jc w:val="both"/>
              <w:rPr>
                <w:rFonts w:ascii="Times New Roman" w:hAnsi="Times New Roman"/>
                <w:lang w:val="en-GB"/>
              </w:rPr>
            </w:pPr>
            <w:r w:rsidRPr="00A97289">
              <w:rPr>
                <w:rFonts w:ascii="Times New Roman" w:hAnsi="Times New Roman"/>
                <w:szCs w:val="22"/>
              </w:rPr>
              <w:t xml:space="preserve">- Белкис Искьердо, судья из Специальной юрисдикции мира (JEP) Колумбии </w:t>
            </w:r>
            <w:r w:rsidRPr="006F4E5D">
              <w:rPr>
                <w:rFonts w:ascii="Times New Roman" w:hAnsi="Times New Roman"/>
              </w:rPr>
              <w:t xml:space="preserve">(7 мин.) </w:t>
            </w:r>
          </w:p>
          <w:p w14:paraId="54435977" w14:textId="77777777" w:rsidR="00715191" w:rsidRDefault="007B7342">
            <w:pPr>
              <w:spacing w:after="120"/>
              <w:ind w:right="567"/>
              <w:jc w:val="both"/>
              <w:rPr>
                <w:rFonts w:ascii="Times New Roman" w:hAnsi="Times New Roman"/>
                <w:lang w:val="en-GB"/>
              </w:rPr>
            </w:pPr>
            <w:r w:rsidRPr="00A97289">
              <w:rPr>
                <w:rFonts w:ascii="Times New Roman" w:hAnsi="Times New Roman"/>
                <w:szCs w:val="22"/>
              </w:rPr>
              <w:t xml:space="preserve">- Амината Диалло, </w:t>
            </w:r>
            <w:r w:rsidRPr="00A97289">
              <w:rPr>
                <w:rStyle w:val="ui-provider"/>
                <w:rFonts w:ascii="Times New Roman" w:hAnsi="Times New Roman"/>
                <w:szCs w:val="22"/>
              </w:rPr>
              <w:t xml:space="preserve">Ассоциация Тинхинан - Канада </w:t>
            </w:r>
            <w:r w:rsidRPr="006F4E5D">
              <w:rPr>
                <w:rFonts w:ascii="Times New Roman" w:hAnsi="Times New Roman"/>
              </w:rPr>
              <w:t xml:space="preserve">(7 мин.) </w:t>
            </w:r>
          </w:p>
          <w:p w14:paraId="36CC015F" w14:textId="77777777" w:rsidR="00A97289" w:rsidRPr="00A97289" w:rsidRDefault="00A97289" w:rsidP="006F4E5D">
            <w:pPr>
              <w:spacing w:after="120"/>
              <w:ind w:right="567"/>
              <w:jc w:val="both"/>
              <w:rPr>
                <w:rFonts w:ascii="Times New Roman" w:hAnsi="Times New Roman"/>
                <w:lang w:val="en-GB"/>
              </w:rPr>
            </w:pPr>
          </w:p>
          <w:p w14:paraId="4B5D7CDE" w14:textId="77777777" w:rsidR="001A6306" w:rsidRPr="006F4E5D" w:rsidRDefault="001A6306" w:rsidP="00A97289">
            <w:pPr>
              <w:spacing w:after="120"/>
              <w:ind w:right="567"/>
              <w:jc w:val="both"/>
              <w:rPr>
                <w:rFonts w:ascii="Times New Roman" w:hAnsi="Times New Roman"/>
                <w:szCs w:val="22"/>
                <w:lang w:val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C8C24F1" w14:textId="77777777" w:rsidR="001A6306" w:rsidRPr="006F4E5D" w:rsidRDefault="001A6306" w:rsidP="001A6306">
            <w:pPr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1A6306" w:rsidRPr="004F313C" w14:paraId="1313890A" w14:textId="77777777" w:rsidTr="00B876AB">
        <w:trPr>
          <w:gridAfter w:val="5"/>
          <w:wAfter w:w="9923" w:type="dxa"/>
        </w:trPr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961C" w14:textId="77777777" w:rsidR="001A6306" w:rsidRPr="004F313C" w:rsidRDefault="001A6306" w:rsidP="001A6306">
            <w:pPr>
              <w:rPr>
                <w:rFonts w:ascii="Times New Roman" w:hAnsi="Times New Roman"/>
                <w:szCs w:val="22"/>
              </w:rPr>
            </w:pPr>
          </w:p>
        </w:tc>
      </w:tr>
      <w:tr w:rsidR="00A253AB" w:rsidRPr="004F313C" w14:paraId="32FA3306" w14:textId="77777777" w:rsidTr="00B876AB"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7D0871" w14:textId="77777777" w:rsidR="00715191" w:rsidRDefault="007B7342">
            <w:pPr>
              <w:tabs>
                <w:tab w:val="left" w:pos="1701"/>
                <w:tab w:val="left" w:pos="2268"/>
              </w:tabs>
              <w:spacing w:after="120" w:line="240" w:lineRule="atLeast"/>
              <w:ind w:right="567"/>
              <w:jc w:val="both"/>
              <w:rPr>
                <w:rFonts w:ascii="Times New Roman" w:hAnsi="Times New Roman"/>
                <w:szCs w:val="22"/>
              </w:rPr>
            </w:pPr>
            <w:r w:rsidRPr="004F313C">
              <w:rPr>
                <w:rFonts w:ascii="Times New Roman" w:hAnsi="Times New Roman"/>
                <w:b/>
                <w:szCs w:val="22"/>
              </w:rPr>
              <w:t>Результат:</w:t>
            </w:r>
          </w:p>
        </w:tc>
        <w:tc>
          <w:tcPr>
            <w:tcW w:w="8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9BFA7" w14:textId="77777777" w:rsidR="00715191" w:rsidRDefault="007B7342">
            <w:pPr>
              <w:tabs>
                <w:tab w:val="left" w:pos="1701"/>
                <w:tab w:val="left" w:pos="2268"/>
              </w:tabs>
              <w:spacing w:after="120" w:line="240" w:lineRule="atLeast"/>
              <w:ind w:right="1644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4F313C">
              <w:rPr>
                <w:rFonts w:ascii="Times New Roman" w:hAnsi="Times New Roman"/>
                <w:szCs w:val="22"/>
                <w:lang w:val="en-US"/>
              </w:rPr>
              <w:t>Резюме обсуждения будет включено в ежегодный доклад Экспертного механизма Совету по правам человека</w:t>
            </w:r>
            <w:r w:rsidR="00F46354" w:rsidRPr="004F313C">
              <w:rPr>
                <w:rFonts w:ascii="Times New Roman" w:hAnsi="Times New Roman"/>
                <w:szCs w:val="22"/>
                <w:lang w:val="en-US"/>
              </w:rPr>
              <w:t>.</w:t>
            </w:r>
          </w:p>
        </w:tc>
      </w:tr>
      <w:tr w:rsidR="00A253AB" w:rsidRPr="004F313C" w14:paraId="5398C290" w14:textId="77777777" w:rsidTr="00B876AB"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4405A" w14:textId="77777777" w:rsidR="00715191" w:rsidRDefault="007B7342">
            <w:pPr>
              <w:tabs>
                <w:tab w:val="left" w:pos="1701"/>
                <w:tab w:val="left" w:pos="2268"/>
              </w:tabs>
              <w:spacing w:after="120" w:line="240" w:lineRule="atLeast"/>
              <w:ind w:right="567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4F313C">
              <w:rPr>
                <w:rFonts w:ascii="Times New Roman" w:hAnsi="Times New Roman"/>
                <w:b/>
                <w:szCs w:val="22"/>
              </w:rPr>
              <w:t>Формат: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A58800" w14:textId="77777777" w:rsidR="00715191" w:rsidRDefault="007B7342">
            <w:pPr>
              <w:spacing w:after="120"/>
              <w:ind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4F313C">
              <w:rPr>
                <w:rFonts w:ascii="Times New Roman" w:hAnsi="Times New Roman"/>
                <w:szCs w:val="22"/>
                <w:lang w:val="en-US"/>
              </w:rPr>
              <w:t xml:space="preserve">Продолжительность панельной дискуссии составит </w:t>
            </w:r>
            <w:r w:rsidR="006E30BF" w:rsidRPr="004F313C">
              <w:rPr>
                <w:rFonts w:ascii="Times New Roman" w:hAnsi="Times New Roman"/>
                <w:szCs w:val="22"/>
                <w:lang w:val="en-US"/>
              </w:rPr>
              <w:t>три часа</w:t>
            </w:r>
            <w:r w:rsidRPr="004F313C">
              <w:rPr>
                <w:rFonts w:ascii="Times New Roman" w:hAnsi="Times New Roman"/>
                <w:szCs w:val="22"/>
                <w:lang w:val="en-US"/>
              </w:rPr>
              <w:t xml:space="preserve">. </w:t>
            </w:r>
          </w:p>
          <w:p w14:paraId="405F3088" w14:textId="77777777" w:rsidR="00715191" w:rsidRDefault="007B7342">
            <w:pPr>
              <w:spacing w:after="120"/>
              <w:ind w:right="567"/>
              <w:jc w:val="both"/>
              <w:rPr>
                <w:rFonts w:ascii="Times New Roman" w:hAnsi="Times New Roman"/>
                <w:lang w:val="en-GB"/>
              </w:rPr>
            </w:pPr>
            <w:r w:rsidRPr="00B876AB">
              <w:rPr>
                <w:rFonts w:ascii="Times New Roman" w:hAnsi="Times New Roman"/>
              </w:rPr>
              <w:t>Панельная дискуссия: Каждому докладчику отводится 7</w:t>
            </w:r>
            <w:r w:rsidR="00BD50A5">
              <w:rPr>
                <w:rFonts w:ascii="Times New Roman" w:hAnsi="Times New Roman"/>
                <w:lang w:val="en-GB"/>
              </w:rPr>
              <w:t xml:space="preserve"> минут</w:t>
            </w:r>
            <w:r w:rsidRPr="00B876AB">
              <w:rPr>
                <w:rFonts w:ascii="Times New Roman" w:hAnsi="Times New Roman"/>
                <w:lang w:val="en-GB"/>
              </w:rPr>
              <w:t xml:space="preserve">. </w:t>
            </w:r>
          </w:p>
          <w:p w14:paraId="1ED5A4A7" w14:textId="77777777" w:rsidR="00715191" w:rsidRDefault="007B7342">
            <w:pPr>
              <w:spacing w:after="120"/>
              <w:ind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B876AB">
              <w:rPr>
                <w:rFonts w:ascii="Times New Roman" w:hAnsi="Times New Roman"/>
              </w:rPr>
              <w:t xml:space="preserve">После выступления членов группы Председатель откроет слово для </w:t>
            </w:r>
            <w:r w:rsidR="00A82F68">
              <w:rPr>
                <w:rFonts w:ascii="Times New Roman" w:hAnsi="Times New Roman"/>
                <w:lang w:val="en-GB"/>
              </w:rPr>
              <w:t xml:space="preserve">тех, кто записался </w:t>
            </w:r>
            <w:r w:rsidRPr="00B876AB">
              <w:rPr>
                <w:rFonts w:ascii="Times New Roman" w:hAnsi="Times New Roman"/>
              </w:rPr>
              <w:t xml:space="preserve">в </w:t>
            </w:r>
            <w:r w:rsidR="00A82F68">
              <w:rPr>
                <w:rFonts w:ascii="Times New Roman" w:hAnsi="Times New Roman"/>
                <w:lang w:val="en-GB"/>
              </w:rPr>
              <w:t>список выступающих</w:t>
            </w:r>
            <w:r w:rsidRPr="00B876AB">
              <w:rPr>
                <w:rFonts w:ascii="Times New Roman" w:hAnsi="Times New Roman"/>
              </w:rPr>
              <w:t xml:space="preserve">. </w:t>
            </w:r>
            <w:r w:rsidR="00BD50A5" w:rsidRPr="004F313C">
              <w:rPr>
                <w:rFonts w:ascii="Times New Roman" w:hAnsi="Times New Roman"/>
                <w:szCs w:val="22"/>
                <w:lang w:val="en-US"/>
              </w:rPr>
              <w:t>Члены Экспертного механизма и наблюдатели (государства, коренные народы, агентства ООН, НПЗУ, научные круги, НПО) будут иметь не более трех минут, чтобы поднять проблемы и задать вопросы, касающиеся целей дискуссии.</w:t>
            </w:r>
          </w:p>
          <w:p w14:paraId="051A6CF1" w14:textId="77777777" w:rsidR="00715191" w:rsidRDefault="007B7342">
            <w:pPr>
              <w:spacing w:after="120"/>
              <w:ind w:right="567"/>
              <w:jc w:val="both"/>
              <w:rPr>
                <w:rFonts w:ascii="Times New Roman" w:hAnsi="Times New Roman"/>
                <w:b/>
                <w:szCs w:val="22"/>
                <w:lang w:val="en-GB"/>
              </w:rPr>
            </w:pPr>
            <w:r w:rsidRPr="00B876AB">
              <w:rPr>
                <w:rFonts w:ascii="Times New Roman" w:hAnsi="Times New Roman"/>
              </w:rPr>
              <w:t xml:space="preserve">Перед завершением заседания в </w:t>
            </w:r>
            <w:r w:rsidR="002D245A">
              <w:rPr>
                <w:rFonts w:ascii="Times New Roman" w:hAnsi="Times New Roman"/>
                <w:lang w:val="en-AU"/>
              </w:rPr>
              <w:t>17</w:t>
            </w:r>
            <w:r w:rsidRPr="00B876AB">
              <w:rPr>
                <w:rFonts w:ascii="Times New Roman" w:hAnsi="Times New Roman"/>
              </w:rPr>
              <w:t>:</w:t>
            </w:r>
            <w:r w:rsidR="002D245A">
              <w:rPr>
                <w:rFonts w:ascii="Times New Roman" w:hAnsi="Times New Roman"/>
                <w:lang w:val="en-AU"/>
              </w:rPr>
              <w:t xml:space="preserve">30 </w:t>
            </w:r>
            <w:r w:rsidRPr="00B876AB">
              <w:rPr>
                <w:rFonts w:ascii="Times New Roman" w:hAnsi="Times New Roman"/>
              </w:rPr>
              <w:t>участники дискуссии дадут краткие комментарии, чтобы подвести итоги утренней сессии</w:t>
            </w:r>
            <w:r w:rsidR="00A82F68">
              <w:rPr>
                <w:rFonts w:ascii="Times New Roman" w:hAnsi="Times New Roman"/>
                <w:lang w:val="en-GB"/>
              </w:rPr>
              <w:t>. Председатель выступит с заключительным словом.</w:t>
            </w:r>
          </w:p>
          <w:p w14:paraId="61D21DF5" w14:textId="77777777" w:rsidR="00715191" w:rsidRDefault="007B7342">
            <w:pPr>
              <w:tabs>
                <w:tab w:val="left" w:pos="1701"/>
                <w:tab w:val="left" w:pos="2268"/>
              </w:tabs>
              <w:spacing w:after="120" w:line="240" w:lineRule="atLeast"/>
              <w:ind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4F313C">
              <w:rPr>
                <w:rFonts w:ascii="Times New Roman" w:hAnsi="Times New Roman"/>
                <w:szCs w:val="22"/>
                <w:lang w:val="en-US"/>
              </w:rPr>
              <w:t>Устный перевод будет осуществляться на шесть официальных языков Организации Объединенных Наций (английский, арабский, испанский, китайский, русский и французский).</w:t>
            </w:r>
          </w:p>
          <w:p w14:paraId="54D439FC" w14:textId="77777777" w:rsidR="00A253AB" w:rsidRPr="004F313C" w:rsidRDefault="00A253AB">
            <w:pPr>
              <w:tabs>
                <w:tab w:val="left" w:pos="1701"/>
                <w:tab w:val="left" w:pos="2268"/>
              </w:tabs>
              <w:spacing w:after="120" w:line="240" w:lineRule="atLeast"/>
              <w:ind w:right="567"/>
              <w:jc w:val="both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6CC16DA8" w14:textId="77777777" w:rsidR="00A253AB" w:rsidRPr="004F313C" w:rsidRDefault="00A253AB">
            <w:pPr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B876AB" w:rsidRPr="004F313C" w14:paraId="03956DEA" w14:textId="77777777" w:rsidTr="006F4E5D">
        <w:trPr>
          <w:gridAfter w:val="2"/>
          <w:wAfter w:w="1276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6CE3F5" w14:textId="77777777" w:rsidR="00715191" w:rsidRDefault="007B7342">
            <w:pPr>
              <w:spacing w:after="120"/>
              <w:jc w:val="both"/>
              <w:rPr>
                <w:rFonts w:ascii="Times New Roman" w:hAnsi="Times New Roman"/>
                <w:b/>
                <w:bCs/>
                <w:i/>
                <w:iCs/>
                <w:szCs w:val="22"/>
                <w:lang w:val="en-US"/>
              </w:rPr>
            </w:pPr>
            <w:r w:rsidRPr="00B876AB">
              <w:rPr>
                <w:rFonts w:ascii="Times New Roman" w:hAnsi="Times New Roman"/>
                <w:b/>
                <w:bCs/>
                <w:i/>
                <w:iCs/>
                <w:szCs w:val="22"/>
                <w:lang w:val="en-US"/>
              </w:rPr>
              <w:t>Фон</w:t>
            </w:r>
          </w:p>
          <w:p w14:paraId="3A71F915" w14:textId="77777777" w:rsidR="00715191" w:rsidRDefault="007B7342">
            <w:pPr>
              <w:spacing w:after="120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4F313C">
              <w:rPr>
                <w:rFonts w:ascii="Times New Roman" w:hAnsi="Times New Roman"/>
                <w:szCs w:val="22"/>
                <w:lang w:val="en-US"/>
              </w:rPr>
              <w:t>Экспертный механизм по правам коренных народов (ЭМПКН) был создан Советом по правам человека, главным правозащитным органом ООН, в 2007 году в соответствии с резолюцией 6/36 в качестве вспомогательного органа Совета. Его мандат был изменен в сентябре 2016 года резолюцией 33/25 Совета по правам человека. Экспертный механизм предоставляет Совету по правам человека экспертные и консультативные услуги по правам коренных народов, изложенным в Декларации ООН о правах коренных народов, и оказывает государствам-чле</w:t>
            </w:r>
            <w:r w:rsidRPr="004F313C">
              <w:rPr>
                <w:rFonts w:ascii="Times New Roman" w:hAnsi="Times New Roman"/>
                <w:szCs w:val="22"/>
                <w:lang w:val="en-US"/>
              </w:rPr>
              <w:t>нам, по их просьбе, помощь в достижении целей Декларации путем поощрения, защиты и реализации прав коренных народов.</w:t>
            </w:r>
          </w:p>
          <w:p w14:paraId="416D749E" w14:textId="77777777" w:rsidR="00715191" w:rsidRDefault="007B7342">
            <w:pPr>
              <w:spacing w:after="120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4F313C">
              <w:rPr>
                <w:rFonts w:ascii="Times New Roman" w:hAnsi="Times New Roman"/>
                <w:szCs w:val="22"/>
                <w:lang w:val="en-US"/>
              </w:rPr>
              <w:t>В ходе 17-й сессии</w:t>
            </w:r>
            <w:r w:rsidRPr="004F313C">
              <w:rPr>
                <w:rFonts w:ascii="Times New Roman" w:hAnsi="Times New Roman"/>
                <w:szCs w:val="22"/>
                <w:vertAlign w:val="superscript"/>
                <w:lang w:val="en-US"/>
              </w:rPr>
              <w:t>th</w:t>
            </w:r>
            <w:r w:rsidRPr="004F313C">
              <w:rPr>
                <w:rFonts w:ascii="Times New Roman" w:hAnsi="Times New Roman"/>
                <w:szCs w:val="22"/>
                <w:lang w:val="en-US"/>
              </w:rPr>
              <w:t xml:space="preserve"> Экспертный механизм посвятит панельную дискуссию </w:t>
            </w:r>
            <w:r w:rsidRPr="004F313C">
              <w:rPr>
                <w:rFonts w:ascii="Times New Roman" w:hAnsi="Times New Roman"/>
                <w:szCs w:val="22"/>
              </w:rPr>
              <w:t>правам коренных народов в постконфликтных ситуациях и мирных переговорах, соглашениях и договорах</w:t>
            </w:r>
            <w:r w:rsidRPr="004F313C">
              <w:rPr>
                <w:rFonts w:ascii="Times New Roman" w:hAnsi="Times New Roman"/>
                <w:szCs w:val="22"/>
                <w:lang w:val="en-GB"/>
              </w:rPr>
              <w:t>.</w:t>
            </w:r>
          </w:p>
          <w:p w14:paraId="1F1FB102" w14:textId="77777777" w:rsidR="00715191" w:rsidRDefault="007B7342">
            <w:pPr>
              <w:spacing w:after="120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4F313C">
              <w:rPr>
                <w:rFonts w:ascii="Times New Roman" w:hAnsi="Times New Roman"/>
                <w:szCs w:val="22"/>
              </w:rPr>
              <w:t xml:space="preserve">В соответствии со статьей 7 (2) Декларации, которая устанавливает, что коренные народы имеют коллективное право жить в условиях свободы, мира и безопасности как самостоятельные субъекты, роль мирных соглашений и других конструктивных договоренностей становится ключевой в разрешении конфликтов. </w:t>
            </w:r>
            <w:r w:rsidRPr="004F313C">
              <w:rPr>
                <w:rFonts w:ascii="Times New Roman" w:hAnsi="Times New Roman"/>
                <w:szCs w:val="22"/>
                <w:lang w:val="en-CA"/>
              </w:rPr>
              <w:t>Коренные народы активно участвуют в переговорах о заключении мирных соглашений с государствами, чтобы положить конец военным действиям</w:t>
            </w:r>
            <w:r w:rsidRPr="004F313C">
              <w:rPr>
                <w:rStyle w:val="FootnoteReference"/>
                <w:rFonts w:ascii="Times New Roman" w:hAnsi="Times New Roman"/>
                <w:szCs w:val="22"/>
              </w:rPr>
              <w:footnoteReference w:customMarkFollows="1" w:id="2"/>
              <w:t>[1]</w:t>
            </w:r>
            <w:r w:rsidRPr="004F313C">
              <w:rPr>
                <w:rFonts w:ascii="Times New Roman" w:hAnsi="Times New Roman"/>
                <w:szCs w:val="22"/>
                <w:lang w:val="en-CA"/>
              </w:rPr>
              <w:t xml:space="preserve">. </w:t>
            </w:r>
          </w:p>
          <w:p w14:paraId="1DD66AE0" w14:textId="77777777" w:rsidR="00715191" w:rsidRDefault="007B7342">
            <w:pPr>
              <w:spacing w:after="120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4F313C">
              <w:rPr>
                <w:rFonts w:ascii="Times New Roman" w:hAnsi="Times New Roman"/>
                <w:szCs w:val="22"/>
              </w:rPr>
              <w:t xml:space="preserve">Что касается военной деятельности, то в статье 30 Декларации утверждается, что она не должна осуществляться на землях или территориях коренных народов, если только это не оправдано соответствующими общественными интересами или иным образом не согласовано с соответствующими коренными народами или по их просьбе. Кроме того, она требует от государств проводить эффективные консультации с соответствующими </w:t>
            </w:r>
            <w:r w:rsidRPr="004F313C">
              <w:rPr>
                <w:rFonts w:ascii="Times New Roman" w:hAnsi="Times New Roman"/>
                <w:szCs w:val="22"/>
              </w:rPr>
              <w:lastRenderedPageBreak/>
              <w:t xml:space="preserve">коренными народами, используя соответствующие процедуры и, в частности, через их представительные институты, до использования их земель или территорий для военной деятельности. </w:t>
            </w:r>
          </w:p>
          <w:p w14:paraId="45CEE259" w14:textId="77777777" w:rsidR="00715191" w:rsidRDefault="007B7342">
            <w:pPr>
              <w:spacing w:after="120"/>
              <w:jc w:val="both"/>
              <w:rPr>
                <w:rFonts w:ascii="Times New Roman" w:hAnsi="Times New Roman"/>
                <w:szCs w:val="22"/>
                <w:lang w:val="en-GB"/>
              </w:rPr>
            </w:pPr>
            <w:r w:rsidRPr="004F313C">
              <w:rPr>
                <w:rFonts w:ascii="Times New Roman" w:hAnsi="Times New Roman"/>
                <w:szCs w:val="22"/>
              </w:rPr>
              <w:t>Что касается разрешения конфликтов, то, согласно статье 40, коренные народы имеют право на доступ к справедливым и честным процедурам разрешения конфликтов и споров с государствами или другими сторонами, а также на эффективные средства правовой защиты в случае нарушения их индивидуальных и коллективных прав.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2CCE5B68" w14:textId="77777777" w:rsidR="00B876AB" w:rsidRPr="004F313C" w:rsidRDefault="00B876AB" w:rsidP="006F4E5D">
            <w:pPr>
              <w:rPr>
                <w:rFonts w:ascii="Times New Roman" w:hAnsi="Times New Roman"/>
                <w:szCs w:val="22"/>
                <w:lang w:val="en-US"/>
              </w:rPr>
            </w:pPr>
          </w:p>
        </w:tc>
      </w:tr>
    </w:tbl>
    <w:p w14:paraId="16A66847" w14:textId="77777777" w:rsidR="00A253AB" w:rsidRPr="00052EDF" w:rsidRDefault="00A253AB" w:rsidP="00BD50A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A253AB" w:rsidRPr="00052EDF">
      <w:pgSz w:w="11906" w:h="16838"/>
      <w:pgMar w:top="1134" w:right="1134" w:bottom="1134" w:left="1134" w:header="709" w:footer="709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5C280" w14:textId="77777777" w:rsidR="00F0536C" w:rsidRDefault="00F0536C">
      <w:pPr>
        <w:spacing w:after="0" w:line="240" w:lineRule="auto"/>
      </w:pPr>
      <w:r>
        <w:separator/>
      </w:r>
    </w:p>
  </w:endnote>
  <w:endnote w:type="continuationSeparator" w:id="0">
    <w:p w14:paraId="0C84AA7D" w14:textId="77777777" w:rsidR="00F0536C" w:rsidRDefault="00F0536C">
      <w:pPr>
        <w:spacing w:after="0" w:line="240" w:lineRule="auto"/>
      </w:pPr>
      <w:r>
        <w:continuationSeparator/>
      </w:r>
    </w:p>
  </w:endnote>
  <w:endnote w:type="continuationNotice" w:id="1">
    <w:p w14:paraId="3F1A1DCA" w14:textId="77777777" w:rsidR="00F0536C" w:rsidRDefault="00F053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Futura Std Book">
    <w:altName w:val="Century Gothic"/>
    <w:charset w:val="B1"/>
    <w:family w:val="swiss"/>
    <w:pitch w:val="variable"/>
    <w:sig w:usb0="80000867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80F7E" w14:textId="77777777" w:rsidR="00F0536C" w:rsidRDefault="00F0536C">
      <w:pPr>
        <w:spacing w:after="0" w:line="240" w:lineRule="auto"/>
      </w:pPr>
      <w:r>
        <w:separator/>
      </w:r>
    </w:p>
  </w:footnote>
  <w:footnote w:type="continuationSeparator" w:id="0">
    <w:p w14:paraId="55BCAA11" w14:textId="77777777" w:rsidR="00F0536C" w:rsidRDefault="00F0536C">
      <w:pPr>
        <w:spacing w:after="0" w:line="240" w:lineRule="auto"/>
      </w:pPr>
      <w:r>
        <w:continuationSeparator/>
      </w:r>
    </w:p>
  </w:footnote>
  <w:footnote w:type="continuationNotice" w:id="1">
    <w:p w14:paraId="2B21DF78" w14:textId="77777777" w:rsidR="00F0536C" w:rsidRDefault="00F0536C">
      <w:pPr>
        <w:spacing w:after="0" w:line="240" w:lineRule="auto"/>
      </w:pPr>
    </w:p>
  </w:footnote>
  <w:footnote w:id="2">
    <w:p w14:paraId="242B0827" w14:textId="77777777" w:rsidR="00B876AB" w:rsidRPr="00690B82" w:rsidRDefault="00B876AB" w:rsidP="00A34FFF">
      <w:pPr>
        <w:pStyle w:val="FootnoteText"/>
        <w:rPr>
          <w:rFonts w:ascii="Times New Roman" w:hAnsi="Times New Roman"/>
          <w:sz w:val="18"/>
          <w:szCs w:val="18"/>
          <w:lang w:val="es-MX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60152"/>
    <w:multiLevelType w:val="hybridMultilevel"/>
    <w:tmpl w:val="B70C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C7E76"/>
    <w:multiLevelType w:val="hybridMultilevel"/>
    <w:tmpl w:val="A84041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20F77"/>
    <w:multiLevelType w:val="multilevel"/>
    <w:tmpl w:val="E30609E8"/>
    <w:lvl w:ilvl="0">
      <w:start w:val="1"/>
      <w:numFmt w:val="bullet"/>
      <w:lvlText w:val=""/>
      <w:lvlJc w:val="left"/>
      <w:pPr>
        <w:ind w:left="7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96" w:hanging="360"/>
      </w:pPr>
      <w:rPr>
        <w:rFonts w:ascii="Wingdings" w:hAnsi="Wingdings"/>
      </w:rPr>
    </w:lvl>
  </w:abstractNum>
  <w:abstractNum w:abstractNumId="3" w15:restartNumberingAfterBreak="0">
    <w:nsid w:val="4F5F2472"/>
    <w:multiLevelType w:val="hybridMultilevel"/>
    <w:tmpl w:val="C472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32FF7"/>
    <w:multiLevelType w:val="multilevel"/>
    <w:tmpl w:val="AEA8F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5924482"/>
    <w:multiLevelType w:val="hybridMultilevel"/>
    <w:tmpl w:val="C9321D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77700352">
    <w:abstractNumId w:val="2"/>
  </w:num>
  <w:num w:numId="2" w16cid:durableId="1886139069">
    <w:abstractNumId w:val="4"/>
  </w:num>
  <w:num w:numId="3" w16cid:durableId="969675410">
    <w:abstractNumId w:val="0"/>
  </w:num>
  <w:num w:numId="4" w16cid:durableId="1278030385">
    <w:abstractNumId w:val="3"/>
  </w:num>
  <w:num w:numId="5" w16cid:durableId="1200168387">
    <w:abstractNumId w:val="5"/>
  </w:num>
  <w:num w:numId="6" w16cid:durableId="483082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AB"/>
    <w:rsid w:val="000124E7"/>
    <w:rsid w:val="000224E7"/>
    <w:rsid w:val="00052EDF"/>
    <w:rsid w:val="00090EE8"/>
    <w:rsid w:val="00100BFC"/>
    <w:rsid w:val="00120E7B"/>
    <w:rsid w:val="00124EE2"/>
    <w:rsid w:val="0019358F"/>
    <w:rsid w:val="001A6306"/>
    <w:rsid w:val="00293F1A"/>
    <w:rsid w:val="002A0E1E"/>
    <w:rsid w:val="002A6C3F"/>
    <w:rsid w:val="002D245A"/>
    <w:rsid w:val="003138F5"/>
    <w:rsid w:val="00323661"/>
    <w:rsid w:val="00337E42"/>
    <w:rsid w:val="00372E6C"/>
    <w:rsid w:val="00384A19"/>
    <w:rsid w:val="00385088"/>
    <w:rsid w:val="004060DD"/>
    <w:rsid w:val="004235B7"/>
    <w:rsid w:val="004F313C"/>
    <w:rsid w:val="00502CCF"/>
    <w:rsid w:val="00513795"/>
    <w:rsid w:val="00535DEF"/>
    <w:rsid w:val="00555D84"/>
    <w:rsid w:val="00577469"/>
    <w:rsid w:val="005A07C8"/>
    <w:rsid w:val="005A4E30"/>
    <w:rsid w:val="005A5088"/>
    <w:rsid w:val="00642A39"/>
    <w:rsid w:val="00675A1D"/>
    <w:rsid w:val="00690B82"/>
    <w:rsid w:val="006B1645"/>
    <w:rsid w:val="006E0255"/>
    <w:rsid w:val="006E1F6A"/>
    <w:rsid w:val="006E30BF"/>
    <w:rsid w:val="006E4FA4"/>
    <w:rsid w:val="006F4E5D"/>
    <w:rsid w:val="00715191"/>
    <w:rsid w:val="00785A6D"/>
    <w:rsid w:val="007B6DD4"/>
    <w:rsid w:val="007B7342"/>
    <w:rsid w:val="007C49E2"/>
    <w:rsid w:val="007F7376"/>
    <w:rsid w:val="00835CCB"/>
    <w:rsid w:val="008672DA"/>
    <w:rsid w:val="00874759"/>
    <w:rsid w:val="008C4503"/>
    <w:rsid w:val="00954A2F"/>
    <w:rsid w:val="009B0767"/>
    <w:rsid w:val="009B7ADA"/>
    <w:rsid w:val="009C0919"/>
    <w:rsid w:val="009E4EDC"/>
    <w:rsid w:val="009E649D"/>
    <w:rsid w:val="00A253AB"/>
    <w:rsid w:val="00A34FFF"/>
    <w:rsid w:val="00A82F68"/>
    <w:rsid w:val="00A97289"/>
    <w:rsid w:val="00AD5656"/>
    <w:rsid w:val="00AE110D"/>
    <w:rsid w:val="00B10634"/>
    <w:rsid w:val="00B25695"/>
    <w:rsid w:val="00B50662"/>
    <w:rsid w:val="00B876AB"/>
    <w:rsid w:val="00BA1AB7"/>
    <w:rsid w:val="00BA58D9"/>
    <w:rsid w:val="00BD269D"/>
    <w:rsid w:val="00BD50A5"/>
    <w:rsid w:val="00C20A81"/>
    <w:rsid w:val="00C27BA7"/>
    <w:rsid w:val="00C671A6"/>
    <w:rsid w:val="00C766DC"/>
    <w:rsid w:val="00C97EDD"/>
    <w:rsid w:val="00D07A00"/>
    <w:rsid w:val="00D82FCA"/>
    <w:rsid w:val="00D956DD"/>
    <w:rsid w:val="00DA1B44"/>
    <w:rsid w:val="00E11CAE"/>
    <w:rsid w:val="00E13812"/>
    <w:rsid w:val="00E35152"/>
    <w:rsid w:val="00EA7782"/>
    <w:rsid w:val="00EB4AFE"/>
    <w:rsid w:val="00F0536C"/>
    <w:rsid w:val="00F22B85"/>
    <w:rsid w:val="00F27445"/>
    <w:rsid w:val="00F46354"/>
    <w:rsid w:val="00F872A6"/>
    <w:rsid w:val="00FB2678"/>
    <w:rsid w:val="00FB5DE0"/>
    <w:rsid w:val="00FB6AFF"/>
    <w:rsid w:val="00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FD08"/>
  <w15:docId w15:val="{9F8C552E-259E-4035-A73F-BD403FF5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1"/>
    <w:unhideWhenUsed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hAnsiTheme="majorHAnsi"/>
      <w:color w:val="1F3864" w:themeColor="accent1" w:themeShade="80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 w:line="240" w:lineRule="auto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 w:line="240" w:lineRule="auto"/>
      <w:outlineLvl w:val="2"/>
    </w:pPr>
    <w:rPr>
      <w:rFonts w:asciiTheme="majorHAnsi" w:hAnsiTheme="majorHAns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40" w:after="0"/>
      <w:outlineLvl w:val="4"/>
    </w:pPr>
    <w:rPr>
      <w:rFonts w:asciiTheme="majorHAnsi" w:hAnsiTheme="majorHAns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  <w:i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rFonts w:asciiTheme="majorHAnsi" w:hAnsiTheme="majorHAnsi"/>
      <w:b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40" w:after="0"/>
      <w:outlineLvl w:val="7"/>
    </w:pPr>
    <w:rPr>
      <w:rFonts w:asciiTheme="majorHAnsi" w:hAnsiTheme="majorHAnsi"/>
      <w:b/>
      <w:i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40" w:after="0"/>
      <w:outlineLvl w:val="8"/>
    </w:pPr>
    <w:rPr>
      <w:rFonts w:asciiTheme="majorHAnsi" w:hAnsiTheme="majorHAnsi"/>
      <w:i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NoSpacingChar"/>
    <w:pPr>
      <w:spacing w:after="0" w:line="240" w:lineRule="auto"/>
    </w:pPr>
  </w:style>
  <w:style w:type="character" w:customStyle="1" w:styleId="NoSpacingChar">
    <w:name w:val="No Spacing Char"/>
    <w:link w:val="NoSpacing"/>
  </w:style>
  <w:style w:type="paragraph" w:styleId="TOC2">
    <w:name w:val="toc 2"/>
    <w:next w:val="Normal"/>
    <w:link w:val="TOC2Char"/>
    <w:uiPriority w:val="39"/>
    <w:pPr>
      <w:ind w:left="200"/>
    </w:pPr>
    <w:rPr>
      <w:rFonts w:ascii="XO Thames" w:hAnsi="XO Thames"/>
      <w:sz w:val="28"/>
    </w:rPr>
  </w:style>
  <w:style w:type="character" w:customStyle="1" w:styleId="TOC2Char">
    <w:name w:val="TOC 2 Char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Char"/>
    <w:uiPriority w:val="39"/>
    <w:pPr>
      <w:ind w:left="600"/>
    </w:pPr>
    <w:rPr>
      <w:rFonts w:ascii="XO Thames" w:hAnsi="XO Thames"/>
      <w:sz w:val="28"/>
    </w:rPr>
  </w:style>
  <w:style w:type="character" w:customStyle="1" w:styleId="TOC4Char">
    <w:name w:val="TOC 4 Char"/>
    <w:link w:val="TOC4"/>
    <w:rPr>
      <w:rFonts w:ascii="XO Thames" w:hAnsi="XO Thames"/>
      <w:sz w:val="28"/>
    </w:rPr>
  </w:style>
  <w:style w:type="character" w:customStyle="1" w:styleId="Heading7Char">
    <w:name w:val="Heading 7 Char"/>
    <w:basedOn w:val="1"/>
    <w:link w:val="Heading7"/>
    <w:rPr>
      <w:rFonts w:asciiTheme="majorHAnsi" w:hAnsiTheme="majorHAnsi"/>
      <w:b/>
      <w:color w:val="1F3864" w:themeColor="accent1" w:themeShade="80"/>
    </w:rPr>
  </w:style>
  <w:style w:type="paragraph" w:customStyle="1" w:styleId="10">
    <w:name w:val="Знак примечания1"/>
    <w:basedOn w:val="11"/>
    <w:link w:val="CommentReference"/>
    <w:rPr>
      <w:sz w:val="16"/>
    </w:rPr>
  </w:style>
  <w:style w:type="character" w:styleId="CommentReference">
    <w:name w:val="annotation reference"/>
    <w:basedOn w:val="DefaultParagraphFont"/>
    <w:link w:val="10"/>
    <w:rPr>
      <w:sz w:val="16"/>
    </w:rPr>
  </w:style>
  <w:style w:type="paragraph" w:styleId="TOC6">
    <w:name w:val="toc 6"/>
    <w:next w:val="Normal"/>
    <w:link w:val="TOC6Char"/>
    <w:uiPriority w:val="39"/>
    <w:pPr>
      <w:ind w:left="1000"/>
    </w:pPr>
    <w:rPr>
      <w:rFonts w:ascii="XO Thames" w:hAnsi="XO Thames"/>
      <w:sz w:val="28"/>
    </w:rPr>
  </w:style>
  <w:style w:type="character" w:customStyle="1" w:styleId="TOC6Char">
    <w:name w:val="TOC 6 Char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Char"/>
    <w:uiPriority w:val="39"/>
    <w:pPr>
      <w:ind w:left="1200"/>
    </w:pPr>
    <w:rPr>
      <w:rFonts w:ascii="XO Thames" w:hAnsi="XO Thames"/>
      <w:sz w:val="28"/>
    </w:rPr>
  </w:style>
  <w:style w:type="character" w:customStyle="1" w:styleId="TOC7Char">
    <w:name w:val="TOC 7 Char"/>
    <w:link w:val="TOC7"/>
    <w:rPr>
      <w:rFonts w:ascii="XO Thames" w:hAnsi="XO Thames"/>
      <w:sz w:val="28"/>
    </w:rPr>
  </w:style>
  <w:style w:type="character" w:customStyle="1" w:styleId="Heading3Char">
    <w:name w:val="Heading 3 Char"/>
    <w:basedOn w:val="1"/>
    <w:link w:val="Heading3"/>
    <w:rPr>
      <w:rFonts w:asciiTheme="majorHAnsi" w:hAnsiTheme="majorHAnsi"/>
      <w:color w:val="2F5496" w:themeColor="accent1" w:themeShade="BF"/>
      <w:sz w:val="28"/>
    </w:r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</w:rPr>
  </w:style>
  <w:style w:type="character" w:customStyle="1" w:styleId="Heading9Char">
    <w:name w:val="Heading 9 Char"/>
    <w:basedOn w:val="1"/>
    <w:link w:val="Heading9"/>
    <w:rPr>
      <w:rFonts w:asciiTheme="majorHAnsi" w:hAnsiTheme="majorHAnsi"/>
      <w:i/>
      <w:color w:val="1F3864" w:themeColor="accent1" w:themeShade="80"/>
    </w:rPr>
  </w:style>
  <w:style w:type="paragraph" w:customStyle="1" w:styleId="2">
    <w:name w:val="2"/>
    <w:link w:val="12"/>
    <w:semiHidden/>
    <w:unhideWhenUsed/>
    <w:pPr>
      <w:spacing w:after="0" w:line="240" w:lineRule="auto"/>
    </w:pPr>
  </w:style>
  <w:style w:type="character" w:customStyle="1" w:styleId="12">
    <w:name w:val="1"/>
    <w:link w:val="2"/>
    <w:semiHidden/>
    <w:unhideWhenUsed/>
  </w:style>
  <w:style w:type="paragraph" w:customStyle="1" w:styleId="13">
    <w:name w:val="Выделение1"/>
    <w:basedOn w:val="11"/>
    <w:link w:val="Emphasis"/>
    <w:rPr>
      <w:i/>
    </w:rPr>
  </w:style>
  <w:style w:type="character" w:styleId="Emphasis">
    <w:name w:val="Emphasis"/>
    <w:basedOn w:val="DefaultParagraphFont"/>
    <w:link w:val="13"/>
    <w:rPr>
      <w:i/>
    </w:rPr>
  </w:style>
  <w:style w:type="paragraph" w:customStyle="1" w:styleId="14">
    <w:name w:val="Слабая ссылка1"/>
    <w:basedOn w:val="11"/>
    <w:link w:val="SubtleReference"/>
    <w:rPr>
      <w:smallCaps/>
      <w:color w:val="595959" w:themeColor="text1" w:themeTint="A6"/>
      <w:u w:color="7F7F7F"/>
    </w:rPr>
  </w:style>
  <w:style w:type="character" w:styleId="SubtleReference">
    <w:name w:val="Subtle Reference"/>
    <w:basedOn w:val="DefaultParagraphFont"/>
    <w:link w:val="14"/>
    <w:rPr>
      <w:smallCaps/>
      <w:color w:val="595959" w:themeColor="text1" w:themeTint="A6"/>
      <w:u w:val="none" w:color="7F7F7F"/>
    </w:rPr>
  </w:style>
  <w:style w:type="paragraph" w:customStyle="1" w:styleId="15">
    <w:name w:val="Сильная ссылка1"/>
    <w:basedOn w:val="11"/>
    <w:link w:val="IntenseReference"/>
    <w:rPr>
      <w:b/>
      <w:smallCaps/>
      <w:color w:val="44546A" w:themeColor="text2"/>
      <w:u w:val="single"/>
    </w:rPr>
  </w:style>
  <w:style w:type="character" w:styleId="IntenseReference">
    <w:name w:val="Intense Reference"/>
    <w:basedOn w:val="DefaultParagraphFont"/>
    <w:link w:val="15"/>
    <w:rPr>
      <w:b/>
      <w:smallCaps/>
      <w:color w:val="44546A" w:themeColor="text2"/>
      <w:u w:val="single"/>
    </w:rPr>
  </w:style>
  <w:style w:type="paragraph" w:customStyle="1" w:styleId="11">
    <w:name w:val="Основной шрифт абзаца1"/>
  </w:style>
  <w:style w:type="paragraph" w:styleId="TOC3">
    <w:name w:val="toc 3"/>
    <w:next w:val="Normal"/>
    <w:link w:val="TOC3Char"/>
    <w:uiPriority w:val="39"/>
    <w:pPr>
      <w:ind w:left="400"/>
    </w:pPr>
    <w:rPr>
      <w:rFonts w:ascii="XO Thames" w:hAnsi="XO Thames"/>
      <w:sz w:val="28"/>
    </w:rPr>
  </w:style>
  <w:style w:type="character" w:customStyle="1" w:styleId="TOC3Char">
    <w:name w:val="TOC 3 Char"/>
    <w:link w:val="TOC3"/>
    <w:rPr>
      <w:rFonts w:ascii="XO Thames" w:hAnsi="XO Thames"/>
      <w:sz w:val="28"/>
    </w:rPr>
  </w:style>
  <w:style w:type="paragraph" w:customStyle="1" w:styleId="16">
    <w:name w:val="Сильное выделение1"/>
    <w:basedOn w:val="11"/>
    <w:link w:val="IntenseEmphasis"/>
    <w:rPr>
      <w:b/>
      <w:i/>
    </w:rPr>
  </w:style>
  <w:style w:type="character" w:styleId="IntenseEmphasis">
    <w:name w:val="Intense Emphasis"/>
    <w:basedOn w:val="DefaultParagraphFont"/>
    <w:link w:val="16"/>
    <w:rPr>
      <w:b/>
      <w:i/>
    </w:rPr>
  </w:style>
  <w:style w:type="paragraph" w:styleId="Quote">
    <w:name w:val="Quote"/>
    <w:basedOn w:val="Normal"/>
    <w:next w:val="Normal"/>
    <w:link w:val="QuoteChar"/>
    <w:pPr>
      <w:spacing w:before="120" w:after="120"/>
      <w:ind w:left="720"/>
    </w:pPr>
    <w:rPr>
      <w:color w:val="44546A" w:themeColor="text2"/>
      <w:sz w:val="24"/>
    </w:rPr>
  </w:style>
  <w:style w:type="character" w:customStyle="1" w:styleId="QuoteChar">
    <w:name w:val="Quote Char"/>
    <w:basedOn w:val="1"/>
    <w:link w:val="Quote"/>
    <w:rPr>
      <w:color w:val="44546A" w:themeColor="text2"/>
      <w:sz w:val="24"/>
    </w:rPr>
  </w:style>
  <w:style w:type="paragraph" w:styleId="Caption">
    <w:name w:val="caption"/>
    <w:basedOn w:val="Normal"/>
    <w:next w:val="Normal"/>
    <w:link w:val="CaptionChar"/>
    <w:pPr>
      <w:spacing w:line="240" w:lineRule="auto"/>
    </w:pPr>
    <w:rPr>
      <w:b/>
      <w:smallCaps/>
      <w:color w:val="44546A" w:themeColor="text2"/>
    </w:rPr>
  </w:style>
  <w:style w:type="character" w:customStyle="1" w:styleId="CaptionChar">
    <w:name w:val="Caption Char"/>
    <w:basedOn w:val="1"/>
    <w:link w:val="Caption"/>
    <w:rPr>
      <w:b/>
      <w:smallCaps/>
      <w:color w:val="44546A" w:themeColor="text2"/>
    </w:rPr>
  </w:style>
  <w:style w:type="character" w:customStyle="1" w:styleId="Heading5Char">
    <w:name w:val="Heading 5 Char"/>
    <w:basedOn w:val="1"/>
    <w:link w:val="Heading5"/>
    <w:rPr>
      <w:rFonts w:asciiTheme="majorHAnsi" w:hAnsiTheme="majorHAnsi"/>
      <w:caps/>
      <w:color w:val="2F5496" w:themeColor="accent1" w:themeShade="BF"/>
    </w:rPr>
  </w:style>
  <w:style w:type="character" w:customStyle="1" w:styleId="Heading1Char">
    <w:name w:val="Heading 1 Char"/>
    <w:basedOn w:val="1"/>
    <w:link w:val="Heading1"/>
    <w:rPr>
      <w:rFonts w:asciiTheme="majorHAnsi" w:hAnsiTheme="majorHAnsi"/>
      <w:color w:val="1F3864" w:themeColor="accent1" w:themeShade="80"/>
      <w:sz w:val="36"/>
    </w:rPr>
  </w:style>
  <w:style w:type="paragraph" w:customStyle="1" w:styleId="17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Normal"/>
    <w:link w:val="Footnote1"/>
    <w:pPr>
      <w:spacing w:after="0" w:line="240" w:lineRule="auto"/>
    </w:pPr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character" w:customStyle="1" w:styleId="Heading8Char">
    <w:name w:val="Heading 8 Char"/>
    <w:basedOn w:val="1"/>
    <w:link w:val="Heading8"/>
    <w:rPr>
      <w:rFonts w:asciiTheme="majorHAnsi" w:hAnsiTheme="majorHAnsi"/>
      <w:b/>
      <w:i/>
      <w:color w:val="1F3864" w:themeColor="accent1" w:themeShade="80"/>
    </w:rPr>
  </w:style>
  <w:style w:type="paragraph" w:styleId="TOC1">
    <w:name w:val="toc 1"/>
    <w:next w:val="Normal"/>
    <w:link w:val="TOC1Char"/>
    <w:uiPriority w:val="39"/>
    <w:rPr>
      <w:rFonts w:ascii="XO Thames" w:hAnsi="XO Thames"/>
      <w:b/>
      <w:sz w:val="28"/>
    </w:rPr>
  </w:style>
  <w:style w:type="character" w:customStyle="1" w:styleId="TOC1Char">
    <w:name w:val="TOC 1 Char"/>
    <w:link w:val="TOC1"/>
    <w:rPr>
      <w:rFonts w:ascii="XO Thames" w:hAnsi="XO Thames"/>
      <w:b/>
      <w:sz w:val="28"/>
    </w:rPr>
  </w:style>
  <w:style w:type="paragraph" w:customStyle="1" w:styleId="18">
    <w:name w:val="Знак сноски1"/>
    <w:basedOn w:val="11"/>
    <w:link w:val="FootnoteReference"/>
    <w:rPr>
      <w:vertAlign w:val="superscript"/>
    </w:rPr>
  </w:style>
  <w:style w:type="character" w:styleId="FootnoteReference">
    <w:name w:val="footnote reference"/>
    <w:aliases w:val="4_G"/>
    <w:basedOn w:val="DefaultParagraphFont"/>
    <w:link w:val="18"/>
    <w:uiPriority w:val="99"/>
    <w:qFormat/>
    <w:rPr>
      <w:vertAlign w:val="superscript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IntenseQuote">
    <w:name w:val="Intense Quote"/>
    <w:basedOn w:val="Normal"/>
    <w:next w:val="Normal"/>
    <w:link w:val="IntenseQuoteChar"/>
    <w:pPr>
      <w:spacing w:beforeAutospacing="1" w:after="240" w:line="240" w:lineRule="auto"/>
      <w:ind w:left="720"/>
      <w:jc w:val="center"/>
    </w:pPr>
    <w:rPr>
      <w:rFonts w:asciiTheme="majorHAnsi" w:hAnsiTheme="majorHAnsi"/>
      <w:color w:val="44546A" w:themeColor="text2"/>
      <w:spacing w:val="-6"/>
      <w:sz w:val="32"/>
    </w:rPr>
  </w:style>
  <w:style w:type="character" w:customStyle="1" w:styleId="IntenseQuoteChar">
    <w:name w:val="Intense Quote Char"/>
    <w:basedOn w:val="1"/>
    <w:link w:val="IntenseQuote"/>
    <w:rPr>
      <w:rFonts w:asciiTheme="majorHAnsi" w:hAnsiTheme="majorHAnsi"/>
      <w:color w:val="44546A" w:themeColor="text2"/>
      <w:spacing w:val="-6"/>
      <w:sz w:val="32"/>
    </w:rPr>
  </w:style>
  <w:style w:type="paragraph" w:styleId="TOC9">
    <w:name w:val="toc 9"/>
    <w:next w:val="Normal"/>
    <w:link w:val="TOC9Char"/>
    <w:uiPriority w:val="39"/>
    <w:pPr>
      <w:ind w:left="1600"/>
    </w:pPr>
    <w:rPr>
      <w:rFonts w:ascii="XO Thames" w:hAnsi="XO Thames"/>
      <w:sz w:val="28"/>
    </w:rPr>
  </w:style>
  <w:style w:type="character" w:customStyle="1" w:styleId="TOC9Char">
    <w:name w:val="TOC 9 Char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Char"/>
    <w:uiPriority w:val="39"/>
    <w:pPr>
      <w:ind w:left="1400"/>
    </w:pPr>
    <w:rPr>
      <w:rFonts w:ascii="XO Thames" w:hAnsi="XO Thames"/>
      <w:sz w:val="28"/>
    </w:rPr>
  </w:style>
  <w:style w:type="character" w:customStyle="1" w:styleId="TOC8Char">
    <w:name w:val="TOC 8 Char"/>
    <w:link w:val="TOC8"/>
    <w:rPr>
      <w:rFonts w:ascii="XO Thames" w:hAnsi="XO Thames"/>
      <w:sz w:val="28"/>
    </w:rPr>
  </w:style>
  <w:style w:type="paragraph" w:styleId="TOCHeading">
    <w:name w:val="TOC Heading"/>
    <w:basedOn w:val="Heading1"/>
    <w:next w:val="Normal"/>
    <w:link w:val="TOCHeadingChar"/>
    <w:pPr>
      <w:outlineLvl w:val="8"/>
    </w:pPr>
  </w:style>
  <w:style w:type="character" w:customStyle="1" w:styleId="TOCHeadingChar">
    <w:name w:val="TOC Heading Char"/>
    <w:basedOn w:val="Heading1Char"/>
    <w:link w:val="TOCHeading"/>
    <w:rPr>
      <w:rFonts w:asciiTheme="majorHAnsi" w:hAnsiTheme="majorHAnsi"/>
      <w:color w:val="1F3864" w:themeColor="accent1" w:themeShade="80"/>
      <w:sz w:val="36"/>
    </w:rPr>
  </w:style>
  <w:style w:type="paragraph" w:styleId="TOC5">
    <w:name w:val="toc 5"/>
    <w:next w:val="Normal"/>
    <w:link w:val="TOC5Char"/>
    <w:uiPriority w:val="39"/>
    <w:pPr>
      <w:ind w:left="800"/>
    </w:pPr>
    <w:rPr>
      <w:rFonts w:ascii="XO Thames" w:hAnsi="XO Thames"/>
      <w:sz w:val="28"/>
    </w:rPr>
  </w:style>
  <w:style w:type="character" w:customStyle="1" w:styleId="TOC5Char">
    <w:name w:val="TOC 5 Char"/>
    <w:link w:val="TOC5"/>
    <w:rPr>
      <w:rFonts w:ascii="XO Thames" w:hAnsi="XO Thames"/>
      <w:sz w:val="28"/>
    </w:rPr>
  </w:style>
  <w:style w:type="paragraph" w:customStyle="1" w:styleId="19">
    <w:name w:val="Название книги1"/>
    <w:basedOn w:val="11"/>
    <w:link w:val="BookTitle"/>
    <w:rPr>
      <w:b/>
      <w:smallCaps/>
      <w:spacing w:val="10"/>
    </w:rPr>
  </w:style>
  <w:style w:type="character" w:styleId="BookTitle">
    <w:name w:val="Book Title"/>
    <w:basedOn w:val="DefaultParagraphFont"/>
    <w:link w:val="19"/>
    <w:rPr>
      <w:b/>
      <w:smallCaps/>
      <w:spacing w:val="10"/>
    </w:rPr>
  </w:style>
  <w:style w:type="paragraph" w:customStyle="1" w:styleId="Default">
    <w:name w:val="Default"/>
    <w:link w:val="Default1"/>
    <w:pPr>
      <w:spacing w:after="0" w:line="240" w:lineRule="auto"/>
    </w:pPr>
    <w:rPr>
      <w:rFonts w:ascii="Calibri" w:hAnsi="Calibri"/>
      <w:sz w:val="24"/>
    </w:rPr>
  </w:style>
  <w:style w:type="character" w:customStyle="1" w:styleId="Default1">
    <w:name w:val="Default1"/>
    <w:link w:val="Default"/>
    <w:rPr>
      <w:rFonts w:ascii="Calibri" w:hAnsi="Calibri"/>
      <w:color w:val="000000"/>
      <w:sz w:val="24"/>
    </w:rPr>
  </w:style>
  <w:style w:type="paragraph" w:customStyle="1" w:styleId="1a">
    <w:name w:val="Слабое выделение1"/>
    <w:basedOn w:val="11"/>
    <w:link w:val="SubtleEmphasis"/>
    <w:rPr>
      <w:i/>
      <w:color w:val="595959" w:themeColor="text1" w:themeTint="A6"/>
    </w:rPr>
  </w:style>
  <w:style w:type="character" w:styleId="SubtleEmphasis">
    <w:name w:val="Subtle Emphasis"/>
    <w:basedOn w:val="DefaultParagraphFont"/>
    <w:link w:val="1a"/>
    <w:rPr>
      <w:i/>
      <w:color w:val="595959" w:themeColor="text1" w:themeTint="A6"/>
    </w:rPr>
  </w:style>
  <w:style w:type="paragraph" w:customStyle="1" w:styleId="1b">
    <w:name w:val="Строгий1"/>
    <w:basedOn w:val="11"/>
    <w:link w:val="Strong"/>
    <w:rPr>
      <w:b/>
    </w:rPr>
  </w:style>
  <w:style w:type="character" w:styleId="Strong">
    <w:name w:val="Strong"/>
    <w:basedOn w:val="DefaultParagraphFont"/>
    <w:link w:val="1b"/>
    <w:rPr>
      <w:b/>
    </w:rPr>
  </w:style>
  <w:style w:type="paragraph" w:styleId="ListParagraph">
    <w:name w:val="List Paragraph"/>
    <w:basedOn w:val="Normal"/>
    <w:link w:val="ListParagraphChar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hAnsiTheme="majorHAnsi"/>
      <w:color w:val="4472C4" w:themeColor="accent1"/>
      <w:sz w:val="28"/>
    </w:rPr>
  </w:style>
  <w:style w:type="character" w:customStyle="1" w:styleId="SubtitleChar">
    <w:name w:val="Subtitle Char"/>
    <w:basedOn w:val="1"/>
    <w:link w:val="Subtitle"/>
    <w:rPr>
      <w:rFonts w:asciiTheme="majorHAnsi" w:hAnsiTheme="majorHAnsi"/>
      <w:color w:val="4472C4" w:themeColor="accent1"/>
      <w:sz w:val="28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1"/>
    <w:link w:val="CommentText"/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04" w:lineRule="auto"/>
      <w:contextualSpacing/>
    </w:pPr>
    <w:rPr>
      <w:rFonts w:asciiTheme="majorHAnsi" w:hAnsiTheme="majorHAnsi"/>
      <w:caps/>
      <w:color w:val="44546A" w:themeColor="text2"/>
      <w:spacing w:val="-15"/>
      <w:sz w:val="72"/>
    </w:rPr>
  </w:style>
  <w:style w:type="character" w:customStyle="1" w:styleId="TitleChar">
    <w:name w:val="Title Char"/>
    <w:basedOn w:val="1"/>
    <w:link w:val="Title"/>
    <w:rPr>
      <w:rFonts w:asciiTheme="majorHAnsi" w:hAnsiTheme="majorHAnsi"/>
      <w:caps/>
      <w:color w:val="44546A" w:themeColor="text2"/>
      <w:spacing w:val="-15"/>
      <w:sz w:val="72"/>
    </w:rPr>
  </w:style>
  <w:style w:type="character" w:customStyle="1" w:styleId="Heading4Char">
    <w:name w:val="Heading 4 Char"/>
    <w:basedOn w:val="1"/>
    <w:link w:val="Heading4"/>
    <w:rPr>
      <w:rFonts w:asciiTheme="majorHAnsi" w:hAnsiTheme="majorHAnsi"/>
      <w:color w:val="2F5496" w:themeColor="accent1" w:themeShade="BF"/>
      <w:sz w:val="24"/>
    </w:rPr>
  </w:style>
  <w:style w:type="character" w:customStyle="1" w:styleId="Heading2Char">
    <w:name w:val="Heading 2 Char"/>
    <w:basedOn w:val="1"/>
    <w:link w:val="Heading2"/>
    <w:rPr>
      <w:rFonts w:asciiTheme="majorHAnsi" w:hAnsiTheme="majorHAnsi"/>
      <w:color w:val="2F5496" w:themeColor="accent1" w:themeShade="BF"/>
      <w:sz w:val="32"/>
    </w:rPr>
  </w:style>
  <w:style w:type="character" w:customStyle="1" w:styleId="Heading6Char">
    <w:name w:val="Heading 6 Char"/>
    <w:basedOn w:val="1"/>
    <w:link w:val="Heading6"/>
    <w:rPr>
      <w:rFonts w:asciiTheme="majorHAnsi" w:hAnsiTheme="majorHAnsi"/>
      <w:i/>
      <w:caps/>
      <w:color w:val="1F3864" w:themeColor="accent1" w:themeShade="80"/>
    </w:rPr>
  </w:style>
  <w:style w:type="table" w:styleId="TableGrid">
    <w:name w:val="Table Grid"/>
    <w:basedOn w:val="TableNormal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DA1B44"/>
    <w:pPr>
      <w:spacing w:after="0" w:line="240" w:lineRule="auto"/>
    </w:pPr>
  </w:style>
  <w:style w:type="paragraph" w:styleId="FootnoteText">
    <w:name w:val="footnote text"/>
    <w:aliases w:val="5_G"/>
    <w:basedOn w:val="Normal"/>
    <w:link w:val="FootnoteTextChar"/>
    <w:uiPriority w:val="99"/>
    <w:unhideWhenUsed/>
    <w:qFormat/>
    <w:rsid w:val="009E649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9E649D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2E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354"/>
    <w:rPr>
      <w:color w:val="954F72" w:themeColor="followedHyperlink"/>
      <w:u w:val="single"/>
    </w:rPr>
  </w:style>
  <w:style w:type="paragraph" w:customStyle="1" w:styleId="SingleTxtG">
    <w:name w:val="_ Single Txt_G"/>
    <w:basedOn w:val="Normal"/>
    <w:qFormat/>
    <w:rsid w:val="00F872A6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Theme="minorHAnsi" w:hAnsi="Times New Roman"/>
      <w:color w:val="auto"/>
      <w:sz w:val="20"/>
      <w:lang w:val="en-GB" w:eastAsia="en-US"/>
    </w:rPr>
  </w:style>
  <w:style w:type="paragraph" w:customStyle="1" w:styleId="xxxelementtoproof">
    <w:name w:val="x_x_xelementtoproof"/>
    <w:basedOn w:val="Normal"/>
    <w:rsid w:val="00F872A6"/>
    <w:pPr>
      <w:spacing w:after="0" w:line="240" w:lineRule="auto"/>
    </w:pPr>
    <w:rPr>
      <w:rFonts w:ascii="Calibri" w:eastAsiaTheme="minorHAnsi" w:hAnsi="Calibri" w:cs="Calibri"/>
      <w:color w:val="auto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F22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B85"/>
  </w:style>
  <w:style w:type="paragraph" w:styleId="Footer">
    <w:name w:val="footer"/>
    <w:basedOn w:val="Normal"/>
    <w:link w:val="FooterChar"/>
    <w:uiPriority w:val="99"/>
    <w:semiHidden/>
    <w:unhideWhenUsed/>
    <w:rsid w:val="00F22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B85"/>
  </w:style>
  <w:style w:type="character" w:customStyle="1" w:styleId="ui-provider">
    <w:name w:val="ui-provider"/>
    <w:basedOn w:val="DefaultParagraphFont"/>
    <w:rsid w:val="00A9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970E777-48C8-4FF9-B38F-62069F47E634}">
  <we:reference id="a3b40b4f-8edf-490e-9df1-7e66f93912bf" version="1.1.0.0" store="EXCatalog" storeType="EXCatalog"/>
  <we:alternateReferences>
    <we:reference id="WA104380526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f1b3b7b4398fed777f1f496b0f6bc9d1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a4665b6b86df49e6b06deec0a95ea6e4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B77C1-4973-42C8-9556-204361C30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6B6EA-07B0-4A39-B28F-52CC0814D4DA}">
  <ds:schemaRefs>
    <ds:schemaRef ds:uri="http://schemas.microsoft.com/office/2006/metadata/properties"/>
    <ds:schemaRef ds:uri="http://schemas.microsoft.com/office/infopath/2007/PartnerControls"/>
    <ds:schemaRef ds:uri="da0e4704-0775-4695-8863-0eaf85aa4c88"/>
    <ds:schemaRef ds:uri="304475a1-6c54-4015-83e8-a6831e8ab09f"/>
  </ds:schemaRefs>
</ds:datastoreItem>
</file>

<file path=customXml/itemProps3.xml><?xml version="1.0" encoding="utf-8"?>
<ds:datastoreItem xmlns:ds="http://schemas.openxmlformats.org/officeDocument/2006/customXml" ds:itemID="{A96ABC17-1D27-4ACF-92FE-2AAD625BF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6C8B4E-36C3-420B-81E0-8A92AFD3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e4704-0775-4695-8863-0eaf85aa4c88"/>
    <ds:schemaRef ds:uri="304475a1-6c54-4015-83e8-a6831e8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GAARE Atina Pamei</dc:creator>
  <cp:keywords>, docId:1CEAA9BD14D1325484F15321764E9C84</cp:keywords>
  <dc:description/>
  <cp:lastModifiedBy>Atina Pamei Gaare</cp:lastModifiedBy>
  <cp:revision>2</cp:revision>
  <cp:lastPrinted>2024-04-30T09:04:00Z</cp:lastPrinted>
  <dcterms:created xsi:type="dcterms:W3CDTF">2024-06-06T09:47:00Z</dcterms:created>
  <dcterms:modified xsi:type="dcterms:W3CDTF">2024-06-06T09:47:00Z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