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74591" w14:textId="77777777" w:rsidR="00381909" w:rsidRDefault="00381909">
      <w:pPr>
        <w:rPr>
          <w:sz w:val="24"/>
          <w:szCs w:val="24"/>
        </w:rPr>
      </w:pPr>
    </w:p>
    <w:p w14:paraId="08474592" w14:textId="77777777" w:rsidR="00381909" w:rsidRDefault="004A2003">
      <w:pPr>
        <w:rPr>
          <w:b/>
          <w:sz w:val="24"/>
          <w:szCs w:val="24"/>
        </w:rPr>
      </w:pPr>
      <w:r>
        <w:rPr>
          <w:b/>
          <w:sz w:val="24"/>
          <w:szCs w:val="24"/>
        </w:rPr>
        <w:t>17</w:t>
      </w:r>
      <w:r>
        <w:rPr>
          <w:b/>
          <w:sz w:val="24"/>
          <w:szCs w:val="24"/>
          <w:vertAlign w:val="superscript"/>
        </w:rPr>
        <w:t>TH</w:t>
      </w:r>
      <w:r>
        <w:rPr>
          <w:b/>
          <w:sz w:val="24"/>
          <w:szCs w:val="24"/>
        </w:rPr>
        <w:t xml:space="preserve"> SESSION OF THE EXPERT MECHANISM FOR THE RIGHTS OF INDIGENOUS PEOPLES</w:t>
      </w:r>
      <w:r>
        <w:rPr>
          <w:b/>
          <w:sz w:val="24"/>
          <w:szCs w:val="24"/>
          <w:highlight w:val="white"/>
        </w:rPr>
        <w:t xml:space="preserve"> under </w:t>
      </w:r>
      <w:r>
        <w:rPr>
          <w:b/>
          <w:sz w:val="24"/>
          <w:szCs w:val="24"/>
        </w:rPr>
        <w:t>Item 5: UNDRIP: Interactive dialogue with UNPFII, the Special Rapporteur on the Rights of Indigenous Peoples and members of the United Nations Treaty Bodies.</w:t>
      </w:r>
    </w:p>
    <w:p w14:paraId="08474593" w14:textId="77777777" w:rsidR="00381909" w:rsidRDefault="00381909">
      <w:pPr>
        <w:rPr>
          <w:b/>
          <w:sz w:val="24"/>
          <w:szCs w:val="24"/>
        </w:rPr>
      </w:pPr>
    </w:p>
    <w:p w14:paraId="08474594" w14:textId="77777777" w:rsidR="00381909" w:rsidRDefault="004A2003">
      <w:pPr>
        <w:spacing w:line="360" w:lineRule="auto"/>
        <w:rPr>
          <w:sz w:val="24"/>
          <w:szCs w:val="24"/>
          <w:highlight w:val="white"/>
        </w:rPr>
      </w:pPr>
      <w:r>
        <w:rPr>
          <w:sz w:val="24"/>
          <w:szCs w:val="24"/>
        </w:rPr>
        <w:t xml:space="preserve">Miss Macy </w:t>
      </w:r>
      <w:proofErr w:type="spellStart"/>
      <w:r>
        <w:rPr>
          <w:sz w:val="24"/>
          <w:szCs w:val="24"/>
        </w:rPr>
        <w:t>Duxfield</w:t>
      </w:r>
      <w:proofErr w:type="spellEnd"/>
      <w:r>
        <w:rPr>
          <w:sz w:val="24"/>
          <w:szCs w:val="24"/>
        </w:rPr>
        <w:t xml:space="preserve"> (</w:t>
      </w:r>
      <w:proofErr w:type="spellStart"/>
      <w:r>
        <w:rPr>
          <w:sz w:val="24"/>
          <w:szCs w:val="24"/>
        </w:rPr>
        <w:t>Ngaa</w:t>
      </w:r>
      <w:proofErr w:type="spellEnd"/>
      <w:r>
        <w:rPr>
          <w:sz w:val="24"/>
          <w:szCs w:val="24"/>
        </w:rPr>
        <w:t xml:space="preserve"> </w:t>
      </w:r>
      <w:proofErr w:type="spellStart"/>
      <w:r>
        <w:rPr>
          <w:sz w:val="24"/>
          <w:szCs w:val="24"/>
        </w:rPr>
        <w:t>Rauru</w:t>
      </w:r>
      <w:proofErr w:type="spellEnd"/>
      <w:r>
        <w:rPr>
          <w:sz w:val="24"/>
          <w:szCs w:val="24"/>
        </w:rPr>
        <w:t xml:space="preserve">, </w:t>
      </w:r>
      <w:proofErr w:type="spellStart"/>
      <w:r>
        <w:rPr>
          <w:sz w:val="24"/>
          <w:szCs w:val="24"/>
        </w:rPr>
        <w:t>Te</w:t>
      </w:r>
      <w:proofErr w:type="spellEnd"/>
      <w:r>
        <w:rPr>
          <w:sz w:val="24"/>
          <w:szCs w:val="24"/>
        </w:rPr>
        <w:t xml:space="preserve"> </w:t>
      </w:r>
      <w:proofErr w:type="spellStart"/>
      <w:r>
        <w:rPr>
          <w:sz w:val="24"/>
          <w:szCs w:val="24"/>
        </w:rPr>
        <w:t>Ātihaunui</w:t>
      </w:r>
      <w:proofErr w:type="spellEnd"/>
      <w:r>
        <w:rPr>
          <w:sz w:val="24"/>
          <w:szCs w:val="24"/>
        </w:rPr>
        <w:t>-a-</w:t>
      </w:r>
      <w:proofErr w:type="spellStart"/>
      <w:r>
        <w:rPr>
          <w:sz w:val="24"/>
          <w:szCs w:val="24"/>
        </w:rPr>
        <w:t>Papārangi</w:t>
      </w:r>
      <w:proofErr w:type="spellEnd"/>
      <w:r>
        <w:rPr>
          <w:sz w:val="24"/>
          <w:szCs w:val="24"/>
        </w:rPr>
        <w:t xml:space="preserve">, </w:t>
      </w:r>
      <w:proofErr w:type="spellStart"/>
      <w:r>
        <w:rPr>
          <w:sz w:val="24"/>
          <w:szCs w:val="24"/>
        </w:rPr>
        <w:t>Ngāi</w:t>
      </w:r>
      <w:proofErr w:type="spellEnd"/>
      <w:r>
        <w:rPr>
          <w:sz w:val="24"/>
          <w:szCs w:val="24"/>
        </w:rPr>
        <w:t xml:space="preserve"> Tahu) on behalf of Pou Tikanga, National iwi Chairs Forum – Aotearoa/New Zealand</w:t>
      </w:r>
      <w:r>
        <w:rPr>
          <w:sz w:val="24"/>
          <w:szCs w:val="24"/>
          <w:highlight w:val="white"/>
        </w:rPr>
        <w:t>.</w:t>
      </w:r>
    </w:p>
    <w:p w14:paraId="08474595" w14:textId="77777777" w:rsidR="00381909" w:rsidRDefault="00586F41">
      <w:pPr>
        <w:spacing w:line="360" w:lineRule="auto"/>
        <w:rPr>
          <w:sz w:val="24"/>
          <w:szCs w:val="24"/>
          <w:highlight w:val="white"/>
        </w:rPr>
      </w:pPr>
      <w:r>
        <w:pict w14:anchorId="084745B4">
          <v:rect id="_x0000_i1025" style="width:0;height:1.5pt" o:hralign="center" o:hrstd="t" o:hr="t" fillcolor="#a0a0a0" stroked="f"/>
        </w:pict>
      </w:r>
    </w:p>
    <w:p w14:paraId="08474596" w14:textId="77777777" w:rsidR="00381909" w:rsidRDefault="004A2003">
      <w:pPr>
        <w:spacing w:line="360" w:lineRule="auto"/>
        <w:rPr>
          <w:sz w:val="24"/>
          <w:szCs w:val="24"/>
          <w:highlight w:val="white"/>
        </w:rPr>
      </w:pPr>
      <w:proofErr w:type="spellStart"/>
      <w:r w:rsidRPr="006370CF">
        <w:rPr>
          <w:sz w:val="24"/>
          <w:szCs w:val="24"/>
          <w:highlight w:val="white"/>
          <w:lang w:val="es-ES"/>
        </w:rPr>
        <w:t>Teenaa</w:t>
      </w:r>
      <w:proofErr w:type="spellEnd"/>
      <w:r w:rsidRPr="006370CF">
        <w:rPr>
          <w:sz w:val="24"/>
          <w:szCs w:val="24"/>
          <w:highlight w:val="white"/>
          <w:lang w:val="es-ES"/>
        </w:rPr>
        <w:t xml:space="preserve"> </w:t>
      </w:r>
      <w:proofErr w:type="spellStart"/>
      <w:r w:rsidRPr="006370CF">
        <w:rPr>
          <w:sz w:val="24"/>
          <w:szCs w:val="24"/>
          <w:highlight w:val="white"/>
          <w:lang w:val="es-ES"/>
        </w:rPr>
        <w:t>koutou</w:t>
      </w:r>
      <w:proofErr w:type="spellEnd"/>
      <w:r w:rsidRPr="006370CF">
        <w:rPr>
          <w:sz w:val="24"/>
          <w:szCs w:val="24"/>
          <w:highlight w:val="white"/>
          <w:lang w:val="es-ES"/>
        </w:rPr>
        <w:t xml:space="preserve"> e </w:t>
      </w:r>
      <w:proofErr w:type="spellStart"/>
      <w:r w:rsidRPr="006370CF">
        <w:rPr>
          <w:sz w:val="24"/>
          <w:szCs w:val="24"/>
          <w:highlight w:val="white"/>
          <w:lang w:val="es-ES"/>
        </w:rPr>
        <w:t>ngaa</w:t>
      </w:r>
      <w:proofErr w:type="spellEnd"/>
      <w:r w:rsidRPr="006370CF">
        <w:rPr>
          <w:sz w:val="24"/>
          <w:szCs w:val="24"/>
          <w:highlight w:val="white"/>
          <w:lang w:val="es-ES"/>
        </w:rPr>
        <w:t xml:space="preserve"> </w:t>
      </w:r>
      <w:proofErr w:type="spellStart"/>
      <w:r w:rsidRPr="006370CF">
        <w:rPr>
          <w:sz w:val="24"/>
          <w:szCs w:val="24"/>
          <w:highlight w:val="white"/>
          <w:lang w:val="es-ES"/>
        </w:rPr>
        <w:t>rangatira</w:t>
      </w:r>
      <w:proofErr w:type="spellEnd"/>
      <w:r w:rsidRPr="006370CF">
        <w:rPr>
          <w:sz w:val="24"/>
          <w:szCs w:val="24"/>
          <w:highlight w:val="white"/>
          <w:lang w:val="es-ES"/>
        </w:rPr>
        <w:t xml:space="preserve">, e </w:t>
      </w:r>
      <w:proofErr w:type="spellStart"/>
      <w:r w:rsidRPr="006370CF">
        <w:rPr>
          <w:sz w:val="24"/>
          <w:szCs w:val="24"/>
          <w:highlight w:val="white"/>
          <w:lang w:val="es-ES"/>
        </w:rPr>
        <w:t>ngaa</w:t>
      </w:r>
      <w:proofErr w:type="spellEnd"/>
      <w:r w:rsidRPr="006370CF">
        <w:rPr>
          <w:sz w:val="24"/>
          <w:szCs w:val="24"/>
          <w:highlight w:val="white"/>
          <w:lang w:val="es-ES"/>
        </w:rPr>
        <w:t xml:space="preserve"> </w:t>
      </w:r>
      <w:proofErr w:type="spellStart"/>
      <w:r w:rsidRPr="006370CF">
        <w:rPr>
          <w:sz w:val="24"/>
          <w:szCs w:val="24"/>
          <w:highlight w:val="white"/>
          <w:lang w:val="es-ES"/>
        </w:rPr>
        <w:t>iwi</w:t>
      </w:r>
      <w:proofErr w:type="spellEnd"/>
      <w:r w:rsidRPr="006370CF">
        <w:rPr>
          <w:sz w:val="24"/>
          <w:szCs w:val="24"/>
          <w:highlight w:val="white"/>
          <w:lang w:val="es-ES"/>
        </w:rPr>
        <w:t xml:space="preserve"> </w:t>
      </w:r>
      <w:proofErr w:type="spellStart"/>
      <w:r w:rsidRPr="006370CF">
        <w:rPr>
          <w:sz w:val="24"/>
          <w:szCs w:val="24"/>
          <w:highlight w:val="white"/>
          <w:lang w:val="es-ES"/>
        </w:rPr>
        <w:t>taketake</w:t>
      </w:r>
      <w:proofErr w:type="spellEnd"/>
      <w:r w:rsidRPr="006370CF">
        <w:rPr>
          <w:sz w:val="24"/>
          <w:szCs w:val="24"/>
          <w:highlight w:val="white"/>
          <w:lang w:val="es-ES"/>
        </w:rPr>
        <w:t xml:space="preserve"> o </w:t>
      </w:r>
      <w:proofErr w:type="spellStart"/>
      <w:r w:rsidRPr="006370CF">
        <w:rPr>
          <w:sz w:val="24"/>
          <w:szCs w:val="24"/>
          <w:highlight w:val="white"/>
          <w:lang w:val="es-ES"/>
        </w:rPr>
        <w:t>teenei</w:t>
      </w:r>
      <w:proofErr w:type="spellEnd"/>
      <w:r w:rsidRPr="006370CF">
        <w:rPr>
          <w:sz w:val="24"/>
          <w:szCs w:val="24"/>
          <w:highlight w:val="white"/>
          <w:lang w:val="es-ES"/>
        </w:rPr>
        <w:t xml:space="preserve"> </w:t>
      </w:r>
      <w:proofErr w:type="spellStart"/>
      <w:r w:rsidRPr="006370CF">
        <w:rPr>
          <w:sz w:val="24"/>
          <w:szCs w:val="24"/>
          <w:highlight w:val="white"/>
          <w:lang w:val="es-ES"/>
        </w:rPr>
        <w:t>whenua</w:t>
      </w:r>
      <w:proofErr w:type="spellEnd"/>
      <w:r w:rsidRPr="006370CF">
        <w:rPr>
          <w:sz w:val="24"/>
          <w:szCs w:val="24"/>
          <w:highlight w:val="white"/>
          <w:lang w:val="es-ES"/>
        </w:rPr>
        <w:t xml:space="preserve">, o te </w:t>
      </w:r>
      <w:proofErr w:type="spellStart"/>
      <w:r w:rsidRPr="006370CF">
        <w:rPr>
          <w:sz w:val="24"/>
          <w:szCs w:val="24"/>
          <w:highlight w:val="white"/>
          <w:lang w:val="es-ES"/>
        </w:rPr>
        <w:t>ao</w:t>
      </w:r>
      <w:proofErr w:type="spellEnd"/>
      <w:r w:rsidRPr="006370CF">
        <w:rPr>
          <w:sz w:val="24"/>
          <w:szCs w:val="24"/>
          <w:highlight w:val="white"/>
          <w:lang w:val="es-ES"/>
        </w:rPr>
        <w:t xml:space="preserve">. </w:t>
      </w:r>
      <w:r>
        <w:rPr>
          <w:sz w:val="24"/>
          <w:szCs w:val="24"/>
          <w:highlight w:val="white"/>
        </w:rPr>
        <w:t xml:space="preserve">I acknowledge the indigenous peoples of this land and from across the world. </w:t>
      </w:r>
    </w:p>
    <w:p w14:paraId="08474597" w14:textId="77777777" w:rsidR="00381909" w:rsidRDefault="004A2003">
      <w:pPr>
        <w:spacing w:line="360" w:lineRule="auto"/>
        <w:rPr>
          <w:sz w:val="24"/>
          <w:szCs w:val="24"/>
          <w:highlight w:val="white"/>
        </w:rPr>
      </w:pPr>
      <w:r>
        <w:rPr>
          <w:sz w:val="24"/>
          <w:szCs w:val="24"/>
          <w:highlight w:val="white"/>
        </w:rPr>
        <w:t xml:space="preserve">I am a descendant of </w:t>
      </w:r>
      <w:proofErr w:type="spellStart"/>
      <w:r>
        <w:rPr>
          <w:sz w:val="24"/>
          <w:szCs w:val="24"/>
          <w:highlight w:val="white"/>
        </w:rPr>
        <w:t>Ngaa</w:t>
      </w:r>
      <w:proofErr w:type="spellEnd"/>
      <w:r>
        <w:rPr>
          <w:sz w:val="24"/>
          <w:szCs w:val="24"/>
          <w:highlight w:val="white"/>
        </w:rPr>
        <w:t xml:space="preserve"> </w:t>
      </w:r>
      <w:proofErr w:type="spellStart"/>
      <w:r>
        <w:rPr>
          <w:sz w:val="24"/>
          <w:szCs w:val="24"/>
          <w:highlight w:val="white"/>
        </w:rPr>
        <w:t>Rauru</w:t>
      </w:r>
      <w:proofErr w:type="spellEnd"/>
      <w:r>
        <w:rPr>
          <w:sz w:val="24"/>
          <w:szCs w:val="24"/>
          <w:highlight w:val="white"/>
        </w:rPr>
        <w:t xml:space="preserve">, </w:t>
      </w:r>
      <w:proofErr w:type="spellStart"/>
      <w:r>
        <w:rPr>
          <w:sz w:val="24"/>
          <w:szCs w:val="24"/>
          <w:highlight w:val="white"/>
        </w:rPr>
        <w:t>Te</w:t>
      </w:r>
      <w:proofErr w:type="spellEnd"/>
      <w:r>
        <w:rPr>
          <w:sz w:val="24"/>
          <w:szCs w:val="24"/>
          <w:highlight w:val="white"/>
        </w:rPr>
        <w:t xml:space="preserve"> </w:t>
      </w:r>
      <w:proofErr w:type="spellStart"/>
      <w:r>
        <w:rPr>
          <w:sz w:val="24"/>
          <w:szCs w:val="24"/>
          <w:highlight w:val="white"/>
        </w:rPr>
        <w:t>Ātihaunui</w:t>
      </w:r>
      <w:proofErr w:type="spellEnd"/>
      <w:r>
        <w:rPr>
          <w:sz w:val="24"/>
          <w:szCs w:val="24"/>
          <w:highlight w:val="white"/>
        </w:rPr>
        <w:t>-a-</w:t>
      </w:r>
      <w:proofErr w:type="spellStart"/>
      <w:r>
        <w:rPr>
          <w:sz w:val="24"/>
          <w:szCs w:val="24"/>
          <w:highlight w:val="white"/>
        </w:rPr>
        <w:t>Papārangi</w:t>
      </w:r>
      <w:proofErr w:type="spellEnd"/>
      <w:r>
        <w:rPr>
          <w:sz w:val="24"/>
          <w:szCs w:val="24"/>
          <w:highlight w:val="white"/>
        </w:rPr>
        <w:t xml:space="preserve">, and </w:t>
      </w:r>
      <w:proofErr w:type="spellStart"/>
      <w:r>
        <w:rPr>
          <w:sz w:val="24"/>
          <w:szCs w:val="24"/>
          <w:highlight w:val="white"/>
        </w:rPr>
        <w:t>Kāi</w:t>
      </w:r>
      <w:proofErr w:type="spellEnd"/>
      <w:r>
        <w:rPr>
          <w:sz w:val="24"/>
          <w:szCs w:val="24"/>
          <w:highlight w:val="white"/>
        </w:rPr>
        <w:t xml:space="preserve"> Tahu tribes of Aotearoa New Zealand. On behalf </w:t>
      </w:r>
      <w:proofErr w:type="gramStart"/>
      <w:r>
        <w:rPr>
          <w:sz w:val="24"/>
          <w:szCs w:val="24"/>
          <w:highlight w:val="white"/>
        </w:rPr>
        <w:t>of  the</w:t>
      </w:r>
      <w:proofErr w:type="gramEnd"/>
      <w:r>
        <w:rPr>
          <w:sz w:val="24"/>
          <w:szCs w:val="24"/>
          <w:highlight w:val="white"/>
        </w:rPr>
        <w:t xml:space="preserve"> National Iwi Chairs Forum and </w:t>
      </w:r>
      <w:proofErr w:type="spellStart"/>
      <w:r>
        <w:rPr>
          <w:sz w:val="24"/>
          <w:szCs w:val="24"/>
          <w:highlight w:val="white"/>
        </w:rPr>
        <w:t>Ngaa</w:t>
      </w:r>
      <w:proofErr w:type="spellEnd"/>
      <w:r>
        <w:rPr>
          <w:sz w:val="24"/>
          <w:szCs w:val="24"/>
          <w:highlight w:val="white"/>
        </w:rPr>
        <w:t xml:space="preserve"> </w:t>
      </w:r>
      <w:proofErr w:type="spellStart"/>
      <w:r>
        <w:rPr>
          <w:sz w:val="24"/>
          <w:szCs w:val="24"/>
          <w:highlight w:val="white"/>
        </w:rPr>
        <w:t>Rangatahi</w:t>
      </w:r>
      <w:proofErr w:type="spellEnd"/>
      <w:r>
        <w:rPr>
          <w:sz w:val="24"/>
          <w:szCs w:val="24"/>
          <w:highlight w:val="white"/>
        </w:rPr>
        <w:t xml:space="preserve"> aa Iwi, I thank you for the opportunity to speak to this item.</w:t>
      </w:r>
    </w:p>
    <w:p w14:paraId="08474598" w14:textId="77777777" w:rsidR="00381909" w:rsidRDefault="00381909">
      <w:pPr>
        <w:spacing w:line="360" w:lineRule="auto"/>
        <w:rPr>
          <w:sz w:val="24"/>
          <w:szCs w:val="24"/>
          <w:highlight w:val="white"/>
        </w:rPr>
      </w:pPr>
    </w:p>
    <w:p w14:paraId="08474599" w14:textId="77777777" w:rsidR="00381909" w:rsidRDefault="004A2003">
      <w:pPr>
        <w:spacing w:line="360" w:lineRule="auto"/>
        <w:rPr>
          <w:sz w:val="24"/>
          <w:szCs w:val="24"/>
          <w:highlight w:val="white"/>
        </w:rPr>
      </w:pPr>
      <w:r>
        <w:rPr>
          <w:sz w:val="24"/>
          <w:szCs w:val="24"/>
          <w:highlight w:val="white"/>
        </w:rPr>
        <w:t xml:space="preserve">We thank the Special Rapporteur for his informal visit to Aotearoa in </w:t>
      </w:r>
      <w:proofErr w:type="gramStart"/>
      <w:r>
        <w:rPr>
          <w:sz w:val="24"/>
          <w:szCs w:val="24"/>
          <w:highlight w:val="white"/>
        </w:rPr>
        <w:t>April, and</w:t>
      </w:r>
      <w:proofErr w:type="gramEnd"/>
      <w:r>
        <w:rPr>
          <w:sz w:val="24"/>
          <w:szCs w:val="24"/>
          <w:highlight w:val="white"/>
        </w:rPr>
        <w:t xml:space="preserve"> emphasize the importance of his continued engagement and wisdom as we navigate the oppressive agenda of the most overtly racist government that we have seen in decades. </w:t>
      </w:r>
    </w:p>
    <w:p w14:paraId="0847459A" w14:textId="77777777" w:rsidR="00381909" w:rsidRPr="006370CF" w:rsidRDefault="00381909">
      <w:pPr>
        <w:spacing w:line="360" w:lineRule="auto"/>
        <w:rPr>
          <w:sz w:val="24"/>
          <w:szCs w:val="24"/>
        </w:rPr>
      </w:pPr>
    </w:p>
    <w:p w14:paraId="0847459B" w14:textId="77777777" w:rsidR="00381909" w:rsidRPr="006370CF" w:rsidRDefault="004A2003">
      <w:pPr>
        <w:spacing w:line="360" w:lineRule="auto"/>
        <w:rPr>
          <w:sz w:val="24"/>
          <w:szCs w:val="24"/>
        </w:rPr>
      </w:pPr>
      <w:r w:rsidRPr="006370CF">
        <w:rPr>
          <w:rFonts w:ascii="Roboto" w:eastAsia="Roboto" w:hAnsi="Roboto" w:cs="Roboto"/>
          <w:sz w:val="24"/>
          <w:szCs w:val="24"/>
        </w:rPr>
        <w:t>In reflecting on the concerns expressed regarding the UN liquidity crisis during this session, we stress that Indigenous international bodies and instruments MUST be the last to be defunded.</w:t>
      </w:r>
    </w:p>
    <w:p w14:paraId="0847459C" w14:textId="77777777" w:rsidR="00381909" w:rsidRDefault="00381909">
      <w:pPr>
        <w:spacing w:line="360" w:lineRule="auto"/>
        <w:rPr>
          <w:b/>
          <w:sz w:val="24"/>
          <w:szCs w:val="24"/>
          <w:highlight w:val="white"/>
        </w:rPr>
      </w:pPr>
    </w:p>
    <w:p w14:paraId="0847459D" w14:textId="77777777" w:rsidR="00381909" w:rsidRDefault="004A2003">
      <w:pPr>
        <w:spacing w:line="360" w:lineRule="auto"/>
        <w:rPr>
          <w:sz w:val="24"/>
          <w:szCs w:val="24"/>
          <w:highlight w:val="white"/>
        </w:rPr>
      </w:pPr>
      <w:r>
        <w:rPr>
          <w:sz w:val="24"/>
          <w:szCs w:val="24"/>
        </w:rPr>
        <w:t xml:space="preserve">The New Zealand government continues to violate obligations and breach the terms upon which our chiefs allowed their settlement in Aotearoa in 1840, under </w:t>
      </w:r>
      <w:proofErr w:type="spellStart"/>
      <w:r>
        <w:rPr>
          <w:sz w:val="24"/>
          <w:szCs w:val="24"/>
        </w:rPr>
        <w:t>Te</w:t>
      </w:r>
      <w:proofErr w:type="spellEnd"/>
      <w:r>
        <w:rPr>
          <w:sz w:val="24"/>
          <w:szCs w:val="24"/>
        </w:rPr>
        <w:t xml:space="preserve"> </w:t>
      </w:r>
      <w:proofErr w:type="spellStart"/>
      <w:r>
        <w:rPr>
          <w:sz w:val="24"/>
          <w:szCs w:val="24"/>
        </w:rPr>
        <w:t>Tiriti</w:t>
      </w:r>
      <w:proofErr w:type="spellEnd"/>
      <w:r>
        <w:rPr>
          <w:sz w:val="24"/>
          <w:szCs w:val="24"/>
        </w:rPr>
        <w:t xml:space="preserve"> o Waitangi - our Treaty with Queen Victoria</w:t>
      </w:r>
      <w:r>
        <w:rPr>
          <w:sz w:val="24"/>
          <w:szCs w:val="24"/>
          <w:highlight w:val="white"/>
        </w:rPr>
        <w:t>. For us, UNDRIP is a blueprint for expressing our Treaty rights. Our government is on a mission to breach this sacred agreement across all domains. They have even made comments about undoing the ratification of the NZ commitment to UNDRIP.</w:t>
      </w:r>
    </w:p>
    <w:p w14:paraId="0847459E" w14:textId="77777777" w:rsidR="00381909" w:rsidRDefault="00381909">
      <w:pPr>
        <w:spacing w:line="360" w:lineRule="auto"/>
        <w:rPr>
          <w:sz w:val="24"/>
          <w:szCs w:val="24"/>
          <w:highlight w:val="white"/>
        </w:rPr>
      </w:pPr>
    </w:p>
    <w:p w14:paraId="0847459F" w14:textId="77777777" w:rsidR="00381909" w:rsidRDefault="004A2003">
      <w:pPr>
        <w:spacing w:line="360" w:lineRule="auto"/>
        <w:rPr>
          <w:sz w:val="24"/>
          <w:szCs w:val="24"/>
          <w:highlight w:val="white"/>
        </w:rPr>
      </w:pPr>
      <w:r>
        <w:rPr>
          <w:sz w:val="24"/>
          <w:szCs w:val="24"/>
          <w:highlight w:val="white"/>
        </w:rPr>
        <w:lastRenderedPageBreak/>
        <w:t>We cannot talk about Indigenous rights without speaking of our rights to access, protect, and continue to live in harmony and interdependence with our natural world.</w:t>
      </w:r>
    </w:p>
    <w:p w14:paraId="084745A0" w14:textId="77777777" w:rsidR="00381909" w:rsidRDefault="00381909">
      <w:pPr>
        <w:spacing w:line="360" w:lineRule="auto"/>
        <w:rPr>
          <w:sz w:val="24"/>
          <w:szCs w:val="24"/>
          <w:highlight w:val="white"/>
        </w:rPr>
      </w:pPr>
    </w:p>
    <w:p w14:paraId="084745A1" w14:textId="77777777" w:rsidR="00381909" w:rsidRDefault="004A2003">
      <w:pPr>
        <w:spacing w:line="360" w:lineRule="auto"/>
        <w:rPr>
          <w:rFonts w:ascii="Roboto" w:eastAsia="Roboto" w:hAnsi="Roboto" w:cs="Roboto"/>
          <w:sz w:val="24"/>
          <w:szCs w:val="24"/>
          <w:highlight w:val="white"/>
        </w:rPr>
      </w:pPr>
      <w:r>
        <w:rPr>
          <w:sz w:val="24"/>
          <w:szCs w:val="24"/>
          <w:highlight w:val="white"/>
        </w:rPr>
        <w:t xml:space="preserve">Under urgency and without any checks and measures, our government determined to repeal resource management legislation - which had included provisions requiring decision-makers to give effect to our Treaty, and </w:t>
      </w:r>
      <w:r>
        <w:rPr>
          <w:sz w:val="24"/>
          <w:szCs w:val="24"/>
        </w:rPr>
        <w:t xml:space="preserve">responsibilities to support intergenerational well-being, and to </w:t>
      </w:r>
      <w:proofErr w:type="spellStart"/>
      <w:r>
        <w:rPr>
          <w:sz w:val="24"/>
          <w:szCs w:val="24"/>
        </w:rPr>
        <w:t>recognise</w:t>
      </w:r>
      <w:proofErr w:type="spellEnd"/>
      <w:r>
        <w:rPr>
          <w:sz w:val="24"/>
          <w:szCs w:val="24"/>
        </w:rPr>
        <w:t xml:space="preserve"> and uphold </w:t>
      </w:r>
      <w:r>
        <w:rPr>
          <w:rFonts w:ascii="Roboto" w:eastAsia="Roboto" w:hAnsi="Roboto" w:cs="Roboto"/>
          <w:sz w:val="24"/>
          <w:szCs w:val="24"/>
          <w:highlight w:val="white"/>
        </w:rPr>
        <w:t>the well-being and kinship relationships we have with our land and water.</w:t>
      </w:r>
    </w:p>
    <w:p w14:paraId="084745A2" w14:textId="77777777" w:rsidR="00381909" w:rsidRDefault="00381909">
      <w:pPr>
        <w:spacing w:line="360" w:lineRule="auto"/>
        <w:rPr>
          <w:sz w:val="24"/>
          <w:szCs w:val="24"/>
        </w:rPr>
      </w:pPr>
    </w:p>
    <w:p w14:paraId="084745A3" w14:textId="77777777" w:rsidR="00381909" w:rsidRPr="00586F41" w:rsidRDefault="004A2003">
      <w:pPr>
        <w:spacing w:line="360" w:lineRule="auto"/>
        <w:rPr>
          <w:sz w:val="24"/>
          <w:szCs w:val="24"/>
        </w:rPr>
      </w:pPr>
      <w:r w:rsidRPr="00586F41">
        <w:rPr>
          <w:sz w:val="24"/>
          <w:szCs w:val="24"/>
        </w:rPr>
        <w:t xml:space="preserve">The Fast Track Consenting Bill enables national and regional infrastructure development to be fast-tracked, without any reference to sustainable resource management, </w:t>
      </w:r>
      <w:proofErr w:type="spellStart"/>
      <w:r w:rsidRPr="00586F41">
        <w:rPr>
          <w:sz w:val="24"/>
          <w:szCs w:val="24"/>
        </w:rPr>
        <w:t>Te</w:t>
      </w:r>
      <w:proofErr w:type="spellEnd"/>
      <w:r w:rsidRPr="00586F41">
        <w:rPr>
          <w:sz w:val="24"/>
          <w:szCs w:val="24"/>
        </w:rPr>
        <w:t xml:space="preserve"> </w:t>
      </w:r>
      <w:proofErr w:type="spellStart"/>
      <w:r w:rsidRPr="00586F41">
        <w:rPr>
          <w:sz w:val="24"/>
          <w:szCs w:val="24"/>
        </w:rPr>
        <w:t>Tiriti</w:t>
      </w:r>
      <w:proofErr w:type="spellEnd"/>
      <w:r w:rsidRPr="00586F41">
        <w:rPr>
          <w:sz w:val="24"/>
          <w:szCs w:val="24"/>
        </w:rPr>
        <w:t xml:space="preserve"> o Waitangi, or </w:t>
      </w:r>
      <w:proofErr w:type="spellStart"/>
      <w:r w:rsidRPr="00586F41">
        <w:rPr>
          <w:sz w:val="24"/>
          <w:szCs w:val="24"/>
        </w:rPr>
        <w:t>Maori</w:t>
      </w:r>
      <w:proofErr w:type="spellEnd"/>
      <w:r w:rsidRPr="00586F41">
        <w:rPr>
          <w:sz w:val="24"/>
          <w:szCs w:val="24"/>
        </w:rPr>
        <w:t xml:space="preserve"> rights and interests in the environment.  This extends into any co-governance, rights and interest arrangements we have, or should have across our waterways, Marine and coastal areas.</w:t>
      </w:r>
    </w:p>
    <w:p w14:paraId="084745A4" w14:textId="77777777" w:rsidR="00381909" w:rsidRDefault="00381909">
      <w:pPr>
        <w:spacing w:line="360" w:lineRule="auto"/>
        <w:rPr>
          <w:sz w:val="24"/>
          <w:szCs w:val="24"/>
          <w:highlight w:val="yellow"/>
        </w:rPr>
      </w:pPr>
    </w:p>
    <w:p w14:paraId="084745A5" w14:textId="77777777" w:rsidR="00381909" w:rsidRDefault="004A2003">
      <w:pPr>
        <w:spacing w:line="360" w:lineRule="auto"/>
        <w:rPr>
          <w:sz w:val="24"/>
          <w:szCs w:val="24"/>
          <w:highlight w:val="yellow"/>
        </w:rPr>
      </w:pPr>
      <w:r>
        <w:rPr>
          <w:rFonts w:ascii="Roboto" w:eastAsia="Roboto" w:hAnsi="Roboto" w:cs="Roboto"/>
          <w:sz w:val="24"/>
          <w:szCs w:val="24"/>
          <w:highlight w:val="white"/>
        </w:rPr>
        <w:t>We should not only be involved in, but actively leading environmental interaction and protection and responses to water, biodiversity and climate change crises, as the holders of the original knowledge and legal systems of our lands.</w:t>
      </w:r>
    </w:p>
    <w:p w14:paraId="084745A6" w14:textId="77777777" w:rsidR="00381909" w:rsidRDefault="00381909">
      <w:pPr>
        <w:spacing w:line="360" w:lineRule="auto"/>
        <w:rPr>
          <w:sz w:val="24"/>
          <w:szCs w:val="24"/>
        </w:rPr>
      </w:pPr>
    </w:p>
    <w:p w14:paraId="084745A7" w14:textId="77777777" w:rsidR="00381909" w:rsidRDefault="004A2003">
      <w:pPr>
        <w:spacing w:line="360" w:lineRule="auto"/>
        <w:rPr>
          <w:sz w:val="24"/>
          <w:szCs w:val="24"/>
        </w:rPr>
      </w:pPr>
      <w:r>
        <w:rPr>
          <w:sz w:val="24"/>
          <w:szCs w:val="24"/>
        </w:rPr>
        <w:t>As a people whose language, cultural practices, knowledge systems and identities are derived from the environment, this attack on the environment is an attack on our very existence.</w:t>
      </w:r>
    </w:p>
    <w:p w14:paraId="084745A8" w14:textId="77777777" w:rsidR="00381909" w:rsidRDefault="00381909">
      <w:pPr>
        <w:spacing w:line="360" w:lineRule="auto"/>
        <w:rPr>
          <w:sz w:val="24"/>
          <w:szCs w:val="24"/>
        </w:rPr>
      </w:pPr>
    </w:p>
    <w:p w14:paraId="084745A9" w14:textId="77777777" w:rsidR="00381909" w:rsidRDefault="004A2003">
      <w:pPr>
        <w:spacing w:line="360" w:lineRule="auto"/>
        <w:rPr>
          <w:b/>
          <w:sz w:val="24"/>
          <w:szCs w:val="24"/>
        </w:rPr>
      </w:pPr>
      <w:r>
        <w:rPr>
          <w:b/>
          <w:sz w:val="24"/>
          <w:szCs w:val="24"/>
        </w:rPr>
        <w:t>As a young person, I am aggrieved by the fact that this is not the future which our elders envisioned for us, to spend our lifetimes reassembling the foundations which they dedicated theirs to building and protecting.</w:t>
      </w:r>
    </w:p>
    <w:p w14:paraId="084745AA" w14:textId="77777777" w:rsidR="00381909" w:rsidRDefault="00381909">
      <w:pPr>
        <w:spacing w:line="360" w:lineRule="auto"/>
        <w:rPr>
          <w:sz w:val="24"/>
          <w:szCs w:val="24"/>
        </w:rPr>
      </w:pPr>
    </w:p>
    <w:p w14:paraId="084745AB" w14:textId="77777777" w:rsidR="00381909" w:rsidRDefault="004A2003">
      <w:pPr>
        <w:spacing w:line="360" w:lineRule="auto"/>
        <w:rPr>
          <w:b/>
          <w:sz w:val="24"/>
          <w:szCs w:val="24"/>
        </w:rPr>
      </w:pPr>
      <w:r>
        <w:rPr>
          <w:b/>
          <w:sz w:val="24"/>
          <w:szCs w:val="24"/>
        </w:rPr>
        <w:t>We call on the EMRIP, the Permanent forum and all Human and Indigenous rights bodies to support with the following recommendations:</w:t>
      </w:r>
    </w:p>
    <w:p w14:paraId="084745AC" w14:textId="77777777" w:rsidR="00381909" w:rsidRDefault="00381909">
      <w:pPr>
        <w:spacing w:line="360" w:lineRule="auto"/>
        <w:rPr>
          <w:b/>
          <w:sz w:val="24"/>
          <w:szCs w:val="24"/>
        </w:rPr>
      </w:pPr>
    </w:p>
    <w:p w14:paraId="084745AD" w14:textId="77777777" w:rsidR="00381909" w:rsidRDefault="004A2003">
      <w:pPr>
        <w:numPr>
          <w:ilvl w:val="0"/>
          <w:numId w:val="1"/>
        </w:numPr>
        <w:spacing w:line="360" w:lineRule="auto"/>
        <w:rPr>
          <w:b/>
          <w:sz w:val="24"/>
          <w:szCs w:val="24"/>
        </w:rPr>
      </w:pPr>
      <w:r>
        <w:rPr>
          <w:b/>
          <w:sz w:val="24"/>
          <w:szCs w:val="24"/>
        </w:rPr>
        <w:lastRenderedPageBreak/>
        <w:t xml:space="preserve">note the instability of </w:t>
      </w:r>
      <w:proofErr w:type="spellStart"/>
      <w:r>
        <w:rPr>
          <w:b/>
          <w:sz w:val="24"/>
          <w:szCs w:val="24"/>
        </w:rPr>
        <w:t>Te</w:t>
      </w:r>
      <w:proofErr w:type="spellEnd"/>
      <w:r>
        <w:rPr>
          <w:b/>
          <w:sz w:val="24"/>
          <w:szCs w:val="24"/>
        </w:rPr>
        <w:t xml:space="preserve"> </w:t>
      </w:r>
      <w:proofErr w:type="spellStart"/>
      <w:r>
        <w:rPr>
          <w:b/>
          <w:sz w:val="24"/>
          <w:szCs w:val="24"/>
        </w:rPr>
        <w:t>Tiriti</w:t>
      </w:r>
      <w:proofErr w:type="spellEnd"/>
      <w:r>
        <w:rPr>
          <w:b/>
          <w:sz w:val="24"/>
          <w:szCs w:val="24"/>
        </w:rPr>
        <w:t xml:space="preserve"> and the rights of </w:t>
      </w:r>
      <w:proofErr w:type="spellStart"/>
      <w:r>
        <w:rPr>
          <w:b/>
          <w:sz w:val="24"/>
          <w:szCs w:val="24"/>
        </w:rPr>
        <w:t>Maaori</w:t>
      </w:r>
      <w:proofErr w:type="spellEnd"/>
      <w:r>
        <w:rPr>
          <w:b/>
          <w:sz w:val="24"/>
          <w:szCs w:val="24"/>
        </w:rPr>
        <w:t>, the ongoing need for our constitutional protection and for safeguards to prevent continual violent regression.</w:t>
      </w:r>
    </w:p>
    <w:p w14:paraId="084745AE" w14:textId="77777777" w:rsidR="00381909" w:rsidRDefault="004A2003">
      <w:pPr>
        <w:numPr>
          <w:ilvl w:val="0"/>
          <w:numId w:val="1"/>
        </w:numPr>
        <w:spacing w:line="360" w:lineRule="auto"/>
        <w:rPr>
          <w:b/>
          <w:sz w:val="24"/>
          <w:szCs w:val="24"/>
        </w:rPr>
      </w:pPr>
      <w:r>
        <w:rPr>
          <w:b/>
          <w:sz w:val="24"/>
          <w:szCs w:val="24"/>
        </w:rPr>
        <w:t xml:space="preserve">urge the New Zealand government to reverse its current position on the UNDRIP and resume work with </w:t>
      </w:r>
      <w:proofErr w:type="spellStart"/>
      <w:r>
        <w:rPr>
          <w:b/>
          <w:sz w:val="24"/>
          <w:szCs w:val="24"/>
        </w:rPr>
        <w:t>Maaori</w:t>
      </w:r>
      <w:proofErr w:type="spellEnd"/>
      <w:r>
        <w:rPr>
          <w:b/>
          <w:sz w:val="24"/>
          <w:szCs w:val="24"/>
        </w:rPr>
        <w:t xml:space="preserve"> to develop a robust and ambitious declaration plan.</w:t>
      </w:r>
    </w:p>
    <w:p w14:paraId="084745AF" w14:textId="77777777" w:rsidR="00381909" w:rsidRDefault="004A2003">
      <w:pPr>
        <w:numPr>
          <w:ilvl w:val="0"/>
          <w:numId w:val="1"/>
        </w:numPr>
        <w:spacing w:line="360" w:lineRule="auto"/>
        <w:rPr>
          <w:b/>
          <w:sz w:val="24"/>
          <w:szCs w:val="24"/>
        </w:rPr>
      </w:pPr>
      <w:r>
        <w:rPr>
          <w:b/>
          <w:sz w:val="24"/>
          <w:szCs w:val="24"/>
        </w:rPr>
        <w:t xml:space="preserve">urge the New Zealand government to cease its regressive political and legislative </w:t>
      </w:r>
      <w:proofErr w:type="spellStart"/>
      <w:r>
        <w:rPr>
          <w:b/>
          <w:sz w:val="24"/>
          <w:szCs w:val="24"/>
        </w:rPr>
        <w:t>programme</w:t>
      </w:r>
      <w:proofErr w:type="spellEnd"/>
      <w:r>
        <w:rPr>
          <w:b/>
          <w:sz w:val="24"/>
          <w:szCs w:val="24"/>
        </w:rPr>
        <w:t xml:space="preserve"> and attacks on </w:t>
      </w:r>
      <w:proofErr w:type="spellStart"/>
      <w:proofErr w:type="gramStart"/>
      <w:r>
        <w:rPr>
          <w:b/>
          <w:sz w:val="24"/>
          <w:szCs w:val="24"/>
        </w:rPr>
        <w:t>Maaori</w:t>
      </w:r>
      <w:proofErr w:type="spellEnd"/>
      <w:r>
        <w:rPr>
          <w:b/>
          <w:sz w:val="24"/>
          <w:szCs w:val="24"/>
        </w:rPr>
        <w:t>, and</w:t>
      </w:r>
      <w:proofErr w:type="gramEnd"/>
      <w:r>
        <w:rPr>
          <w:b/>
          <w:sz w:val="24"/>
          <w:szCs w:val="24"/>
        </w:rPr>
        <w:t xml:space="preserve"> refocus on fulfilling obligations under </w:t>
      </w:r>
      <w:proofErr w:type="spellStart"/>
      <w:r>
        <w:rPr>
          <w:b/>
          <w:sz w:val="24"/>
          <w:szCs w:val="24"/>
        </w:rPr>
        <w:t>Te</w:t>
      </w:r>
      <w:proofErr w:type="spellEnd"/>
      <w:r>
        <w:rPr>
          <w:b/>
          <w:sz w:val="24"/>
          <w:szCs w:val="24"/>
        </w:rPr>
        <w:t xml:space="preserve"> </w:t>
      </w:r>
      <w:proofErr w:type="spellStart"/>
      <w:r>
        <w:rPr>
          <w:b/>
          <w:sz w:val="24"/>
          <w:szCs w:val="24"/>
        </w:rPr>
        <w:t>Tiriti</w:t>
      </w:r>
      <w:proofErr w:type="spellEnd"/>
      <w:r>
        <w:rPr>
          <w:b/>
          <w:sz w:val="24"/>
          <w:szCs w:val="24"/>
        </w:rPr>
        <w:t xml:space="preserve"> o Waitangi and the UNDRIP.</w:t>
      </w:r>
    </w:p>
    <w:p w14:paraId="084745B0" w14:textId="77777777" w:rsidR="00381909" w:rsidRDefault="004A2003">
      <w:pPr>
        <w:numPr>
          <w:ilvl w:val="0"/>
          <w:numId w:val="1"/>
        </w:numPr>
        <w:spacing w:line="360" w:lineRule="auto"/>
        <w:rPr>
          <w:b/>
          <w:sz w:val="24"/>
          <w:szCs w:val="24"/>
        </w:rPr>
      </w:pPr>
      <w:r>
        <w:rPr>
          <w:b/>
          <w:sz w:val="24"/>
          <w:szCs w:val="24"/>
        </w:rPr>
        <w:t>And That the EMRIP urgently conduct a country engagement follow-up in Aotearoa to stem this tide of indigenous rights violations.</w:t>
      </w:r>
    </w:p>
    <w:p w14:paraId="084745B1" w14:textId="77777777" w:rsidR="00381909" w:rsidRDefault="00381909">
      <w:pPr>
        <w:spacing w:line="360" w:lineRule="auto"/>
        <w:rPr>
          <w:b/>
          <w:sz w:val="24"/>
          <w:szCs w:val="24"/>
        </w:rPr>
      </w:pPr>
    </w:p>
    <w:p w14:paraId="084745B2" w14:textId="77777777" w:rsidR="00381909" w:rsidRPr="006370CF" w:rsidRDefault="004A2003">
      <w:pPr>
        <w:spacing w:line="360" w:lineRule="auto"/>
        <w:rPr>
          <w:b/>
          <w:sz w:val="24"/>
          <w:szCs w:val="24"/>
          <w:lang w:val="fr-FR"/>
        </w:rPr>
      </w:pPr>
      <w:proofErr w:type="spellStart"/>
      <w:r w:rsidRPr="006370CF">
        <w:rPr>
          <w:b/>
          <w:sz w:val="24"/>
          <w:szCs w:val="24"/>
          <w:lang w:val="fr-FR"/>
        </w:rPr>
        <w:t>Toituu</w:t>
      </w:r>
      <w:proofErr w:type="spellEnd"/>
      <w:r w:rsidRPr="006370CF">
        <w:rPr>
          <w:b/>
          <w:sz w:val="24"/>
          <w:szCs w:val="24"/>
          <w:lang w:val="fr-FR"/>
        </w:rPr>
        <w:t xml:space="preserve"> te </w:t>
      </w:r>
      <w:proofErr w:type="spellStart"/>
      <w:r w:rsidRPr="006370CF">
        <w:rPr>
          <w:b/>
          <w:sz w:val="24"/>
          <w:szCs w:val="24"/>
          <w:lang w:val="fr-FR"/>
        </w:rPr>
        <w:t>Tiriti</w:t>
      </w:r>
      <w:proofErr w:type="spellEnd"/>
      <w:r w:rsidRPr="006370CF">
        <w:rPr>
          <w:b/>
          <w:sz w:val="24"/>
          <w:szCs w:val="24"/>
          <w:lang w:val="fr-FR"/>
        </w:rPr>
        <w:t xml:space="preserve">, </w:t>
      </w:r>
      <w:proofErr w:type="spellStart"/>
      <w:r w:rsidRPr="006370CF">
        <w:rPr>
          <w:b/>
          <w:sz w:val="24"/>
          <w:szCs w:val="24"/>
          <w:lang w:val="fr-FR"/>
        </w:rPr>
        <w:t>Teenaa</w:t>
      </w:r>
      <w:proofErr w:type="spellEnd"/>
      <w:r w:rsidRPr="006370CF">
        <w:rPr>
          <w:b/>
          <w:sz w:val="24"/>
          <w:szCs w:val="24"/>
          <w:lang w:val="fr-FR"/>
        </w:rPr>
        <w:t xml:space="preserve"> </w:t>
      </w:r>
      <w:proofErr w:type="spellStart"/>
      <w:r w:rsidRPr="006370CF">
        <w:rPr>
          <w:b/>
          <w:sz w:val="24"/>
          <w:szCs w:val="24"/>
          <w:lang w:val="fr-FR"/>
        </w:rPr>
        <w:t>koutou</w:t>
      </w:r>
      <w:proofErr w:type="spellEnd"/>
      <w:r w:rsidRPr="006370CF">
        <w:rPr>
          <w:b/>
          <w:sz w:val="24"/>
          <w:szCs w:val="24"/>
          <w:lang w:val="fr-FR"/>
        </w:rPr>
        <w:t xml:space="preserve"> </w:t>
      </w:r>
      <w:proofErr w:type="spellStart"/>
      <w:r w:rsidRPr="006370CF">
        <w:rPr>
          <w:b/>
          <w:sz w:val="24"/>
          <w:szCs w:val="24"/>
          <w:lang w:val="fr-FR"/>
        </w:rPr>
        <w:t>katoa</w:t>
      </w:r>
      <w:proofErr w:type="spellEnd"/>
      <w:r w:rsidRPr="006370CF">
        <w:rPr>
          <w:b/>
          <w:sz w:val="24"/>
          <w:szCs w:val="24"/>
          <w:lang w:val="fr-FR"/>
        </w:rPr>
        <w:t>.</w:t>
      </w:r>
    </w:p>
    <w:p w14:paraId="084745B3" w14:textId="77777777" w:rsidR="00381909" w:rsidRPr="006370CF" w:rsidRDefault="00381909">
      <w:pPr>
        <w:spacing w:line="360" w:lineRule="auto"/>
        <w:rPr>
          <w:b/>
          <w:sz w:val="24"/>
          <w:szCs w:val="24"/>
          <w:lang w:val="fr-FR"/>
        </w:rPr>
      </w:pPr>
    </w:p>
    <w:sectPr w:rsidR="00381909" w:rsidRPr="006370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03424"/>
    <w:multiLevelType w:val="multilevel"/>
    <w:tmpl w:val="1EC60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1227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09"/>
    <w:rsid w:val="00381909"/>
    <w:rsid w:val="004A2003"/>
    <w:rsid w:val="00580186"/>
    <w:rsid w:val="00586F41"/>
    <w:rsid w:val="006370CF"/>
    <w:rsid w:val="00FE6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74591"/>
  <w15:docId w15:val="{95327E9C-C32B-4F26-B97E-E66EC741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0C8D2-57D4-4CC6-8CA5-AE2929AB29C8}">
  <ds:schemaRefs>
    <ds:schemaRef ds:uri="http://schemas.microsoft.com/sharepoint/v3/contenttype/forms"/>
  </ds:schemaRefs>
</ds:datastoreItem>
</file>

<file path=customXml/itemProps2.xml><?xml version="1.0" encoding="utf-8"?>
<ds:datastoreItem xmlns:ds="http://schemas.openxmlformats.org/officeDocument/2006/customXml" ds:itemID="{DCFB80A0-248E-4154-8962-93777835F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4704-0775-4695-8863-0eaf85aa4c88"/>
    <ds:schemaRef ds:uri="304475a1-6c54-4015-83e8-a6831e8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Maël Paul Maurice RAVAZ INTERN ODHC TESPRDD</dc:creator>
  <cp:lastModifiedBy>Atina Pamei Gaare</cp:lastModifiedBy>
  <cp:revision>4</cp:revision>
  <dcterms:created xsi:type="dcterms:W3CDTF">2024-07-17T13:25:00Z</dcterms:created>
  <dcterms:modified xsi:type="dcterms:W3CDTF">2024-07-23T08:48:00Z</dcterms:modified>
</cp:coreProperties>
</file>