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0A43" w14:textId="1EA862F2" w:rsidR="00EA2189" w:rsidRPr="008F1AD8" w:rsidRDefault="00EA2189" w:rsidP="008F1AD8">
      <w:pPr>
        <w:tabs>
          <w:tab w:val="left" w:pos="2543"/>
        </w:tabs>
        <w:spacing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  <w:lang w:val="es-ES"/>
        </w:rPr>
      </w:pPr>
      <w:r w:rsidRPr="008F1AD8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 xml:space="preserve">Fecha: </w:t>
      </w:r>
      <w:r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>09/07/2024</w:t>
      </w:r>
    </w:p>
    <w:p w14:paraId="33A08726" w14:textId="0AF6BA9F" w:rsidR="00EA2189" w:rsidRPr="008F1AD8" w:rsidRDefault="00EA2189" w:rsidP="008F1AD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  <w:lang w:val="es-ES"/>
        </w:rPr>
      </w:pPr>
      <w:r w:rsidRPr="008F1AD8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 xml:space="preserve">Tema de Agenda: </w:t>
      </w:r>
      <w:r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>Tema 6: Compromiso de los países</w:t>
      </w:r>
    </w:p>
    <w:p w14:paraId="306D79B9" w14:textId="61FE9A64" w:rsidR="00EA2189" w:rsidRPr="008F1AD8" w:rsidRDefault="00EA2189" w:rsidP="008F1AD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  <w:lang w:val="es-ES"/>
        </w:rPr>
      </w:pPr>
      <w:r w:rsidRPr="008F1AD8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Presentado por:</w:t>
      </w:r>
      <w:r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 xml:space="preserve"> Lourdes Gomez Willis</w:t>
      </w:r>
    </w:p>
    <w:p w14:paraId="1C06FBA2" w14:textId="4F344A9F" w:rsidR="00EA2189" w:rsidRPr="008F1AD8" w:rsidRDefault="00EA2189" w:rsidP="008F1AD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  <w:lang w:val="es-ES"/>
        </w:rPr>
      </w:pPr>
      <w:r w:rsidRPr="008F1AD8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Organization:</w:t>
      </w:r>
      <w:r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 xml:space="preserve"> </w:t>
      </w:r>
      <w:r w:rsidR="00D922D3"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>Plataforma territorial</w:t>
      </w:r>
      <w:r w:rsidR="004C3152"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 xml:space="preserve"> de </w:t>
      </w:r>
      <w:r w:rsidR="00D922D3" w:rsidRPr="008F1AD8">
        <w:rPr>
          <w:rFonts w:ascii="Arial" w:hAnsi="Arial" w:cs="Arial"/>
          <w:bCs/>
          <w:color w:val="000000" w:themeColor="text1"/>
          <w:sz w:val="28"/>
          <w:szCs w:val="28"/>
          <w:lang w:val="es-ES"/>
        </w:rPr>
        <w:t>defensoras mayas</w:t>
      </w:r>
    </w:p>
    <w:p w14:paraId="38BCAD84" w14:textId="24A74FD8" w:rsidR="009D15F4" w:rsidRPr="008F1AD8" w:rsidRDefault="009D15F4" w:rsidP="008F1AD8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28D8E270" w14:textId="77777777" w:rsidR="00D922D3" w:rsidRPr="008F1AD8" w:rsidRDefault="00D922D3" w:rsidP="008F1AD8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8F1AD8">
        <w:rPr>
          <w:rFonts w:ascii="Arial" w:hAnsi="Arial" w:cs="Arial"/>
          <w:sz w:val="28"/>
          <w:szCs w:val="28"/>
          <w:lang w:val="es-ES"/>
        </w:rPr>
        <w:t>Estimada presidenta,</w:t>
      </w:r>
    </w:p>
    <w:p w14:paraId="08107D76" w14:textId="0E8DF315" w:rsidR="007403D7" w:rsidRPr="008F1AD8" w:rsidRDefault="00D922D3" w:rsidP="008F1AD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 xml:space="preserve">Año con año ante la ONU </w:t>
      </w:r>
      <w:r w:rsidR="000A3666" w:rsidRPr="008F1AD8">
        <w:rPr>
          <w:rFonts w:ascii="Arial" w:hAnsi="Arial" w:cs="Arial"/>
          <w:sz w:val="28"/>
          <w:szCs w:val="28"/>
        </w:rPr>
        <w:t>defensores</w:t>
      </w:r>
      <w:r w:rsidR="00BA40F6" w:rsidRPr="008F1AD8">
        <w:rPr>
          <w:rFonts w:ascii="Arial" w:hAnsi="Arial" w:cs="Arial"/>
          <w:sz w:val="28"/>
          <w:szCs w:val="28"/>
        </w:rPr>
        <w:t xml:space="preserve"> y defensoras</w:t>
      </w:r>
      <w:r w:rsidR="000A3666" w:rsidRPr="008F1AD8">
        <w:rPr>
          <w:rFonts w:ascii="Arial" w:hAnsi="Arial" w:cs="Arial"/>
          <w:sz w:val="28"/>
          <w:szCs w:val="28"/>
        </w:rPr>
        <w:t xml:space="preserve"> de</w:t>
      </w:r>
      <w:r w:rsidR="00315C19" w:rsidRPr="008F1AD8">
        <w:rPr>
          <w:rFonts w:ascii="Arial" w:hAnsi="Arial" w:cs="Arial"/>
          <w:sz w:val="28"/>
          <w:szCs w:val="28"/>
        </w:rPr>
        <w:t xml:space="preserve"> la tierra </w:t>
      </w:r>
      <w:r w:rsidR="00482C26" w:rsidRPr="008F1AD8">
        <w:rPr>
          <w:rFonts w:ascii="Arial" w:hAnsi="Arial" w:cs="Arial"/>
          <w:sz w:val="28"/>
          <w:szCs w:val="28"/>
        </w:rPr>
        <w:t xml:space="preserve">y </w:t>
      </w:r>
      <w:r w:rsidR="00B125BF" w:rsidRPr="008F1AD8">
        <w:rPr>
          <w:rFonts w:ascii="Arial" w:hAnsi="Arial" w:cs="Arial"/>
          <w:sz w:val="28"/>
          <w:szCs w:val="28"/>
        </w:rPr>
        <w:t>territorio han</w:t>
      </w:r>
      <w:r w:rsidR="00315C19" w:rsidRPr="008F1AD8">
        <w:rPr>
          <w:rFonts w:ascii="Arial" w:hAnsi="Arial" w:cs="Arial"/>
          <w:sz w:val="28"/>
          <w:szCs w:val="28"/>
        </w:rPr>
        <w:t xml:space="preserve"> </w:t>
      </w:r>
      <w:r w:rsidR="009F7A60" w:rsidRPr="008F1AD8">
        <w:rPr>
          <w:rFonts w:ascii="Arial" w:hAnsi="Arial" w:cs="Arial"/>
          <w:sz w:val="28"/>
          <w:szCs w:val="28"/>
        </w:rPr>
        <w:t xml:space="preserve">presentado peticiones ante este </w:t>
      </w:r>
      <w:r w:rsidR="000B4A53" w:rsidRPr="008F1AD8">
        <w:rPr>
          <w:rFonts w:ascii="Arial" w:hAnsi="Arial" w:cs="Arial"/>
          <w:sz w:val="28"/>
          <w:szCs w:val="28"/>
        </w:rPr>
        <w:t>mecanismo</w:t>
      </w:r>
      <w:r w:rsidR="00156032" w:rsidRPr="008F1AD8">
        <w:rPr>
          <w:rFonts w:ascii="Arial" w:hAnsi="Arial" w:cs="Arial"/>
          <w:sz w:val="28"/>
          <w:szCs w:val="28"/>
        </w:rPr>
        <w:t xml:space="preserve"> </w:t>
      </w:r>
      <w:r w:rsidR="0059552F" w:rsidRPr="008F1AD8">
        <w:rPr>
          <w:rFonts w:ascii="Arial" w:hAnsi="Arial" w:cs="Arial"/>
          <w:sz w:val="28"/>
          <w:szCs w:val="28"/>
        </w:rPr>
        <w:t xml:space="preserve">que traslada </w:t>
      </w:r>
      <w:r w:rsidR="00156032" w:rsidRPr="008F1AD8">
        <w:rPr>
          <w:rFonts w:ascii="Arial" w:hAnsi="Arial" w:cs="Arial"/>
          <w:sz w:val="28"/>
          <w:szCs w:val="28"/>
        </w:rPr>
        <w:t>la voz de los pueblos indígenas de Guatemala</w:t>
      </w:r>
      <w:r w:rsidR="000B4A53" w:rsidRPr="008F1AD8">
        <w:rPr>
          <w:rFonts w:ascii="Arial" w:hAnsi="Arial" w:cs="Arial"/>
          <w:sz w:val="28"/>
          <w:szCs w:val="28"/>
        </w:rPr>
        <w:t xml:space="preserve">, </w:t>
      </w:r>
      <w:r w:rsidR="000A6865" w:rsidRPr="008F1AD8">
        <w:rPr>
          <w:rFonts w:ascii="Arial" w:hAnsi="Arial" w:cs="Arial"/>
          <w:sz w:val="28"/>
          <w:szCs w:val="28"/>
        </w:rPr>
        <w:t xml:space="preserve">el </w:t>
      </w:r>
      <w:r w:rsidR="000702FA" w:rsidRPr="008F1AD8">
        <w:rPr>
          <w:rFonts w:ascii="Arial" w:hAnsi="Arial" w:cs="Arial"/>
          <w:sz w:val="28"/>
          <w:szCs w:val="28"/>
        </w:rPr>
        <w:t>día</w:t>
      </w:r>
      <w:r w:rsidR="000A6865" w:rsidRPr="008F1AD8">
        <w:rPr>
          <w:rFonts w:ascii="Arial" w:hAnsi="Arial" w:cs="Arial"/>
          <w:sz w:val="28"/>
          <w:szCs w:val="28"/>
        </w:rPr>
        <w:t xml:space="preserve"> de  ayer  se  </w:t>
      </w:r>
      <w:r w:rsidR="0059552F" w:rsidRPr="008F1AD8">
        <w:rPr>
          <w:rFonts w:ascii="Arial" w:hAnsi="Arial" w:cs="Arial"/>
          <w:sz w:val="28"/>
          <w:szCs w:val="28"/>
        </w:rPr>
        <w:t>abordó</w:t>
      </w:r>
      <w:r w:rsidR="00AB00C8" w:rsidRPr="008F1AD8">
        <w:rPr>
          <w:rFonts w:ascii="Arial" w:hAnsi="Arial" w:cs="Arial"/>
          <w:sz w:val="28"/>
          <w:szCs w:val="28"/>
        </w:rPr>
        <w:t xml:space="preserve"> lo relativo a</w:t>
      </w:r>
      <w:r w:rsidR="000A6865" w:rsidRPr="008F1AD8">
        <w:rPr>
          <w:rFonts w:ascii="Arial" w:hAnsi="Arial" w:cs="Arial"/>
          <w:sz w:val="28"/>
          <w:szCs w:val="28"/>
        </w:rPr>
        <w:t xml:space="preserve">  conflictos  armados  y  acuerdos  de </w:t>
      </w:r>
      <w:r w:rsidR="0059552F" w:rsidRPr="008F1AD8">
        <w:rPr>
          <w:rFonts w:ascii="Arial" w:hAnsi="Arial" w:cs="Arial"/>
          <w:sz w:val="28"/>
          <w:szCs w:val="28"/>
        </w:rPr>
        <w:t>paz</w:t>
      </w:r>
      <w:r w:rsidR="00BA1BD5" w:rsidRPr="008F1AD8">
        <w:rPr>
          <w:rFonts w:ascii="Arial" w:hAnsi="Arial" w:cs="Arial"/>
          <w:sz w:val="28"/>
          <w:szCs w:val="28"/>
        </w:rPr>
        <w:t xml:space="preserve">,  </w:t>
      </w:r>
      <w:r w:rsidR="00C43C94" w:rsidRPr="008F1AD8">
        <w:rPr>
          <w:rFonts w:ascii="Arial" w:hAnsi="Arial" w:cs="Arial"/>
          <w:sz w:val="28"/>
          <w:szCs w:val="28"/>
        </w:rPr>
        <w:t xml:space="preserve">del cual  </w:t>
      </w:r>
      <w:r w:rsidR="000702FA" w:rsidRPr="008F1AD8">
        <w:rPr>
          <w:rFonts w:ascii="Arial" w:hAnsi="Arial" w:cs="Arial"/>
          <w:sz w:val="28"/>
          <w:szCs w:val="28"/>
        </w:rPr>
        <w:t>quiero</w:t>
      </w:r>
      <w:r w:rsidR="00C43C94" w:rsidRPr="008F1AD8">
        <w:rPr>
          <w:rFonts w:ascii="Arial" w:hAnsi="Arial" w:cs="Arial"/>
          <w:sz w:val="28"/>
          <w:szCs w:val="28"/>
        </w:rPr>
        <w:t xml:space="preserve">  llamar  la  atención  </w:t>
      </w:r>
      <w:r w:rsidR="00583516" w:rsidRPr="008F1AD8">
        <w:rPr>
          <w:rFonts w:ascii="Arial" w:hAnsi="Arial" w:cs="Arial"/>
          <w:sz w:val="28"/>
          <w:szCs w:val="28"/>
        </w:rPr>
        <w:t xml:space="preserve">e  indicarles  que  EL DERECHO  A  LA TIERRA  ha  sido  y sigue  siendo  </w:t>
      </w:r>
      <w:r w:rsidR="000702FA" w:rsidRPr="008F1AD8">
        <w:rPr>
          <w:rFonts w:ascii="Arial" w:hAnsi="Arial" w:cs="Arial"/>
          <w:sz w:val="28"/>
          <w:szCs w:val="28"/>
        </w:rPr>
        <w:t xml:space="preserve">la  causa  estructural  y el centro  de </w:t>
      </w:r>
      <w:r w:rsidR="00FB0E4D" w:rsidRPr="008F1AD8">
        <w:rPr>
          <w:rFonts w:ascii="Arial" w:hAnsi="Arial" w:cs="Arial"/>
          <w:sz w:val="28"/>
          <w:szCs w:val="28"/>
        </w:rPr>
        <w:t xml:space="preserve">promoción  de </w:t>
      </w:r>
      <w:r w:rsidR="00D837E3" w:rsidRPr="008F1AD8">
        <w:rPr>
          <w:rFonts w:ascii="Arial" w:hAnsi="Arial" w:cs="Arial"/>
          <w:sz w:val="28"/>
          <w:szCs w:val="28"/>
        </w:rPr>
        <w:t xml:space="preserve"> diferentes  form</w:t>
      </w:r>
      <w:r w:rsidR="007234FC" w:rsidRPr="008F1AD8">
        <w:rPr>
          <w:rFonts w:ascii="Arial" w:hAnsi="Arial" w:cs="Arial"/>
          <w:sz w:val="28"/>
          <w:szCs w:val="28"/>
        </w:rPr>
        <w:t>as y expresiones de conflictos</w:t>
      </w:r>
      <w:r w:rsidR="00D90D5D" w:rsidRPr="008F1AD8">
        <w:rPr>
          <w:rFonts w:ascii="Arial" w:hAnsi="Arial" w:cs="Arial"/>
          <w:sz w:val="28"/>
          <w:szCs w:val="28"/>
        </w:rPr>
        <w:t xml:space="preserve"> </w:t>
      </w:r>
      <w:r w:rsidR="003022F9" w:rsidRPr="008F1AD8">
        <w:rPr>
          <w:rFonts w:ascii="Arial" w:hAnsi="Arial" w:cs="Arial"/>
          <w:sz w:val="28"/>
          <w:szCs w:val="28"/>
        </w:rPr>
        <w:t>armados</w:t>
      </w:r>
      <w:r w:rsidR="0059552F" w:rsidRPr="008F1AD8">
        <w:rPr>
          <w:rFonts w:ascii="Arial" w:hAnsi="Arial" w:cs="Arial"/>
          <w:sz w:val="28"/>
          <w:szCs w:val="28"/>
        </w:rPr>
        <w:t xml:space="preserve">, </w:t>
      </w:r>
      <w:r w:rsidR="00FD2220">
        <w:rPr>
          <w:rFonts w:ascii="Arial" w:hAnsi="Arial" w:cs="Arial"/>
          <w:sz w:val="28"/>
          <w:szCs w:val="28"/>
        </w:rPr>
        <w:t>desarrollando n</w:t>
      </w:r>
      <w:r w:rsidR="003022F9" w:rsidRPr="008F1AD8">
        <w:rPr>
          <w:rFonts w:ascii="Arial" w:hAnsi="Arial" w:cs="Arial"/>
          <w:sz w:val="28"/>
          <w:szCs w:val="28"/>
        </w:rPr>
        <w:t xml:space="preserve">uevas </w:t>
      </w:r>
      <w:r w:rsidR="0004060C" w:rsidRPr="008F1AD8">
        <w:rPr>
          <w:rFonts w:ascii="Arial" w:hAnsi="Arial" w:cs="Arial"/>
          <w:sz w:val="28"/>
          <w:szCs w:val="28"/>
        </w:rPr>
        <w:t>formas</w:t>
      </w:r>
      <w:r w:rsidR="00D974EA">
        <w:rPr>
          <w:rFonts w:ascii="Arial" w:hAnsi="Arial" w:cs="Arial"/>
          <w:sz w:val="28"/>
          <w:szCs w:val="28"/>
        </w:rPr>
        <w:t xml:space="preserve"> </w:t>
      </w:r>
      <w:r w:rsidR="00FD2220">
        <w:rPr>
          <w:rFonts w:ascii="Arial" w:hAnsi="Arial" w:cs="Arial"/>
          <w:sz w:val="28"/>
          <w:szCs w:val="28"/>
        </w:rPr>
        <w:t>de</w:t>
      </w:r>
      <w:r w:rsidR="00785B79" w:rsidRPr="008F1AD8">
        <w:rPr>
          <w:rFonts w:ascii="Arial" w:hAnsi="Arial" w:cs="Arial"/>
          <w:sz w:val="28"/>
          <w:szCs w:val="28"/>
        </w:rPr>
        <w:t xml:space="preserve"> muerte generalizada</w:t>
      </w:r>
      <w:r w:rsidR="00D974EA">
        <w:rPr>
          <w:rFonts w:ascii="Arial" w:hAnsi="Arial" w:cs="Arial"/>
          <w:sz w:val="28"/>
          <w:szCs w:val="28"/>
        </w:rPr>
        <w:t xml:space="preserve">, </w:t>
      </w:r>
      <w:r w:rsidR="0059552F" w:rsidRPr="008F1AD8">
        <w:rPr>
          <w:rFonts w:ascii="Arial" w:hAnsi="Arial" w:cs="Arial"/>
          <w:sz w:val="28"/>
          <w:szCs w:val="28"/>
        </w:rPr>
        <w:t>desplazamiento forzado</w:t>
      </w:r>
      <w:r w:rsidR="00785B79" w:rsidRPr="008F1AD8">
        <w:rPr>
          <w:rFonts w:ascii="Arial" w:hAnsi="Arial" w:cs="Arial"/>
          <w:sz w:val="28"/>
          <w:szCs w:val="28"/>
        </w:rPr>
        <w:t xml:space="preserve"> de las comunidades  </w:t>
      </w:r>
      <w:r w:rsidR="003022F9" w:rsidRPr="008F1AD8">
        <w:rPr>
          <w:rFonts w:ascii="Arial" w:hAnsi="Arial" w:cs="Arial"/>
          <w:sz w:val="28"/>
          <w:szCs w:val="28"/>
        </w:rPr>
        <w:t>indígenas</w:t>
      </w:r>
      <w:r w:rsidR="001B2927" w:rsidRPr="008F1AD8">
        <w:rPr>
          <w:rFonts w:ascii="Arial" w:hAnsi="Arial" w:cs="Arial"/>
          <w:sz w:val="28"/>
          <w:szCs w:val="28"/>
        </w:rPr>
        <w:t>,</w:t>
      </w:r>
      <w:r w:rsidR="003022F9" w:rsidRPr="008F1AD8">
        <w:rPr>
          <w:rFonts w:ascii="Arial" w:hAnsi="Arial" w:cs="Arial"/>
          <w:sz w:val="28"/>
          <w:szCs w:val="28"/>
        </w:rPr>
        <w:t xml:space="preserve"> desde el </w:t>
      </w:r>
      <w:r w:rsidR="00D837E3" w:rsidRPr="008F1AD8">
        <w:rPr>
          <w:rFonts w:ascii="Arial" w:hAnsi="Arial" w:cs="Arial"/>
          <w:sz w:val="28"/>
          <w:szCs w:val="28"/>
        </w:rPr>
        <w:t xml:space="preserve">ecocidio,  tierra  </w:t>
      </w:r>
      <w:r w:rsidR="001B2927" w:rsidRPr="008F1AD8">
        <w:rPr>
          <w:rFonts w:ascii="Arial" w:hAnsi="Arial" w:cs="Arial"/>
          <w:sz w:val="28"/>
          <w:szCs w:val="28"/>
        </w:rPr>
        <w:t>arrasada</w:t>
      </w:r>
      <w:r w:rsidR="00D837E3" w:rsidRPr="008F1AD8">
        <w:rPr>
          <w:rFonts w:ascii="Arial" w:hAnsi="Arial" w:cs="Arial"/>
          <w:sz w:val="28"/>
          <w:szCs w:val="28"/>
        </w:rPr>
        <w:t xml:space="preserve">,  </w:t>
      </w:r>
      <w:r w:rsidR="00E461D2" w:rsidRPr="008F1AD8">
        <w:rPr>
          <w:rFonts w:ascii="Arial" w:hAnsi="Arial" w:cs="Arial"/>
          <w:sz w:val="28"/>
          <w:szCs w:val="28"/>
        </w:rPr>
        <w:t>desalojos  forzados</w:t>
      </w:r>
      <w:r w:rsidR="00FD2220">
        <w:rPr>
          <w:rFonts w:ascii="Arial" w:hAnsi="Arial" w:cs="Arial"/>
          <w:sz w:val="28"/>
          <w:szCs w:val="28"/>
        </w:rPr>
        <w:t xml:space="preserve"> </w:t>
      </w:r>
      <w:r w:rsidR="00756E6D">
        <w:rPr>
          <w:rFonts w:ascii="Arial" w:hAnsi="Arial" w:cs="Arial"/>
          <w:sz w:val="28"/>
          <w:szCs w:val="28"/>
        </w:rPr>
        <w:t>y</w:t>
      </w:r>
      <w:r w:rsidR="0021678D">
        <w:rPr>
          <w:rFonts w:ascii="Arial" w:hAnsi="Arial" w:cs="Arial"/>
          <w:sz w:val="28"/>
          <w:szCs w:val="28"/>
        </w:rPr>
        <w:t xml:space="preserve"> descertificación de comunidades</w:t>
      </w:r>
      <w:r w:rsidR="007403D7" w:rsidRPr="008F1AD8">
        <w:rPr>
          <w:rFonts w:ascii="Arial" w:hAnsi="Arial" w:cs="Arial"/>
          <w:sz w:val="28"/>
          <w:szCs w:val="28"/>
        </w:rPr>
        <w:t>.</w:t>
      </w:r>
    </w:p>
    <w:p w14:paraId="32809707" w14:textId="332A7E8E" w:rsidR="00482C26" w:rsidRPr="008F1AD8" w:rsidRDefault="007B708C" w:rsidP="008F1AD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 xml:space="preserve">En este  caso </w:t>
      </w:r>
      <w:r w:rsidR="001E3DEC" w:rsidRPr="008F1AD8">
        <w:rPr>
          <w:rFonts w:ascii="Arial" w:hAnsi="Arial" w:cs="Arial"/>
          <w:sz w:val="28"/>
          <w:szCs w:val="28"/>
        </w:rPr>
        <w:t xml:space="preserve">LOS DESALOJOS  FORZADOS </w:t>
      </w:r>
      <w:r w:rsidR="008F1C93" w:rsidRPr="008F1AD8">
        <w:rPr>
          <w:rFonts w:ascii="Arial" w:hAnsi="Arial" w:cs="Arial"/>
          <w:sz w:val="28"/>
          <w:szCs w:val="28"/>
        </w:rPr>
        <w:t>y</w:t>
      </w:r>
      <w:r w:rsidRPr="008F1AD8">
        <w:rPr>
          <w:rFonts w:ascii="Arial" w:hAnsi="Arial" w:cs="Arial"/>
          <w:sz w:val="28"/>
          <w:szCs w:val="28"/>
        </w:rPr>
        <w:t xml:space="preserve"> </w:t>
      </w:r>
      <w:r w:rsidR="00421BB7" w:rsidRPr="008F1AD8">
        <w:rPr>
          <w:rFonts w:ascii="Arial" w:hAnsi="Arial" w:cs="Arial"/>
          <w:sz w:val="28"/>
          <w:szCs w:val="28"/>
        </w:rPr>
        <w:t>demás</w:t>
      </w:r>
      <w:r w:rsidR="008F1C93" w:rsidRPr="008F1AD8">
        <w:rPr>
          <w:rFonts w:ascii="Arial" w:hAnsi="Arial" w:cs="Arial"/>
          <w:sz w:val="28"/>
          <w:szCs w:val="28"/>
        </w:rPr>
        <w:t xml:space="preserve"> acciones</w:t>
      </w:r>
      <w:r w:rsidR="007A31FA" w:rsidRPr="008F1AD8">
        <w:rPr>
          <w:rFonts w:ascii="Arial" w:hAnsi="Arial" w:cs="Arial"/>
          <w:sz w:val="28"/>
          <w:szCs w:val="28"/>
        </w:rPr>
        <w:t xml:space="preserve"> </w:t>
      </w:r>
      <w:r w:rsidR="008F1C93" w:rsidRPr="008F1AD8">
        <w:rPr>
          <w:rFonts w:ascii="Arial" w:hAnsi="Arial" w:cs="Arial"/>
          <w:sz w:val="28"/>
          <w:szCs w:val="28"/>
        </w:rPr>
        <w:t>de violencia</w:t>
      </w:r>
      <w:r w:rsidR="00647F0B" w:rsidRPr="008F1AD8">
        <w:rPr>
          <w:rFonts w:ascii="Arial" w:hAnsi="Arial" w:cs="Arial"/>
          <w:sz w:val="28"/>
          <w:szCs w:val="28"/>
        </w:rPr>
        <w:t xml:space="preserve"> estructural  actualmente </w:t>
      </w:r>
      <w:r w:rsidR="008B21F9" w:rsidRPr="008F1AD8">
        <w:rPr>
          <w:rFonts w:ascii="Arial" w:hAnsi="Arial" w:cs="Arial"/>
          <w:sz w:val="28"/>
          <w:szCs w:val="28"/>
        </w:rPr>
        <w:t xml:space="preserve">han sido  promovidas por el </w:t>
      </w:r>
      <w:r w:rsidR="008279E3" w:rsidRPr="008F1AD8">
        <w:rPr>
          <w:rFonts w:ascii="Arial" w:hAnsi="Arial" w:cs="Arial"/>
          <w:sz w:val="28"/>
          <w:szCs w:val="28"/>
        </w:rPr>
        <w:t>Ministerio Publico, Jueces</w:t>
      </w:r>
      <w:r w:rsidR="008B21F9" w:rsidRPr="008F1AD8">
        <w:rPr>
          <w:rFonts w:ascii="Arial" w:hAnsi="Arial" w:cs="Arial"/>
          <w:sz w:val="28"/>
          <w:szCs w:val="28"/>
        </w:rPr>
        <w:t xml:space="preserve">, </w:t>
      </w:r>
      <w:r w:rsidR="008279E3" w:rsidRPr="008F1AD8">
        <w:rPr>
          <w:rFonts w:ascii="Arial" w:hAnsi="Arial" w:cs="Arial"/>
          <w:sz w:val="28"/>
          <w:szCs w:val="28"/>
        </w:rPr>
        <w:t xml:space="preserve"> </w:t>
      </w:r>
      <w:r w:rsidR="00E40E71" w:rsidRPr="008F1AD8">
        <w:rPr>
          <w:rFonts w:ascii="Arial" w:hAnsi="Arial" w:cs="Arial"/>
          <w:sz w:val="28"/>
          <w:szCs w:val="28"/>
        </w:rPr>
        <w:t>terratenientes, industrias  extractivas</w:t>
      </w:r>
      <w:r w:rsidR="00F86579">
        <w:rPr>
          <w:rFonts w:ascii="Arial" w:hAnsi="Arial" w:cs="Arial"/>
          <w:sz w:val="28"/>
          <w:szCs w:val="28"/>
        </w:rPr>
        <w:t xml:space="preserve"> en especial la palmera, de caña de azúcar y mineria</w:t>
      </w:r>
      <w:r w:rsidR="00E40E71" w:rsidRPr="008F1AD8">
        <w:rPr>
          <w:rFonts w:ascii="Arial" w:hAnsi="Arial" w:cs="Arial"/>
          <w:sz w:val="28"/>
          <w:szCs w:val="28"/>
        </w:rPr>
        <w:t xml:space="preserve">,  </w:t>
      </w:r>
      <w:r w:rsidR="00013C3F" w:rsidRPr="008F1AD8">
        <w:rPr>
          <w:rFonts w:ascii="Arial" w:hAnsi="Arial" w:cs="Arial"/>
          <w:sz w:val="28"/>
          <w:szCs w:val="28"/>
        </w:rPr>
        <w:t xml:space="preserve">que  ejecutan  desalojos </w:t>
      </w:r>
      <w:r w:rsidR="00F97EBC" w:rsidRPr="008F1AD8">
        <w:rPr>
          <w:rFonts w:ascii="Arial" w:hAnsi="Arial" w:cs="Arial"/>
          <w:sz w:val="28"/>
          <w:szCs w:val="28"/>
        </w:rPr>
        <w:t>forzado de comunidades</w:t>
      </w:r>
      <w:r w:rsidR="0072186C" w:rsidRPr="008F1AD8">
        <w:rPr>
          <w:rFonts w:ascii="Arial" w:hAnsi="Arial" w:cs="Arial"/>
          <w:sz w:val="28"/>
          <w:szCs w:val="28"/>
        </w:rPr>
        <w:t xml:space="preserve">; </w:t>
      </w:r>
      <w:r w:rsidR="008509AF" w:rsidRPr="008F1AD8">
        <w:rPr>
          <w:rFonts w:ascii="Arial" w:hAnsi="Arial" w:cs="Arial"/>
          <w:sz w:val="28"/>
          <w:szCs w:val="28"/>
        </w:rPr>
        <w:t xml:space="preserve">paralelo  a  grupos  armados  ilegales  organizados  para  realizar  desalojos </w:t>
      </w:r>
      <w:r w:rsidR="00AE5732" w:rsidRPr="008F1AD8">
        <w:rPr>
          <w:rFonts w:ascii="Arial" w:hAnsi="Arial" w:cs="Arial"/>
          <w:sz w:val="28"/>
          <w:szCs w:val="28"/>
        </w:rPr>
        <w:t xml:space="preserve"> extrajudiciales</w:t>
      </w:r>
      <w:r w:rsidR="00482C26" w:rsidRPr="008F1AD8">
        <w:rPr>
          <w:rFonts w:ascii="Arial" w:hAnsi="Arial" w:cs="Arial"/>
          <w:sz w:val="28"/>
          <w:szCs w:val="28"/>
        </w:rPr>
        <w:t xml:space="preserve">, </w:t>
      </w:r>
      <w:r w:rsidR="00707D3A" w:rsidRPr="008F1AD8">
        <w:rPr>
          <w:rFonts w:ascii="Arial" w:hAnsi="Arial" w:cs="Arial"/>
          <w:sz w:val="28"/>
          <w:szCs w:val="28"/>
        </w:rPr>
        <w:t>frente</w:t>
      </w:r>
      <w:r w:rsidR="00482C26" w:rsidRPr="008F1AD8">
        <w:rPr>
          <w:rFonts w:ascii="Arial" w:hAnsi="Arial" w:cs="Arial"/>
          <w:sz w:val="28"/>
          <w:szCs w:val="28"/>
        </w:rPr>
        <w:t xml:space="preserve">  a ello  el  silencio  de  la  Procuraduría de Derechos Humanos</w:t>
      </w:r>
      <w:r w:rsidR="0080226C" w:rsidRPr="008F1AD8">
        <w:rPr>
          <w:rFonts w:ascii="Arial" w:hAnsi="Arial" w:cs="Arial"/>
          <w:sz w:val="28"/>
          <w:szCs w:val="28"/>
        </w:rPr>
        <w:t xml:space="preserve"> e incumplimiento </w:t>
      </w:r>
      <w:r w:rsidR="00F00931" w:rsidRPr="008F1AD8">
        <w:rPr>
          <w:rFonts w:ascii="Arial" w:hAnsi="Arial" w:cs="Arial"/>
          <w:sz w:val="28"/>
          <w:szCs w:val="28"/>
        </w:rPr>
        <w:t xml:space="preserve">de </w:t>
      </w:r>
      <w:r w:rsidR="00676848" w:rsidRPr="008F1AD8">
        <w:rPr>
          <w:rFonts w:ascii="Arial" w:hAnsi="Arial" w:cs="Arial"/>
          <w:sz w:val="28"/>
          <w:szCs w:val="28"/>
        </w:rPr>
        <w:t xml:space="preserve"> estándares  internacionales   sobre  desalojos</w:t>
      </w:r>
      <w:r w:rsidR="00601D3C" w:rsidRPr="008F1AD8">
        <w:rPr>
          <w:rFonts w:ascii="Arial" w:hAnsi="Arial" w:cs="Arial"/>
          <w:sz w:val="28"/>
          <w:szCs w:val="28"/>
        </w:rPr>
        <w:t xml:space="preserve">, lo cual  ha  provocado </w:t>
      </w:r>
      <w:r w:rsidR="00E06025" w:rsidRPr="008F1AD8">
        <w:rPr>
          <w:rFonts w:ascii="Arial" w:hAnsi="Arial" w:cs="Arial"/>
          <w:sz w:val="28"/>
          <w:szCs w:val="28"/>
        </w:rPr>
        <w:t xml:space="preserve"> una  severa  crisis  humanitaria</w:t>
      </w:r>
      <w:r w:rsidR="00707D3A" w:rsidRPr="008F1AD8">
        <w:rPr>
          <w:rFonts w:ascii="Arial" w:hAnsi="Arial" w:cs="Arial"/>
          <w:sz w:val="28"/>
          <w:szCs w:val="28"/>
        </w:rPr>
        <w:t xml:space="preserve"> de familias  indígenas</w:t>
      </w:r>
      <w:r w:rsidR="00E06025" w:rsidRPr="008F1AD8">
        <w:rPr>
          <w:rFonts w:ascii="Arial" w:hAnsi="Arial" w:cs="Arial"/>
          <w:sz w:val="28"/>
          <w:szCs w:val="28"/>
        </w:rPr>
        <w:t xml:space="preserve">,  </w:t>
      </w:r>
      <w:r w:rsidR="00493E9F" w:rsidRPr="008F1AD8">
        <w:rPr>
          <w:rFonts w:ascii="Arial" w:hAnsi="Arial" w:cs="Arial"/>
          <w:sz w:val="28"/>
          <w:szCs w:val="28"/>
        </w:rPr>
        <w:t xml:space="preserve">esto </w:t>
      </w:r>
      <w:r w:rsidR="00887346">
        <w:rPr>
          <w:rFonts w:ascii="Arial" w:hAnsi="Arial" w:cs="Arial"/>
          <w:sz w:val="28"/>
          <w:szCs w:val="28"/>
        </w:rPr>
        <w:t xml:space="preserve">a incrementado la </w:t>
      </w:r>
      <w:r w:rsidR="00F22C07" w:rsidRPr="008F1AD8">
        <w:rPr>
          <w:rFonts w:ascii="Arial" w:hAnsi="Arial" w:cs="Arial"/>
          <w:sz w:val="28"/>
          <w:szCs w:val="28"/>
        </w:rPr>
        <w:t xml:space="preserve">desnutrición, </w:t>
      </w:r>
      <w:r w:rsidR="00F22C07" w:rsidRPr="008F1AD8">
        <w:rPr>
          <w:rFonts w:ascii="Arial" w:hAnsi="Arial" w:cs="Arial"/>
          <w:sz w:val="28"/>
          <w:szCs w:val="28"/>
        </w:rPr>
        <w:lastRenderedPageBreak/>
        <w:t>violencia contra las</w:t>
      </w:r>
      <w:r w:rsidR="002A3D2B" w:rsidRPr="008F1AD8">
        <w:rPr>
          <w:rFonts w:ascii="Arial" w:hAnsi="Arial" w:cs="Arial"/>
          <w:sz w:val="28"/>
          <w:szCs w:val="28"/>
        </w:rPr>
        <w:t xml:space="preserve"> mujeres,</w:t>
      </w:r>
      <w:r w:rsidR="00F22C07" w:rsidRPr="008F1AD8">
        <w:rPr>
          <w:rFonts w:ascii="Arial" w:hAnsi="Arial" w:cs="Arial"/>
          <w:sz w:val="28"/>
          <w:szCs w:val="28"/>
        </w:rPr>
        <w:t xml:space="preserve"> criminalización y asesinato </w:t>
      </w:r>
      <w:r w:rsidR="00070E9A" w:rsidRPr="008F1AD8">
        <w:rPr>
          <w:rFonts w:ascii="Arial" w:hAnsi="Arial" w:cs="Arial"/>
          <w:sz w:val="28"/>
          <w:szCs w:val="28"/>
        </w:rPr>
        <w:t>de defensores</w:t>
      </w:r>
      <w:r w:rsidR="00F22C07" w:rsidRPr="008F1AD8">
        <w:rPr>
          <w:rFonts w:ascii="Arial" w:hAnsi="Arial" w:cs="Arial"/>
          <w:sz w:val="28"/>
          <w:szCs w:val="28"/>
        </w:rPr>
        <w:t xml:space="preserve">  de  la tierra  y territorio.</w:t>
      </w:r>
    </w:p>
    <w:p w14:paraId="18ECA0C6" w14:textId="3520935B" w:rsidR="00070E9A" w:rsidRPr="008F1AD8" w:rsidRDefault="00906B37" w:rsidP="008F1AD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 xml:space="preserve">Pues  quienes  defienden la tierra  y  territorio  son </w:t>
      </w:r>
      <w:r w:rsidR="00AA0B9E" w:rsidRPr="008F1AD8">
        <w:rPr>
          <w:rFonts w:ascii="Arial" w:hAnsi="Arial" w:cs="Arial"/>
          <w:sz w:val="28"/>
          <w:szCs w:val="28"/>
        </w:rPr>
        <w:t xml:space="preserve"> </w:t>
      </w:r>
      <w:r w:rsidR="00DE538F" w:rsidRPr="008F1AD8">
        <w:rPr>
          <w:rFonts w:ascii="Arial" w:hAnsi="Arial" w:cs="Arial"/>
          <w:sz w:val="28"/>
          <w:szCs w:val="28"/>
        </w:rPr>
        <w:t xml:space="preserve">juzgados ante  el  sistema de justicia  como  terroristas, </w:t>
      </w:r>
      <w:r w:rsidR="00AC371B" w:rsidRPr="008F1AD8">
        <w:rPr>
          <w:rFonts w:ascii="Arial" w:hAnsi="Arial" w:cs="Arial"/>
          <w:sz w:val="28"/>
          <w:szCs w:val="28"/>
        </w:rPr>
        <w:t xml:space="preserve">del cual </w:t>
      </w:r>
      <w:r w:rsidR="00E72CA0" w:rsidRPr="008F1AD8">
        <w:rPr>
          <w:rFonts w:ascii="Arial" w:hAnsi="Arial" w:cs="Arial"/>
          <w:sz w:val="28"/>
          <w:szCs w:val="28"/>
        </w:rPr>
        <w:t xml:space="preserve">actualmente  hay </w:t>
      </w:r>
      <w:r w:rsidR="0046018D" w:rsidRPr="008F1AD8">
        <w:rPr>
          <w:rFonts w:ascii="Arial" w:hAnsi="Arial" w:cs="Arial"/>
          <w:sz w:val="28"/>
          <w:szCs w:val="28"/>
        </w:rPr>
        <w:t xml:space="preserve">un promedio  de  </w:t>
      </w:r>
      <w:r w:rsidR="00B72CAA" w:rsidRPr="008F1AD8">
        <w:rPr>
          <w:rFonts w:ascii="Arial" w:hAnsi="Arial" w:cs="Arial"/>
          <w:sz w:val="28"/>
          <w:szCs w:val="28"/>
        </w:rPr>
        <w:t>100</w:t>
      </w:r>
      <w:r w:rsidR="006F374C" w:rsidRPr="008F1AD8">
        <w:rPr>
          <w:rFonts w:ascii="Arial" w:hAnsi="Arial" w:cs="Arial"/>
          <w:sz w:val="28"/>
          <w:szCs w:val="28"/>
        </w:rPr>
        <w:t xml:space="preserve"> de defensores y defensoras indígenas  encarcelados</w:t>
      </w:r>
      <w:r w:rsidR="00B72CAA" w:rsidRPr="008F1AD8">
        <w:rPr>
          <w:rFonts w:ascii="Arial" w:hAnsi="Arial" w:cs="Arial"/>
          <w:sz w:val="28"/>
          <w:szCs w:val="28"/>
        </w:rPr>
        <w:t xml:space="preserve"> y mas del 1700 órdenes de capturas vigentes</w:t>
      </w:r>
      <w:r w:rsidR="006F374C" w:rsidRPr="008F1AD8">
        <w:rPr>
          <w:rFonts w:ascii="Arial" w:hAnsi="Arial" w:cs="Arial"/>
          <w:sz w:val="28"/>
          <w:szCs w:val="28"/>
        </w:rPr>
        <w:t xml:space="preserve"> </w:t>
      </w:r>
      <w:r w:rsidR="00A21936">
        <w:rPr>
          <w:rFonts w:ascii="Arial" w:hAnsi="Arial" w:cs="Arial"/>
          <w:sz w:val="28"/>
          <w:szCs w:val="28"/>
        </w:rPr>
        <w:t>canalizada a través de</w:t>
      </w:r>
      <w:r w:rsidR="00AB3816">
        <w:rPr>
          <w:rFonts w:ascii="Arial" w:hAnsi="Arial" w:cs="Arial"/>
          <w:sz w:val="28"/>
          <w:szCs w:val="28"/>
        </w:rPr>
        <w:t>l MP</w:t>
      </w:r>
      <w:r w:rsidR="00386DE8" w:rsidRPr="008F1AD8">
        <w:rPr>
          <w:rFonts w:ascii="Arial" w:hAnsi="Arial" w:cs="Arial"/>
          <w:sz w:val="28"/>
          <w:szCs w:val="28"/>
        </w:rPr>
        <w:t xml:space="preserve">,  quiero  nombrar  a </w:t>
      </w:r>
      <w:r w:rsidR="00482E8E" w:rsidRPr="008F1AD8">
        <w:rPr>
          <w:rFonts w:ascii="Arial" w:hAnsi="Arial" w:cs="Arial"/>
          <w:sz w:val="28"/>
          <w:szCs w:val="28"/>
        </w:rPr>
        <w:t xml:space="preserve"> ROSA  ICH XI,  ANGELINA COY CHOC, OLIVIA MUCU I</w:t>
      </w:r>
      <w:r w:rsidR="00652F13" w:rsidRPr="008F1AD8">
        <w:rPr>
          <w:rFonts w:ascii="Arial" w:hAnsi="Arial" w:cs="Arial"/>
          <w:sz w:val="28"/>
          <w:szCs w:val="28"/>
        </w:rPr>
        <w:t xml:space="preserve">CH, quienes  son presas de conciencias  condenadas   </w:t>
      </w:r>
      <w:r w:rsidR="00B861B6" w:rsidRPr="008F1AD8">
        <w:rPr>
          <w:rFonts w:ascii="Arial" w:hAnsi="Arial" w:cs="Arial"/>
          <w:sz w:val="28"/>
          <w:szCs w:val="28"/>
        </w:rPr>
        <w:t xml:space="preserve">como TERRORISTAS </w:t>
      </w:r>
      <w:r w:rsidR="00652F13" w:rsidRPr="008F1AD8">
        <w:rPr>
          <w:rFonts w:ascii="Arial" w:hAnsi="Arial" w:cs="Arial"/>
          <w:sz w:val="28"/>
          <w:szCs w:val="28"/>
        </w:rPr>
        <w:t>a  75  años de prisión</w:t>
      </w:r>
      <w:r w:rsidR="00B861B6" w:rsidRPr="008F1AD8">
        <w:rPr>
          <w:rFonts w:ascii="Arial" w:hAnsi="Arial" w:cs="Arial"/>
          <w:sz w:val="28"/>
          <w:szCs w:val="28"/>
        </w:rPr>
        <w:t xml:space="preserve">, por defender  su derecho a la tierra, el  agua, </w:t>
      </w:r>
      <w:r w:rsidR="00EF5397" w:rsidRPr="008F1AD8">
        <w:rPr>
          <w:rFonts w:ascii="Arial" w:hAnsi="Arial" w:cs="Arial"/>
          <w:sz w:val="28"/>
          <w:szCs w:val="28"/>
        </w:rPr>
        <w:t>luchar  por la defensa de la vida de las</w:t>
      </w:r>
      <w:r w:rsidR="00CE0C3F" w:rsidRPr="008F1AD8">
        <w:rPr>
          <w:rFonts w:ascii="Arial" w:hAnsi="Arial" w:cs="Arial"/>
          <w:sz w:val="28"/>
          <w:szCs w:val="28"/>
        </w:rPr>
        <w:t xml:space="preserve"> afectaciones provocadas  por el despojo,  acaparamiento</w:t>
      </w:r>
      <w:r w:rsidR="00AB3816">
        <w:rPr>
          <w:rFonts w:ascii="Arial" w:hAnsi="Arial" w:cs="Arial"/>
          <w:sz w:val="28"/>
          <w:szCs w:val="28"/>
        </w:rPr>
        <w:t xml:space="preserve">, crimen  organizado </w:t>
      </w:r>
      <w:r w:rsidR="00CE0C3F" w:rsidRPr="008F1AD8">
        <w:rPr>
          <w:rFonts w:ascii="Arial" w:hAnsi="Arial" w:cs="Arial"/>
          <w:sz w:val="28"/>
          <w:szCs w:val="28"/>
        </w:rPr>
        <w:t xml:space="preserve">y daños ambientales  generados por </w:t>
      </w:r>
      <w:r w:rsidR="004E139C" w:rsidRPr="008F1AD8">
        <w:rPr>
          <w:rFonts w:ascii="Arial" w:hAnsi="Arial" w:cs="Arial"/>
          <w:sz w:val="28"/>
          <w:szCs w:val="28"/>
        </w:rPr>
        <w:t>el monocultivo extensivo de palma  aceitera, ELLAS  NO  UNICAMENTE  DEFENDIENRON  EL DERECHO DE UNA COMUNIDAD, ELLAS DEFIENDEN LOS DERECHOS DE TODOS LOS PUEBLOS INDIGENAS ACA  PRESENTES PORQUE</w:t>
      </w:r>
      <w:r w:rsidR="005A4897" w:rsidRPr="008F1AD8">
        <w:rPr>
          <w:rFonts w:ascii="Arial" w:hAnsi="Arial" w:cs="Arial"/>
          <w:sz w:val="28"/>
          <w:szCs w:val="28"/>
        </w:rPr>
        <w:t xml:space="preserve"> SOMOS HIJOS/ AS DE LA  MADRE TIERRA.</w:t>
      </w:r>
    </w:p>
    <w:p w14:paraId="4F57BFDA" w14:textId="29656AA1" w:rsidR="00D417EB" w:rsidRPr="008F1AD8" w:rsidRDefault="007948D5" w:rsidP="008F1AD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 xml:space="preserve">Para el  año </w:t>
      </w:r>
      <w:r w:rsidR="006C6B74" w:rsidRPr="008F1AD8">
        <w:rPr>
          <w:rFonts w:ascii="Arial" w:hAnsi="Arial" w:cs="Arial"/>
          <w:sz w:val="28"/>
          <w:szCs w:val="28"/>
        </w:rPr>
        <w:t xml:space="preserve">2023 </w:t>
      </w:r>
      <w:r w:rsidR="00F22C07" w:rsidRPr="008F1AD8">
        <w:rPr>
          <w:rFonts w:ascii="Arial" w:hAnsi="Arial" w:cs="Arial"/>
          <w:sz w:val="28"/>
          <w:szCs w:val="28"/>
        </w:rPr>
        <w:t xml:space="preserve"> se  tenia  previsto  </w:t>
      </w:r>
      <w:r w:rsidR="00B87C11" w:rsidRPr="008F1AD8">
        <w:rPr>
          <w:rFonts w:ascii="Arial" w:hAnsi="Arial" w:cs="Arial"/>
          <w:sz w:val="28"/>
          <w:szCs w:val="28"/>
        </w:rPr>
        <w:t xml:space="preserve">ejecutar  por la </w:t>
      </w:r>
      <w:r w:rsidR="005A4897" w:rsidRPr="008F1AD8">
        <w:rPr>
          <w:rFonts w:ascii="Arial" w:hAnsi="Arial" w:cs="Arial"/>
          <w:sz w:val="28"/>
          <w:szCs w:val="28"/>
        </w:rPr>
        <w:t>vía</w:t>
      </w:r>
      <w:r w:rsidR="00B87C11" w:rsidRPr="008F1AD8">
        <w:rPr>
          <w:rFonts w:ascii="Arial" w:hAnsi="Arial" w:cs="Arial"/>
          <w:sz w:val="28"/>
          <w:szCs w:val="28"/>
        </w:rPr>
        <w:t xml:space="preserve">  judicial  300  desalojos  de los cuales  para  este  año 2024 ya se  han</w:t>
      </w:r>
      <w:r w:rsidR="00017476" w:rsidRPr="008F1AD8">
        <w:rPr>
          <w:rFonts w:ascii="Arial" w:hAnsi="Arial" w:cs="Arial"/>
          <w:sz w:val="28"/>
          <w:szCs w:val="28"/>
        </w:rPr>
        <w:t xml:space="preserve"> priorizado 100  de los  cuales </w:t>
      </w:r>
      <w:r w:rsidR="0058378D" w:rsidRPr="008F1AD8">
        <w:rPr>
          <w:rFonts w:ascii="Arial" w:hAnsi="Arial" w:cs="Arial"/>
          <w:sz w:val="28"/>
          <w:szCs w:val="28"/>
        </w:rPr>
        <w:t xml:space="preserve"> ya se ha  ejecutado</w:t>
      </w:r>
      <w:r w:rsidR="001916AA" w:rsidRPr="008F1AD8">
        <w:rPr>
          <w:rFonts w:ascii="Arial" w:hAnsi="Arial" w:cs="Arial"/>
          <w:sz w:val="28"/>
          <w:szCs w:val="28"/>
        </w:rPr>
        <w:t xml:space="preserve"> </w:t>
      </w:r>
      <w:r w:rsidR="0058378D" w:rsidRPr="008F1AD8">
        <w:rPr>
          <w:rFonts w:ascii="Arial" w:hAnsi="Arial" w:cs="Arial"/>
          <w:sz w:val="28"/>
          <w:szCs w:val="28"/>
        </w:rPr>
        <w:t xml:space="preserve"> </w:t>
      </w:r>
      <w:r w:rsidR="001916AA" w:rsidRPr="008F1AD8">
        <w:rPr>
          <w:rFonts w:ascii="Arial" w:hAnsi="Arial" w:cs="Arial"/>
          <w:sz w:val="28"/>
          <w:szCs w:val="28"/>
        </w:rPr>
        <w:t xml:space="preserve"> </w:t>
      </w:r>
      <w:r w:rsidR="00D50470" w:rsidRPr="008F1AD8">
        <w:rPr>
          <w:rFonts w:ascii="Arial" w:hAnsi="Arial" w:cs="Arial"/>
          <w:sz w:val="28"/>
          <w:szCs w:val="28"/>
        </w:rPr>
        <w:t xml:space="preserve">el desalojo </w:t>
      </w:r>
      <w:r w:rsidR="00017476" w:rsidRPr="008F1AD8">
        <w:rPr>
          <w:rFonts w:ascii="Arial" w:hAnsi="Arial" w:cs="Arial"/>
          <w:sz w:val="28"/>
          <w:szCs w:val="28"/>
        </w:rPr>
        <w:t xml:space="preserve">de  la  Comunidad  San  </w:t>
      </w:r>
      <w:r w:rsidR="005A4897" w:rsidRPr="008F1AD8">
        <w:rPr>
          <w:rFonts w:ascii="Arial" w:hAnsi="Arial" w:cs="Arial"/>
          <w:sz w:val="28"/>
          <w:szCs w:val="28"/>
        </w:rPr>
        <w:t>José</w:t>
      </w:r>
      <w:r w:rsidR="00017476" w:rsidRPr="008F1AD8">
        <w:rPr>
          <w:rFonts w:ascii="Arial" w:hAnsi="Arial" w:cs="Arial"/>
          <w:sz w:val="28"/>
          <w:szCs w:val="28"/>
        </w:rPr>
        <w:t xml:space="preserve">   El  Tesoro,  del municipio de  Coban Alta  Verapaz, la  comunidad  Buena  Vista Tzinte del</w:t>
      </w:r>
      <w:r w:rsidR="00876C8A" w:rsidRPr="008F1AD8">
        <w:rPr>
          <w:rFonts w:ascii="Arial" w:hAnsi="Arial" w:cs="Arial"/>
          <w:sz w:val="28"/>
          <w:szCs w:val="28"/>
        </w:rPr>
        <w:t xml:space="preserve"> Estor  Izabal</w:t>
      </w:r>
      <w:r w:rsidR="003B39CC" w:rsidRPr="008F1AD8">
        <w:rPr>
          <w:rFonts w:ascii="Arial" w:hAnsi="Arial" w:cs="Arial"/>
          <w:sz w:val="28"/>
          <w:szCs w:val="28"/>
        </w:rPr>
        <w:t xml:space="preserve">, </w:t>
      </w:r>
      <w:r w:rsidR="001D1623" w:rsidRPr="008F1AD8">
        <w:rPr>
          <w:rFonts w:ascii="Arial" w:hAnsi="Arial" w:cs="Arial"/>
          <w:sz w:val="28"/>
          <w:szCs w:val="28"/>
        </w:rPr>
        <w:t>comunidad  Pan</w:t>
      </w:r>
      <w:r w:rsidR="00584E83" w:rsidRPr="008F1AD8">
        <w:rPr>
          <w:rFonts w:ascii="Arial" w:hAnsi="Arial" w:cs="Arial"/>
          <w:sz w:val="28"/>
          <w:szCs w:val="28"/>
        </w:rPr>
        <w:t>chisivic,  del departamento de Baja  Verapaz  y  comuni</w:t>
      </w:r>
      <w:r w:rsidR="002469A2" w:rsidRPr="008F1AD8">
        <w:rPr>
          <w:rFonts w:ascii="Arial" w:hAnsi="Arial" w:cs="Arial"/>
          <w:sz w:val="28"/>
          <w:szCs w:val="28"/>
        </w:rPr>
        <w:t xml:space="preserve">dades  que  tienen  vigentes  medidas  cautelares </w:t>
      </w:r>
      <w:r w:rsidR="00876C8A" w:rsidRPr="008F1AD8">
        <w:rPr>
          <w:rFonts w:ascii="Arial" w:hAnsi="Arial" w:cs="Arial"/>
          <w:sz w:val="28"/>
          <w:szCs w:val="28"/>
        </w:rPr>
        <w:t xml:space="preserve"> </w:t>
      </w:r>
      <w:r w:rsidR="00AB3816">
        <w:rPr>
          <w:rFonts w:ascii="Arial" w:hAnsi="Arial" w:cs="Arial"/>
          <w:sz w:val="28"/>
          <w:szCs w:val="28"/>
        </w:rPr>
        <w:t xml:space="preserve"> otorgados  por la CIDH.</w:t>
      </w:r>
    </w:p>
    <w:p w14:paraId="00CC25BB" w14:textId="7C5F167A" w:rsidR="00D922D3" w:rsidRPr="008F1AD8" w:rsidRDefault="00C73F1F" w:rsidP="004A0FAB">
      <w:pPr>
        <w:spacing w:line="480" w:lineRule="auto"/>
        <w:ind w:left="-709"/>
        <w:jc w:val="both"/>
        <w:rPr>
          <w:rFonts w:ascii="Arial" w:eastAsia="Cambria" w:hAnsi="Arial" w:cs="Arial"/>
          <w:sz w:val="28"/>
          <w:szCs w:val="28"/>
        </w:rPr>
      </w:pPr>
      <w:r w:rsidRPr="008F1AD8">
        <w:rPr>
          <w:rFonts w:ascii="Arial" w:eastAsia="Cambria" w:hAnsi="Arial" w:cs="Arial"/>
          <w:sz w:val="28"/>
          <w:szCs w:val="28"/>
        </w:rPr>
        <w:lastRenderedPageBreak/>
        <w:t xml:space="preserve">A pesar de la </w:t>
      </w:r>
      <w:r w:rsidR="005A4897" w:rsidRPr="008F1AD8">
        <w:rPr>
          <w:rFonts w:ascii="Arial" w:eastAsia="Cambria" w:hAnsi="Arial" w:cs="Arial"/>
          <w:sz w:val="28"/>
          <w:szCs w:val="28"/>
        </w:rPr>
        <w:t>firma de</w:t>
      </w:r>
      <w:r w:rsidRPr="008F1AD8">
        <w:rPr>
          <w:rFonts w:ascii="Arial" w:eastAsia="Cambria" w:hAnsi="Arial" w:cs="Arial"/>
          <w:sz w:val="28"/>
          <w:szCs w:val="28"/>
        </w:rPr>
        <w:t>l  acuerdo  agrario</w:t>
      </w:r>
      <w:r w:rsidR="005C0D98" w:rsidRPr="008F1AD8">
        <w:rPr>
          <w:rFonts w:ascii="Arial" w:eastAsia="Cambria" w:hAnsi="Arial" w:cs="Arial"/>
          <w:sz w:val="28"/>
          <w:szCs w:val="28"/>
        </w:rPr>
        <w:t>,</w:t>
      </w:r>
      <w:r w:rsidR="00E77049" w:rsidRPr="008F1AD8">
        <w:rPr>
          <w:rFonts w:ascii="Arial" w:eastAsia="Cambria" w:hAnsi="Arial" w:cs="Arial"/>
          <w:sz w:val="28"/>
          <w:szCs w:val="28"/>
        </w:rPr>
        <w:t xml:space="preserve"> </w:t>
      </w:r>
      <w:r w:rsidR="005B4ACD" w:rsidRPr="008F1AD8">
        <w:rPr>
          <w:rFonts w:ascii="Arial" w:eastAsia="Cambria" w:hAnsi="Arial" w:cs="Arial"/>
          <w:sz w:val="28"/>
          <w:szCs w:val="28"/>
        </w:rPr>
        <w:t xml:space="preserve">se han intensificado la captura de defensores de derecho a la tierra, </w:t>
      </w:r>
      <w:r w:rsidR="001906E9" w:rsidRPr="008F1AD8">
        <w:rPr>
          <w:rFonts w:ascii="Arial" w:eastAsia="Cambria" w:hAnsi="Arial" w:cs="Arial"/>
          <w:sz w:val="28"/>
          <w:szCs w:val="28"/>
        </w:rPr>
        <w:t>los  desalojos  judiciales</w:t>
      </w:r>
      <w:r w:rsidR="00890448" w:rsidRPr="008F1AD8">
        <w:rPr>
          <w:rFonts w:ascii="Arial" w:eastAsia="Cambria" w:hAnsi="Arial" w:cs="Arial"/>
          <w:sz w:val="28"/>
          <w:szCs w:val="28"/>
        </w:rPr>
        <w:t>,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 </w:t>
      </w:r>
      <w:r w:rsidR="00890448" w:rsidRPr="008F1AD8">
        <w:rPr>
          <w:rFonts w:ascii="Arial" w:eastAsia="Cambria" w:hAnsi="Arial" w:cs="Arial"/>
          <w:sz w:val="28"/>
          <w:szCs w:val="28"/>
        </w:rPr>
        <w:t>incrementando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la extrema  vulnerabilidad  </w:t>
      </w:r>
      <w:r w:rsidR="002E0374" w:rsidRPr="008F1AD8">
        <w:rPr>
          <w:rFonts w:ascii="Arial" w:eastAsia="Cambria" w:hAnsi="Arial" w:cs="Arial"/>
          <w:sz w:val="28"/>
          <w:szCs w:val="28"/>
        </w:rPr>
        <w:t xml:space="preserve">contrainsurgente </w:t>
      </w:r>
      <w:r w:rsidR="00D50470" w:rsidRPr="008F1AD8">
        <w:rPr>
          <w:rFonts w:ascii="Arial" w:eastAsia="Cambria" w:hAnsi="Arial" w:cs="Arial"/>
          <w:sz w:val="28"/>
          <w:szCs w:val="28"/>
        </w:rPr>
        <w:t>que</w:t>
      </w:r>
      <w:r w:rsidR="002E0374" w:rsidRPr="008F1AD8">
        <w:rPr>
          <w:rFonts w:ascii="Arial" w:eastAsia="Cambria" w:hAnsi="Arial" w:cs="Arial"/>
          <w:sz w:val="28"/>
          <w:szCs w:val="28"/>
        </w:rPr>
        <w:t xml:space="preserve"> busca la muerte de las familias desalojadas y desplazadas forzadamente</w:t>
      </w:r>
      <w:r w:rsidR="004D21BA" w:rsidRPr="008F1AD8">
        <w:rPr>
          <w:rFonts w:ascii="Arial" w:eastAsia="Cambria" w:hAnsi="Arial" w:cs="Arial"/>
          <w:sz w:val="28"/>
          <w:szCs w:val="28"/>
        </w:rPr>
        <w:t xml:space="preserve">,  </w:t>
      </w:r>
      <w:r w:rsidR="00D50470" w:rsidRPr="008F1AD8">
        <w:rPr>
          <w:rFonts w:ascii="Arial" w:eastAsia="Cambria" w:hAnsi="Arial" w:cs="Arial"/>
          <w:sz w:val="28"/>
          <w:szCs w:val="28"/>
        </w:rPr>
        <w:t xml:space="preserve">el cual se traduce  en </w:t>
      </w:r>
      <w:r w:rsidR="00734FC0" w:rsidRPr="008F1AD8">
        <w:rPr>
          <w:rFonts w:ascii="Arial" w:eastAsia="Cambria" w:hAnsi="Arial" w:cs="Arial"/>
          <w:sz w:val="28"/>
          <w:szCs w:val="28"/>
        </w:rPr>
        <w:t>la destrucción de cultivos</w:t>
      </w:r>
      <w:r w:rsidR="00D50470" w:rsidRPr="008F1AD8">
        <w:rPr>
          <w:rFonts w:ascii="Arial" w:eastAsia="Cambria" w:hAnsi="Arial" w:cs="Arial"/>
          <w:sz w:val="28"/>
          <w:szCs w:val="28"/>
        </w:rPr>
        <w:t xml:space="preserve">, </w:t>
      </w:r>
      <w:r w:rsidR="00734FC0" w:rsidRPr="008F1AD8">
        <w:rPr>
          <w:rFonts w:ascii="Arial" w:eastAsia="Cambria" w:hAnsi="Arial" w:cs="Arial"/>
          <w:sz w:val="28"/>
          <w:szCs w:val="28"/>
        </w:rPr>
        <w:t xml:space="preserve">incendio de sus viviendas, </w:t>
      </w:r>
      <w:r w:rsidR="007C44AB" w:rsidRPr="008F1AD8">
        <w:rPr>
          <w:rFonts w:ascii="Arial" w:eastAsia="Cambria" w:hAnsi="Arial" w:cs="Arial"/>
          <w:sz w:val="28"/>
          <w:szCs w:val="28"/>
        </w:rPr>
        <w:t xml:space="preserve">limitando el acceso a alimentos, </w:t>
      </w:r>
      <w:r w:rsidR="004A0FAB" w:rsidRPr="008F1AD8">
        <w:rPr>
          <w:rFonts w:ascii="Arial" w:eastAsia="Cambria" w:hAnsi="Arial" w:cs="Arial"/>
          <w:sz w:val="28"/>
          <w:szCs w:val="28"/>
        </w:rPr>
        <w:t>obligá</w:t>
      </w:r>
      <w:r w:rsidR="004A0FAB">
        <w:rPr>
          <w:rFonts w:ascii="Arial" w:eastAsia="Cambria" w:hAnsi="Arial" w:cs="Arial"/>
          <w:sz w:val="28"/>
          <w:szCs w:val="28"/>
        </w:rPr>
        <w:t>n</w:t>
      </w:r>
      <w:r w:rsidR="004A0FAB" w:rsidRPr="008F1AD8">
        <w:rPr>
          <w:rFonts w:ascii="Arial" w:eastAsia="Cambria" w:hAnsi="Arial" w:cs="Arial"/>
          <w:sz w:val="28"/>
          <w:szCs w:val="28"/>
        </w:rPr>
        <w:t>dolos</w:t>
      </w:r>
      <w:r w:rsidR="007C44AB" w:rsidRPr="008F1AD8">
        <w:rPr>
          <w:rFonts w:ascii="Arial" w:eastAsia="Cambria" w:hAnsi="Arial" w:cs="Arial"/>
          <w:sz w:val="28"/>
          <w:szCs w:val="28"/>
        </w:rPr>
        <w:t xml:space="preserve"> a </w:t>
      </w:r>
      <w:r w:rsidR="002210E9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vivir en el intemperie y creando casas de nailon, hasta dormir en el suelo,</w:t>
      </w:r>
      <w:r w:rsidR="007C44AB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en  departamentos </w:t>
      </w:r>
      <w:r w:rsidR="00680D3A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como Alta Verapaz</w:t>
      </w:r>
      <w:r w:rsidR="007C44AB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ya  empobrecidos </w:t>
      </w:r>
      <w:r w:rsidR="008F01EB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>por la limitación de acceso a derechos por parte del Estado</w:t>
      </w:r>
      <w:r w:rsidR="00680D3A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</w:t>
      </w:r>
      <w:r w:rsidR="008C3AC1" w:rsidRPr="008F1AD8">
        <w:rPr>
          <w:rFonts w:ascii="Arial" w:hAnsi="Arial" w:cs="Arial"/>
          <w:color w:val="050505"/>
          <w:sz w:val="28"/>
          <w:szCs w:val="28"/>
          <w:shd w:val="clear" w:color="auto" w:fill="FFFFFF"/>
        </w:rPr>
        <w:t>donde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83.1% de la  población vive  en pobreza, y   mientras siga  en la  legislación  guatemalteca  el </w:t>
      </w:r>
      <w:r w:rsidR="00D50470" w:rsidRPr="008F1AD8">
        <w:rPr>
          <w:rFonts w:ascii="Arial" w:eastAsia="Cambria" w:hAnsi="Arial" w:cs="Arial"/>
          <w:sz w:val="28"/>
          <w:szCs w:val="28"/>
        </w:rPr>
        <w:t>vacío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 de proteccion  de territorios  indígenas.</w:t>
      </w:r>
    </w:p>
    <w:p w14:paraId="755D1415" w14:textId="505E9E25" w:rsidR="004B146E" w:rsidRPr="008F1AD8" w:rsidRDefault="00582B66" w:rsidP="008F1AD8">
      <w:pPr>
        <w:spacing w:line="480" w:lineRule="auto"/>
        <w:jc w:val="both"/>
        <w:rPr>
          <w:rFonts w:ascii="Arial" w:eastAsia="Cambria" w:hAnsi="Arial" w:cs="Arial"/>
          <w:sz w:val="28"/>
          <w:szCs w:val="28"/>
        </w:rPr>
      </w:pPr>
      <w:r w:rsidRPr="008F1AD8">
        <w:rPr>
          <w:rFonts w:ascii="Arial" w:eastAsia="Cambria" w:hAnsi="Arial" w:cs="Arial"/>
          <w:sz w:val="28"/>
          <w:szCs w:val="28"/>
        </w:rPr>
        <w:t xml:space="preserve">Guatemala </w:t>
      </w:r>
      <w:r w:rsidR="00D50470" w:rsidRPr="008F1AD8">
        <w:rPr>
          <w:rFonts w:ascii="Arial" w:eastAsia="Cambria" w:hAnsi="Arial" w:cs="Arial"/>
          <w:sz w:val="28"/>
          <w:szCs w:val="28"/>
        </w:rPr>
        <w:t>ocupa el</w:t>
      </w:r>
      <w:r w:rsidRPr="008F1AD8">
        <w:rPr>
          <w:rFonts w:ascii="Arial" w:eastAsia="Cambria" w:hAnsi="Arial" w:cs="Arial"/>
          <w:sz w:val="28"/>
          <w:szCs w:val="28"/>
        </w:rPr>
        <w:t xml:space="preserve">  </w:t>
      </w:r>
      <w:r w:rsidR="00D50470" w:rsidRPr="008F1AD8">
        <w:rPr>
          <w:rFonts w:ascii="Arial" w:eastAsia="Cambria" w:hAnsi="Arial" w:cs="Arial"/>
          <w:sz w:val="28"/>
          <w:szCs w:val="28"/>
        </w:rPr>
        <w:t>décimo</w:t>
      </w:r>
      <w:r w:rsidRPr="008F1AD8">
        <w:rPr>
          <w:rFonts w:ascii="Arial" w:eastAsia="Cambria" w:hAnsi="Arial" w:cs="Arial"/>
          <w:sz w:val="28"/>
          <w:szCs w:val="28"/>
        </w:rPr>
        <w:t xml:space="preserve"> quinto peor  lugar  en el mundo  en lo que  a  desigualdad  se  refiere, el  sexto lugar  en  desnutrición crónica  en el mundo y el mas  alto de  </w:t>
      </w:r>
      <w:r w:rsidR="00D50470" w:rsidRPr="008F1AD8">
        <w:rPr>
          <w:rFonts w:ascii="Arial" w:eastAsia="Cambria" w:hAnsi="Arial" w:cs="Arial"/>
          <w:sz w:val="28"/>
          <w:szCs w:val="28"/>
        </w:rPr>
        <w:t>América</w:t>
      </w:r>
      <w:r w:rsidRPr="008F1AD8">
        <w:rPr>
          <w:rFonts w:ascii="Arial" w:eastAsia="Cambria" w:hAnsi="Arial" w:cs="Arial"/>
          <w:sz w:val="28"/>
          <w:szCs w:val="28"/>
        </w:rPr>
        <w:t xml:space="preserve">  Latina,  con  un   aumento de  pobreza  entre el  56.2 y el 59.3. </w:t>
      </w:r>
      <w:r w:rsidR="008C3AC1" w:rsidRPr="008F1AD8">
        <w:rPr>
          <w:rFonts w:ascii="Arial" w:eastAsia="Cambria" w:hAnsi="Arial" w:cs="Arial"/>
          <w:sz w:val="28"/>
          <w:szCs w:val="28"/>
        </w:rPr>
        <w:t>Es  urgente que instituciones  y mecanismos  responsables prom</w:t>
      </w:r>
      <w:r w:rsidR="0001333F" w:rsidRPr="008F1AD8">
        <w:rPr>
          <w:rFonts w:ascii="Arial" w:eastAsia="Cambria" w:hAnsi="Arial" w:cs="Arial"/>
          <w:sz w:val="28"/>
          <w:szCs w:val="28"/>
        </w:rPr>
        <w:t>uevan</w:t>
      </w:r>
      <w:r w:rsidR="008C3AC1" w:rsidRPr="008F1AD8">
        <w:rPr>
          <w:rFonts w:ascii="Arial" w:eastAsia="Cambria" w:hAnsi="Arial" w:cs="Arial"/>
          <w:sz w:val="28"/>
          <w:szCs w:val="28"/>
        </w:rPr>
        <w:t xml:space="preserve">  soluciones  dialogadas y  pacificas  a  los  conflictos  de tierra,  que  informen   a las  empresas </w:t>
      </w:r>
      <w:r w:rsidR="00D50470" w:rsidRPr="008F1AD8">
        <w:rPr>
          <w:rFonts w:ascii="Arial" w:eastAsia="Cambria" w:hAnsi="Arial" w:cs="Arial"/>
          <w:sz w:val="28"/>
          <w:szCs w:val="28"/>
        </w:rPr>
        <w:t xml:space="preserve"> nacionales y</w:t>
      </w:r>
      <w:r w:rsidR="008C3AC1" w:rsidRPr="008F1AD8">
        <w:rPr>
          <w:rFonts w:ascii="Arial" w:eastAsia="Cambria" w:hAnsi="Arial" w:cs="Arial"/>
          <w:sz w:val="28"/>
          <w:szCs w:val="28"/>
        </w:rPr>
        <w:t xml:space="preserve"> transnacionales  provenientes  de sus  países  de  este  contexto  de  fuertes  </w:t>
      </w:r>
      <w:r w:rsidR="00D50470" w:rsidRPr="008F1AD8">
        <w:rPr>
          <w:rFonts w:ascii="Arial" w:eastAsia="Cambria" w:hAnsi="Arial" w:cs="Arial"/>
          <w:sz w:val="28"/>
          <w:szCs w:val="28"/>
        </w:rPr>
        <w:t>violaciones</w:t>
      </w:r>
      <w:r w:rsidR="008C3AC1" w:rsidRPr="008F1AD8">
        <w:rPr>
          <w:rFonts w:ascii="Arial" w:eastAsia="Cambria" w:hAnsi="Arial" w:cs="Arial"/>
          <w:sz w:val="28"/>
          <w:szCs w:val="28"/>
        </w:rPr>
        <w:t xml:space="preserve">  a derechos  humanos</w:t>
      </w:r>
      <w:r w:rsidR="0001333F" w:rsidRPr="008F1AD8">
        <w:rPr>
          <w:rFonts w:ascii="Arial" w:eastAsia="Cambria" w:hAnsi="Arial" w:cs="Arial"/>
          <w:sz w:val="28"/>
          <w:szCs w:val="28"/>
        </w:rPr>
        <w:t xml:space="preserve">, pues </w:t>
      </w:r>
      <w:r w:rsidR="0095279E" w:rsidRPr="008F1AD8">
        <w:rPr>
          <w:rFonts w:ascii="Arial" w:eastAsia="Cambria" w:hAnsi="Arial" w:cs="Arial"/>
          <w:sz w:val="28"/>
          <w:szCs w:val="28"/>
        </w:rPr>
        <w:t>existe una corresponsabilidad de</w:t>
      </w:r>
      <w:r w:rsidR="00AE4D79" w:rsidRPr="008F1AD8">
        <w:rPr>
          <w:rFonts w:ascii="Arial" w:eastAsia="Cambria" w:hAnsi="Arial" w:cs="Arial"/>
          <w:sz w:val="28"/>
          <w:szCs w:val="28"/>
        </w:rPr>
        <w:t xml:space="preserve"> países </w:t>
      </w:r>
      <w:r w:rsidR="00551DCC" w:rsidRPr="008F1AD8">
        <w:rPr>
          <w:rFonts w:ascii="Arial" w:eastAsia="Cambria" w:hAnsi="Arial" w:cs="Arial"/>
          <w:sz w:val="28"/>
          <w:szCs w:val="28"/>
        </w:rPr>
        <w:t xml:space="preserve">de norte  </w:t>
      </w:r>
      <w:r w:rsidR="00D50470" w:rsidRPr="008F1AD8">
        <w:rPr>
          <w:rFonts w:ascii="Arial" w:eastAsia="Cambria" w:hAnsi="Arial" w:cs="Arial"/>
          <w:sz w:val="28"/>
          <w:szCs w:val="28"/>
        </w:rPr>
        <w:t>América</w:t>
      </w:r>
      <w:r w:rsidR="00551DCC" w:rsidRPr="008F1AD8">
        <w:rPr>
          <w:rFonts w:ascii="Arial" w:eastAsia="Cambria" w:hAnsi="Arial" w:cs="Arial"/>
          <w:sz w:val="28"/>
          <w:szCs w:val="28"/>
        </w:rPr>
        <w:t xml:space="preserve"> y de la unión  europea</w:t>
      </w:r>
      <w:r w:rsidRPr="008F1AD8">
        <w:rPr>
          <w:rFonts w:ascii="Arial" w:eastAsia="Cambria" w:hAnsi="Arial" w:cs="Arial"/>
          <w:sz w:val="28"/>
          <w:szCs w:val="28"/>
        </w:rPr>
        <w:t>, con la  instalación</w:t>
      </w:r>
      <w:r w:rsidR="002C6DB6" w:rsidRPr="008F1AD8">
        <w:rPr>
          <w:rFonts w:ascii="Arial" w:eastAsia="Cambria" w:hAnsi="Arial" w:cs="Arial"/>
          <w:sz w:val="28"/>
          <w:szCs w:val="28"/>
        </w:rPr>
        <w:t xml:space="preserve">, </w:t>
      </w:r>
      <w:r w:rsidR="00F42CF9" w:rsidRPr="008F1AD8">
        <w:rPr>
          <w:rFonts w:ascii="Arial" w:eastAsia="Cambria" w:hAnsi="Arial" w:cs="Arial"/>
          <w:sz w:val="28"/>
          <w:szCs w:val="28"/>
        </w:rPr>
        <w:t xml:space="preserve"> </w:t>
      </w:r>
      <w:r w:rsidR="00D50470" w:rsidRPr="008F1AD8">
        <w:rPr>
          <w:rFonts w:ascii="Arial" w:eastAsia="Cambria" w:hAnsi="Arial" w:cs="Arial"/>
          <w:sz w:val="28"/>
          <w:szCs w:val="28"/>
        </w:rPr>
        <w:t>expansión</w:t>
      </w:r>
      <w:r w:rsidRPr="008F1AD8">
        <w:rPr>
          <w:rFonts w:ascii="Arial" w:eastAsia="Cambria" w:hAnsi="Arial" w:cs="Arial"/>
          <w:sz w:val="28"/>
          <w:szCs w:val="28"/>
        </w:rPr>
        <w:t xml:space="preserve"> de  proyectos de  inversión  extractiva,  hidroeléctrica, minera, petrolera</w:t>
      </w:r>
      <w:r w:rsidR="00D50470" w:rsidRPr="008F1AD8">
        <w:rPr>
          <w:rFonts w:ascii="Arial" w:eastAsia="Cambria" w:hAnsi="Arial" w:cs="Arial"/>
          <w:sz w:val="28"/>
          <w:szCs w:val="28"/>
        </w:rPr>
        <w:t xml:space="preserve"> </w:t>
      </w:r>
      <w:r w:rsidR="002C6DB6" w:rsidRPr="008F1AD8">
        <w:rPr>
          <w:rFonts w:ascii="Arial" w:eastAsia="Cambria" w:hAnsi="Arial" w:cs="Arial"/>
          <w:sz w:val="28"/>
          <w:szCs w:val="28"/>
        </w:rPr>
        <w:t>y</w:t>
      </w:r>
      <w:r w:rsidRPr="008F1AD8">
        <w:rPr>
          <w:rFonts w:ascii="Arial" w:eastAsia="Cambria" w:hAnsi="Arial" w:cs="Arial"/>
          <w:sz w:val="28"/>
          <w:szCs w:val="28"/>
        </w:rPr>
        <w:t xml:space="preserve"> de  nomocultivo  extensivo</w:t>
      </w:r>
    </w:p>
    <w:p w14:paraId="186B8855" w14:textId="7E45625A" w:rsidR="001906E9" w:rsidRPr="008F1AD8" w:rsidRDefault="004B146E" w:rsidP="008F1AD8">
      <w:pPr>
        <w:spacing w:line="480" w:lineRule="auto"/>
        <w:jc w:val="both"/>
        <w:rPr>
          <w:rFonts w:ascii="Arial" w:eastAsia="Cambria" w:hAnsi="Arial" w:cs="Arial"/>
          <w:sz w:val="28"/>
          <w:szCs w:val="28"/>
        </w:rPr>
      </w:pPr>
      <w:r w:rsidRPr="008F1AD8">
        <w:rPr>
          <w:rFonts w:ascii="Arial" w:eastAsia="Cambria" w:hAnsi="Arial" w:cs="Arial"/>
          <w:sz w:val="28"/>
          <w:szCs w:val="28"/>
        </w:rPr>
        <w:t>Existe la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obligación </w:t>
      </w:r>
      <w:r w:rsidR="00F42CF9" w:rsidRPr="008F1AD8">
        <w:rPr>
          <w:rFonts w:ascii="Arial" w:eastAsia="Cambria" w:hAnsi="Arial" w:cs="Arial"/>
          <w:sz w:val="28"/>
          <w:szCs w:val="28"/>
        </w:rPr>
        <w:t>de impedir</w:t>
      </w:r>
      <w:r w:rsidR="001906E9" w:rsidRPr="008F1AD8">
        <w:rPr>
          <w:rFonts w:ascii="Arial" w:eastAsia="Cambria" w:hAnsi="Arial" w:cs="Arial"/>
          <w:sz w:val="28"/>
          <w:szCs w:val="28"/>
        </w:rPr>
        <w:t xml:space="preserve">  todo uso  desmedido de la  violencia por  parte de  cuerpo de  seguridad  estatales,  y  preparación de  atención a  la población  desplazada después  del  desalojo</w:t>
      </w:r>
      <w:r w:rsidR="00F42CF9" w:rsidRPr="008F1AD8">
        <w:rPr>
          <w:rFonts w:ascii="Arial" w:eastAsia="Cambria" w:hAnsi="Arial" w:cs="Arial"/>
          <w:sz w:val="28"/>
          <w:szCs w:val="28"/>
        </w:rPr>
        <w:t>,  lo cual no se cumple.</w:t>
      </w:r>
      <w:r w:rsidR="00837AC9" w:rsidRPr="008F1AD8">
        <w:rPr>
          <w:rFonts w:ascii="Arial" w:eastAsia="Cambria" w:hAnsi="Arial" w:cs="Arial"/>
          <w:sz w:val="28"/>
          <w:szCs w:val="28"/>
        </w:rPr>
        <w:t xml:space="preserve"> En este  sentido solicitamos  se  emitan recomendaciones  </w:t>
      </w:r>
      <w:r w:rsidR="007F77A2" w:rsidRPr="008F1AD8">
        <w:rPr>
          <w:rFonts w:ascii="Arial" w:eastAsia="Cambria" w:hAnsi="Arial" w:cs="Arial"/>
          <w:sz w:val="28"/>
          <w:szCs w:val="28"/>
        </w:rPr>
        <w:t>al Estado de Guatemala:</w:t>
      </w:r>
    </w:p>
    <w:p w14:paraId="2E4505A8" w14:textId="77777777" w:rsidR="000830B1" w:rsidRPr="008F1AD8" w:rsidRDefault="0050640B" w:rsidP="008F1A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>La urgente  necesidad de avanza</w:t>
      </w:r>
      <w:r w:rsidR="000830B1" w:rsidRPr="008F1AD8">
        <w:rPr>
          <w:rFonts w:ascii="Arial" w:hAnsi="Arial" w:cs="Arial"/>
          <w:sz w:val="28"/>
          <w:szCs w:val="28"/>
        </w:rPr>
        <w:t xml:space="preserve">r en mecanismos de </w:t>
      </w:r>
      <w:r w:rsidR="00386AFA" w:rsidRPr="008F1AD8">
        <w:rPr>
          <w:rFonts w:ascii="Arial" w:hAnsi="Arial" w:cs="Arial"/>
          <w:sz w:val="28"/>
          <w:szCs w:val="28"/>
        </w:rPr>
        <w:t>resolución de conflictos agrarios que priori</w:t>
      </w:r>
      <w:r w:rsidRPr="008F1AD8">
        <w:rPr>
          <w:rFonts w:ascii="Arial" w:hAnsi="Arial" w:cs="Arial"/>
          <w:sz w:val="28"/>
          <w:szCs w:val="28"/>
        </w:rPr>
        <w:t>ce</w:t>
      </w:r>
      <w:r w:rsidR="00386AFA" w:rsidRPr="008F1AD8">
        <w:rPr>
          <w:rFonts w:ascii="Arial" w:hAnsi="Arial" w:cs="Arial"/>
          <w:sz w:val="28"/>
          <w:szCs w:val="28"/>
        </w:rPr>
        <w:t xml:space="preserve"> por encima del sistema de justicia penal para resolver disputas sobre tierras, y que: actúe para prevenir, mediar y resolver conflictos y garantizar el acceso a la justicia intercultural; involucre a todas las instituciones estatales relevantes; y brinde asistencia legal para que los pueblos indígenas accedan a ese mecanismo con la asistencia de sus propios abogados y expertos.</w:t>
      </w:r>
    </w:p>
    <w:p w14:paraId="1A7C66E7" w14:textId="6B899FC8" w:rsidR="000830B1" w:rsidRPr="008F1AD8" w:rsidRDefault="00386AFA" w:rsidP="008F1A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  <w:lang w:val="es-GT"/>
        </w:rPr>
      </w:pPr>
      <w:r w:rsidRPr="008F1AD8">
        <w:rPr>
          <w:rFonts w:ascii="Arial" w:hAnsi="Arial" w:cs="Arial"/>
          <w:sz w:val="28"/>
          <w:szCs w:val="28"/>
          <w:lang w:val="es-GT"/>
        </w:rPr>
        <w:t xml:space="preserve">Desarrollar mecanismos de reparación para los pueblos indígenas cuyos derechos territoriales hayan  sido desplazados forzadamente </w:t>
      </w:r>
    </w:p>
    <w:p w14:paraId="097E386D" w14:textId="32BE4F3B" w:rsidR="000830B1" w:rsidRPr="008F1AD8" w:rsidRDefault="00837AC9" w:rsidP="008F1A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>Abstenerse de conceder licencias</w:t>
      </w:r>
      <w:r w:rsidR="000830B1" w:rsidRPr="008F1AD8">
        <w:rPr>
          <w:rFonts w:ascii="Arial" w:hAnsi="Arial" w:cs="Arial"/>
          <w:sz w:val="28"/>
          <w:szCs w:val="28"/>
        </w:rPr>
        <w:t xml:space="preserve"> </w:t>
      </w:r>
      <w:r w:rsidR="008F1AD8" w:rsidRPr="008F1AD8">
        <w:rPr>
          <w:rFonts w:ascii="Arial" w:hAnsi="Arial" w:cs="Arial"/>
          <w:sz w:val="28"/>
          <w:szCs w:val="28"/>
        </w:rPr>
        <w:t>y revisar</w:t>
      </w:r>
      <w:r w:rsidR="000830B1" w:rsidRPr="008F1AD8">
        <w:rPr>
          <w:rFonts w:ascii="Arial" w:hAnsi="Arial" w:cs="Arial"/>
          <w:sz w:val="28"/>
          <w:szCs w:val="28"/>
        </w:rPr>
        <w:t xml:space="preserve"> las  licencias de</w:t>
      </w:r>
      <w:r w:rsidRPr="008F1AD8">
        <w:rPr>
          <w:rFonts w:ascii="Arial" w:hAnsi="Arial" w:cs="Arial"/>
          <w:sz w:val="28"/>
          <w:szCs w:val="28"/>
        </w:rPr>
        <w:t xml:space="preserve"> para actividades</w:t>
      </w:r>
      <w:r w:rsidR="000830B1" w:rsidRPr="008F1AD8">
        <w:rPr>
          <w:rFonts w:ascii="Arial" w:hAnsi="Arial" w:cs="Arial"/>
          <w:sz w:val="28"/>
          <w:szCs w:val="28"/>
        </w:rPr>
        <w:t xml:space="preserve"> extractivas </w:t>
      </w:r>
      <w:r w:rsidRPr="008F1AD8">
        <w:rPr>
          <w:rFonts w:ascii="Arial" w:hAnsi="Arial" w:cs="Arial"/>
          <w:sz w:val="28"/>
          <w:szCs w:val="28"/>
        </w:rPr>
        <w:t xml:space="preserve"> que afect</w:t>
      </w:r>
      <w:r w:rsidR="000830B1" w:rsidRPr="008F1AD8">
        <w:rPr>
          <w:rFonts w:ascii="Arial" w:hAnsi="Arial" w:cs="Arial"/>
          <w:sz w:val="28"/>
          <w:szCs w:val="28"/>
        </w:rPr>
        <w:t>an</w:t>
      </w:r>
      <w:r w:rsidRPr="008F1AD8">
        <w:rPr>
          <w:rFonts w:ascii="Arial" w:hAnsi="Arial" w:cs="Arial"/>
          <w:sz w:val="28"/>
          <w:szCs w:val="28"/>
        </w:rPr>
        <w:t xml:space="preserve"> a los pueblos indígenas sin su consulta y consentimiento. </w:t>
      </w:r>
    </w:p>
    <w:p w14:paraId="02589899" w14:textId="77777777" w:rsidR="003D1BA0" w:rsidRPr="008F1AD8" w:rsidRDefault="00837AC9" w:rsidP="008F1A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F1AD8">
        <w:rPr>
          <w:rFonts w:ascii="Arial" w:hAnsi="Arial" w:cs="Arial"/>
          <w:sz w:val="28"/>
          <w:szCs w:val="28"/>
        </w:rPr>
        <w:t>Dejar de utilizar el derecho penal para perseguir la resistencia indígena pacífica.</w:t>
      </w:r>
    </w:p>
    <w:p w14:paraId="25BA0CD3" w14:textId="774AF87E" w:rsidR="00AB6069" w:rsidRPr="008F1AD8" w:rsidRDefault="00837AC9" w:rsidP="008F1A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8F1AD8">
        <w:rPr>
          <w:rFonts w:ascii="Arial" w:hAnsi="Arial" w:cs="Arial"/>
          <w:sz w:val="28"/>
          <w:szCs w:val="28"/>
        </w:rPr>
        <w:t xml:space="preserve">Crear protocolos especiales para la atención a mujeres y niños víctimas de conflictos agrarios y/o violaciones de derechos humanos por parte de industrias agrícolas y extractivistas, entre otras. </w:t>
      </w:r>
      <w:r w:rsidR="00C127B2" w:rsidRPr="008F1AD8">
        <w:rPr>
          <w:rFonts w:ascii="Arial" w:hAnsi="Arial" w:cs="Arial"/>
          <w:sz w:val="28"/>
          <w:szCs w:val="28"/>
          <w:lang w:val="es-ES"/>
        </w:rPr>
        <w:t>Rogamos al mecanismo considerar nuestra solicitud.</w:t>
      </w:r>
    </w:p>
    <w:p w14:paraId="7E88CB2A" w14:textId="60E70211" w:rsidR="00AB6069" w:rsidRPr="008F1AD8" w:rsidRDefault="00AB6069" w:rsidP="008F1AD8">
      <w:pPr>
        <w:tabs>
          <w:tab w:val="left" w:pos="7792"/>
        </w:tabs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8F1AD8">
        <w:rPr>
          <w:rFonts w:ascii="Arial" w:hAnsi="Arial" w:cs="Arial"/>
          <w:sz w:val="28"/>
          <w:szCs w:val="28"/>
          <w:lang w:val="es-ES"/>
        </w:rPr>
        <w:tab/>
      </w:r>
    </w:p>
    <w:sectPr w:rsidR="00AB6069" w:rsidRPr="008F1AD8" w:rsidSect="00BA40F6">
      <w:headerReference w:type="default" r:id="rId7"/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798" w14:textId="77777777" w:rsidR="00E07657" w:rsidRDefault="00E07657" w:rsidP="00EA2189">
      <w:pPr>
        <w:spacing w:after="0" w:line="240" w:lineRule="auto"/>
      </w:pPr>
      <w:r>
        <w:separator/>
      </w:r>
    </w:p>
  </w:endnote>
  <w:endnote w:type="continuationSeparator" w:id="0">
    <w:p w14:paraId="133CAEE2" w14:textId="77777777" w:rsidR="00E07657" w:rsidRDefault="00E07657" w:rsidP="00E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908D" w14:textId="77777777" w:rsidR="00E07657" w:rsidRDefault="00E07657" w:rsidP="00EA2189">
      <w:pPr>
        <w:spacing w:after="0" w:line="240" w:lineRule="auto"/>
      </w:pPr>
      <w:r>
        <w:separator/>
      </w:r>
    </w:p>
  </w:footnote>
  <w:footnote w:type="continuationSeparator" w:id="0">
    <w:p w14:paraId="6CE65228" w14:textId="77777777" w:rsidR="00E07657" w:rsidRDefault="00E07657" w:rsidP="00EA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7572" w14:textId="77777777" w:rsidR="00EA2189" w:rsidRPr="00EA2189" w:rsidRDefault="00EA2189" w:rsidP="00EA2189">
    <w:pPr>
      <w:pStyle w:val="Header"/>
      <w:rPr>
        <w:lang w:val="es-ES"/>
      </w:rPr>
    </w:pPr>
    <w:r w:rsidRPr="00EA2189">
      <w:rPr>
        <w:lang w:val="es-ES"/>
      </w:rPr>
      <w:t xml:space="preserve">17ª </w:t>
    </w:r>
    <w:r w:rsidRPr="00EA2189">
      <w:rPr>
        <w:rStyle w:val="Emphasis"/>
        <w:lang w:val="es-ES"/>
      </w:rPr>
      <w:t>sesión</w:t>
    </w:r>
    <w:r w:rsidRPr="00EA2189">
      <w:rPr>
        <w:lang w:val="es-ES"/>
      </w:rPr>
      <w:t xml:space="preserve"> del Mecanismo de </w:t>
    </w:r>
    <w:r w:rsidRPr="00EA2189">
      <w:rPr>
        <w:rStyle w:val="Emphasis"/>
        <w:lang w:val="es-ES"/>
      </w:rPr>
      <w:t>Expertos</w:t>
    </w:r>
    <w:r w:rsidRPr="00EA2189">
      <w:rPr>
        <w:lang w:val="es-ES"/>
      </w:rPr>
      <w:t xml:space="preserve"> sobre los Derechos de los </w:t>
    </w:r>
    <w:r w:rsidRPr="00EA2189">
      <w:rPr>
        <w:rStyle w:val="Emphasis"/>
        <w:lang w:val="es-ES"/>
      </w:rPr>
      <w:t>Pueblos Indígenas</w:t>
    </w:r>
  </w:p>
  <w:p w14:paraId="6F9E745F" w14:textId="77777777" w:rsidR="00EA2189" w:rsidRDefault="00EA2189" w:rsidP="00EA2189">
    <w:pPr>
      <w:pStyle w:val="Header"/>
    </w:pPr>
    <w:r>
      <w:t>08 - 12 julio 2024</w:t>
    </w:r>
  </w:p>
  <w:p w14:paraId="275D2A8F" w14:textId="77777777" w:rsidR="00EA2189" w:rsidRDefault="00EA2189">
    <w:pPr>
      <w:pStyle w:val="Header"/>
    </w:pPr>
  </w:p>
  <w:p w14:paraId="12F34FE5" w14:textId="77777777" w:rsidR="00EA2189" w:rsidRDefault="00EA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1E04"/>
    <w:multiLevelType w:val="hybridMultilevel"/>
    <w:tmpl w:val="67D6F5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3"/>
    <w:rsid w:val="0001333F"/>
    <w:rsid w:val="00013C3F"/>
    <w:rsid w:val="00017476"/>
    <w:rsid w:val="0004060C"/>
    <w:rsid w:val="000702FA"/>
    <w:rsid w:val="00070E9A"/>
    <w:rsid w:val="00071D85"/>
    <w:rsid w:val="000830B1"/>
    <w:rsid w:val="0008478C"/>
    <w:rsid w:val="00087FA2"/>
    <w:rsid w:val="00091450"/>
    <w:rsid w:val="00096F6C"/>
    <w:rsid w:val="000A3666"/>
    <w:rsid w:val="000A6865"/>
    <w:rsid w:val="000B4A53"/>
    <w:rsid w:val="000B5A7D"/>
    <w:rsid w:val="000D6D2B"/>
    <w:rsid w:val="001034D4"/>
    <w:rsid w:val="00120C56"/>
    <w:rsid w:val="00156032"/>
    <w:rsid w:val="001906E9"/>
    <w:rsid w:val="001916AA"/>
    <w:rsid w:val="0019516E"/>
    <w:rsid w:val="001B2927"/>
    <w:rsid w:val="001C5EBC"/>
    <w:rsid w:val="001D1623"/>
    <w:rsid w:val="001D2FDB"/>
    <w:rsid w:val="001E2853"/>
    <w:rsid w:val="001E3DEC"/>
    <w:rsid w:val="0021678D"/>
    <w:rsid w:val="002210E9"/>
    <w:rsid w:val="002469A2"/>
    <w:rsid w:val="002A3D2B"/>
    <w:rsid w:val="002C6DB6"/>
    <w:rsid w:val="002E0374"/>
    <w:rsid w:val="002E3F0B"/>
    <w:rsid w:val="003022F9"/>
    <w:rsid w:val="00315AD4"/>
    <w:rsid w:val="00315C19"/>
    <w:rsid w:val="0035392D"/>
    <w:rsid w:val="00386AFA"/>
    <w:rsid w:val="00386DE8"/>
    <w:rsid w:val="003B39CC"/>
    <w:rsid w:val="003C23C5"/>
    <w:rsid w:val="003D1BA0"/>
    <w:rsid w:val="003F4274"/>
    <w:rsid w:val="00403B8F"/>
    <w:rsid w:val="00420254"/>
    <w:rsid w:val="00421BB7"/>
    <w:rsid w:val="00427E0B"/>
    <w:rsid w:val="0046018D"/>
    <w:rsid w:val="00482C26"/>
    <w:rsid w:val="00482E8E"/>
    <w:rsid w:val="00485418"/>
    <w:rsid w:val="00493E9F"/>
    <w:rsid w:val="004A0FAB"/>
    <w:rsid w:val="004B146E"/>
    <w:rsid w:val="004B71C7"/>
    <w:rsid w:val="004C3152"/>
    <w:rsid w:val="004D21BA"/>
    <w:rsid w:val="004E139C"/>
    <w:rsid w:val="004F0C97"/>
    <w:rsid w:val="0050640B"/>
    <w:rsid w:val="005162DE"/>
    <w:rsid w:val="00550935"/>
    <w:rsid w:val="00551DCC"/>
    <w:rsid w:val="00582B66"/>
    <w:rsid w:val="00583516"/>
    <w:rsid w:val="0058378D"/>
    <w:rsid w:val="00584E83"/>
    <w:rsid w:val="0059552F"/>
    <w:rsid w:val="005A4897"/>
    <w:rsid w:val="005B4ACD"/>
    <w:rsid w:val="005C0D98"/>
    <w:rsid w:val="005F5D17"/>
    <w:rsid w:val="00601D3C"/>
    <w:rsid w:val="00645F3C"/>
    <w:rsid w:val="00647F0B"/>
    <w:rsid w:val="00652F13"/>
    <w:rsid w:val="00673A02"/>
    <w:rsid w:val="00676848"/>
    <w:rsid w:val="00680D3A"/>
    <w:rsid w:val="0069496C"/>
    <w:rsid w:val="00694B7C"/>
    <w:rsid w:val="006C6B74"/>
    <w:rsid w:val="006F374C"/>
    <w:rsid w:val="00707D3A"/>
    <w:rsid w:val="00712C2B"/>
    <w:rsid w:val="0072186C"/>
    <w:rsid w:val="007234FC"/>
    <w:rsid w:val="00734FC0"/>
    <w:rsid w:val="007361E8"/>
    <w:rsid w:val="007403D7"/>
    <w:rsid w:val="00756E6D"/>
    <w:rsid w:val="00762CBC"/>
    <w:rsid w:val="00785B79"/>
    <w:rsid w:val="007948D5"/>
    <w:rsid w:val="007A31FA"/>
    <w:rsid w:val="007A49A0"/>
    <w:rsid w:val="007B6CF9"/>
    <w:rsid w:val="007B708C"/>
    <w:rsid w:val="007C44AB"/>
    <w:rsid w:val="007F77A2"/>
    <w:rsid w:val="0080226C"/>
    <w:rsid w:val="0081389F"/>
    <w:rsid w:val="008279E3"/>
    <w:rsid w:val="00827AFE"/>
    <w:rsid w:val="00837AC9"/>
    <w:rsid w:val="008509AF"/>
    <w:rsid w:val="00876C8A"/>
    <w:rsid w:val="00887346"/>
    <w:rsid w:val="00890448"/>
    <w:rsid w:val="008B21F9"/>
    <w:rsid w:val="008B718E"/>
    <w:rsid w:val="008C2CC1"/>
    <w:rsid w:val="008C3AC1"/>
    <w:rsid w:val="008F01EB"/>
    <w:rsid w:val="008F1AD8"/>
    <w:rsid w:val="008F1C93"/>
    <w:rsid w:val="009036CF"/>
    <w:rsid w:val="00906B37"/>
    <w:rsid w:val="00913C64"/>
    <w:rsid w:val="0095279E"/>
    <w:rsid w:val="009810BE"/>
    <w:rsid w:val="009D15F4"/>
    <w:rsid w:val="009F7A60"/>
    <w:rsid w:val="00A21936"/>
    <w:rsid w:val="00A2252E"/>
    <w:rsid w:val="00AA0B9E"/>
    <w:rsid w:val="00AB00C8"/>
    <w:rsid w:val="00AB2057"/>
    <w:rsid w:val="00AB3816"/>
    <w:rsid w:val="00AB6069"/>
    <w:rsid w:val="00AC371B"/>
    <w:rsid w:val="00AE4D79"/>
    <w:rsid w:val="00AE5732"/>
    <w:rsid w:val="00B03122"/>
    <w:rsid w:val="00B125BF"/>
    <w:rsid w:val="00B14CC5"/>
    <w:rsid w:val="00B15F1C"/>
    <w:rsid w:val="00B72CAA"/>
    <w:rsid w:val="00B861B6"/>
    <w:rsid w:val="00B87C11"/>
    <w:rsid w:val="00BA1BD5"/>
    <w:rsid w:val="00BA40F6"/>
    <w:rsid w:val="00C127B2"/>
    <w:rsid w:val="00C13321"/>
    <w:rsid w:val="00C431E0"/>
    <w:rsid w:val="00C43C94"/>
    <w:rsid w:val="00C73F1F"/>
    <w:rsid w:val="00CB0B82"/>
    <w:rsid w:val="00CB3F17"/>
    <w:rsid w:val="00CE0C3F"/>
    <w:rsid w:val="00D251DF"/>
    <w:rsid w:val="00D417EB"/>
    <w:rsid w:val="00D50470"/>
    <w:rsid w:val="00D613FD"/>
    <w:rsid w:val="00D837E3"/>
    <w:rsid w:val="00D90D5D"/>
    <w:rsid w:val="00D922D3"/>
    <w:rsid w:val="00D974EA"/>
    <w:rsid w:val="00DC1415"/>
    <w:rsid w:val="00DC7C4E"/>
    <w:rsid w:val="00DE538F"/>
    <w:rsid w:val="00E06025"/>
    <w:rsid w:val="00E07657"/>
    <w:rsid w:val="00E324DD"/>
    <w:rsid w:val="00E40E71"/>
    <w:rsid w:val="00E461D2"/>
    <w:rsid w:val="00E57731"/>
    <w:rsid w:val="00E72CA0"/>
    <w:rsid w:val="00E77049"/>
    <w:rsid w:val="00EA2189"/>
    <w:rsid w:val="00EC76F3"/>
    <w:rsid w:val="00EF1806"/>
    <w:rsid w:val="00EF5397"/>
    <w:rsid w:val="00F00931"/>
    <w:rsid w:val="00F22C07"/>
    <w:rsid w:val="00F362BC"/>
    <w:rsid w:val="00F413E9"/>
    <w:rsid w:val="00F42CF9"/>
    <w:rsid w:val="00F744B7"/>
    <w:rsid w:val="00F86579"/>
    <w:rsid w:val="00F97EBC"/>
    <w:rsid w:val="00FB0E4D"/>
    <w:rsid w:val="00FD2220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966B"/>
  <w15:chartTrackingRefBased/>
  <w15:docId w15:val="{75F103A1-E371-45A1-ACF5-08681FF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89"/>
    <w:rPr>
      <w:rFonts w:ascii="Calibri" w:eastAsia="Calibri" w:hAnsi="Calibri" w:cs="Calibri"/>
      <w:kern w:val="0"/>
      <w:lang w:val="es-GT" w:eastAsia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85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2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853"/>
    <w:pPr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2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218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2189"/>
  </w:style>
  <w:style w:type="paragraph" w:styleId="Footer">
    <w:name w:val="footer"/>
    <w:basedOn w:val="Normal"/>
    <w:link w:val="FooterChar"/>
    <w:uiPriority w:val="99"/>
    <w:unhideWhenUsed/>
    <w:rsid w:val="00EA218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2189"/>
  </w:style>
  <w:style w:type="character" w:styleId="Emphasis">
    <w:name w:val="Emphasis"/>
    <w:basedOn w:val="DefaultParagraphFont"/>
    <w:uiPriority w:val="20"/>
    <w:qFormat/>
    <w:rsid w:val="00EA2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C2061-FEDE-41B4-8280-D64A9EE48C3A}"/>
</file>

<file path=customXml/itemProps2.xml><?xml version="1.0" encoding="utf-8"?>
<ds:datastoreItem xmlns:ds="http://schemas.openxmlformats.org/officeDocument/2006/customXml" ds:itemID="{680F38C2-7A58-431C-B897-501CBE1A9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5028</Characters>
  <Application>Microsoft Office Word</Application>
  <DocSecurity>4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wild</dc:creator>
  <cp:keywords/>
  <dc:description/>
  <cp:lastModifiedBy>Mael Paul Maurice Ravaz</cp:lastModifiedBy>
  <cp:revision>2</cp:revision>
  <dcterms:created xsi:type="dcterms:W3CDTF">2024-07-17T14:23:00Z</dcterms:created>
  <dcterms:modified xsi:type="dcterms:W3CDTF">2024-07-17T14:23:00Z</dcterms:modified>
</cp:coreProperties>
</file>