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2D28" w14:textId="77777777" w:rsidR="000109B1" w:rsidRPr="005B7A78" w:rsidRDefault="000109B1" w:rsidP="00D348F8">
      <w:pPr>
        <w:spacing w:line="276" w:lineRule="auto"/>
        <w:jc w:val="center"/>
        <w:rPr>
          <w:rFonts w:ascii="Arial" w:hAnsi="Arial" w:cs="Arial"/>
          <w:b/>
          <w:lang w:val="en-US"/>
        </w:rPr>
      </w:pPr>
      <w:r w:rsidRPr="005B7A78">
        <w:rPr>
          <w:rFonts w:ascii="Arial" w:hAnsi="Arial" w:cs="Arial"/>
          <w:noProof/>
          <w:lang w:eastAsia="en-IN"/>
        </w:rPr>
        <w:drawing>
          <wp:anchor distT="0" distB="0" distL="114300" distR="114300" simplePos="0" relativeHeight="251658240" behindDoc="0" locked="0" layoutInCell="1" allowOverlap="1" wp14:anchorId="1DE18073" wp14:editId="2FF85EB4">
            <wp:simplePos x="0" y="0"/>
            <wp:positionH relativeFrom="column">
              <wp:posOffset>2650440</wp:posOffset>
            </wp:positionH>
            <wp:positionV relativeFrom="paragraph">
              <wp:posOffset>300</wp:posOffset>
            </wp:positionV>
            <wp:extent cx="635635" cy="600075"/>
            <wp:effectExtent l="0" t="0" r="0" b="0"/>
            <wp:wrapThrough wrapText="bothSides">
              <wp:wrapPolygon edited="0">
                <wp:start x="7768" y="0"/>
                <wp:lineTo x="4747" y="2286"/>
                <wp:lineTo x="0" y="6857"/>
                <wp:lineTo x="0" y="12800"/>
                <wp:lineTo x="1726" y="18743"/>
                <wp:lineTo x="6474" y="21029"/>
                <wp:lineTo x="12947" y="21029"/>
                <wp:lineTo x="15105" y="21029"/>
                <wp:lineTo x="18557" y="19200"/>
                <wp:lineTo x="18557" y="17829"/>
                <wp:lineTo x="15536" y="15543"/>
                <wp:lineTo x="19852" y="14629"/>
                <wp:lineTo x="19852" y="9143"/>
                <wp:lineTo x="15105" y="8229"/>
                <wp:lineTo x="17694" y="6400"/>
                <wp:lineTo x="16400" y="4114"/>
                <wp:lineTo x="10358" y="0"/>
                <wp:lineTo x="7768" y="0"/>
              </wp:wrapPolygon>
            </wp:wrapThrough>
            <wp:docPr id="2" name="Picture 6"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cstate="print">
                      <a:extLst>
                        <a:ext uri="{28A0092B-C50C-407E-A947-70E740481C1C}">
                          <a14:useLocalDpi xmlns:a14="http://schemas.microsoft.com/office/drawing/2010/main" val="0"/>
                        </a:ext>
                      </a:extLst>
                    </a:blip>
                    <a:srcRect l="6322" t="6627" r="7471" b="4217"/>
                    <a:stretch>
                      <a:fillRect/>
                    </a:stretch>
                  </pic:blipFill>
                  <pic:spPr>
                    <a:xfrm>
                      <a:off x="0" y="0"/>
                      <a:ext cx="635635" cy="600075"/>
                    </a:xfrm>
                    <a:prstGeom prst="rect">
                      <a:avLst/>
                    </a:prstGeom>
                  </pic:spPr>
                </pic:pic>
              </a:graphicData>
            </a:graphic>
            <wp14:sizeRelH relativeFrom="page">
              <wp14:pctWidth>0</wp14:pctWidth>
            </wp14:sizeRelH>
            <wp14:sizeRelV relativeFrom="page">
              <wp14:pctHeight>0</wp14:pctHeight>
            </wp14:sizeRelV>
          </wp:anchor>
        </w:drawing>
      </w:r>
    </w:p>
    <w:p w14:paraId="2D00F7B2" w14:textId="77777777" w:rsidR="000109B1" w:rsidRDefault="000109B1" w:rsidP="00D348F8">
      <w:pPr>
        <w:spacing w:line="276" w:lineRule="auto"/>
        <w:rPr>
          <w:rFonts w:ascii="Arial" w:hAnsi="Arial" w:cs="Arial"/>
          <w:b/>
          <w:lang w:val="en-US"/>
        </w:rPr>
      </w:pPr>
    </w:p>
    <w:p w14:paraId="48CD9A11" w14:textId="77777777" w:rsidR="00D348F8" w:rsidRPr="005B7A78" w:rsidRDefault="00D348F8" w:rsidP="00D348F8">
      <w:pPr>
        <w:spacing w:line="276" w:lineRule="auto"/>
        <w:rPr>
          <w:rFonts w:ascii="Arial" w:hAnsi="Arial" w:cs="Arial"/>
          <w:b/>
          <w:lang w:val="en-US"/>
        </w:rPr>
      </w:pPr>
    </w:p>
    <w:p w14:paraId="27A1AF9B" w14:textId="77777777" w:rsidR="000109B1" w:rsidRPr="005B7A78" w:rsidRDefault="000109B1" w:rsidP="00D348F8">
      <w:pPr>
        <w:spacing w:line="276" w:lineRule="auto"/>
        <w:rPr>
          <w:rFonts w:ascii="Arial" w:hAnsi="Arial" w:cs="Arial"/>
          <w:b/>
          <w:lang w:val="en-US"/>
        </w:rPr>
      </w:pPr>
    </w:p>
    <w:p w14:paraId="7D5D6285" w14:textId="04377D42" w:rsidR="000109B1" w:rsidRPr="005B7A78" w:rsidRDefault="000109B1" w:rsidP="00D348F8">
      <w:pPr>
        <w:spacing w:line="276" w:lineRule="auto"/>
        <w:jc w:val="center"/>
        <w:rPr>
          <w:rFonts w:ascii="Arial" w:hAnsi="Arial" w:cs="Arial"/>
          <w:b/>
          <w:lang w:val="en-US"/>
        </w:rPr>
      </w:pPr>
      <w:r w:rsidRPr="005B7A78">
        <w:rPr>
          <w:rFonts w:ascii="Arial" w:hAnsi="Arial" w:cs="Arial"/>
          <w:b/>
          <w:lang w:val="en-US"/>
        </w:rPr>
        <w:t>Statement by Richa Sharma</w:t>
      </w:r>
      <w:r w:rsidR="005B7A78" w:rsidRPr="005B7A78">
        <w:rPr>
          <w:rFonts w:ascii="Arial" w:hAnsi="Arial" w:cs="Arial"/>
          <w:b/>
          <w:lang w:val="en-US"/>
        </w:rPr>
        <w:t xml:space="preserve">-Dhamorikar </w:t>
      </w:r>
    </w:p>
    <w:p w14:paraId="0299866D" w14:textId="5DE43065" w:rsidR="000109B1" w:rsidRPr="005B7A78" w:rsidRDefault="000109B1" w:rsidP="00D348F8">
      <w:pPr>
        <w:spacing w:line="276" w:lineRule="auto"/>
        <w:jc w:val="center"/>
        <w:rPr>
          <w:rFonts w:ascii="Arial" w:hAnsi="Arial" w:cs="Arial"/>
          <w:b/>
          <w:lang w:val="en-US"/>
        </w:rPr>
      </w:pPr>
      <w:r w:rsidRPr="005B7A78">
        <w:rPr>
          <w:rFonts w:ascii="Arial" w:hAnsi="Arial" w:cs="Arial"/>
          <w:b/>
          <w:lang w:val="en-US"/>
        </w:rPr>
        <w:t>Transforming Communities for Inclusion (TCI Global)</w:t>
      </w:r>
    </w:p>
    <w:p w14:paraId="56C6ABAF" w14:textId="77777777" w:rsidR="000109B1" w:rsidRPr="005B7A78" w:rsidRDefault="000109B1" w:rsidP="00D348F8">
      <w:pPr>
        <w:pStyle w:val="m4669898460818564908msolistparagraph"/>
        <w:shd w:val="clear" w:color="auto" w:fill="FFFFFF"/>
        <w:spacing w:before="0" w:beforeAutospacing="0" w:after="0" w:afterAutospacing="0" w:line="276" w:lineRule="auto"/>
        <w:ind w:left="1287"/>
        <w:jc w:val="center"/>
        <w:rPr>
          <w:rFonts w:ascii="Arial" w:hAnsi="Arial" w:cs="Arial"/>
          <w:b/>
          <w:bCs/>
          <w:color w:val="222222"/>
          <w:lang w:val="en-US"/>
        </w:rPr>
      </w:pPr>
    </w:p>
    <w:p w14:paraId="1EB5393D" w14:textId="624A7CB6" w:rsidR="000109B1" w:rsidRPr="005B7A78" w:rsidRDefault="000109B1" w:rsidP="00D348F8">
      <w:pPr>
        <w:pStyle w:val="m4669898460818564908msolistparagraph"/>
        <w:shd w:val="clear" w:color="auto" w:fill="FFFFFF"/>
        <w:spacing w:before="0" w:beforeAutospacing="0" w:after="0" w:afterAutospacing="0" w:line="276" w:lineRule="auto"/>
        <w:jc w:val="center"/>
        <w:rPr>
          <w:rFonts w:ascii="Arial" w:hAnsi="Arial" w:cs="Arial"/>
          <w:color w:val="222222"/>
        </w:rPr>
      </w:pPr>
      <w:r w:rsidRPr="005B7A78">
        <w:rPr>
          <w:rFonts w:ascii="Arial" w:hAnsi="Arial" w:cs="Arial"/>
          <w:b/>
          <w:bCs/>
          <w:color w:val="222222"/>
          <w:lang w:val="en-US"/>
        </w:rPr>
        <w:t>At the OHCHR: Consultation Mental Health &amp; Human Rights HRC RES 52/12</w:t>
      </w:r>
    </w:p>
    <w:p w14:paraId="3E67EF4C" w14:textId="02CC7984" w:rsidR="000109B1" w:rsidRPr="005B7A78" w:rsidRDefault="000109B1" w:rsidP="00D348F8">
      <w:pPr>
        <w:pStyle w:val="m4669898460818564908msolistparagraph"/>
        <w:shd w:val="clear" w:color="auto" w:fill="FFFFFF"/>
        <w:spacing w:before="0" w:beforeAutospacing="0" w:after="0" w:afterAutospacing="0" w:line="276" w:lineRule="auto"/>
        <w:jc w:val="center"/>
        <w:rPr>
          <w:rFonts w:ascii="Arial" w:hAnsi="Arial" w:cs="Arial"/>
          <w:color w:val="222222"/>
        </w:rPr>
      </w:pPr>
      <w:r w:rsidRPr="005B7A78">
        <w:rPr>
          <w:rFonts w:ascii="Arial" w:hAnsi="Arial" w:cs="Arial"/>
          <w:color w:val="222222"/>
          <w:lang w:val="en-US"/>
        </w:rPr>
        <w:t>Wednesday, 23 October 2024, 10:00-1</w:t>
      </w:r>
      <w:r w:rsidR="009F1CE5">
        <w:rPr>
          <w:rFonts w:ascii="Arial" w:hAnsi="Arial" w:cs="Arial"/>
          <w:color w:val="222222"/>
          <w:lang w:val="en-US"/>
        </w:rPr>
        <w:t>3:</w:t>
      </w:r>
      <w:r w:rsidRPr="005B7A78">
        <w:rPr>
          <w:rFonts w:ascii="Arial" w:hAnsi="Arial" w:cs="Arial"/>
          <w:color w:val="222222"/>
          <w:lang w:val="en-US"/>
        </w:rPr>
        <w:t>00 &amp; 15:00-17:00 CEST; Room XVII</w:t>
      </w:r>
    </w:p>
    <w:p w14:paraId="6AF6D4D5" w14:textId="77777777" w:rsidR="000109B1" w:rsidRPr="005B7A78" w:rsidRDefault="000109B1" w:rsidP="00D348F8">
      <w:pPr>
        <w:spacing w:line="276" w:lineRule="auto"/>
        <w:jc w:val="both"/>
        <w:rPr>
          <w:rFonts w:ascii="Arial" w:hAnsi="Arial" w:cs="Arial"/>
          <w:color w:val="FF0000"/>
        </w:rPr>
      </w:pPr>
    </w:p>
    <w:p w14:paraId="17B77486" w14:textId="78675A19" w:rsidR="00922486" w:rsidRPr="005B7A78" w:rsidRDefault="0020189C" w:rsidP="00D348F8">
      <w:pPr>
        <w:spacing w:line="276" w:lineRule="auto"/>
        <w:jc w:val="both"/>
        <w:rPr>
          <w:rFonts w:ascii="Arial" w:hAnsi="Arial" w:cs="Arial"/>
          <w:i/>
          <w:iCs/>
          <w:color w:val="FF0000"/>
        </w:rPr>
      </w:pPr>
      <w:r w:rsidRPr="005B7A78">
        <w:rPr>
          <w:rFonts w:ascii="Arial" w:hAnsi="Arial" w:cs="Arial"/>
          <w:i/>
          <w:iCs/>
          <w:color w:val="FF0000"/>
        </w:rPr>
        <w:t>From your specific perspective and experience, please tell us how either at the local, national and/or regional level the right to mental health in different areas of a persons’ life has effectively been realized by ensuring the autonomy, independence and dignity of the rights-holders.</w:t>
      </w:r>
      <w:r w:rsidR="000109B1" w:rsidRPr="005B7A78">
        <w:rPr>
          <w:rFonts w:ascii="Arial" w:hAnsi="Arial" w:cs="Arial"/>
          <w:i/>
          <w:iCs/>
          <w:color w:val="FF0000"/>
        </w:rPr>
        <w:t xml:space="preserve">; </w:t>
      </w:r>
      <w:r w:rsidR="00922486" w:rsidRPr="005B7A78">
        <w:rPr>
          <w:rFonts w:ascii="Arial" w:hAnsi="Arial" w:cs="Arial"/>
          <w:i/>
          <w:iCs/>
          <w:color w:val="FF0000"/>
        </w:rPr>
        <w:t xml:space="preserve">What legislative and/or policy tools or other measures were used to this end? </w:t>
      </w:r>
    </w:p>
    <w:p w14:paraId="1AFA8B6F" w14:textId="77777777" w:rsidR="00AB6523" w:rsidRPr="005B7A78" w:rsidRDefault="00AB6523" w:rsidP="00593DB1">
      <w:pPr>
        <w:spacing w:line="276" w:lineRule="auto"/>
        <w:jc w:val="both"/>
        <w:rPr>
          <w:rFonts w:ascii="Arial" w:hAnsi="Arial" w:cs="Arial"/>
        </w:rPr>
      </w:pPr>
    </w:p>
    <w:p w14:paraId="0B0DAEC9" w14:textId="6BA04D40" w:rsidR="00DA00C6" w:rsidRDefault="00AB6523" w:rsidP="00593DB1">
      <w:pPr>
        <w:spacing w:line="276" w:lineRule="auto"/>
        <w:jc w:val="both"/>
        <w:rPr>
          <w:rFonts w:ascii="Arial" w:hAnsi="Arial" w:cs="Arial"/>
          <w:lang w:val="en-US"/>
        </w:rPr>
      </w:pPr>
      <w:r w:rsidRPr="005B7A78">
        <w:rPr>
          <w:rFonts w:ascii="Arial" w:hAnsi="Arial" w:cs="Arial"/>
        </w:rPr>
        <w:t>I am Richa Sharma</w:t>
      </w:r>
      <w:r w:rsidR="00A42CD2">
        <w:rPr>
          <w:rFonts w:ascii="Arial" w:hAnsi="Arial" w:cs="Arial"/>
        </w:rPr>
        <w:t>-Dhamorikar</w:t>
      </w:r>
      <w:r w:rsidR="00FA63C8" w:rsidRPr="005B7A78">
        <w:rPr>
          <w:rFonts w:ascii="Arial" w:hAnsi="Arial" w:cs="Arial"/>
        </w:rPr>
        <w:t xml:space="preserve">, </w:t>
      </w:r>
      <w:r w:rsidRPr="005B7A78">
        <w:rPr>
          <w:rFonts w:ascii="Arial" w:hAnsi="Arial" w:cs="Arial"/>
        </w:rPr>
        <w:t>I represent Transforming Communities for Inclusion (TCI), a global OPD of persons with psychosocial disabilities</w:t>
      </w:r>
      <w:r w:rsidR="00DA00C6">
        <w:rPr>
          <w:rFonts w:ascii="Arial" w:hAnsi="Arial" w:cs="Arial"/>
        </w:rPr>
        <w:t xml:space="preserve"> and I speak here as a woman with psychosocial disability</w:t>
      </w:r>
      <w:r w:rsidRPr="005B7A78">
        <w:rPr>
          <w:rFonts w:ascii="Arial" w:hAnsi="Arial" w:cs="Arial"/>
        </w:rPr>
        <w:t>.</w:t>
      </w:r>
      <w:r w:rsidR="00DA00C6">
        <w:rPr>
          <w:rFonts w:ascii="Arial" w:hAnsi="Arial" w:cs="Arial"/>
        </w:rPr>
        <w:t xml:space="preserve"> </w:t>
      </w:r>
      <w:r w:rsidR="00DA00C6" w:rsidRPr="005B7A78">
        <w:rPr>
          <w:rFonts w:ascii="Arial" w:hAnsi="Arial" w:cs="Arial"/>
          <w:lang w:val="en-US"/>
        </w:rPr>
        <w:t xml:space="preserve">TCI advocates for full </w:t>
      </w:r>
      <w:r w:rsidR="00DA00C6">
        <w:rPr>
          <w:rFonts w:ascii="Arial" w:hAnsi="Arial" w:cs="Arial"/>
          <w:lang w:val="en-US"/>
        </w:rPr>
        <w:t>i</w:t>
      </w:r>
      <w:r w:rsidR="00DA00C6" w:rsidRPr="005B7A78">
        <w:rPr>
          <w:rFonts w:ascii="Arial" w:hAnsi="Arial" w:cs="Arial"/>
          <w:lang w:val="en-US"/>
        </w:rPr>
        <w:t xml:space="preserve">nclusion of </w:t>
      </w:r>
      <w:r w:rsidR="00DE4BAB">
        <w:rPr>
          <w:rFonts w:ascii="Arial" w:hAnsi="Arial" w:cs="Arial"/>
          <w:lang w:val="en-US"/>
        </w:rPr>
        <w:t>our constituency</w:t>
      </w:r>
      <w:r w:rsidR="00DA00C6" w:rsidRPr="005B7A78">
        <w:rPr>
          <w:rFonts w:ascii="Arial" w:hAnsi="Arial" w:cs="Arial"/>
          <w:lang w:val="en-US"/>
        </w:rPr>
        <w:t xml:space="preserve"> in communities</w:t>
      </w:r>
      <w:r w:rsidR="00DA00C6">
        <w:rPr>
          <w:rFonts w:ascii="Arial" w:hAnsi="Arial" w:cs="Arial"/>
          <w:lang w:val="en-US"/>
        </w:rPr>
        <w:t>, in disability and development agendas. I also take this moment to pay our respect to our leaders, past and present, and our Founding Director, Dr. Bhargavi Davar, who</w:t>
      </w:r>
      <w:r w:rsidR="004E0E79">
        <w:rPr>
          <w:rFonts w:ascii="Arial" w:hAnsi="Arial" w:cs="Arial"/>
          <w:lang w:val="en-US"/>
        </w:rPr>
        <w:t>se extraordinary vision, relentless commitment to the CRPD and unwavering faith in the potential of communities guided her advocacy for an inclusive world.</w:t>
      </w:r>
      <w:r w:rsidR="00CE2357">
        <w:rPr>
          <w:rFonts w:ascii="Arial" w:hAnsi="Arial" w:cs="Arial"/>
          <w:lang w:val="en-US"/>
        </w:rPr>
        <w:t xml:space="preserve"> </w:t>
      </w:r>
    </w:p>
    <w:p w14:paraId="1F1B489F" w14:textId="77777777" w:rsidR="00922486" w:rsidRPr="005B7A78" w:rsidRDefault="00922486" w:rsidP="00593DB1">
      <w:pPr>
        <w:spacing w:line="276" w:lineRule="auto"/>
        <w:jc w:val="both"/>
        <w:rPr>
          <w:rFonts w:ascii="Arial" w:hAnsi="Arial" w:cs="Arial"/>
          <w:lang w:val="en-US"/>
        </w:rPr>
      </w:pPr>
    </w:p>
    <w:p w14:paraId="6EEFAAFC" w14:textId="03806FE7" w:rsidR="00DA00C6" w:rsidRDefault="00AB6523" w:rsidP="00DA00C6">
      <w:pPr>
        <w:spacing w:line="276" w:lineRule="auto"/>
        <w:jc w:val="both"/>
        <w:rPr>
          <w:rFonts w:ascii="Arial" w:hAnsi="Arial" w:cs="Arial"/>
        </w:rPr>
      </w:pPr>
      <w:r w:rsidRPr="005B7A78">
        <w:rPr>
          <w:rFonts w:ascii="Arial" w:hAnsi="Arial" w:cs="Arial"/>
        </w:rPr>
        <w:t xml:space="preserve">We convey our sincere thanks to the </w:t>
      </w:r>
      <w:r w:rsidR="00FA63C8" w:rsidRPr="005B7A78">
        <w:rPr>
          <w:rFonts w:ascii="Arial" w:hAnsi="Arial" w:cs="Arial"/>
        </w:rPr>
        <w:t xml:space="preserve">UN </w:t>
      </w:r>
      <w:r w:rsidR="009349C2" w:rsidRPr="005B7A78">
        <w:rPr>
          <w:rFonts w:ascii="Arial" w:hAnsi="Arial" w:cs="Arial"/>
        </w:rPr>
        <w:t>OHCHR office</w:t>
      </w:r>
      <w:r w:rsidR="00FA63C8" w:rsidRPr="005B7A78">
        <w:rPr>
          <w:rFonts w:ascii="Arial" w:hAnsi="Arial" w:cs="Arial"/>
        </w:rPr>
        <w:t xml:space="preserve">, </w:t>
      </w:r>
      <w:r w:rsidR="00C54855" w:rsidRPr="005B7A78">
        <w:rPr>
          <w:rFonts w:ascii="Arial" w:hAnsi="Arial" w:cs="Arial"/>
        </w:rPr>
        <w:t>Government of Brazil and Portugal</w:t>
      </w:r>
      <w:r w:rsidR="003E6C80" w:rsidRPr="005B7A78">
        <w:rPr>
          <w:rFonts w:ascii="Arial" w:hAnsi="Arial" w:cs="Arial"/>
        </w:rPr>
        <w:t>, the co-sponsors of this resolution,</w:t>
      </w:r>
      <w:r w:rsidRPr="005B7A78">
        <w:rPr>
          <w:rFonts w:ascii="Arial" w:hAnsi="Arial" w:cs="Arial"/>
        </w:rPr>
        <w:t xml:space="preserve"> to </w:t>
      </w:r>
      <w:r w:rsidR="00C54855" w:rsidRPr="005B7A78">
        <w:rPr>
          <w:rFonts w:ascii="Arial" w:hAnsi="Arial" w:cs="Arial"/>
        </w:rPr>
        <w:t xml:space="preserve">organize and </w:t>
      </w:r>
      <w:r w:rsidRPr="005B7A78">
        <w:rPr>
          <w:rFonts w:ascii="Arial" w:hAnsi="Arial" w:cs="Arial"/>
        </w:rPr>
        <w:t xml:space="preserve">invite us for this crucial consultation and ensuring that the voice of the movement most affected by today’s thematic is included in this process. </w:t>
      </w:r>
      <w:r w:rsidR="00C54855" w:rsidRPr="005B7A78">
        <w:rPr>
          <w:rFonts w:ascii="Arial" w:hAnsi="Arial" w:cs="Arial"/>
        </w:rPr>
        <w:t>We commend the efforts of th</w:t>
      </w:r>
      <w:r w:rsidR="00023F98">
        <w:rPr>
          <w:rFonts w:ascii="Arial" w:hAnsi="Arial" w:cs="Arial"/>
        </w:rPr>
        <w:t>e said</w:t>
      </w:r>
      <w:r w:rsidR="00C54855" w:rsidRPr="005B7A78">
        <w:rPr>
          <w:rFonts w:ascii="Arial" w:hAnsi="Arial" w:cs="Arial"/>
        </w:rPr>
        <w:t xml:space="preserve"> Resolution to </w:t>
      </w:r>
      <w:r w:rsidR="008A040C" w:rsidRPr="005B7A78">
        <w:rPr>
          <w:rFonts w:ascii="Arial" w:hAnsi="Arial" w:cs="Arial"/>
        </w:rPr>
        <w:t>urge</w:t>
      </w:r>
      <w:r w:rsidR="001A5380" w:rsidRPr="005B7A78">
        <w:rPr>
          <w:rFonts w:ascii="Arial" w:hAnsi="Arial" w:cs="Arial"/>
        </w:rPr>
        <w:t xml:space="preserve"> State Parties</w:t>
      </w:r>
      <w:r w:rsidR="00C54855" w:rsidRPr="005B7A78">
        <w:rPr>
          <w:rFonts w:ascii="Arial" w:hAnsi="Arial" w:cs="Arial"/>
        </w:rPr>
        <w:t xml:space="preserve"> to</w:t>
      </w:r>
      <w:r w:rsidR="001A5380" w:rsidRPr="005B7A78">
        <w:rPr>
          <w:rFonts w:ascii="Arial" w:hAnsi="Arial" w:cs="Arial"/>
        </w:rPr>
        <w:t xml:space="preserve"> </w:t>
      </w:r>
      <w:r w:rsidR="00C54855" w:rsidRPr="005B7A78">
        <w:rPr>
          <w:rFonts w:ascii="Arial" w:hAnsi="Arial" w:cs="Arial"/>
        </w:rPr>
        <w:t xml:space="preserve">end coercive practices and </w:t>
      </w:r>
      <w:r w:rsidR="00DB61B3">
        <w:rPr>
          <w:rFonts w:ascii="Arial" w:hAnsi="Arial" w:cs="Arial"/>
        </w:rPr>
        <w:t xml:space="preserve">human </w:t>
      </w:r>
      <w:r w:rsidR="00C54855" w:rsidRPr="005B7A78">
        <w:rPr>
          <w:rFonts w:ascii="Arial" w:hAnsi="Arial" w:cs="Arial"/>
        </w:rPr>
        <w:t xml:space="preserve">rights violations in mental healthcare settings and uphold the dignity and autonomy of persons with psychosocial </w:t>
      </w:r>
      <w:r w:rsidR="00C54855" w:rsidRPr="00BD01C2">
        <w:rPr>
          <w:rFonts w:ascii="Arial" w:hAnsi="Arial" w:cs="Arial"/>
        </w:rPr>
        <w:t>disabilities</w:t>
      </w:r>
      <w:r w:rsidR="0097528B">
        <w:rPr>
          <w:rFonts w:ascii="Arial" w:hAnsi="Arial" w:cs="Arial"/>
        </w:rPr>
        <w:t>.</w:t>
      </w:r>
    </w:p>
    <w:p w14:paraId="64C5394F" w14:textId="77777777" w:rsidR="00DA00C6" w:rsidRDefault="00DA00C6" w:rsidP="00DA00C6">
      <w:pPr>
        <w:spacing w:line="276" w:lineRule="auto"/>
        <w:jc w:val="both"/>
        <w:rPr>
          <w:rFonts w:ascii="Arial" w:hAnsi="Arial" w:cs="Arial"/>
        </w:rPr>
      </w:pPr>
    </w:p>
    <w:p w14:paraId="6096F995" w14:textId="6FE2B7DB" w:rsidR="00CE2357" w:rsidRDefault="00C54855" w:rsidP="00DA00C6">
      <w:pPr>
        <w:spacing w:line="276" w:lineRule="auto"/>
        <w:jc w:val="both"/>
        <w:rPr>
          <w:rFonts w:ascii="Arial" w:hAnsi="Arial" w:cs="Arial"/>
        </w:rPr>
      </w:pPr>
      <w:r w:rsidRPr="00BD01C2">
        <w:rPr>
          <w:rFonts w:ascii="Arial" w:hAnsi="Arial" w:cs="Arial"/>
        </w:rPr>
        <w:t>However</w:t>
      </w:r>
      <w:r w:rsidRPr="005B7A78">
        <w:rPr>
          <w:rFonts w:ascii="Arial" w:hAnsi="Arial" w:cs="Arial"/>
        </w:rPr>
        <w:t>,</w:t>
      </w:r>
      <w:r w:rsidR="00C56997" w:rsidRPr="005B7A78">
        <w:rPr>
          <w:rFonts w:ascii="Arial" w:hAnsi="Arial" w:cs="Arial"/>
        </w:rPr>
        <w:t xml:space="preserve"> we would like to </w:t>
      </w:r>
      <w:r w:rsidR="00D007E6" w:rsidRPr="005B7A78">
        <w:rPr>
          <w:rFonts w:ascii="Arial" w:hAnsi="Arial" w:cs="Arial"/>
        </w:rPr>
        <w:t>stress upon</w:t>
      </w:r>
      <w:r w:rsidR="008A040C" w:rsidRPr="005B7A78">
        <w:rPr>
          <w:rFonts w:ascii="Arial" w:hAnsi="Arial" w:cs="Arial"/>
        </w:rPr>
        <w:t xml:space="preserve"> the need to go beyond</w:t>
      </w:r>
      <w:r w:rsidR="00C56997" w:rsidRPr="005B7A78">
        <w:rPr>
          <w:rFonts w:ascii="Arial" w:hAnsi="Arial" w:cs="Arial"/>
        </w:rPr>
        <w:t xml:space="preserve"> </w:t>
      </w:r>
      <w:r w:rsidR="008A040C" w:rsidRPr="005B7A78">
        <w:rPr>
          <w:rFonts w:ascii="Arial" w:hAnsi="Arial" w:cs="Arial"/>
        </w:rPr>
        <w:t>just</w:t>
      </w:r>
      <w:r w:rsidR="00C56997" w:rsidRPr="005B7A78">
        <w:rPr>
          <w:rFonts w:ascii="Arial" w:hAnsi="Arial" w:cs="Arial"/>
        </w:rPr>
        <w:t xml:space="preserve"> </w:t>
      </w:r>
      <w:r w:rsidR="00D007E6" w:rsidRPr="005B7A78">
        <w:rPr>
          <w:rFonts w:ascii="Arial" w:hAnsi="Arial" w:cs="Arial"/>
        </w:rPr>
        <w:t xml:space="preserve">ameliorative changes to </w:t>
      </w:r>
      <w:r w:rsidR="009E5BD2" w:rsidRPr="005B7A78">
        <w:rPr>
          <w:rFonts w:ascii="Arial" w:hAnsi="Arial" w:cs="Arial"/>
        </w:rPr>
        <w:t xml:space="preserve">the mental health </w:t>
      </w:r>
      <w:r w:rsidR="0097528B">
        <w:rPr>
          <w:rFonts w:ascii="Arial" w:hAnsi="Arial" w:cs="Arial"/>
        </w:rPr>
        <w:t>systems</w:t>
      </w:r>
      <w:r w:rsidR="00A42CD2">
        <w:rPr>
          <w:rFonts w:ascii="Arial" w:hAnsi="Arial" w:cs="Arial"/>
        </w:rPr>
        <w:t xml:space="preserve"> and </w:t>
      </w:r>
      <w:r w:rsidR="0097528B">
        <w:rPr>
          <w:rFonts w:ascii="Arial" w:hAnsi="Arial" w:cs="Arial"/>
        </w:rPr>
        <w:t xml:space="preserve">not to apply health lens to our rights. </w:t>
      </w:r>
      <w:r w:rsidR="009349E0" w:rsidRPr="005B7A78">
        <w:rPr>
          <w:rFonts w:ascii="Arial" w:hAnsi="Arial" w:cs="Arial"/>
        </w:rPr>
        <w:t xml:space="preserve">Till the time the discriminatory </w:t>
      </w:r>
      <w:r w:rsidR="009349E0">
        <w:rPr>
          <w:rFonts w:ascii="Arial" w:hAnsi="Arial" w:cs="Arial"/>
        </w:rPr>
        <w:t>incapacity</w:t>
      </w:r>
      <w:r w:rsidR="009349E0" w:rsidRPr="005B7A78">
        <w:rPr>
          <w:rFonts w:ascii="Arial" w:hAnsi="Arial" w:cs="Arial"/>
        </w:rPr>
        <w:t xml:space="preserve"> laws are abolished, not just updated, modified or</w:t>
      </w:r>
      <w:r w:rsidR="009349E0">
        <w:rPr>
          <w:rFonts w:ascii="Arial" w:hAnsi="Arial" w:cs="Arial"/>
        </w:rPr>
        <w:t xml:space="preserve"> adapted</w:t>
      </w:r>
      <w:r w:rsidR="009349E0" w:rsidRPr="005B7A78">
        <w:rPr>
          <w:rFonts w:ascii="Arial" w:hAnsi="Arial" w:cs="Arial"/>
        </w:rPr>
        <w:t xml:space="preserve">, </w:t>
      </w:r>
      <w:r w:rsidR="009349E0">
        <w:rPr>
          <w:rFonts w:ascii="Arial" w:hAnsi="Arial" w:cs="Arial"/>
        </w:rPr>
        <w:t xml:space="preserve">our lives will continue to get interrupted. </w:t>
      </w:r>
      <w:r w:rsidR="00CE2357">
        <w:rPr>
          <w:rFonts w:ascii="Arial" w:hAnsi="Arial" w:cs="Arial"/>
        </w:rPr>
        <w:t xml:space="preserve">As </w:t>
      </w:r>
      <w:r w:rsidR="00CE2357" w:rsidRPr="005B7A78">
        <w:rPr>
          <w:rFonts w:ascii="Arial" w:hAnsi="Arial" w:cs="Arial"/>
        </w:rPr>
        <w:t>Dr Bhargavi said ‘</w:t>
      </w:r>
      <w:r w:rsidR="00CE2357" w:rsidRPr="005B7A78">
        <w:rPr>
          <w:rFonts w:ascii="Arial" w:hAnsi="Arial" w:cs="Arial"/>
          <w:i/>
          <w:iCs/>
        </w:rPr>
        <w:t>Freedom first is good, but freedom now is better.’</w:t>
      </w:r>
      <w:r w:rsidR="00CE2357" w:rsidRPr="005B7A78">
        <w:rPr>
          <w:rFonts w:ascii="Arial" w:hAnsi="Arial" w:cs="Arial"/>
        </w:rPr>
        <w:t xml:space="preserve"> </w:t>
      </w:r>
    </w:p>
    <w:p w14:paraId="43F18B29" w14:textId="77777777" w:rsidR="00CE2357" w:rsidRDefault="00CE2357" w:rsidP="00DA00C6">
      <w:pPr>
        <w:spacing w:line="276" w:lineRule="auto"/>
        <w:jc w:val="both"/>
        <w:rPr>
          <w:rFonts w:ascii="Arial" w:hAnsi="Arial" w:cs="Arial"/>
        </w:rPr>
      </w:pPr>
    </w:p>
    <w:p w14:paraId="3B210C60" w14:textId="3FF9576E" w:rsidR="00C71DF4" w:rsidRDefault="00C56997" w:rsidP="00DA00C6">
      <w:pPr>
        <w:spacing w:line="276" w:lineRule="auto"/>
        <w:jc w:val="both"/>
        <w:rPr>
          <w:rFonts w:ascii="Arial" w:hAnsi="Arial" w:cs="Arial"/>
        </w:rPr>
      </w:pPr>
      <w:r w:rsidRPr="005B7A78">
        <w:rPr>
          <w:rFonts w:ascii="Arial" w:hAnsi="Arial" w:cs="Arial"/>
        </w:rPr>
        <w:t>W</w:t>
      </w:r>
      <w:r w:rsidR="00C54855" w:rsidRPr="005B7A78">
        <w:rPr>
          <w:rFonts w:ascii="Arial" w:hAnsi="Arial" w:cs="Arial"/>
        </w:rPr>
        <w:t>e</w:t>
      </w:r>
      <w:r w:rsidR="00F5271B">
        <w:rPr>
          <w:rFonts w:ascii="Arial" w:hAnsi="Arial" w:cs="Arial"/>
        </w:rPr>
        <w:t>,</w:t>
      </w:r>
      <w:r w:rsidR="00C54855" w:rsidRPr="005B7A78">
        <w:rPr>
          <w:rFonts w:ascii="Arial" w:hAnsi="Arial" w:cs="Arial"/>
        </w:rPr>
        <w:t xml:space="preserve"> in TCI</w:t>
      </w:r>
      <w:r w:rsidR="00F5271B">
        <w:rPr>
          <w:rFonts w:ascii="Arial" w:hAnsi="Arial" w:cs="Arial"/>
        </w:rPr>
        <w:t>,</w:t>
      </w:r>
      <w:r w:rsidRPr="005B7A78">
        <w:rPr>
          <w:rFonts w:ascii="Arial" w:hAnsi="Arial" w:cs="Arial"/>
        </w:rPr>
        <w:t xml:space="preserve"> </w:t>
      </w:r>
      <w:r w:rsidR="00C54855" w:rsidRPr="005B7A78">
        <w:rPr>
          <w:rFonts w:ascii="Arial" w:hAnsi="Arial" w:cs="Arial"/>
        </w:rPr>
        <w:t xml:space="preserve">have side stepped the polemics of engaging solely with mental health systems by redefining our </w:t>
      </w:r>
      <w:r w:rsidRPr="005B7A78">
        <w:rPr>
          <w:rFonts w:ascii="Arial" w:hAnsi="Arial" w:cs="Arial"/>
        </w:rPr>
        <w:t xml:space="preserve">advocacy </w:t>
      </w:r>
      <w:r w:rsidR="00C54855" w:rsidRPr="005B7A78">
        <w:rPr>
          <w:rFonts w:ascii="Arial" w:hAnsi="Arial" w:cs="Arial"/>
        </w:rPr>
        <w:t xml:space="preserve">entry point from </w:t>
      </w:r>
      <w:r w:rsidR="009349E0">
        <w:rPr>
          <w:rFonts w:ascii="Arial" w:hAnsi="Arial" w:cs="Arial"/>
        </w:rPr>
        <w:t xml:space="preserve">the narrow door of </w:t>
      </w:r>
      <w:r w:rsidR="00C54855" w:rsidRPr="005B7A78">
        <w:rPr>
          <w:rFonts w:ascii="Arial" w:hAnsi="Arial" w:cs="Arial"/>
        </w:rPr>
        <w:t>mental health to</w:t>
      </w:r>
      <w:r w:rsidR="009349E0">
        <w:rPr>
          <w:rFonts w:ascii="Arial" w:hAnsi="Arial" w:cs="Arial"/>
        </w:rPr>
        <w:t xml:space="preserve"> the larger, welcoming door of</w:t>
      </w:r>
      <w:r w:rsidR="00C54855" w:rsidRPr="005B7A78">
        <w:rPr>
          <w:rFonts w:ascii="Arial" w:hAnsi="Arial" w:cs="Arial"/>
        </w:rPr>
        <w:t xml:space="preserve"> inclusion</w:t>
      </w:r>
      <w:r w:rsidR="009349E0">
        <w:rPr>
          <w:rFonts w:ascii="Arial" w:hAnsi="Arial" w:cs="Arial"/>
        </w:rPr>
        <w:t xml:space="preserve"> and development</w:t>
      </w:r>
      <w:r w:rsidR="00C54855" w:rsidRPr="005B7A78">
        <w:rPr>
          <w:rFonts w:ascii="Arial" w:hAnsi="Arial" w:cs="Arial"/>
        </w:rPr>
        <w:t>.</w:t>
      </w:r>
      <w:r w:rsidR="009F1CE5">
        <w:rPr>
          <w:rFonts w:ascii="Arial" w:hAnsi="Arial" w:cs="Arial"/>
        </w:rPr>
        <w:t xml:space="preserve"> </w:t>
      </w:r>
      <w:r w:rsidR="00CE2357">
        <w:rPr>
          <w:rFonts w:ascii="Arial" w:hAnsi="Arial" w:cs="Arial"/>
        </w:rPr>
        <w:t>S</w:t>
      </w:r>
      <w:r w:rsidR="009349E0">
        <w:rPr>
          <w:rFonts w:ascii="Arial" w:hAnsi="Arial" w:cs="Arial"/>
        </w:rPr>
        <w:t>o, we</w:t>
      </w:r>
      <w:r w:rsidR="00CE2357">
        <w:rPr>
          <w:rFonts w:ascii="Arial" w:hAnsi="Arial" w:cs="Arial"/>
        </w:rPr>
        <w:t xml:space="preserve"> talk about our right to true and meaningful inclusion in our communities. </w:t>
      </w:r>
      <w:r w:rsidR="009F1CE5">
        <w:rPr>
          <w:rFonts w:ascii="Arial" w:hAnsi="Arial" w:cs="Arial"/>
        </w:rPr>
        <w:t>Of course, reforming mental health systems and eradication of coercion is crucial</w:t>
      </w:r>
      <w:r w:rsidR="009349E0">
        <w:rPr>
          <w:rFonts w:ascii="Arial" w:hAnsi="Arial" w:cs="Arial"/>
        </w:rPr>
        <w:t xml:space="preserve"> and needs to be done</w:t>
      </w:r>
      <w:r w:rsidR="009F1CE5">
        <w:rPr>
          <w:rFonts w:ascii="Arial" w:hAnsi="Arial" w:cs="Arial"/>
        </w:rPr>
        <w:t xml:space="preserve">, but we </w:t>
      </w:r>
      <w:r w:rsidR="009F1CE5">
        <w:rPr>
          <w:rFonts w:ascii="Arial" w:hAnsi="Arial" w:cs="Arial"/>
        </w:rPr>
        <w:lastRenderedPageBreak/>
        <w:t>aspire for fuller and richer lives in our communities</w:t>
      </w:r>
      <w:r w:rsidR="00CE2357">
        <w:rPr>
          <w:rFonts w:ascii="Arial" w:hAnsi="Arial" w:cs="Arial"/>
        </w:rPr>
        <w:t xml:space="preserve">, </w:t>
      </w:r>
      <w:r w:rsidR="009349E0">
        <w:rPr>
          <w:rFonts w:ascii="Arial" w:hAnsi="Arial" w:cs="Arial"/>
        </w:rPr>
        <w:t>beyond just</w:t>
      </w:r>
      <w:r w:rsidR="00CE2357">
        <w:rPr>
          <w:rFonts w:ascii="Arial" w:hAnsi="Arial" w:cs="Arial"/>
        </w:rPr>
        <w:t xml:space="preserve"> care</w:t>
      </w:r>
      <w:r w:rsidR="009349E0">
        <w:rPr>
          <w:rFonts w:ascii="Arial" w:hAnsi="Arial" w:cs="Arial"/>
        </w:rPr>
        <w:t xml:space="preserve"> reforms</w:t>
      </w:r>
      <w:r w:rsidR="00C71DF4">
        <w:rPr>
          <w:rFonts w:ascii="Arial" w:hAnsi="Arial" w:cs="Arial"/>
        </w:rPr>
        <w:t xml:space="preserve">. </w:t>
      </w:r>
      <w:r w:rsidR="00CE2357">
        <w:rPr>
          <w:rFonts w:ascii="Arial" w:hAnsi="Arial" w:cs="Arial"/>
        </w:rPr>
        <w:t>This approach has supported us to design and build our own lives, as per our dreams and aspirations, where we are included, where we belong and thrive</w:t>
      </w:r>
      <w:r w:rsidR="009349E0">
        <w:rPr>
          <w:rFonts w:ascii="Arial" w:hAnsi="Arial" w:cs="Arial"/>
        </w:rPr>
        <w:t xml:space="preserve">. </w:t>
      </w:r>
    </w:p>
    <w:p w14:paraId="4AAE636E" w14:textId="77777777" w:rsidR="00C71DF4" w:rsidRPr="005B7A78" w:rsidRDefault="00C71DF4" w:rsidP="00593DB1">
      <w:pPr>
        <w:spacing w:line="276" w:lineRule="auto"/>
        <w:jc w:val="both"/>
        <w:rPr>
          <w:rFonts w:ascii="Arial" w:hAnsi="Arial" w:cs="Arial"/>
        </w:rPr>
      </w:pPr>
    </w:p>
    <w:p w14:paraId="71D9F7E0" w14:textId="185C5E53" w:rsidR="00FA63C8" w:rsidRPr="005B7A78" w:rsidRDefault="009349C2" w:rsidP="00593DB1">
      <w:pPr>
        <w:spacing w:line="276" w:lineRule="auto"/>
        <w:jc w:val="both"/>
        <w:rPr>
          <w:rFonts w:ascii="Arial" w:hAnsi="Arial" w:cs="Arial"/>
        </w:rPr>
      </w:pPr>
      <w:r w:rsidRPr="005B7A78">
        <w:rPr>
          <w:rFonts w:ascii="Arial" w:hAnsi="Arial" w:cs="Arial"/>
        </w:rPr>
        <w:t xml:space="preserve">To inform and build </w:t>
      </w:r>
      <w:r w:rsidR="00E30E32" w:rsidRPr="005B7A78">
        <w:rPr>
          <w:rFonts w:ascii="Arial" w:hAnsi="Arial" w:cs="Arial"/>
        </w:rPr>
        <w:t>practice-based</w:t>
      </w:r>
      <w:r w:rsidRPr="005B7A78">
        <w:rPr>
          <w:rFonts w:ascii="Arial" w:hAnsi="Arial" w:cs="Arial"/>
        </w:rPr>
        <w:t xml:space="preserve"> evidence, w</w:t>
      </w:r>
      <w:r w:rsidR="00FA63C8" w:rsidRPr="005B7A78">
        <w:rPr>
          <w:rFonts w:ascii="Arial" w:hAnsi="Arial" w:cs="Arial"/>
        </w:rPr>
        <w:t xml:space="preserve">e aimed to create opportunities for meaningful participation in community life and this led to forming a community of practice around inclusion, that goes </w:t>
      </w:r>
      <w:r w:rsidRPr="005B7A78">
        <w:rPr>
          <w:rFonts w:ascii="Arial" w:hAnsi="Arial" w:cs="Arial"/>
        </w:rPr>
        <w:t>beyond</w:t>
      </w:r>
      <w:r w:rsidR="00FA63C8" w:rsidRPr="005B7A78">
        <w:rPr>
          <w:rFonts w:ascii="Arial" w:hAnsi="Arial" w:cs="Arial"/>
        </w:rPr>
        <w:t xml:space="preserve"> clinical settings and involved our social networks</w:t>
      </w:r>
      <w:r w:rsidR="00E30E32" w:rsidRPr="005B7A78">
        <w:rPr>
          <w:rFonts w:ascii="Arial" w:hAnsi="Arial" w:cs="Arial"/>
        </w:rPr>
        <w:t>, our communities</w:t>
      </w:r>
      <w:r w:rsidR="00FA63C8" w:rsidRPr="005B7A78">
        <w:rPr>
          <w:rFonts w:ascii="Arial" w:hAnsi="Arial" w:cs="Arial"/>
        </w:rPr>
        <w:t xml:space="preserve"> and circles of care</w:t>
      </w:r>
      <w:r w:rsidR="00E35CB4">
        <w:rPr>
          <w:rFonts w:ascii="Arial" w:hAnsi="Arial" w:cs="Arial"/>
        </w:rPr>
        <w:t xml:space="preserve">. </w:t>
      </w:r>
    </w:p>
    <w:p w14:paraId="340BD733" w14:textId="77777777" w:rsidR="0020189C" w:rsidRPr="005B7A78" w:rsidRDefault="0020189C" w:rsidP="00593DB1">
      <w:pPr>
        <w:spacing w:line="276" w:lineRule="auto"/>
        <w:jc w:val="both"/>
        <w:rPr>
          <w:rFonts w:ascii="Arial" w:hAnsi="Arial" w:cs="Arial"/>
        </w:rPr>
      </w:pPr>
    </w:p>
    <w:p w14:paraId="0F8CE56A" w14:textId="17A75079" w:rsidR="00FA63C8" w:rsidRPr="005B7A78" w:rsidRDefault="00FA63C8" w:rsidP="00593DB1">
      <w:pPr>
        <w:spacing w:line="276" w:lineRule="auto"/>
        <w:jc w:val="both"/>
        <w:rPr>
          <w:rFonts w:ascii="Arial" w:hAnsi="Arial" w:cs="Arial"/>
        </w:rPr>
      </w:pPr>
      <w:r w:rsidRPr="005B7A78">
        <w:rPr>
          <w:rFonts w:ascii="Arial" w:hAnsi="Arial" w:cs="Arial"/>
        </w:rPr>
        <w:t xml:space="preserve">In this context, I present the example of </w:t>
      </w:r>
      <w:r w:rsidR="00C56997" w:rsidRPr="005B7A78">
        <w:rPr>
          <w:rFonts w:ascii="Arial" w:hAnsi="Arial" w:cs="Arial"/>
        </w:rPr>
        <w:t xml:space="preserve">a </w:t>
      </w:r>
      <w:r w:rsidR="00C56997" w:rsidRPr="00593DB1">
        <w:rPr>
          <w:rFonts w:ascii="Arial" w:hAnsi="Arial" w:cs="Arial"/>
          <w:b/>
          <w:bCs/>
        </w:rPr>
        <w:t>Community Inclusion model</w:t>
      </w:r>
      <w:r w:rsidRPr="00593DB1">
        <w:rPr>
          <w:rFonts w:ascii="Arial" w:hAnsi="Arial" w:cs="Arial"/>
          <w:b/>
          <w:bCs/>
        </w:rPr>
        <w:t xml:space="preserve"> of </w:t>
      </w:r>
      <w:r w:rsidR="005E68DC">
        <w:rPr>
          <w:rFonts w:ascii="Arial" w:hAnsi="Arial" w:cs="Arial"/>
          <w:b/>
          <w:bCs/>
        </w:rPr>
        <w:t>Bapu Trust for Research on Mind &amp; Discourse, India.</w:t>
      </w:r>
      <w:r w:rsidRPr="005B7A78">
        <w:rPr>
          <w:rFonts w:ascii="Arial" w:hAnsi="Arial" w:cs="Arial"/>
        </w:rPr>
        <w:t xml:space="preserve"> </w:t>
      </w:r>
      <w:r w:rsidR="009349C2" w:rsidRPr="005B7A78">
        <w:rPr>
          <w:rFonts w:ascii="Arial" w:hAnsi="Arial" w:cs="Arial"/>
        </w:rPr>
        <w:t xml:space="preserve">They </w:t>
      </w:r>
      <w:r w:rsidR="00BD01C2">
        <w:rPr>
          <w:rFonts w:ascii="Arial" w:hAnsi="Arial" w:cs="Arial"/>
        </w:rPr>
        <w:t>ambitiously built a</w:t>
      </w:r>
      <w:r w:rsidRPr="005B7A78">
        <w:rPr>
          <w:rFonts w:ascii="Arial" w:hAnsi="Arial" w:cs="Arial"/>
        </w:rPr>
        <w:t xml:space="preserve"> CRPD compliant support program, and evolved what they call an Eight Point Recovery Framework, which includes self-care, nutrition and fitness, family empowerment, skills and livelihoods, peer support, and </w:t>
      </w:r>
      <w:r w:rsidR="00DB61B3">
        <w:rPr>
          <w:rFonts w:ascii="Arial" w:hAnsi="Arial" w:cs="Arial"/>
        </w:rPr>
        <w:t>enabling access to</w:t>
      </w:r>
      <w:r w:rsidRPr="005B7A78">
        <w:rPr>
          <w:rFonts w:ascii="Arial" w:hAnsi="Arial" w:cs="Arial"/>
        </w:rPr>
        <w:t xml:space="preserve"> mainstream services in the community. To release people from high restriction to community participation, the program specializes in conflict resolution, setting up community dialogue spaces, prevent</w:t>
      </w:r>
      <w:r w:rsidR="00BD01C2">
        <w:rPr>
          <w:rFonts w:ascii="Arial" w:hAnsi="Arial" w:cs="Arial"/>
        </w:rPr>
        <w:t>ing</w:t>
      </w:r>
      <w:r w:rsidRPr="005B7A78">
        <w:rPr>
          <w:rFonts w:ascii="Arial" w:hAnsi="Arial" w:cs="Arial"/>
        </w:rPr>
        <w:t xml:space="preserve"> institutionalization, deploy bystander ethics</w:t>
      </w:r>
      <w:r w:rsidR="00A9106E">
        <w:rPr>
          <w:rFonts w:ascii="Arial" w:hAnsi="Arial" w:cs="Arial"/>
        </w:rPr>
        <w:t xml:space="preserve"> changing the psychosocial ecosystem of the community. </w:t>
      </w:r>
    </w:p>
    <w:p w14:paraId="16AC8A9F" w14:textId="77777777" w:rsidR="00876181" w:rsidRPr="005B7A78" w:rsidRDefault="00876181" w:rsidP="00593DB1">
      <w:pPr>
        <w:spacing w:line="276" w:lineRule="auto"/>
        <w:jc w:val="both"/>
        <w:rPr>
          <w:rFonts w:ascii="Arial" w:hAnsi="Arial" w:cs="Arial"/>
        </w:rPr>
      </w:pPr>
    </w:p>
    <w:p w14:paraId="2BA58C2E" w14:textId="0A744300" w:rsidR="00E35CB4" w:rsidRDefault="008C0452" w:rsidP="00593DB1">
      <w:pPr>
        <w:spacing w:line="276" w:lineRule="auto"/>
        <w:jc w:val="both"/>
        <w:rPr>
          <w:rFonts w:ascii="Arial" w:hAnsi="Arial" w:cs="Arial"/>
        </w:rPr>
      </w:pPr>
      <w:r w:rsidRPr="008C0452">
        <w:rPr>
          <w:rFonts w:ascii="Arial" w:hAnsi="Arial" w:cs="Arial"/>
          <w:b/>
          <w:bCs/>
        </w:rPr>
        <w:t>Living Association, Thailand,</w:t>
      </w:r>
      <w:r>
        <w:rPr>
          <w:rFonts w:ascii="Arial" w:hAnsi="Arial" w:cs="Arial"/>
        </w:rPr>
        <w:t xml:space="preserve"> </w:t>
      </w:r>
      <w:r w:rsidR="008C61CD" w:rsidRPr="00593DB1">
        <w:rPr>
          <w:rFonts w:ascii="Arial" w:hAnsi="Arial" w:cs="Arial"/>
          <w:b/>
          <w:bCs/>
        </w:rPr>
        <w:t>focuses</w:t>
      </w:r>
      <w:r w:rsidR="0082727D" w:rsidRPr="00593DB1">
        <w:rPr>
          <w:rFonts w:ascii="Arial" w:hAnsi="Arial" w:cs="Arial"/>
          <w:b/>
          <w:bCs/>
        </w:rPr>
        <w:t xml:space="preserve"> on</w:t>
      </w:r>
      <w:r w:rsidR="008C61CD" w:rsidRPr="00593DB1">
        <w:rPr>
          <w:rFonts w:ascii="Arial" w:hAnsi="Arial" w:cs="Arial"/>
          <w:b/>
          <w:bCs/>
        </w:rPr>
        <w:t xml:space="preserve"> </w:t>
      </w:r>
      <w:r w:rsidR="0082727D" w:rsidRPr="00593DB1">
        <w:rPr>
          <w:rFonts w:ascii="Arial" w:hAnsi="Arial" w:cs="Arial"/>
          <w:b/>
          <w:bCs/>
        </w:rPr>
        <w:t>vocational training programs</w:t>
      </w:r>
      <w:r w:rsidR="0082727D" w:rsidRPr="005B7A78">
        <w:rPr>
          <w:rFonts w:ascii="Arial" w:hAnsi="Arial" w:cs="Arial"/>
        </w:rPr>
        <w:t xml:space="preserve"> for its </w:t>
      </w:r>
      <w:r w:rsidR="00A95693" w:rsidRPr="005B7A78">
        <w:rPr>
          <w:rFonts w:ascii="Arial" w:hAnsi="Arial" w:cs="Arial"/>
        </w:rPr>
        <w:t>members, that</w:t>
      </w:r>
      <w:r w:rsidR="0082727D" w:rsidRPr="005B7A78">
        <w:rPr>
          <w:rFonts w:ascii="Arial" w:hAnsi="Arial" w:cs="Arial"/>
        </w:rPr>
        <w:t xml:space="preserve"> can be used for income generation or </w:t>
      </w:r>
      <w:r w:rsidR="00023F98">
        <w:rPr>
          <w:rFonts w:ascii="Arial" w:hAnsi="Arial" w:cs="Arial"/>
        </w:rPr>
        <w:t xml:space="preserve">building skills for </w:t>
      </w:r>
      <w:r w:rsidR="0082727D" w:rsidRPr="005B7A78">
        <w:rPr>
          <w:rFonts w:ascii="Arial" w:hAnsi="Arial" w:cs="Arial"/>
        </w:rPr>
        <w:t xml:space="preserve">applying for jobs in establishments. Options </w:t>
      </w:r>
      <w:r>
        <w:rPr>
          <w:rFonts w:ascii="Arial" w:hAnsi="Arial" w:cs="Arial"/>
        </w:rPr>
        <w:t>include</w:t>
      </w:r>
      <w:r w:rsidR="0082727D" w:rsidRPr="005B7A78">
        <w:rPr>
          <w:rFonts w:ascii="Arial" w:hAnsi="Arial" w:cs="Arial"/>
        </w:rPr>
        <w:t xml:space="preserve"> arts and craft, urban organic agriculture, food, beverages and bakery and administrative and </w:t>
      </w:r>
      <w:r w:rsidR="00B62C47" w:rsidRPr="005B7A78">
        <w:rPr>
          <w:rFonts w:ascii="Arial" w:hAnsi="Arial" w:cs="Arial"/>
        </w:rPr>
        <w:t>academic</w:t>
      </w:r>
      <w:r w:rsidR="0082727D" w:rsidRPr="005B7A78">
        <w:rPr>
          <w:rFonts w:ascii="Arial" w:hAnsi="Arial" w:cs="Arial"/>
        </w:rPr>
        <w:t xml:space="preserve"> skills in line with the will, preferences and choices of persons with psychosocial disabilities.</w:t>
      </w:r>
      <w:r w:rsidR="009349E0">
        <w:rPr>
          <w:rFonts w:ascii="Arial" w:hAnsi="Arial" w:cs="Arial"/>
        </w:rPr>
        <w:t xml:space="preserve"> </w:t>
      </w:r>
      <w:r w:rsidR="0082727D" w:rsidRPr="005B7A78">
        <w:rPr>
          <w:rFonts w:ascii="Arial" w:hAnsi="Arial" w:cs="Arial"/>
        </w:rPr>
        <w:t xml:space="preserve">The organization also collaborates and advocates with external stakeholders for ensuring </w:t>
      </w:r>
      <w:r w:rsidR="00C56997" w:rsidRPr="005B7A78">
        <w:rPr>
          <w:rFonts w:ascii="Arial" w:hAnsi="Arial" w:cs="Arial"/>
        </w:rPr>
        <w:t xml:space="preserve">that there is no </w:t>
      </w:r>
      <w:r w:rsidR="00E51BC4" w:rsidRPr="005B7A78">
        <w:rPr>
          <w:rFonts w:ascii="Arial" w:hAnsi="Arial" w:cs="Arial"/>
        </w:rPr>
        <w:t>disability-based</w:t>
      </w:r>
      <w:r w:rsidR="00C56997" w:rsidRPr="005B7A78">
        <w:rPr>
          <w:rFonts w:ascii="Arial" w:hAnsi="Arial" w:cs="Arial"/>
        </w:rPr>
        <w:t xml:space="preserve"> discrimination in the right to access employment</w:t>
      </w:r>
      <w:r w:rsidR="00E35CB4">
        <w:rPr>
          <w:rFonts w:ascii="Arial" w:hAnsi="Arial" w:cs="Arial"/>
        </w:rPr>
        <w:t xml:space="preserve"> </w:t>
      </w:r>
      <w:r>
        <w:rPr>
          <w:rFonts w:ascii="Arial" w:hAnsi="Arial" w:cs="Arial"/>
        </w:rPr>
        <w:t>e</w:t>
      </w:r>
      <w:r w:rsidR="00E35CB4">
        <w:rPr>
          <w:rFonts w:ascii="Arial" w:hAnsi="Arial" w:cs="Arial"/>
        </w:rPr>
        <w:t xml:space="preserve">ffecting change in laws and policies. </w:t>
      </w:r>
    </w:p>
    <w:p w14:paraId="6ECF6FF0" w14:textId="77777777" w:rsidR="0082727D" w:rsidRPr="005B7A78" w:rsidRDefault="0082727D" w:rsidP="00593DB1">
      <w:pPr>
        <w:spacing w:line="276" w:lineRule="auto"/>
        <w:jc w:val="both"/>
        <w:rPr>
          <w:rFonts w:ascii="Arial" w:hAnsi="Arial" w:cs="Arial"/>
        </w:rPr>
      </w:pPr>
    </w:p>
    <w:p w14:paraId="3881C43D" w14:textId="7FC07B05" w:rsidR="0082727D" w:rsidRPr="005B7A78" w:rsidRDefault="008C0452" w:rsidP="00593DB1">
      <w:pPr>
        <w:spacing w:line="276" w:lineRule="auto"/>
        <w:jc w:val="both"/>
        <w:rPr>
          <w:rFonts w:ascii="Arial" w:hAnsi="Arial" w:cs="Arial"/>
        </w:rPr>
      </w:pPr>
      <w:r w:rsidRPr="008C0452">
        <w:rPr>
          <w:rFonts w:ascii="Arial" w:hAnsi="Arial" w:cs="Arial"/>
          <w:b/>
          <w:bCs/>
        </w:rPr>
        <w:t>NCS-CAF, Sri Lanka,</w:t>
      </w:r>
      <w:r>
        <w:rPr>
          <w:rFonts w:ascii="Arial" w:hAnsi="Arial" w:cs="Arial"/>
        </w:rPr>
        <w:t xml:space="preserve"> </w:t>
      </w:r>
      <w:r w:rsidR="0082727D" w:rsidRPr="00593DB1">
        <w:rPr>
          <w:rFonts w:ascii="Arial" w:hAnsi="Arial" w:cs="Arial"/>
          <w:b/>
          <w:bCs/>
        </w:rPr>
        <w:t>focuses on raising awareness on the rights of persons with psychosocial disabilities</w:t>
      </w:r>
      <w:r w:rsidR="0082727D" w:rsidRPr="005B7A78">
        <w:rPr>
          <w:rFonts w:ascii="Arial" w:hAnsi="Arial" w:cs="Arial"/>
        </w:rPr>
        <w:t xml:space="preserve"> in the communitie</w:t>
      </w:r>
      <w:r w:rsidR="00E51BC4">
        <w:rPr>
          <w:rFonts w:ascii="Arial" w:hAnsi="Arial" w:cs="Arial"/>
        </w:rPr>
        <w:t>s</w:t>
      </w:r>
      <w:r w:rsidR="0082727D" w:rsidRPr="005B7A78">
        <w:rPr>
          <w:rFonts w:ascii="Arial" w:hAnsi="Arial" w:cs="Arial"/>
        </w:rPr>
        <w:t>.</w:t>
      </w:r>
      <w:r w:rsidR="00E30E32" w:rsidRPr="005B7A78">
        <w:rPr>
          <w:rFonts w:ascii="Arial" w:hAnsi="Arial" w:cs="Arial"/>
        </w:rPr>
        <w:t xml:space="preserve"> They organize </w:t>
      </w:r>
      <w:r w:rsidR="0082727D" w:rsidRPr="005B7A78">
        <w:rPr>
          <w:rFonts w:ascii="Arial" w:hAnsi="Arial" w:cs="Arial"/>
        </w:rPr>
        <w:t xml:space="preserve">community consultations </w:t>
      </w:r>
      <w:r w:rsidR="00F93944" w:rsidRPr="005B7A78">
        <w:rPr>
          <w:rFonts w:ascii="Arial" w:hAnsi="Arial" w:cs="Arial"/>
        </w:rPr>
        <w:t xml:space="preserve">where persons with </w:t>
      </w:r>
      <w:r w:rsidR="008969B7" w:rsidRPr="005B7A78">
        <w:rPr>
          <w:rFonts w:ascii="Arial" w:hAnsi="Arial" w:cs="Arial"/>
        </w:rPr>
        <w:t>psychosocial</w:t>
      </w:r>
      <w:r w:rsidR="00F93944" w:rsidRPr="005B7A78">
        <w:rPr>
          <w:rFonts w:ascii="Arial" w:hAnsi="Arial" w:cs="Arial"/>
        </w:rPr>
        <w:t xml:space="preserve"> </w:t>
      </w:r>
      <w:r w:rsidR="008969B7" w:rsidRPr="005B7A78">
        <w:rPr>
          <w:rFonts w:ascii="Arial" w:hAnsi="Arial" w:cs="Arial"/>
        </w:rPr>
        <w:t>disabilities</w:t>
      </w:r>
      <w:r w:rsidR="00BD01C2">
        <w:rPr>
          <w:rFonts w:ascii="Arial" w:hAnsi="Arial" w:cs="Arial"/>
        </w:rPr>
        <w:t xml:space="preserve"> and other disabilities</w:t>
      </w:r>
      <w:r w:rsidR="00E30E32" w:rsidRPr="005B7A78">
        <w:rPr>
          <w:rFonts w:ascii="Arial" w:hAnsi="Arial" w:cs="Arial"/>
        </w:rPr>
        <w:t xml:space="preserve">, community persons and stakeholders </w:t>
      </w:r>
      <w:r w:rsidR="00F11CFB" w:rsidRPr="005B7A78">
        <w:rPr>
          <w:rFonts w:ascii="Arial" w:hAnsi="Arial" w:cs="Arial"/>
        </w:rPr>
        <w:t xml:space="preserve">come together to </w:t>
      </w:r>
      <w:r w:rsidR="00C56997" w:rsidRPr="005B7A78">
        <w:rPr>
          <w:rFonts w:ascii="Arial" w:hAnsi="Arial" w:cs="Arial"/>
        </w:rPr>
        <w:t>exchange and learn from</w:t>
      </w:r>
      <w:r w:rsidR="00E30E32" w:rsidRPr="005B7A78">
        <w:rPr>
          <w:rFonts w:ascii="Arial" w:hAnsi="Arial" w:cs="Arial"/>
        </w:rPr>
        <w:t xml:space="preserve"> experiences</w:t>
      </w:r>
      <w:r w:rsidR="00F11CFB" w:rsidRPr="005B7A78">
        <w:rPr>
          <w:rFonts w:ascii="Arial" w:hAnsi="Arial" w:cs="Arial"/>
        </w:rPr>
        <w:t xml:space="preserve">, </w:t>
      </w:r>
      <w:r w:rsidR="008969B7" w:rsidRPr="005B7A78">
        <w:rPr>
          <w:rFonts w:ascii="Arial" w:hAnsi="Arial" w:cs="Arial"/>
        </w:rPr>
        <w:t>understand the support needs</w:t>
      </w:r>
      <w:r w:rsidR="00BD01C2">
        <w:rPr>
          <w:rFonts w:ascii="Arial" w:hAnsi="Arial" w:cs="Arial"/>
        </w:rPr>
        <w:t xml:space="preserve"> of community members</w:t>
      </w:r>
      <w:r w:rsidR="008969B7" w:rsidRPr="005B7A78">
        <w:rPr>
          <w:rFonts w:ascii="Arial" w:hAnsi="Arial" w:cs="Arial"/>
        </w:rPr>
        <w:t xml:space="preserve"> and </w:t>
      </w:r>
      <w:r w:rsidR="00E30E32" w:rsidRPr="005B7A78">
        <w:rPr>
          <w:rFonts w:ascii="Arial" w:hAnsi="Arial" w:cs="Arial"/>
        </w:rPr>
        <w:t>work out</w:t>
      </w:r>
      <w:r w:rsidR="008969B7" w:rsidRPr="005B7A78">
        <w:rPr>
          <w:rFonts w:ascii="Arial" w:hAnsi="Arial" w:cs="Arial"/>
        </w:rPr>
        <w:t xml:space="preserve"> solutions together </w:t>
      </w:r>
      <w:r w:rsidR="00E30E32" w:rsidRPr="005B7A78">
        <w:rPr>
          <w:rFonts w:ascii="Arial" w:hAnsi="Arial" w:cs="Arial"/>
        </w:rPr>
        <w:t>thus promoting community ownership and local solutioning</w:t>
      </w:r>
      <w:r w:rsidR="00C56997" w:rsidRPr="005B7A78">
        <w:rPr>
          <w:rFonts w:ascii="Arial" w:hAnsi="Arial" w:cs="Arial"/>
        </w:rPr>
        <w:t xml:space="preserve">. </w:t>
      </w:r>
    </w:p>
    <w:p w14:paraId="38356681" w14:textId="77777777" w:rsidR="0082727D" w:rsidRPr="005B7A78" w:rsidRDefault="0082727D" w:rsidP="00593DB1">
      <w:pPr>
        <w:spacing w:line="276" w:lineRule="auto"/>
        <w:jc w:val="both"/>
        <w:rPr>
          <w:rFonts w:ascii="Arial" w:hAnsi="Arial" w:cs="Arial"/>
        </w:rPr>
      </w:pPr>
    </w:p>
    <w:p w14:paraId="5964B5D8" w14:textId="79820195" w:rsidR="005E68DC" w:rsidRDefault="00DB61B3" w:rsidP="0065743F">
      <w:pPr>
        <w:spacing w:line="276" w:lineRule="auto"/>
        <w:jc w:val="both"/>
        <w:rPr>
          <w:rFonts w:ascii="Arial" w:hAnsi="Arial" w:cs="Arial"/>
        </w:rPr>
      </w:pPr>
      <w:r w:rsidRPr="00D224E1">
        <w:rPr>
          <w:rFonts w:ascii="Arial" w:hAnsi="Arial" w:cs="Arial"/>
          <w:b/>
          <w:bCs/>
        </w:rPr>
        <w:t>UNSAI,</w:t>
      </w:r>
      <w:r w:rsidR="00301587" w:rsidRPr="00D224E1">
        <w:rPr>
          <w:rFonts w:ascii="Arial" w:hAnsi="Arial" w:cs="Arial"/>
          <w:b/>
          <w:bCs/>
        </w:rPr>
        <w:t xml:space="preserve"> </w:t>
      </w:r>
      <w:r w:rsidR="00301587" w:rsidRPr="005E68DC">
        <w:rPr>
          <w:rFonts w:ascii="Arial" w:hAnsi="Arial" w:cs="Arial"/>
          <w:b/>
          <w:bCs/>
        </w:rPr>
        <w:t>Uganda is implementing a peer support program</w:t>
      </w:r>
      <w:r w:rsidR="00301587">
        <w:rPr>
          <w:rFonts w:ascii="Arial" w:hAnsi="Arial" w:cs="Arial"/>
        </w:rPr>
        <w:t xml:space="preserve"> that </w:t>
      </w:r>
      <w:r w:rsidR="0097528B">
        <w:rPr>
          <w:rFonts w:ascii="Arial" w:hAnsi="Arial" w:cs="Arial"/>
        </w:rPr>
        <w:t>facilitate</w:t>
      </w:r>
      <w:r w:rsidR="00301587">
        <w:rPr>
          <w:rFonts w:ascii="Arial" w:hAnsi="Arial" w:cs="Arial"/>
        </w:rPr>
        <w:t xml:space="preserve"> </w:t>
      </w:r>
      <w:r w:rsidR="005E68DC">
        <w:rPr>
          <w:rFonts w:ascii="Arial" w:hAnsi="Arial" w:cs="Arial"/>
        </w:rPr>
        <w:t xml:space="preserve">persons with psychosocial disabilities to live in the community. </w:t>
      </w:r>
      <w:r w:rsidR="005E68DC" w:rsidRPr="005E68DC">
        <w:rPr>
          <w:rFonts w:ascii="Arial" w:hAnsi="Arial" w:cs="Arial"/>
        </w:rPr>
        <w:t xml:space="preserve">The program </w:t>
      </w:r>
      <w:r w:rsidR="005E68DC">
        <w:rPr>
          <w:rFonts w:ascii="Arial" w:hAnsi="Arial" w:cs="Arial"/>
        </w:rPr>
        <w:t xml:space="preserve">has </w:t>
      </w:r>
      <w:r w:rsidR="00D224E1">
        <w:rPr>
          <w:rFonts w:ascii="Arial" w:hAnsi="Arial" w:cs="Arial"/>
        </w:rPr>
        <w:t>at its</w:t>
      </w:r>
      <w:r w:rsidR="005E68DC">
        <w:rPr>
          <w:rFonts w:ascii="Arial" w:hAnsi="Arial" w:cs="Arial"/>
        </w:rPr>
        <w:t xml:space="preserve"> core</w:t>
      </w:r>
      <w:r w:rsidR="0097528B">
        <w:rPr>
          <w:rFonts w:ascii="Arial" w:hAnsi="Arial" w:cs="Arial"/>
        </w:rPr>
        <w:t xml:space="preserve"> informal</w:t>
      </w:r>
      <w:r w:rsidR="005E68DC">
        <w:rPr>
          <w:rFonts w:ascii="Arial" w:hAnsi="Arial" w:cs="Arial"/>
        </w:rPr>
        <w:t xml:space="preserve"> peer support group</w:t>
      </w:r>
      <w:r w:rsidR="00D224E1">
        <w:rPr>
          <w:rFonts w:ascii="Arial" w:hAnsi="Arial" w:cs="Arial"/>
        </w:rPr>
        <w:t>s</w:t>
      </w:r>
      <w:r w:rsidR="005E68DC">
        <w:rPr>
          <w:rFonts w:ascii="Arial" w:hAnsi="Arial" w:cs="Arial"/>
        </w:rPr>
        <w:t xml:space="preserve"> that </w:t>
      </w:r>
      <w:r w:rsidR="005E68DC" w:rsidRPr="005E68DC">
        <w:rPr>
          <w:rFonts w:ascii="Arial" w:hAnsi="Arial" w:cs="Arial"/>
        </w:rPr>
        <w:t xml:space="preserve">collaborates with local organizations, </w:t>
      </w:r>
      <w:r w:rsidR="005E68DC">
        <w:rPr>
          <w:rFonts w:ascii="Arial" w:hAnsi="Arial" w:cs="Arial"/>
        </w:rPr>
        <w:t>community leaders and association to support</w:t>
      </w:r>
      <w:r w:rsidR="005E68DC" w:rsidRPr="005E68DC">
        <w:rPr>
          <w:rFonts w:ascii="Arial" w:hAnsi="Arial" w:cs="Arial"/>
        </w:rPr>
        <w:t xml:space="preserve"> people with psychosocial disabilities in areas such as housing, food, public security, employment, finance, and social protection</w:t>
      </w:r>
      <w:r w:rsidR="005E68DC">
        <w:rPr>
          <w:rFonts w:ascii="Arial" w:hAnsi="Arial" w:cs="Arial"/>
        </w:rPr>
        <w:t xml:space="preserve">, in line with their will and preferences, while also aiding in supporting decision making. This program has been successful in preventing institutionalization of persons with high support needs. </w:t>
      </w:r>
      <w:r w:rsidR="005E68DC" w:rsidRPr="005E68DC">
        <w:rPr>
          <w:rFonts w:ascii="Arial" w:hAnsi="Arial" w:cs="Arial"/>
        </w:rPr>
        <w:t> </w:t>
      </w:r>
    </w:p>
    <w:p w14:paraId="16FCAB3C" w14:textId="77777777" w:rsidR="00301587" w:rsidRDefault="00301587" w:rsidP="0065743F">
      <w:pPr>
        <w:spacing w:line="276" w:lineRule="auto"/>
        <w:jc w:val="both"/>
        <w:rPr>
          <w:rFonts w:ascii="Arial" w:hAnsi="Arial" w:cs="Arial"/>
        </w:rPr>
      </w:pPr>
    </w:p>
    <w:p w14:paraId="34305208" w14:textId="2D58C1AC" w:rsidR="00BA0A4D" w:rsidRPr="00BA0A4D" w:rsidRDefault="00E30E32" w:rsidP="00BA0A4D">
      <w:pPr>
        <w:spacing w:line="276" w:lineRule="auto"/>
        <w:jc w:val="both"/>
        <w:rPr>
          <w:rFonts w:ascii="Arial" w:hAnsi="Arial" w:cs="Arial"/>
        </w:rPr>
      </w:pPr>
      <w:r w:rsidRPr="005B7A78">
        <w:rPr>
          <w:rFonts w:ascii="Arial" w:hAnsi="Arial" w:cs="Arial"/>
        </w:rPr>
        <w:lastRenderedPageBreak/>
        <w:t>Like this, many</w:t>
      </w:r>
      <w:r w:rsidR="0082727D" w:rsidRPr="005B7A78">
        <w:rPr>
          <w:rFonts w:ascii="Arial" w:hAnsi="Arial" w:cs="Arial"/>
        </w:rPr>
        <w:t xml:space="preserve"> of our member organizations, are ‘transforming communities for inclusion’ using their own culturally relevant ways of organizing for </w:t>
      </w:r>
      <w:r w:rsidR="00F5271B" w:rsidRPr="005B7A78">
        <w:rPr>
          <w:rFonts w:ascii="Arial" w:hAnsi="Arial" w:cs="Arial"/>
        </w:rPr>
        <w:t>rights-based</w:t>
      </w:r>
      <w:r w:rsidR="00C56997" w:rsidRPr="005B7A78">
        <w:rPr>
          <w:rFonts w:ascii="Arial" w:hAnsi="Arial" w:cs="Arial"/>
        </w:rPr>
        <w:t xml:space="preserve"> </w:t>
      </w:r>
      <w:r w:rsidR="0082727D" w:rsidRPr="005B7A78">
        <w:rPr>
          <w:rFonts w:ascii="Arial" w:hAnsi="Arial" w:cs="Arial"/>
        </w:rPr>
        <w:t>support</w:t>
      </w:r>
      <w:r w:rsidR="00C56997" w:rsidRPr="005B7A78">
        <w:rPr>
          <w:rFonts w:ascii="Arial" w:hAnsi="Arial" w:cs="Arial"/>
        </w:rPr>
        <w:t>s</w:t>
      </w:r>
      <w:r w:rsidRPr="005B7A78">
        <w:rPr>
          <w:rFonts w:ascii="Arial" w:hAnsi="Arial" w:cs="Arial"/>
        </w:rPr>
        <w:t>, access</w:t>
      </w:r>
      <w:r w:rsidR="0082727D" w:rsidRPr="005B7A78">
        <w:rPr>
          <w:rFonts w:ascii="Arial" w:hAnsi="Arial" w:cs="Arial"/>
        </w:rPr>
        <w:t xml:space="preserve"> and community justice. </w:t>
      </w:r>
      <w:r w:rsidR="008E435D">
        <w:rPr>
          <w:rFonts w:ascii="Arial" w:hAnsi="Arial" w:cs="Arial"/>
        </w:rPr>
        <w:t xml:space="preserve">We have </w:t>
      </w:r>
      <w:r w:rsidR="00E51BC4">
        <w:rPr>
          <w:rFonts w:ascii="Arial" w:hAnsi="Arial" w:cs="Arial"/>
        </w:rPr>
        <w:t>witnessed</w:t>
      </w:r>
      <w:r w:rsidR="008E435D">
        <w:rPr>
          <w:rFonts w:ascii="Arial" w:hAnsi="Arial" w:cs="Arial"/>
        </w:rPr>
        <w:t xml:space="preserve"> these programs working at the grassroots and effecting</w:t>
      </w:r>
      <w:r w:rsidR="0065743F">
        <w:rPr>
          <w:rFonts w:ascii="Arial" w:hAnsi="Arial" w:cs="Arial"/>
        </w:rPr>
        <w:t xml:space="preserve"> transformative</w:t>
      </w:r>
      <w:r w:rsidR="008E435D">
        <w:rPr>
          <w:rFonts w:ascii="Arial" w:hAnsi="Arial" w:cs="Arial"/>
        </w:rPr>
        <w:t xml:space="preserve"> changes within communities</w:t>
      </w:r>
      <w:r w:rsidR="00E51BC4">
        <w:rPr>
          <w:rFonts w:ascii="Arial" w:hAnsi="Arial" w:cs="Arial"/>
        </w:rPr>
        <w:t xml:space="preserve"> and </w:t>
      </w:r>
      <w:r w:rsidR="009349E0">
        <w:rPr>
          <w:rFonts w:ascii="Arial" w:hAnsi="Arial" w:cs="Arial"/>
        </w:rPr>
        <w:t xml:space="preserve">at </w:t>
      </w:r>
      <w:r w:rsidR="00E51BC4">
        <w:rPr>
          <w:rFonts w:ascii="Arial" w:hAnsi="Arial" w:cs="Arial"/>
        </w:rPr>
        <w:t xml:space="preserve">policy </w:t>
      </w:r>
      <w:r w:rsidR="009349E0">
        <w:rPr>
          <w:rFonts w:ascii="Arial" w:hAnsi="Arial" w:cs="Arial"/>
        </w:rPr>
        <w:t>levels</w:t>
      </w:r>
      <w:r w:rsidR="008E435D">
        <w:rPr>
          <w:rFonts w:ascii="Arial" w:hAnsi="Arial" w:cs="Arial"/>
        </w:rPr>
        <w:t>. We have heard directly from our peers who are running these programs</w:t>
      </w:r>
      <w:r w:rsidR="0065743F">
        <w:rPr>
          <w:rFonts w:ascii="Arial" w:hAnsi="Arial" w:cs="Arial"/>
        </w:rPr>
        <w:t xml:space="preserve"> and </w:t>
      </w:r>
      <w:r w:rsidR="008E435D">
        <w:rPr>
          <w:rFonts w:ascii="Arial" w:hAnsi="Arial" w:cs="Arial"/>
        </w:rPr>
        <w:t>participating in the</w:t>
      </w:r>
      <w:r w:rsidR="0065743F">
        <w:rPr>
          <w:rFonts w:ascii="Arial" w:hAnsi="Arial" w:cs="Arial"/>
        </w:rPr>
        <w:t>m about how when social justice issues are addressed, persons live violence free lives, have access to food, housing, work, adequate standard of living, social protection, social capital etc.</w:t>
      </w:r>
      <w:r w:rsidR="00117D09">
        <w:rPr>
          <w:rFonts w:ascii="Arial" w:hAnsi="Arial" w:cs="Arial"/>
        </w:rPr>
        <w:t xml:space="preserve">, that </w:t>
      </w:r>
      <w:r w:rsidR="0065743F">
        <w:rPr>
          <w:rFonts w:ascii="Arial" w:hAnsi="Arial" w:cs="Arial"/>
        </w:rPr>
        <w:t xml:space="preserve">they experience psychosocial health and </w:t>
      </w:r>
      <w:r w:rsidR="00E6278D">
        <w:rPr>
          <w:rFonts w:ascii="Arial" w:hAnsi="Arial" w:cs="Arial"/>
        </w:rPr>
        <w:t>well-being</w:t>
      </w:r>
      <w:r w:rsidR="00117D09">
        <w:rPr>
          <w:rFonts w:ascii="Arial" w:hAnsi="Arial" w:cs="Arial"/>
        </w:rPr>
        <w:t xml:space="preserve">, addressing the right to inclusion, inclusive of right to health. </w:t>
      </w:r>
    </w:p>
    <w:p w14:paraId="60672BF8" w14:textId="77777777" w:rsidR="00AB6523" w:rsidRPr="005B7A78" w:rsidRDefault="00AB6523" w:rsidP="00593DB1">
      <w:pPr>
        <w:spacing w:line="276" w:lineRule="auto"/>
        <w:jc w:val="both"/>
        <w:rPr>
          <w:rFonts w:ascii="Arial" w:hAnsi="Arial" w:cs="Arial"/>
        </w:rPr>
      </w:pPr>
    </w:p>
    <w:p w14:paraId="75C04468" w14:textId="5D7A717B" w:rsidR="00DA00C6" w:rsidRDefault="00C56997" w:rsidP="00593DB1">
      <w:pPr>
        <w:spacing w:line="276" w:lineRule="auto"/>
        <w:jc w:val="both"/>
        <w:rPr>
          <w:rFonts w:ascii="Arial" w:hAnsi="Arial" w:cs="Arial"/>
        </w:rPr>
      </w:pPr>
      <w:r w:rsidRPr="005B7A78">
        <w:rPr>
          <w:rFonts w:ascii="Arial" w:hAnsi="Arial" w:cs="Arial"/>
        </w:rPr>
        <w:t>In our works, we refer to the standards set in CRPD, UN Guidelines on DI</w:t>
      </w:r>
      <w:r w:rsidR="00AB6523" w:rsidRPr="005B7A78">
        <w:rPr>
          <w:rFonts w:ascii="Arial" w:hAnsi="Arial" w:cs="Arial"/>
        </w:rPr>
        <w:t xml:space="preserve"> and the Sustainable Development Goals (SDGs) framework</w:t>
      </w:r>
      <w:r w:rsidR="009349E0">
        <w:rPr>
          <w:rFonts w:ascii="Arial" w:hAnsi="Arial" w:cs="Arial"/>
        </w:rPr>
        <w:t xml:space="preserve"> as they help us to </w:t>
      </w:r>
      <w:r w:rsidRPr="005B7A78">
        <w:rPr>
          <w:rFonts w:ascii="Arial" w:hAnsi="Arial" w:cs="Arial"/>
        </w:rPr>
        <w:t>set benchmarks against which we measure our progress and fine tune the initiative</w:t>
      </w:r>
      <w:r w:rsidR="009349E0">
        <w:rPr>
          <w:rFonts w:ascii="Arial" w:hAnsi="Arial" w:cs="Arial"/>
        </w:rPr>
        <w:t>s</w:t>
      </w:r>
      <w:r w:rsidRPr="005B7A78">
        <w:rPr>
          <w:rFonts w:ascii="Arial" w:hAnsi="Arial" w:cs="Arial"/>
        </w:rPr>
        <w:t xml:space="preserve">. In TCI, along with one of our </w:t>
      </w:r>
      <w:r w:rsidR="000914C1" w:rsidRPr="005B7A78">
        <w:rPr>
          <w:rFonts w:ascii="Arial" w:hAnsi="Arial" w:cs="Arial"/>
        </w:rPr>
        <w:t>Founding</w:t>
      </w:r>
      <w:r w:rsidRPr="005B7A78">
        <w:rPr>
          <w:rFonts w:ascii="Arial" w:hAnsi="Arial" w:cs="Arial"/>
        </w:rPr>
        <w:t xml:space="preserve"> Members, we are also working on developing a tool that aims to measure community inclusion actions so that we can </w:t>
      </w:r>
      <w:r w:rsidR="00593DB1">
        <w:rPr>
          <w:rFonts w:ascii="Arial" w:hAnsi="Arial" w:cs="Arial"/>
        </w:rPr>
        <w:t>demonstrate</w:t>
      </w:r>
      <w:r w:rsidRPr="005B7A78">
        <w:rPr>
          <w:rFonts w:ascii="Arial" w:hAnsi="Arial" w:cs="Arial"/>
        </w:rPr>
        <w:t xml:space="preserve"> that inclusion is not just a value or a sentiment, but a </w:t>
      </w:r>
      <w:r w:rsidR="00593DB1">
        <w:rPr>
          <w:rFonts w:ascii="Arial" w:hAnsi="Arial" w:cs="Arial"/>
        </w:rPr>
        <w:t xml:space="preserve">set of </w:t>
      </w:r>
      <w:r w:rsidRPr="005B7A78">
        <w:rPr>
          <w:rFonts w:ascii="Arial" w:hAnsi="Arial" w:cs="Arial"/>
        </w:rPr>
        <w:t xml:space="preserve">practical </w:t>
      </w:r>
      <w:r w:rsidR="00E6789D" w:rsidRPr="005B7A78">
        <w:rPr>
          <w:rFonts w:ascii="Arial" w:hAnsi="Arial" w:cs="Arial"/>
        </w:rPr>
        <w:t>measurable action</w:t>
      </w:r>
      <w:r w:rsidR="00593DB1">
        <w:rPr>
          <w:rFonts w:ascii="Arial" w:hAnsi="Arial" w:cs="Arial"/>
        </w:rPr>
        <w:t>s</w:t>
      </w:r>
      <w:r w:rsidR="00E6789D" w:rsidRPr="005B7A78">
        <w:rPr>
          <w:rFonts w:ascii="Arial" w:hAnsi="Arial" w:cs="Arial"/>
        </w:rPr>
        <w:t xml:space="preserve">. </w:t>
      </w:r>
      <w:r w:rsidRPr="005B7A78">
        <w:rPr>
          <w:rFonts w:ascii="Arial" w:hAnsi="Arial" w:cs="Arial"/>
        </w:rPr>
        <w:t xml:space="preserve">  </w:t>
      </w:r>
    </w:p>
    <w:p w14:paraId="55BC8B8E" w14:textId="77777777" w:rsidR="00E30E32" w:rsidRDefault="00E30E32" w:rsidP="00593DB1">
      <w:pPr>
        <w:spacing w:line="276" w:lineRule="auto"/>
        <w:jc w:val="both"/>
        <w:rPr>
          <w:rFonts w:ascii="Arial" w:hAnsi="Arial" w:cs="Arial"/>
        </w:rPr>
      </w:pPr>
    </w:p>
    <w:p w14:paraId="586C8EEA" w14:textId="2EE608AA" w:rsidR="00AB6523" w:rsidRDefault="0065743F" w:rsidP="00593DB1">
      <w:pPr>
        <w:spacing w:line="276" w:lineRule="auto"/>
        <w:jc w:val="both"/>
        <w:rPr>
          <w:rFonts w:ascii="Arial" w:hAnsi="Arial" w:cs="Arial"/>
        </w:rPr>
      </w:pPr>
      <w:r>
        <w:rPr>
          <w:rFonts w:ascii="Arial" w:hAnsi="Arial" w:cs="Arial"/>
        </w:rPr>
        <w:t>This is not just about laws and policies, it is about real people</w:t>
      </w:r>
      <w:r w:rsidR="00117D09">
        <w:rPr>
          <w:rFonts w:ascii="Arial" w:hAnsi="Arial" w:cs="Arial"/>
        </w:rPr>
        <w:t xml:space="preserve"> of our movement</w:t>
      </w:r>
      <w:r>
        <w:rPr>
          <w:rFonts w:ascii="Arial" w:hAnsi="Arial" w:cs="Arial"/>
        </w:rPr>
        <w:t xml:space="preserve">, who have long lived in the </w:t>
      </w:r>
      <w:r w:rsidRPr="00BF0F44">
        <w:rPr>
          <w:rFonts w:ascii="Arial" w:hAnsi="Arial" w:cs="Arial"/>
        </w:rPr>
        <w:t>shadows of</w:t>
      </w:r>
      <w:r w:rsidRPr="00BF0F44">
        <w:rPr>
          <w:rFonts w:ascii="Arial" w:hAnsi="Arial" w:cs="Arial"/>
          <w:b/>
          <w:bCs/>
        </w:rPr>
        <w:t xml:space="preserve"> </w:t>
      </w:r>
      <w:r w:rsidRPr="00BF0F44">
        <w:rPr>
          <w:rFonts w:ascii="Arial" w:hAnsi="Arial" w:cs="Arial"/>
        </w:rPr>
        <w:t>mental health</w:t>
      </w:r>
      <w:r w:rsidR="00CE2357" w:rsidRPr="00BF0F44">
        <w:rPr>
          <w:rFonts w:ascii="Arial" w:hAnsi="Arial" w:cs="Arial"/>
        </w:rPr>
        <w:t xml:space="preserve"> systems and structures</w:t>
      </w:r>
      <w:r w:rsidR="009349E0" w:rsidRPr="00BF0F44">
        <w:rPr>
          <w:rFonts w:ascii="Arial" w:hAnsi="Arial" w:cs="Arial"/>
        </w:rPr>
        <w:t xml:space="preserve"> and </w:t>
      </w:r>
      <w:r w:rsidRPr="00BF0F44">
        <w:rPr>
          <w:rFonts w:ascii="Arial" w:hAnsi="Arial" w:cs="Arial"/>
        </w:rPr>
        <w:t xml:space="preserve">but </w:t>
      </w:r>
      <w:r w:rsidR="004E0E79" w:rsidRPr="00BF0F44">
        <w:rPr>
          <w:rFonts w:ascii="Arial" w:hAnsi="Arial" w:cs="Arial"/>
        </w:rPr>
        <w:t xml:space="preserve">have been </w:t>
      </w:r>
      <w:r w:rsidR="00DB61B3" w:rsidRPr="00BF0F44">
        <w:rPr>
          <w:rFonts w:ascii="Arial" w:hAnsi="Arial" w:cs="Arial"/>
        </w:rPr>
        <w:t xml:space="preserve">demanding </w:t>
      </w:r>
      <w:r w:rsidR="004E0E79" w:rsidRPr="00BF0F44">
        <w:rPr>
          <w:rFonts w:ascii="Arial" w:hAnsi="Arial" w:cs="Arial"/>
        </w:rPr>
        <w:t>for our rightful place in the</w:t>
      </w:r>
      <w:r w:rsidR="004E0E79">
        <w:rPr>
          <w:rFonts w:ascii="Arial" w:hAnsi="Arial" w:cs="Arial"/>
        </w:rPr>
        <w:t xml:space="preserve"> world, on an equal basis with others.</w:t>
      </w:r>
      <w:r>
        <w:rPr>
          <w:rFonts w:ascii="Arial" w:hAnsi="Arial" w:cs="Arial"/>
        </w:rPr>
        <w:t xml:space="preserve"> </w:t>
      </w:r>
      <w:r w:rsidR="00357485">
        <w:rPr>
          <w:rFonts w:ascii="Arial" w:hAnsi="Arial" w:cs="Arial"/>
        </w:rPr>
        <w:t>I would end by sharing that e</w:t>
      </w:r>
      <w:r w:rsidR="00E30E32" w:rsidRPr="005B7A78">
        <w:rPr>
          <w:rFonts w:ascii="Arial" w:hAnsi="Arial" w:cs="Arial"/>
        </w:rPr>
        <w:t xml:space="preserve">veryone has a right to see the blue sky, dance in the rain, take long walks, laugh with family and friends, marry the one they love, work </w:t>
      </w:r>
      <w:r w:rsidR="008451D2">
        <w:rPr>
          <w:rFonts w:ascii="Arial" w:hAnsi="Arial" w:cs="Arial"/>
        </w:rPr>
        <w:t>and</w:t>
      </w:r>
      <w:r w:rsidR="004404A2">
        <w:rPr>
          <w:rFonts w:ascii="Arial" w:hAnsi="Arial" w:cs="Arial"/>
        </w:rPr>
        <w:t xml:space="preserve"> contribute </w:t>
      </w:r>
      <w:r w:rsidR="00E30E32" w:rsidRPr="005B7A78">
        <w:rPr>
          <w:rFonts w:ascii="Arial" w:hAnsi="Arial" w:cs="Arial"/>
        </w:rPr>
        <w:t>and feel the warmth and safety of one’s home and space. That is what our movement has ever wanted</w:t>
      </w:r>
      <w:r w:rsidR="00B62C47" w:rsidRPr="005B7A78">
        <w:rPr>
          <w:rFonts w:ascii="Arial" w:hAnsi="Arial" w:cs="Arial"/>
        </w:rPr>
        <w:t xml:space="preserve"> and still wants</w:t>
      </w:r>
      <w:r w:rsidR="00E30E32" w:rsidRPr="005B7A78">
        <w:rPr>
          <w:rFonts w:ascii="Arial" w:hAnsi="Arial" w:cs="Arial"/>
        </w:rPr>
        <w:t xml:space="preserve">: Our </w:t>
      </w:r>
      <w:r w:rsidR="00E6789D" w:rsidRPr="005B7A78">
        <w:rPr>
          <w:rFonts w:ascii="Arial" w:hAnsi="Arial" w:cs="Arial"/>
        </w:rPr>
        <w:t>right to full and true</w:t>
      </w:r>
      <w:r w:rsidR="00E30E32" w:rsidRPr="005B7A78">
        <w:rPr>
          <w:rFonts w:ascii="Arial" w:hAnsi="Arial" w:cs="Arial"/>
        </w:rPr>
        <w:t xml:space="preserve"> inclusion in </w:t>
      </w:r>
      <w:r w:rsidR="004404A2">
        <w:rPr>
          <w:rFonts w:ascii="Arial" w:hAnsi="Arial" w:cs="Arial"/>
        </w:rPr>
        <w:t xml:space="preserve">policies, in </w:t>
      </w:r>
      <w:r w:rsidR="00E30E32" w:rsidRPr="005B7A78">
        <w:rPr>
          <w:rFonts w:ascii="Arial" w:hAnsi="Arial" w:cs="Arial"/>
        </w:rPr>
        <w:t>our communities, in our own lives and in all development agendas.</w:t>
      </w:r>
    </w:p>
    <w:p w14:paraId="12145279" w14:textId="77777777" w:rsidR="00F5271B" w:rsidRDefault="00F5271B" w:rsidP="00D348F8">
      <w:pPr>
        <w:spacing w:line="276" w:lineRule="auto"/>
        <w:jc w:val="both"/>
        <w:rPr>
          <w:rFonts w:ascii="Arial" w:hAnsi="Arial" w:cs="Arial"/>
        </w:rPr>
      </w:pPr>
    </w:p>
    <w:p w14:paraId="66207914" w14:textId="77777777" w:rsidR="00F5271B" w:rsidRDefault="00F5271B" w:rsidP="00D348F8">
      <w:pPr>
        <w:spacing w:line="276" w:lineRule="auto"/>
        <w:jc w:val="both"/>
        <w:rPr>
          <w:rFonts w:ascii="Arial" w:hAnsi="Arial" w:cs="Arial"/>
        </w:rPr>
      </w:pPr>
    </w:p>
    <w:p w14:paraId="02359EF0" w14:textId="77777777" w:rsidR="004E0E79" w:rsidRDefault="004E0E79" w:rsidP="00D348F8">
      <w:pPr>
        <w:spacing w:line="276" w:lineRule="auto"/>
        <w:jc w:val="both"/>
        <w:rPr>
          <w:rFonts w:ascii="Arial" w:hAnsi="Arial" w:cs="Arial"/>
        </w:rPr>
      </w:pPr>
    </w:p>
    <w:p w14:paraId="69FCEDDA" w14:textId="77777777" w:rsidR="004E0E79" w:rsidRDefault="004E0E79" w:rsidP="00D348F8">
      <w:pPr>
        <w:spacing w:line="276" w:lineRule="auto"/>
        <w:jc w:val="both"/>
        <w:rPr>
          <w:rFonts w:ascii="Arial" w:hAnsi="Arial" w:cs="Arial"/>
        </w:rPr>
      </w:pPr>
    </w:p>
    <w:p w14:paraId="03AABC83" w14:textId="77777777" w:rsidR="004E0E79" w:rsidRDefault="004E0E79" w:rsidP="00D348F8">
      <w:pPr>
        <w:spacing w:line="276" w:lineRule="auto"/>
        <w:jc w:val="both"/>
        <w:rPr>
          <w:rFonts w:ascii="Arial" w:hAnsi="Arial" w:cs="Arial"/>
        </w:rPr>
      </w:pPr>
    </w:p>
    <w:p w14:paraId="745CD9CF" w14:textId="77777777" w:rsidR="004E0E79" w:rsidRDefault="004E0E79" w:rsidP="00D348F8">
      <w:pPr>
        <w:spacing w:line="276" w:lineRule="auto"/>
        <w:jc w:val="both"/>
        <w:rPr>
          <w:rFonts w:ascii="Arial" w:hAnsi="Arial" w:cs="Arial"/>
        </w:rPr>
      </w:pPr>
    </w:p>
    <w:p w14:paraId="6659C363" w14:textId="77777777" w:rsidR="00CE2357" w:rsidRDefault="00CE2357" w:rsidP="00D348F8">
      <w:pPr>
        <w:spacing w:line="276" w:lineRule="auto"/>
        <w:jc w:val="both"/>
        <w:rPr>
          <w:rFonts w:ascii="Arial" w:hAnsi="Arial" w:cs="Arial"/>
        </w:rPr>
      </w:pPr>
    </w:p>
    <w:p w14:paraId="53B12AA1" w14:textId="77777777" w:rsidR="004E0E79" w:rsidRDefault="004E0E79" w:rsidP="00D348F8">
      <w:pPr>
        <w:spacing w:line="276" w:lineRule="auto"/>
        <w:jc w:val="both"/>
        <w:rPr>
          <w:rFonts w:ascii="Arial" w:hAnsi="Arial" w:cs="Arial"/>
        </w:rPr>
      </w:pPr>
    </w:p>
    <w:p w14:paraId="15B24767" w14:textId="77777777" w:rsidR="00BA0A4D" w:rsidRDefault="00BA0A4D" w:rsidP="00D348F8">
      <w:pPr>
        <w:spacing w:line="276" w:lineRule="auto"/>
        <w:jc w:val="both"/>
        <w:rPr>
          <w:rFonts w:ascii="Arial" w:hAnsi="Arial" w:cs="Arial"/>
        </w:rPr>
      </w:pPr>
    </w:p>
    <w:p w14:paraId="426235A8" w14:textId="77777777" w:rsidR="00BA0A4D" w:rsidRDefault="00BA0A4D" w:rsidP="00D348F8">
      <w:pPr>
        <w:spacing w:line="276" w:lineRule="auto"/>
        <w:jc w:val="both"/>
        <w:rPr>
          <w:rFonts w:ascii="Arial" w:hAnsi="Arial" w:cs="Arial"/>
        </w:rPr>
      </w:pPr>
    </w:p>
    <w:p w14:paraId="4727D2CE" w14:textId="77777777" w:rsidR="00BA0A4D" w:rsidRDefault="00BA0A4D" w:rsidP="00D348F8">
      <w:pPr>
        <w:spacing w:line="276" w:lineRule="auto"/>
        <w:jc w:val="both"/>
        <w:rPr>
          <w:rFonts w:ascii="Arial" w:hAnsi="Arial" w:cs="Arial"/>
        </w:rPr>
      </w:pPr>
    </w:p>
    <w:p w14:paraId="6AF3E984" w14:textId="77777777" w:rsidR="00BA0A4D" w:rsidRDefault="00BA0A4D" w:rsidP="00D348F8">
      <w:pPr>
        <w:spacing w:line="276" w:lineRule="auto"/>
        <w:jc w:val="both"/>
        <w:rPr>
          <w:rFonts w:ascii="Arial" w:hAnsi="Arial" w:cs="Arial"/>
        </w:rPr>
      </w:pPr>
    </w:p>
    <w:p w14:paraId="347AC893" w14:textId="77777777" w:rsidR="00BA0A4D" w:rsidRDefault="00BA0A4D" w:rsidP="00D348F8">
      <w:pPr>
        <w:spacing w:line="276" w:lineRule="auto"/>
        <w:jc w:val="both"/>
        <w:rPr>
          <w:rFonts w:ascii="Arial" w:hAnsi="Arial" w:cs="Arial"/>
        </w:rPr>
      </w:pPr>
    </w:p>
    <w:p w14:paraId="372B3634" w14:textId="77777777" w:rsidR="00BA0A4D" w:rsidRDefault="00BA0A4D" w:rsidP="00D348F8">
      <w:pPr>
        <w:spacing w:line="276" w:lineRule="auto"/>
        <w:jc w:val="both"/>
        <w:rPr>
          <w:rFonts w:ascii="Arial" w:hAnsi="Arial" w:cs="Arial"/>
        </w:rPr>
      </w:pPr>
    </w:p>
    <w:p w14:paraId="02F9FB0D" w14:textId="77777777" w:rsidR="00BA0A4D" w:rsidRDefault="00BA0A4D" w:rsidP="00D348F8">
      <w:pPr>
        <w:spacing w:line="276" w:lineRule="auto"/>
        <w:jc w:val="both"/>
        <w:rPr>
          <w:rFonts w:ascii="Arial" w:hAnsi="Arial" w:cs="Arial"/>
        </w:rPr>
      </w:pPr>
    </w:p>
    <w:p w14:paraId="3CC03AAF" w14:textId="77777777" w:rsidR="00BA0A4D" w:rsidRDefault="00BA0A4D" w:rsidP="00D348F8">
      <w:pPr>
        <w:spacing w:line="276" w:lineRule="auto"/>
        <w:jc w:val="both"/>
        <w:rPr>
          <w:rFonts w:ascii="Arial" w:hAnsi="Arial" w:cs="Arial"/>
        </w:rPr>
      </w:pPr>
    </w:p>
    <w:p w14:paraId="28814973" w14:textId="77777777" w:rsidR="00BA0A4D" w:rsidRPr="005B7A78" w:rsidRDefault="00BA0A4D" w:rsidP="00D348F8">
      <w:pPr>
        <w:spacing w:line="276" w:lineRule="auto"/>
        <w:jc w:val="both"/>
        <w:rPr>
          <w:rFonts w:ascii="Arial" w:hAnsi="Arial" w:cs="Arial"/>
        </w:rPr>
      </w:pPr>
    </w:p>
    <w:p w14:paraId="4E01ACE7" w14:textId="77777777" w:rsidR="00AC76AA" w:rsidRPr="005B7A78" w:rsidRDefault="00AC76AA" w:rsidP="00D348F8">
      <w:pPr>
        <w:spacing w:line="276" w:lineRule="auto"/>
        <w:rPr>
          <w:rFonts w:ascii="Arial" w:hAnsi="Arial" w:cs="Arial"/>
          <w:i/>
          <w:iCs/>
        </w:rPr>
      </w:pPr>
    </w:p>
    <w:p w14:paraId="64AECE8F" w14:textId="3BF8BF0A" w:rsidR="00922486" w:rsidRPr="005B7A78" w:rsidRDefault="00922486" w:rsidP="00D348F8">
      <w:pPr>
        <w:spacing w:line="276" w:lineRule="auto"/>
        <w:jc w:val="both"/>
        <w:rPr>
          <w:rFonts w:ascii="Arial" w:hAnsi="Arial" w:cs="Arial"/>
          <w:i/>
          <w:iCs/>
          <w:color w:val="FF0000"/>
        </w:rPr>
      </w:pPr>
      <w:r w:rsidRPr="005B7A78">
        <w:rPr>
          <w:rFonts w:ascii="Arial" w:hAnsi="Arial" w:cs="Arial"/>
          <w:i/>
          <w:iCs/>
          <w:color w:val="FF0000"/>
        </w:rPr>
        <w:t xml:space="preserve">Please suggest </w:t>
      </w:r>
      <w:r w:rsidRPr="005B7A78">
        <w:rPr>
          <w:rFonts w:ascii="Arial" w:hAnsi="Arial" w:cs="Arial"/>
          <w:i/>
          <w:iCs/>
          <w:color w:val="FF0000"/>
          <w:u w:val="single"/>
        </w:rPr>
        <w:t xml:space="preserve">three </w:t>
      </w:r>
      <w:r w:rsidR="0044585B" w:rsidRPr="005B7A78">
        <w:rPr>
          <w:rFonts w:ascii="Arial" w:hAnsi="Arial" w:cs="Arial"/>
          <w:i/>
          <w:iCs/>
          <w:color w:val="FF0000"/>
          <w:u w:val="single"/>
        </w:rPr>
        <w:t>actionable</w:t>
      </w:r>
      <w:r w:rsidRPr="005B7A78">
        <w:rPr>
          <w:rFonts w:ascii="Arial" w:hAnsi="Arial" w:cs="Arial"/>
          <w:i/>
          <w:iCs/>
          <w:color w:val="FF0000"/>
          <w:u w:val="single"/>
        </w:rPr>
        <w:t xml:space="preserve"> recommendations</w:t>
      </w:r>
      <w:r w:rsidRPr="005B7A78">
        <w:rPr>
          <w:rFonts w:ascii="Arial" w:hAnsi="Arial" w:cs="Arial"/>
          <w:i/>
          <w:iCs/>
          <w:color w:val="FF0000"/>
        </w:rPr>
        <w:t xml:space="preserve"> for States and other relevant stakeholders do you have, including suggestions of effective policy tools or other measures for the implementation of a human rights perspective to mental health?</w:t>
      </w:r>
    </w:p>
    <w:p w14:paraId="03F5E700" w14:textId="77777777" w:rsidR="00BE79D1" w:rsidRPr="005B7A78" w:rsidRDefault="00BE79D1" w:rsidP="00D348F8">
      <w:pPr>
        <w:spacing w:line="276" w:lineRule="auto"/>
        <w:rPr>
          <w:rFonts w:ascii="Arial" w:hAnsi="Arial" w:cs="Arial"/>
        </w:rPr>
      </w:pPr>
    </w:p>
    <w:p w14:paraId="0BABABAB" w14:textId="77777777" w:rsidR="00BE79D1" w:rsidRPr="005B7A78" w:rsidRDefault="00BE79D1" w:rsidP="0044585B">
      <w:pPr>
        <w:pStyle w:val="ListParagraph"/>
        <w:numPr>
          <w:ilvl w:val="3"/>
          <w:numId w:val="3"/>
        </w:numPr>
        <w:spacing w:line="276" w:lineRule="auto"/>
        <w:ind w:left="426"/>
        <w:jc w:val="both"/>
        <w:rPr>
          <w:rFonts w:ascii="Arial" w:hAnsi="Arial" w:cs="Arial"/>
        </w:rPr>
      </w:pPr>
      <w:r w:rsidRPr="005B7A78">
        <w:rPr>
          <w:rFonts w:ascii="Arial" w:hAnsi="Arial" w:cs="Arial"/>
        </w:rPr>
        <w:t>Community inclusion should be a standalone funding stream and policy, not tied to health care. For effective community inclusion and realization of the right to inclusion, investments must flow directly into communities, effecting social, behavioural change in neighbourhoods, empowering families and transforming them for inclusion.</w:t>
      </w:r>
    </w:p>
    <w:p w14:paraId="2796C283" w14:textId="2D5EC78F" w:rsidR="00D15AE2" w:rsidRDefault="00BE79D1" w:rsidP="00D15AE2">
      <w:pPr>
        <w:pStyle w:val="ListParagraph"/>
        <w:numPr>
          <w:ilvl w:val="3"/>
          <w:numId w:val="3"/>
        </w:numPr>
        <w:spacing w:line="276" w:lineRule="auto"/>
        <w:ind w:left="426"/>
        <w:jc w:val="both"/>
        <w:rPr>
          <w:rFonts w:ascii="Arial" w:hAnsi="Arial" w:cs="Arial"/>
        </w:rPr>
      </w:pPr>
      <w:r w:rsidRPr="005B7A78">
        <w:rPr>
          <w:rFonts w:ascii="Arial" w:hAnsi="Arial" w:cs="Arial"/>
        </w:rPr>
        <w:t xml:space="preserve">All State </w:t>
      </w:r>
      <w:r w:rsidR="00C9209E">
        <w:rPr>
          <w:rFonts w:ascii="Arial" w:hAnsi="Arial" w:cs="Arial"/>
        </w:rPr>
        <w:t xml:space="preserve">led </w:t>
      </w:r>
      <w:r w:rsidRPr="005B7A78">
        <w:rPr>
          <w:rFonts w:ascii="Arial" w:hAnsi="Arial" w:cs="Arial"/>
        </w:rPr>
        <w:t xml:space="preserve">processes on community inclusion, legal reforms and deinstitutionalization should </w:t>
      </w:r>
      <w:r w:rsidR="00C9209E">
        <w:rPr>
          <w:rFonts w:ascii="Arial" w:hAnsi="Arial" w:cs="Arial"/>
        </w:rPr>
        <w:t>truly and meaningfully engage</w:t>
      </w:r>
      <w:r w:rsidRPr="005B7A78">
        <w:rPr>
          <w:rFonts w:ascii="Arial" w:hAnsi="Arial" w:cs="Arial"/>
        </w:rPr>
        <w:t xml:space="preserve"> persons with psychosocial </w:t>
      </w:r>
      <w:r w:rsidR="0044585B" w:rsidRPr="005B7A78">
        <w:rPr>
          <w:rFonts w:ascii="Arial" w:hAnsi="Arial" w:cs="Arial"/>
        </w:rPr>
        <w:t>disabili</w:t>
      </w:r>
      <w:r w:rsidR="0044585B" w:rsidRPr="00C9209E">
        <w:rPr>
          <w:rFonts w:ascii="Arial" w:hAnsi="Arial" w:cs="Arial"/>
        </w:rPr>
        <w:t>ties</w:t>
      </w:r>
      <w:r w:rsidR="00C9209E" w:rsidRPr="00C9209E">
        <w:rPr>
          <w:rFonts w:ascii="Arial" w:hAnsi="Arial" w:cs="Arial"/>
        </w:rPr>
        <w:t xml:space="preserve"> </w:t>
      </w:r>
      <w:r w:rsidR="0044585B">
        <w:rPr>
          <w:rFonts w:ascii="Arial" w:hAnsi="Arial" w:cs="Arial"/>
        </w:rPr>
        <w:t xml:space="preserve">and their </w:t>
      </w:r>
      <w:r w:rsidR="00BA0A4D">
        <w:rPr>
          <w:rFonts w:ascii="Arial" w:hAnsi="Arial" w:cs="Arial"/>
        </w:rPr>
        <w:t xml:space="preserve">representative organizations. </w:t>
      </w:r>
      <w:r w:rsidRPr="005B7A78">
        <w:rPr>
          <w:rFonts w:ascii="Arial" w:hAnsi="Arial" w:cs="Arial"/>
        </w:rPr>
        <w:t>States must prioritize leadership of persons with psychosocial disabilities in policy making and active decision making at all steps of reform.</w:t>
      </w:r>
      <w:r w:rsidR="00B64869">
        <w:rPr>
          <w:rFonts w:ascii="Arial" w:hAnsi="Arial" w:cs="Arial"/>
        </w:rPr>
        <w:t xml:space="preserve"> </w:t>
      </w:r>
    </w:p>
    <w:p w14:paraId="697AF60E" w14:textId="1D5B483A" w:rsidR="0044585B" w:rsidRDefault="00D15AE2" w:rsidP="00D15AE2">
      <w:pPr>
        <w:pStyle w:val="ListParagraph"/>
        <w:numPr>
          <w:ilvl w:val="3"/>
          <w:numId w:val="3"/>
        </w:numPr>
        <w:spacing w:line="276" w:lineRule="auto"/>
        <w:ind w:left="426"/>
        <w:jc w:val="both"/>
        <w:rPr>
          <w:rFonts w:ascii="Arial" w:hAnsi="Arial" w:cs="Arial"/>
        </w:rPr>
      </w:pPr>
      <w:r w:rsidRPr="00D15AE2">
        <w:rPr>
          <w:rFonts w:ascii="Arial" w:hAnsi="Arial" w:cs="Arial"/>
        </w:rPr>
        <w:t>State Parties must recognize and provide legitimacy to experiences of the normative victimization and cruelty done to particular group</w:t>
      </w:r>
      <w:r w:rsidR="00BA0A4D">
        <w:rPr>
          <w:rFonts w:ascii="Arial" w:hAnsi="Arial" w:cs="Arial"/>
        </w:rPr>
        <w:t>s</w:t>
      </w:r>
      <w:r w:rsidRPr="00D15AE2">
        <w:rPr>
          <w:rFonts w:ascii="Arial" w:hAnsi="Arial" w:cs="Arial"/>
        </w:rPr>
        <w:t xml:space="preserve">, based on our disability status.  In line with the </w:t>
      </w:r>
      <w:r w:rsidR="00BA0A4D">
        <w:rPr>
          <w:rFonts w:ascii="Arial" w:hAnsi="Arial" w:cs="Arial"/>
        </w:rPr>
        <w:t>UN Guidelines on DI</w:t>
      </w:r>
      <w:r w:rsidRPr="00D15AE2">
        <w:rPr>
          <w:rFonts w:ascii="Arial" w:hAnsi="Arial" w:cs="Arial"/>
        </w:rPr>
        <w:t xml:space="preserve">, we are asking for a public reparation mechanism from states parties and the professional lobbies, for this colossal wrongdoing. </w:t>
      </w:r>
      <w:r w:rsidR="00BA0A4D" w:rsidRPr="00D15AE2">
        <w:rPr>
          <w:rFonts w:ascii="Arial" w:hAnsi="Arial" w:cs="Arial"/>
        </w:rPr>
        <w:t>This view recognizes institutionalized persons as survivors and as victims of historical oppression. ties, and their representative organizations.</w:t>
      </w:r>
      <w:r w:rsidR="00BA0A4D">
        <w:rPr>
          <w:rFonts w:ascii="Arial" w:hAnsi="Arial" w:cs="Arial"/>
        </w:rPr>
        <w:t xml:space="preserve"> </w:t>
      </w:r>
      <w:r>
        <w:rPr>
          <w:rFonts w:ascii="Arial" w:hAnsi="Arial" w:cs="Arial"/>
        </w:rPr>
        <w:t xml:space="preserve">In this context, </w:t>
      </w:r>
      <w:r w:rsidRPr="00D15AE2">
        <w:rPr>
          <w:rFonts w:ascii="Arial" w:hAnsi="Arial" w:cs="Arial"/>
        </w:rPr>
        <w:t xml:space="preserve">TCI honours our leaders and martyr’s past, present and future, giving their lives to expose the harms caused by old laws and policies allowing disability-based incarceration. </w:t>
      </w:r>
    </w:p>
    <w:p w14:paraId="65481F42" w14:textId="77777777" w:rsidR="00D15AE2" w:rsidRPr="00D15AE2" w:rsidRDefault="00D15AE2" w:rsidP="00D15AE2">
      <w:pPr>
        <w:pStyle w:val="ListParagraph"/>
        <w:spacing w:line="276" w:lineRule="auto"/>
        <w:ind w:left="426"/>
        <w:jc w:val="both"/>
        <w:rPr>
          <w:rFonts w:ascii="Arial" w:hAnsi="Arial" w:cs="Arial"/>
        </w:rPr>
      </w:pPr>
    </w:p>
    <w:p w14:paraId="4EDD41EA" w14:textId="21372090" w:rsidR="00922486" w:rsidRPr="005B7A78" w:rsidRDefault="00922486" w:rsidP="00D348F8">
      <w:pPr>
        <w:spacing w:line="276" w:lineRule="auto"/>
        <w:jc w:val="both"/>
        <w:rPr>
          <w:rFonts w:ascii="Arial" w:hAnsi="Arial" w:cs="Arial"/>
          <w:i/>
          <w:iCs/>
          <w:color w:val="FF0000"/>
        </w:rPr>
      </w:pPr>
      <w:r w:rsidRPr="005B7A78">
        <w:rPr>
          <w:rFonts w:ascii="Arial" w:hAnsi="Arial" w:cs="Arial"/>
          <w:i/>
          <w:iCs/>
          <w:color w:val="FF0000"/>
        </w:rPr>
        <w:t xml:space="preserve">In your view, which should be the next steps in OHCHR’s work on mental health (e.g. thematic research, a more operational focus or else)? </w:t>
      </w:r>
    </w:p>
    <w:p w14:paraId="10E64107" w14:textId="77777777" w:rsidR="00AB6523" w:rsidRPr="005B7A78" w:rsidRDefault="00AB6523" w:rsidP="00D348F8">
      <w:pPr>
        <w:spacing w:line="276" w:lineRule="auto"/>
        <w:rPr>
          <w:rFonts w:ascii="Arial" w:hAnsi="Arial" w:cs="Arial"/>
        </w:rPr>
      </w:pPr>
    </w:p>
    <w:p w14:paraId="1A313ACF" w14:textId="2321C39D" w:rsidR="00BE79D1" w:rsidRPr="00BA0A4D" w:rsidRDefault="00D15AE2" w:rsidP="00BA0A4D">
      <w:pPr>
        <w:spacing w:line="276" w:lineRule="auto"/>
        <w:jc w:val="both"/>
        <w:rPr>
          <w:rFonts w:ascii="Arial" w:hAnsi="Arial" w:cs="Arial"/>
        </w:rPr>
      </w:pPr>
      <w:r w:rsidRPr="00BA0A4D">
        <w:rPr>
          <w:rFonts w:ascii="Arial" w:hAnsi="Arial" w:cs="Arial"/>
        </w:rPr>
        <w:t>Operational focus on supporting grassroot led and driven community inclusion models</w:t>
      </w:r>
      <w:r w:rsidR="00A32288" w:rsidRPr="00BA0A4D">
        <w:rPr>
          <w:rFonts w:ascii="Arial" w:hAnsi="Arial" w:cs="Arial"/>
        </w:rPr>
        <w:t xml:space="preserve"> by </w:t>
      </w:r>
      <w:r w:rsidR="00B64869" w:rsidRPr="00BA0A4D">
        <w:rPr>
          <w:rFonts w:ascii="Arial" w:hAnsi="Arial" w:cs="Arial"/>
        </w:rPr>
        <w:t xml:space="preserve">facilitating capacity building, </w:t>
      </w:r>
      <w:r w:rsidR="00117D09" w:rsidRPr="00BA0A4D">
        <w:rPr>
          <w:rFonts w:ascii="Arial" w:hAnsi="Arial" w:cs="Arial"/>
        </w:rPr>
        <w:t xml:space="preserve">funding and </w:t>
      </w:r>
      <w:r w:rsidR="00BA0A4D">
        <w:rPr>
          <w:rFonts w:ascii="Arial" w:hAnsi="Arial" w:cs="Arial"/>
        </w:rPr>
        <w:t xml:space="preserve">fostering constructive conversations around right to inclusion. Additionally, OHCHR could also set in motion </w:t>
      </w:r>
      <w:r w:rsidR="00ED3B8C">
        <w:rPr>
          <w:rFonts w:ascii="Arial" w:hAnsi="Arial" w:cs="Arial"/>
        </w:rPr>
        <w:t xml:space="preserve">a </w:t>
      </w:r>
      <w:r w:rsidR="00BA0A4D">
        <w:rPr>
          <w:rFonts w:ascii="Arial" w:hAnsi="Arial" w:cs="Arial"/>
        </w:rPr>
        <w:t>series of works around</w:t>
      </w:r>
      <w:r w:rsidR="00ED3B8C">
        <w:rPr>
          <w:rFonts w:ascii="Arial" w:hAnsi="Arial" w:cs="Arial"/>
        </w:rPr>
        <w:t xml:space="preserve"> establishing</w:t>
      </w:r>
      <w:r w:rsidR="00BA0A4D">
        <w:rPr>
          <w:rFonts w:ascii="Arial" w:hAnsi="Arial" w:cs="Arial"/>
        </w:rPr>
        <w:t xml:space="preserve"> reparations and redress mechanisms</w:t>
      </w:r>
      <w:r w:rsidR="00ED3B8C">
        <w:rPr>
          <w:rFonts w:ascii="Arial" w:hAnsi="Arial" w:cs="Arial"/>
        </w:rPr>
        <w:t xml:space="preserve"> to support State Parties</w:t>
      </w:r>
      <w:r w:rsidR="0045117C">
        <w:rPr>
          <w:rFonts w:ascii="Arial" w:hAnsi="Arial" w:cs="Arial"/>
        </w:rPr>
        <w:t xml:space="preserve">, ensuring accountability, acknowledgement and justice for past harms. </w:t>
      </w:r>
      <w:r w:rsidR="00ED3B8C">
        <w:rPr>
          <w:rFonts w:ascii="Arial" w:hAnsi="Arial" w:cs="Arial"/>
        </w:rPr>
        <w:t xml:space="preserve"> </w:t>
      </w:r>
    </w:p>
    <w:p w14:paraId="38174F2F" w14:textId="77777777" w:rsidR="00BE79D1" w:rsidRPr="005B7A78" w:rsidRDefault="00BE79D1" w:rsidP="00D348F8">
      <w:pPr>
        <w:spacing w:line="276" w:lineRule="auto"/>
        <w:jc w:val="both"/>
        <w:rPr>
          <w:rFonts w:ascii="Arial" w:hAnsi="Arial" w:cs="Arial"/>
        </w:rPr>
      </w:pPr>
    </w:p>
    <w:p w14:paraId="63CE3F0F" w14:textId="77777777" w:rsidR="00286E11" w:rsidRPr="005B7A78" w:rsidRDefault="00286E11" w:rsidP="00D348F8">
      <w:pPr>
        <w:spacing w:line="276" w:lineRule="auto"/>
        <w:jc w:val="both"/>
        <w:rPr>
          <w:rFonts w:ascii="Arial" w:hAnsi="Arial" w:cs="Arial"/>
        </w:rPr>
      </w:pPr>
    </w:p>
    <w:p w14:paraId="771E202B" w14:textId="77777777" w:rsidR="00BE79D1" w:rsidRPr="005B7A78" w:rsidRDefault="00BE79D1" w:rsidP="00D348F8">
      <w:pPr>
        <w:spacing w:line="276" w:lineRule="auto"/>
        <w:jc w:val="both"/>
        <w:rPr>
          <w:rFonts w:ascii="Arial" w:hAnsi="Arial" w:cs="Arial"/>
        </w:rPr>
      </w:pPr>
    </w:p>
    <w:p w14:paraId="74D4453B" w14:textId="77777777" w:rsidR="00BE79D1" w:rsidRPr="005B7A78" w:rsidRDefault="00BE79D1" w:rsidP="00D348F8">
      <w:pPr>
        <w:spacing w:line="276" w:lineRule="auto"/>
        <w:jc w:val="both"/>
        <w:rPr>
          <w:rFonts w:ascii="Arial" w:hAnsi="Arial" w:cs="Arial"/>
        </w:rPr>
      </w:pPr>
    </w:p>
    <w:p w14:paraId="4DE6C187" w14:textId="77777777" w:rsidR="00BE79D1" w:rsidRPr="005B7A78" w:rsidRDefault="00BE79D1" w:rsidP="00D348F8">
      <w:pPr>
        <w:spacing w:line="276" w:lineRule="auto"/>
        <w:jc w:val="both"/>
        <w:rPr>
          <w:rFonts w:ascii="Arial" w:hAnsi="Arial" w:cs="Arial"/>
        </w:rPr>
      </w:pPr>
    </w:p>
    <w:sectPr w:rsidR="00BE79D1" w:rsidRPr="005B7A7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8118" w14:textId="77777777" w:rsidR="009069A7" w:rsidRDefault="009069A7" w:rsidP="00AC76AA">
      <w:r>
        <w:separator/>
      </w:r>
    </w:p>
  </w:endnote>
  <w:endnote w:type="continuationSeparator" w:id="0">
    <w:p w14:paraId="2F828E19" w14:textId="77777777" w:rsidR="009069A7" w:rsidRDefault="009069A7" w:rsidP="00AC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117768"/>
      <w:docPartObj>
        <w:docPartGallery w:val="Page Numbers (Bottom of Page)"/>
        <w:docPartUnique/>
      </w:docPartObj>
    </w:sdtPr>
    <w:sdtEndPr>
      <w:rPr>
        <w:rStyle w:val="PageNumber"/>
      </w:rPr>
    </w:sdtEndPr>
    <w:sdtContent>
      <w:p w14:paraId="13A37624" w14:textId="4284053A" w:rsidR="00AC76AA" w:rsidRDefault="00AC76AA" w:rsidP="00AA26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D30BB" w14:textId="77777777" w:rsidR="00AC76AA" w:rsidRDefault="00AC76AA" w:rsidP="00AC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988791"/>
      <w:docPartObj>
        <w:docPartGallery w:val="Page Numbers (Bottom of Page)"/>
        <w:docPartUnique/>
      </w:docPartObj>
    </w:sdtPr>
    <w:sdtEndPr>
      <w:rPr>
        <w:rStyle w:val="PageNumber"/>
      </w:rPr>
    </w:sdtEndPr>
    <w:sdtContent>
      <w:p w14:paraId="07FE5A75" w14:textId="5E0E59D9" w:rsidR="00AC76AA" w:rsidRDefault="00AC76AA" w:rsidP="00AA26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708DD7" w14:textId="77777777" w:rsidR="00AC76AA" w:rsidRDefault="00AC76AA" w:rsidP="00AC76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1648" w14:textId="77777777" w:rsidR="009069A7" w:rsidRDefault="009069A7" w:rsidP="00AC76AA">
      <w:r>
        <w:separator/>
      </w:r>
    </w:p>
  </w:footnote>
  <w:footnote w:type="continuationSeparator" w:id="0">
    <w:p w14:paraId="2CB10C39" w14:textId="77777777" w:rsidR="009069A7" w:rsidRDefault="009069A7" w:rsidP="00AC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0F70"/>
    <w:multiLevelType w:val="hybridMultilevel"/>
    <w:tmpl w:val="B44AF74A"/>
    <w:lvl w:ilvl="0" w:tplc="ADBE04F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42C16"/>
    <w:multiLevelType w:val="multilevel"/>
    <w:tmpl w:val="11EA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E55CE"/>
    <w:multiLevelType w:val="hybridMultilevel"/>
    <w:tmpl w:val="6760540C"/>
    <w:lvl w:ilvl="0" w:tplc="7E8C30B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372D"/>
    <w:multiLevelType w:val="hybridMultilevel"/>
    <w:tmpl w:val="33103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D6E55"/>
    <w:multiLevelType w:val="hybridMultilevel"/>
    <w:tmpl w:val="3DCE6A1C"/>
    <w:lvl w:ilvl="0" w:tplc="B07E6E26">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41288"/>
    <w:multiLevelType w:val="multilevel"/>
    <w:tmpl w:val="380C8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6885150">
    <w:abstractNumId w:val="4"/>
  </w:num>
  <w:num w:numId="2" w16cid:durableId="1798185319">
    <w:abstractNumId w:val="3"/>
  </w:num>
  <w:num w:numId="3" w16cid:durableId="230506280">
    <w:abstractNumId w:val="5"/>
  </w:num>
  <w:num w:numId="4" w16cid:durableId="736711367">
    <w:abstractNumId w:val="0"/>
  </w:num>
  <w:num w:numId="5" w16cid:durableId="976571598">
    <w:abstractNumId w:val="2"/>
  </w:num>
  <w:num w:numId="6" w16cid:durableId="63426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33"/>
    <w:rsid w:val="000109B1"/>
    <w:rsid w:val="00022CF0"/>
    <w:rsid w:val="00023F98"/>
    <w:rsid w:val="00061F53"/>
    <w:rsid w:val="000914C1"/>
    <w:rsid w:val="00117D09"/>
    <w:rsid w:val="00136501"/>
    <w:rsid w:val="00181F8F"/>
    <w:rsid w:val="00194995"/>
    <w:rsid w:val="001A5380"/>
    <w:rsid w:val="001B11DC"/>
    <w:rsid w:val="0020189C"/>
    <w:rsid w:val="00286E11"/>
    <w:rsid w:val="002D6C6B"/>
    <w:rsid w:val="00301587"/>
    <w:rsid w:val="00331886"/>
    <w:rsid w:val="00357485"/>
    <w:rsid w:val="00365AF7"/>
    <w:rsid w:val="003E6C80"/>
    <w:rsid w:val="004404A2"/>
    <w:rsid w:val="0044585B"/>
    <w:rsid w:val="00447646"/>
    <w:rsid w:val="0045117C"/>
    <w:rsid w:val="004E0E79"/>
    <w:rsid w:val="0059211D"/>
    <w:rsid w:val="00593DB1"/>
    <w:rsid w:val="00597FEC"/>
    <w:rsid w:val="005B7A78"/>
    <w:rsid w:val="005E5B12"/>
    <w:rsid w:val="005E68DC"/>
    <w:rsid w:val="00601735"/>
    <w:rsid w:val="00644933"/>
    <w:rsid w:val="0065743F"/>
    <w:rsid w:val="00663803"/>
    <w:rsid w:val="00676A09"/>
    <w:rsid w:val="00693950"/>
    <w:rsid w:val="006F2BA6"/>
    <w:rsid w:val="007526F7"/>
    <w:rsid w:val="007622DB"/>
    <w:rsid w:val="00772FD8"/>
    <w:rsid w:val="007E0731"/>
    <w:rsid w:val="0082727D"/>
    <w:rsid w:val="008451D2"/>
    <w:rsid w:val="00876181"/>
    <w:rsid w:val="00886C1E"/>
    <w:rsid w:val="008969B7"/>
    <w:rsid w:val="008A040C"/>
    <w:rsid w:val="008A7320"/>
    <w:rsid w:val="008C0452"/>
    <w:rsid w:val="008C61CD"/>
    <w:rsid w:val="008E435D"/>
    <w:rsid w:val="009069A7"/>
    <w:rsid w:val="00906FDD"/>
    <w:rsid w:val="00922486"/>
    <w:rsid w:val="009349C2"/>
    <w:rsid w:val="009349E0"/>
    <w:rsid w:val="0097528B"/>
    <w:rsid w:val="009940AB"/>
    <w:rsid w:val="009A6D94"/>
    <w:rsid w:val="009E0E13"/>
    <w:rsid w:val="009E5BD2"/>
    <w:rsid w:val="009F1CE5"/>
    <w:rsid w:val="00A32288"/>
    <w:rsid w:val="00A42CD2"/>
    <w:rsid w:val="00A430F5"/>
    <w:rsid w:val="00A9106E"/>
    <w:rsid w:val="00A95693"/>
    <w:rsid w:val="00AB6523"/>
    <w:rsid w:val="00AC76AA"/>
    <w:rsid w:val="00B62C47"/>
    <w:rsid w:val="00B64869"/>
    <w:rsid w:val="00BA0A4D"/>
    <w:rsid w:val="00BD01C2"/>
    <w:rsid w:val="00BD5C3A"/>
    <w:rsid w:val="00BE79D1"/>
    <w:rsid w:val="00BF0F44"/>
    <w:rsid w:val="00C23279"/>
    <w:rsid w:val="00C54855"/>
    <w:rsid w:val="00C56997"/>
    <w:rsid w:val="00C71DF4"/>
    <w:rsid w:val="00C9209E"/>
    <w:rsid w:val="00CA7438"/>
    <w:rsid w:val="00CE2357"/>
    <w:rsid w:val="00CE5A22"/>
    <w:rsid w:val="00D007E6"/>
    <w:rsid w:val="00D15AE2"/>
    <w:rsid w:val="00D16930"/>
    <w:rsid w:val="00D224E1"/>
    <w:rsid w:val="00D348F8"/>
    <w:rsid w:val="00D40A1E"/>
    <w:rsid w:val="00DA00C6"/>
    <w:rsid w:val="00DB61B3"/>
    <w:rsid w:val="00DE09EF"/>
    <w:rsid w:val="00DE4BAB"/>
    <w:rsid w:val="00DF28D6"/>
    <w:rsid w:val="00E1421C"/>
    <w:rsid w:val="00E30E32"/>
    <w:rsid w:val="00E35CB4"/>
    <w:rsid w:val="00E51BC4"/>
    <w:rsid w:val="00E6278D"/>
    <w:rsid w:val="00E6789D"/>
    <w:rsid w:val="00ED3B8C"/>
    <w:rsid w:val="00F11CFB"/>
    <w:rsid w:val="00F5271B"/>
    <w:rsid w:val="00F93944"/>
    <w:rsid w:val="00FA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76C3"/>
  <w15:chartTrackingRefBased/>
  <w15:docId w15:val="{2BC1AF7A-8A57-1F4E-9CDD-2C552522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09"/>
  </w:style>
  <w:style w:type="paragraph" w:styleId="Heading1">
    <w:name w:val="heading 1"/>
    <w:basedOn w:val="Normal"/>
    <w:next w:val="Normal"/>
    <w:link w:val="Heading1Char"/>
    <w:autoRedefine/>
    <w:uiPriority w:val="9"/>
    <w:qFormat/>
    <w:rsid w:val="00CE5A22"/>
    <w:pPr>
      <w:keepNext/>
      <w:keepLines/>
      <w:spacing w:before="400" w:after="120" w:line="276" w:lineRule="auto"/>
      <w:outlineLvl w:val="0"/>
    </w:pPr>
    <w:rPr>
      <w:rFonts w:eastAsia="Arial" w:cs="Arial"/>
      <w:b/>
      <w:kern w:val="0"/>
      <w:szCs w:val="40"/>
      <w:lang w:val="en" w:eastAsia="en-GB"/>
      <w14:ligatures w14:val="none"/>
    </w:rPr>
  </w:style>
  <w:style w:type="paragraph" w:styleId="Heading2">
    <w:name w:val="heading 2"/>
    <w:basedOn w:val="Normal"/>
    <w:next w:val="Normal"/>
    <w:link w:val="Heading2Char"/>
    <w:uiPriority w:val="9"/>
    <w:unhideWhenUsed/>
    <w:qFormat/>
    <w:rsid w:val="00906FDD"/>
    <w:pPr>
      <w:keepNext/>
      <w:keepLines/>
      <w:spacing w:before="360" w:after="120" w:line="276" w:lineRule="auto"/>
      <w:outlineLvl w:val="1"/>
    </w:pPr>
    <w:rPr>
      <w:rFonts w:asciiTheme="majorHAnsi" w:eastAsia="Arial" w:hAnsiTheme="majorHAnsi" w:cs="Arial"/>
      <w:b/>
      <w:kern w:val="0"/>
      <w:sz w:val="28"/>
      <w:szCs w:val="32"/>
      <w:lang w:val="en" w:eastAsia="en-GB"/>
      <w14:ligatures w14:val="none"/>
    </w:rPr>
  </w:style>
  <w:style w:type="paragraph" w:styleId="Heading3">
    <w:name w:val="heading 3"/>
    <w:basedOn w:val="Normal"/>
    <w:next w:val="Normal"/>
    <w:link w:val="Heading3Char"/>
    <w:autoRedefine/>
    <w:uiPriority w:val="9"/>
    <w:unhideWhenUsed/>
    <w:qFormat/>
    <w:rsid w:val="009A6D94"/>
    <w:pPr>
      <w:keepNext/>
      <w:keepLines/>
      <w:spacing w:before="40"/>
      <w:outlineLvl w:val="2"/>
    </w:pPr>
    <w:rPr>
      <w:rFonts w:asciiTheme="majorHAnsi" w:eastAsiaTheme="majorEastAsia" w:hAnsiTheme="majorHAnsi" w:cstheme="majorBidi"/>
      <w:color w:val="0A2F40" w:themeColor="accent1" w:themeShade="7F"/>
      <w:lang w:val="en-US"/>
    </w:rPr>
  </w:style>
  <w:style w:type="paragraph" w:styleId="Heading4">
    <w:name w:val="heading 4"/>
    <w:basedOn w:val="Normal"/>
    <w:next w:val="Normal"/>
    <w:link w:val="Heading4Char"/>
    <w:uiPriority w:val="9"/>
    <w:semiHidden/>
    <w:unhideWhenUsed/>
    <w:qFormat/>
    <w:rsid w:val="00644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9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9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9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9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22"/>
    <w:rPr>
      <w:rFonts w:eastAsia="Arial" w:cs="Arial"/>
      <w:b/>
      <w:kern w:val="0"/>
      <w:szCs w:val="40"/>
      <w:lang w:val="en" w:eastAsia="en-GB"/>
      <w14:ligatures w14:val="none"/>
    </w:rPr>
  </w:style>
  <w:style w:type="character" w:customStyle="1" w:styleId="Heading2Char">
    <w:name w:val="Heading 2 Char"/>
    <w:basedOn w:val="DefaultParagraphFont"/>
    <w:link w:val="Heading2"/>
    <w:uiPriority w:val="9"/>
    <w:rsid w:val="00906FDD"/>
    <w:rPr>
      <w:rFonts w:asciiTheme="majorHAnsi" w:eastAsia="Arial" w:hAnsiTheme="majorHAnsi" w:cs="Arial"/>
      <w:b/>
      <w:kern w:val="0"/>
      <w:sz w:val="28"/>
      <w:szCs w:val="32"/>
      <w:lang w:val="en" w:eastAsia="en-GB"/>
      <w14:ligatures w14:val="none"/>
    </w:rPr>
  </w:style>
  <w:style w:type="character" w:customStyle="1" w:styleId="Heading3Char">
    <w:name w:val="Heading 3 Char"/>
    <w:basedOn w:val="DefaultParagraphFont"/>
    <w:link w:val="Heading3"/>
    <w:uiPriority w:val="9"/>
    <w:rsid w:val="009A6D94"/>
    <w:rPr>
      <w:rFonts w:asciiTheme="majorHAnsi" w:eastAsiaTheme="majorEastAsia" w:hAnsiTheme="majorHAnsi" w:cstheme="majorBidi"/>
      <w:color w:val="0A2F40" w:themeColor="accent1" w:themeShade="7F"/>
      <w:lang w:val="en-US"/>
    </w:rPr>
  </w:style>
  <w:style w:type="character" w:customStyle="1" w:styleId="Heading4Char">
    <w:name w:val="Heading 4 Char"/>
    <w:basedOn w:val="DefaultParagraphFont"/>
    <w:link w:val="Heading4"/>
    <w:uiPriority w:val="9"/>
    <w:semiHidden/>
    <w:rsid w:val="00644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933"/>
    <w:rPr>
      <w:rFonts w:eastAsiaTheme="majorEastAsia" w:cstheme="majorBidi"/>
      <w:color w:val="272727" w:themeColor="text1" w:themeTint="D8"/>
    </w:rPr>
  </w:style>
  <w:style w:type="paragraph" w:styleId="Title">
    <w:name w:val="Title"/>
    <w:basedOn w:val="Normal"/>
    <w:next w:val="Normal"/>
    <w:link w:val="TitleChar"/>
    <w:uiPriority w:val="10"/>
    <w:qFormat/>
    <w:rsid w:val="006449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9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9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4933"/>
    <w:rPr>
      <w:i/>
      <w:iCs/>
      <w:color w:val="404040" w:themeColor="text1" w:themeTint="BF"/>
    </w:rPr>
  </w:style>
  <w:style w:type="paragraph" w:styleId="ListParagraph">
    <w:name w:val="List Paragraph"/>
    <w:basedOn w:val="Normal"/>
    <w:uiPriority w:val="34"/>
    <w:qFormat/>
    <w:rsid w:val="00644933"/>
    <w:pPr>
      <w:ind w:left="720"/>
      <w:contextualSpacing/>
    </w:pPr>
  </w:style>
  <w:style w:type="character" w:styleId="IntenseEmphasis">
    <w:name w:val="Intense Emphasis"/>
    <w:basedOn w:val="DefaultParagraphFont"/>
    <w:uiPriority w:val="21"/>
    <w:qFormat/>
    <w:rsid w:val="00644933"/>
    <w:rPr>
      <w:i/>
      <w:iCs/>
      <w:color w:val="0F4761" w:themeColor="accent1" w:themeShade="BF"/>
    </w:rPr>
  </w:style>
  <w:style w:type="paragraph" w:styleId="IntenseQuote">
    <w:name w:val="Intense Quote"/>
    <w:basedOn w:val="Normal"/>
    <w:next w:val="Normal"/>
    <w:link w:val="IntenseQuoteChar"/>
    <w:uiPriority w:val="30"/>
    <w:qFormat/>
    <w:rsid w:val="00644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933"/>
    <w:rPr>
      <w:i/>
      <w:iCs/>
      <w:color w:val="0F4761" w:themeColor="accent1" w:themeShade="BF"/>
    </w:rPr>
  </w:style>
  <w:style w:type="character" w:styleId="IntenseReference">
    <w:name w:val="Intense Reference"/>
    <w:basedOn w:val="DefaultParagraphFont"/>
    <w:uiPriority w:val="32"/>
    <w:qFormat/>
    <w:rsid w:val="00644933"/>
    <w:rPr>
      <w:b/>
      <w:bCs/>
      <w:smallCaps/>
      <w:color w:val="0F4761" w:themeColor="accent1" w:themeShade="BF"/>
      <w:spacing w:val="5"/>
    </w:rPr>
  </w:style>
  <w:style w:type="paragraph" w:styleId="NormalWeb">
    <w:name w:val="Normal (Web)"/>
    <w:basedOn w:val="Normal"/>
    <w:uiPriority w:val="99"/>
    <w:unhideWhenUsed/>
    <w:rsid w:val="00D007E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C76AA"/>
    <w:pPr>
      <w:tabs>
        <w:tab w:val="center" w:pos="4513"/>
        <w:tab w:val="right" w:pos="9026"/>
      </w:tabs>
    </w:pPr>
  </w:style>
  <w:style w:type="character" w:customStyle="1" w:styleId="FooterChar">
    <w:name w:val="Footer Char"/>
    <w:basedOn w:val="DefaultParagraphFont"/>
    <w:link w:val="Footer"/>
    <w:uiPriority w:val="99"/>
    <w:rsid w:val="00AC76AA"/>
  </w:style>
  <w:style w:type="character" w:styleId="PageNumber">
    <w:name w:val="page number"/>
    <w:basedOn w:val="DefaultParagraphFont"/>
    <w:uiPriority w:val="99"/>
    <w:semiHidden/>
    <w:unhideWhenUsed/>
    <w:rsid w:val="00AC76AA"/>
  </w:style>
  <w:style w:type="paragraph" w:customStyle="1" w:styleId="m4669898460818564908msolistparagraph">
    <w:name w:val="m_4669898460818564908msolistparagraph"/>
    <w:basedOn w:val="Normal"/>
    <w:rsid w:val="000109B1"/>
    <w:pPr>
      <w:spacing w:before="100" w:beforeAutospacing="1" w:after="100" w:afterAutospacing="1"/>
    </w:pPr>
    <w:rPr>
      <w:rFonts w:ascii="Times New Roman" w:eastAsia="Times New Roman" w:hAnsi="Times New Roman" w:cs="Times New Roman"/>
      <w:kern w:val="0"/>
      <w:lang w:val="en-IN" w:eastAsia="en-IN"/>
      <w14:ligatures w14:val="none"/>
    </w:rPr>
  </w:style>
  <w:style w:type="character" w:styleId="CommentReference">
    <w:name w:val="annotation reference"/>
    <w:basedOn w:val="DefaultParagraphFont"/>
    <w:uiPriority w:val="99"/>
    <w:semiHidden/>
    <w:unhideWhenUsed/>
    <w:rsid w:val="00117D09"/>
    <w:rPr>
      <w:sz w:val="16"/>
      <w:szCs w:val="16"/>
    </w:rPr>
  </w:style>
  <w:style w:type="paragraph" w:styleId="CommentText">
    <w:name w:val="annotation text"/>
    <w:basedOn w:val="Normal"/>
    <w:link w:val="CommentTextChar"/>
    <w:uiPriority w:val="99"/>
    <w:semiHidden/>
    <w:unhideWhenUsed/>
    <w:rsid w:val="00117D09"/>
    <w:rPr>
      <w:sz w:val="20"/>
      <w:szCs w:val="20"/>
    </w:rPr>
  </w:style>
  <w:style w:type="character" w:customStyle="1" w:styleId="CommentTextChar">
    <w:name w:val="Comment Text Char"/>
    <w:basedOn w:val="DefaultParagraphFont"/>
    <w:link w:val="CommentText"/>
    <w:uiPriority w:val="99"/>
    <w:semiHidden/>
    <w:rsid w:val="00117D09"/>
    <w:rPr>
      <w:sz w:val="20"/>
      <w:szCs w:val="20"/>
    </w:rPr>
  </w:style>
  <w:style w:type="paragraph" w:styleId="CommentSubject">
    <w:name w:val="annotation subject"/>
    <w:basedOn w:val="CommentText"/>
    <w:next w:val="CommentText"/>
    <w:link w:val="CommentSubjectChar"/>
    <w:uiPriority w:val="99"/>
    <w:semiHidden/>
    <w:unhideWhenUsed/>
    <w:rsid w:val="00117D09"/>
    <w:rPr>
      <w:b/>
      <w:bCs/>
    </w:rPr>
  </w:style>
  <w:style w:type="character" w:customStyle="1" w:styleId="CommentSubjectChar">
    <w:name w:val="Comment Subject Char"/>
    <w:basedOn w:val="CommentTextChar"/>
    <w:link w:val="CommentSubject"/>
    <w:uiPriority w:val="99"/>
    <w:semiHidden/>
    <w:rsid w:val="00117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2274">
      <w:bodyDiv w:val="1"/>
      <w:marLeft w:val="0"/>
      <w:marRight w:val="0"/>
      <w:marTop w:val="0"/>
      <w:marBottom w:val="0"/>
      <w:divBdr>
        <w:top w:val="none" w:sz="0" w:space="0" w:color="auto"/>
        <w:left w:val="none" w:sz="0" w:space="0" w:color="auto"/>
        <w:bottom w:val="none" w:sz="0" w:space="0" w:color="auto"/>
        <w:right w:val="none" w:sz="0" w:space="0" w:color="auto"/>
      </w:divBdr>
    </w:div>
    <w:div w:id="1720937062">
      <w:bodyDiv w:val="1"/>
      <w:marLeft w:val="0"/>
      <w:marRight w:val="0"/>
      <w:marTop w:val="0"/>
      <w:marBottom w:val="0"/>
      <w:divBdr>
        <w:top w:val="none" w:sz="0" w:space="0" w:color="auto"/>
        <w:left w:val="none" w:sz="0" w:space="0" w:color="auto"/>
        <w:bottom w:val="none" w:sz="0" w:space="0" w:color="auto"/>
        <w:right w:val="none" w:sz="0" w:space="0" w:color="auto"/>
      </w:divBdr>
    </w:div>
    <w:div w:id="1913928777">
      <w:bodyDiv w:val="1"/>
      <w:marLeft w:val="0"/>
      <w:marRight w:val="0"/>
      <w:marTop w:val="0"/>
      <w:marBottom w:val="0"/>
      <w:divBdr>
        <w:top w:val="none" w:sz="0" w:space="0" w:color="auto"/>
        <w:left w:val="none" w:sz="0" w:space="0" w:color="auto"/>
        <w:bottom w:val="none" w:sz="0" w:space="0" w:color="auto"/>
        <w:right w:val="none" w:sz="0" w:space="0" w:color="auto"/>
      </w:divBdr>
    </w:div>
    <w:div w:id="20461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A61E-E3A1-1E42-A393-D2D04967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sharma</dc:creator>
  <cp:keywords/>
  <dc:description/>
  <cp:lastModifiedBy>Satya Jennings</cp:lastModifiedBy>
  <cp:revision>2</cp:revision>
  <dcterms:created xsi:type="dcterms:W3CDTF">2024-10-22T07:45:00Z</dcterms:created>
  <dcterms:modified xsi:type="dcterms:W3CDTF">2024-10-22T07:45:00Z</dcterms:modified>
</cp:coreProperties>
</file>