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E7A00" w14:textId="77777777" w:rsidR="001936C6" w:rsidRPr="00774ECC" w:rsidRDefault="001936C6" w:rsidP="001936C6">
      <w:pPr>
        <w:pStyle w:val="Heading1"/>
        <w:jc w:val="center"/>
        <w:rPr>
          <w:rFonts w:asciiTheme="minorHAnsi" w:hAnsiTheme="minorHAnsi" w:cstheme="minorHAnsi"/>
          <w:b/>
          <w:bCs/>
          <w:sz w:val="26"/>
          <w:szCs w:val="26"/>
          <w:bdr w:val="none" w:sz="0" w:space="0" w:color="auto" w:frame="1"/>
        </w:rPr>
      </w:pPr>
      <w:bookmarkStart w:id="0" w:name="_Toc168573550"/>
      <w:r>
        <w:rPr>
          <w:rFonts w:asciiTheme="minorHAnsi" w:hAnsiTheme="minorHAnsi" w:cstheme="minorHAnsi"/>
          <w:b/>
          <w:bCs/>
          <w:bdr w:val="none" w:sz="0" w:space="0" w:color="auto" w:frame="1"/>
        </w:rPr>
        <w:t xml:space="preserve">Annex - </w:t>
      </w:r>
      <w:r w:rsidRPr="00774ECC">
        <w:rPr>
          <w:rFonts w:asciiTheme="minorHAnsi" w:hAnsiTheme="minorHAnsi" w:cstheme="minorHAnsi"/>
          <w:b/>
          <w:bCs/>
          <w:bdr w:val="none" w:sz="0" w:space="0" w:color="auto" w:frame="1"/>
        </w:rPr>
        <w:t xml:space="preserve">FSIN inputs </w:t>
      </w:r>
      <w:r>
        <w:rPr>
          <w:rFonts w:asciiTheme="minorHAnsi" w:hAnsiTheme="minorHAnsi" w:cstheme="minorHAnsi"/>
          <w:b/>
          <w:bCs/>
          <w:bdr w:val="none" w:sz="0" w:space="0" w:color="auto" w:frame="1"/>
        </w:rPr>
        <w:t xml:space="preserve">to the </w:t>
      </w:r>
      <w:r w:rsidRPr="00774ECC">
        <w:rPr>
          <w:rFonts w:asciiTheme="minorHAnsi" w:hAnsiTheme="minorHAnsi" w:cstheme="minorHAnsi"/>
          <w:b/>
          <w:bCs/>
          <w:bdr w:val="none" w:sz="0" w:space="0" w:color="auto" w:frame="1"/>
        </w:rPr>
        <w:t>UN Special rapporteur on the Right to Food</w:t>
      </w:r>
      <w:bookmarkEnd w:id="0"/>
    </w:p>
    <w:p w14:paraId="173B43E5" w14:textId="77777777" w:rsidR="001936C6" w:rsidRDefault="001936C6" w:rsidP="001936C6">
      <w:pPr>
        <w:pStyle w:val="Caption"/>
      </w:pPr>
    </w:p>
    <w:p w14:paraId="57A85F43" w14:textId="77777777" w:rsidR="001936C6" w:rsidRPr="00774ECC" w:rsidRDefault="001936C6" w:rsidP="001936C6">
      <w:pPr>
        <w:pStyle w:val="Caption"/>
      </w:pPr>
      <w:r w:rsidRPr="00774ECC">
        <w:t xml:space="preserve">GRFC primary driver 2016-2023 – by country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337"/>
        <w:gridCol w:w="1934"/>
        <w:gridCol w:w="1786"/>
        <w:gridCol w:w="1953"/>
      </w:tblGrid>
      <w:tr w:rsidR="001936C6" w:rsidRPr="00E1395A" w14:paraId="62375BB6" w14:textId="77777777" w:rsidTr="00D467AE">
        <w:trPr>
          <w:trHeight w:val="278"/>
          <w:jc w:val="center"/>
        </w:trPr>
        <w:tc>
          <w:tcPr>
            <w:tcW w:w="1852" w:type="pct"/>
            <w:noWrap/>
            <w:hideMark/>
          </w:tcPr>
          <w:p w14:paraId="715B7A95" w14:textId="77777777" w:rsidR="001936C6" w:rsidRPr="00E1395A" w:rsidRDefault="001936C6" w:rsidP="00D467AE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2A24AA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Countries</w:t>
            </w:r>
          </w:p>
        </w:tc>
        <w:tc>
          <w:tcPr>
            <w:tcW w:w="1073" w:type="pct"/>
            <w:noWrap/>
            <w:hideMark/>
          </w:tcPr>
          <w:p w14:paraId="5D7A9FE3" w14:textId="77777777" w:rsidR="001936C6" w:rsidRPr="00E1395A" w:rsidRDefault="001936C6" w:rsidP="00D467AE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Conflict/insecurity</w:t>
            </w:r>
          </w:p>
        </w:tc>
        <w:tc>
          <w:tcPr>
            <w:tcW w:w="991" w:type="pct"/>
            <w:noWrap/>
            <w:hideMark/>
          </w:tcPr>
          <w:p w14:paraId="4454A7BF" w14:textId="77777777" w:rsidR="001936C6" w:rsidRPr="00E1395A" w:rsidRDefault="001936C6" w:rsidP="00D467AE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Economic shocks</w:t>
            </w:r>
          </w:p>
        </w:tc>
        <w:tc>
          <w:tcPr>
            <w:tcW w:w="1084" w:type="pct"/>
            <w:noWrap/>
            <w:hideMark/>
          </w:tcPr>
          <w:p w14:paraId="7EB433E2" w14:textId="77777777" w:rsidR="001936C6" w:rsidRPr="00E1395A" w:rsidRDefault="001936C6" w:rsidP="00D467AE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Weather extremes</w:t>
            </w:r>
          </w:p>
        </w:tc>
      </w:tr>
      <w:tr w:rsidR="001936C6" w:rsidRPr="00E1395A" w14:paraId="774535D8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00C643A4" w14:textId="77777777" w:rsidR="001936C6" w:rsidRPr="00E1395A" w:rsidRDefault="001936C6" w:rsidP="00D467AE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Afghanistan</w:t>
            </w:r>
          </w:p>
        </w:tc>
        <w:tc>
          <w:tcPr>
            <w:tcW w:w="1073" w:type="pct"/>
            <w:noWrap/>
            <w:hideMark/>
          </w:tcPr>
          <w:p w14:paraId="511D9AFB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991" w:type="pct"/>
            <w:noWrap/>
            <w:hideMark/>
          </w:tcPr>
          <w:p w14:paraId="77CF760F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084" w:type="pct"/>
            <w:noWrap/>
            <w:hideMark/>
          </w:tcPr>
          <w:p w14:paraId="6CF111CF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0EBE6FA2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352FA537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2016</w:t>
            </w:r>
          </w:p>
        </w:tc>
        <w:tc>
          <w:tcPr>
            <w:tcW w:w="1073" w:type="pct"/>
            <w:noWrap/>
            <w:hideMark/>
          </w:tcPr>
          <w:p w14:paraId="7FE211A8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1ECC62B4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21F352DB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4C7A4C95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3ACD45AF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2017</w:t>
            </w:r>
          </w:p>
        </w:tc>
        <w:tc>
          <w:tcPr>
            <w:tcW w:w="1073" w:type="pct"/>
            <w:noWrap/>
            <w:hideMark/>
          </w:tcPr>
          <w:p w14:paraId="6FF72E60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78BB16FA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3C6D69A2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49CA8143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0AD8DD14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2018</w:t>
            </w:r>
          </w:p>
        </w:tc>
        <w:tc>
          <w:tcPr>
            <w:tcW w:w="1073" w:type="pct"/>
            <w:noWrap/>
            <w:hideMark/>
          </w:tcPr>
          <w:p w14:paraId="3CA5FFCA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4752B2B6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4A9ED126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497CE000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78CDB4BD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2019</w:t>
            </w:r>
          </w:p>
        </w:tc>
        <w:tc>
          <w:tcPr>
            <w:tcW w:w="1073" w:type="pct"/>
            <w:noWrap/>
            <w:hideMark/>
          </w:tcPr>
          <w:p w14:paraId="069BA8DB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1CA98625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2E8BEFD7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023C6139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56AA321F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2020</w:t>
            </w:r>
          </w:p>
        </w:tc>
        <w:tc>
          <w:tcPr>
            <w:tcW w:w="1073" w:type="pct"/>
            <w:noWrap/>
            <w:hideMark/>
          </w:tcPr>
          <w:p w14:paraId="5A51AC19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0A4416F3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71310FE9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1F12F220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616A79AF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2021</w:t>
            </w:r>
          </w:p>
        </w:tc>
        <w:tc>
          <w:tcPr>
            <w:tcW w:w="1073" w:type="pct"/>
            <w:noWrap/>
            <w:hideMark/>
          </w:tcPr>
          <w:p w14:paraId="4CCB0E56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24F1C8F8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6AB78FC2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5428A861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34DF77A3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2022</w:t>
            </w:r>
          </w:p>
        </w:tc>
        <w:tc>
          <w:tcPr>
            <w:tcW w:w="1073" w:type="pct"/>
            <w:noWrap/>
            <w:hideMark/>
          </w:tcPr>
          <w:p w14:paraId="7BFD8306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1" w:type="pct"/>
            <w:noWrap/>
            <w:hideMark/>
          </w:tcPr>
          <w:p w14:paraId="47988314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84" w:type="pct"/>
            <w:noWrap/>
            <w:hideMark/>
          </w:tcPr>
          <w:p w14:paraId="40E96085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6EE2AAA0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36D077D1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2023</w:t>
            </w:r>
          </w:p>
        </w:tc>
        <w:tc>
          <w:tcPr>
            <w:tcW w:w="1073" w:type="pct"/>
            <w:noWrap/>
            <w:hideMark/>
          </w:tcPr>
          <w:p w14:paraId="769159F3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1" w:type="pct"/>
            <w:noWrap/>
            <w:hideMark/>
          </w:tcPr>
          <w:p w14:paraId="4134B4FD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84" w:type="pct"/>
            <w:noWrap/>
            <w:hideMark/>
          </w:tcPr>
          <w:p w14:paraId="1E10358A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5CA9569E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08B89E82" w14:textId="77777777" w:rsidR="001936C6" w:rsidRPr="00E1395A" w:rsidRDefault="001936C6" w:rsidP="00D467AE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Burkina Faso</w:t>
            </w:r>
          </w:p>
        </w:tc>
        <w:tc>
          <w:tcPr>
            <w:tcW w:w="1073" w:type="pct"/>
            <w:noWrap/>
            <w:hideMark/>
          </w:tcPr>
          <w:p w14:paraId="2DA5A7BC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991" w:type="pct"/>
            <w:noWrap/>
            <w:hideMark/>
          </w:tcPr>
          <w:p w14:paraId="4720AE37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4BC8426E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1936C6" w:rsidRPr="00E1395A" w14:paraId="03652A6E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676CD160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2016</w:t>
            </w:r>
          </w:p>
        </w:tc>
        <w:tc>
          <w:tcPr>
            <w:tcW w:w="1073" w:type="pct"/>
            <w:noWrap/>
            <w:hideMark/>
          </w:tcPr>
          <w:p w14:paraId="54A931E1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79EB750D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58F67EA3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0199C64B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5B197110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2017</w:t>
            </w:r>
          </w:p>
        </w:tc>
        <w:tc>
          <w:tcPr>
            <w:tcW w:w="1073" w:type="pct"/>
            <w:noWrap/>
            <w:hideMark/>
          </w:tcPr>
          <w:p w14:paraId="7A134801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50BE3C5B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2D1E61C6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0DBE5198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0358EB2A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2018</w:t>
            </w:r>
          </w:p>
        </w:tc>
        <w:tc>
          <w:tcPr>
            <w:tcW w:w="1073" w:type="pct"/>
            <w:noWrap/>
            <w:hideMark/>
          </w:tcPr>
          <w:p w14:paraId="05425B6A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1" w:type="pct"/>
            <w:noWrap/>
            <w:hideMark/>
          </w:tcPr>
          <w:p w14:paraId="5DB9B679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389A2D08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1936C6" w:rsidRPr="00E1395A" w14:paraId="7CB8FCDD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594CE4D9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2019</w:t>
            </w:r>
          </w:p>
        </w:tc>
        <w:tc>
          <w:tcPr>
            <w:tcW w:w="1073" w:type="pct"/>
            <w:noWrap/>
            <w:hideMark/>
          </w:tcPr>
          <w:p w14:paraId="75F42E3F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339F29CA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7C12EA71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07658BA0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5FC9A863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2020</w:t>
            </w:r>
          </w:p>
        </w:tc>
        <w:tc>
          <w:tcPr>
            <w:tcW w:w="1073" w:type="pct"/>
            <w:noWrap/>
            <w:hideMark/>
          </w:tcPr>
          <w:p w14:paraId="564DD2C7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029BFCF4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3543DC41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56249A7A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5DAA33B8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2021</w:t>
            </w:r>
          </w:p>
        </w:tc>
        <w:tc>
          <w:tcPr>
            <w:tcW w:w="1073" w:type="pct"/>
            <w:noWrap/>
            <w:hideMark/>
          </w:tcPr>
          <w:p w14:paraId="658EF554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38668F67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51982DDF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6B606D08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55472BB0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2022</w:t>
            </w:r>
          </w:p>
        </w:tc>
        <w:tc>
          <w:tcPr>
            <w:tcW w:w="1073" w:type="pct"/>
            <w:noWrap/>
            <w:hideMark/>
          </w:tcPr>
          <w:p w14:paraId="2663D1F6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5E7A87BB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1DB60812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0D2DBC05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6D43CB95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2023</w:t>
            </w:r>
          </w:p>
        </w:tc>
        <w:tc>
          <w:tcPr>
            <w:tcW w:w="1073" w:type="pct"/>
            <w:noWrap/>
            <w:hideMark/>
          </w:tcPr>
          <w:p w14:paraId="5CE600BF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7EB795B2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63F6C699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407739C2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2E92B687" w14:textId="77777777" w:rsidR="001936C6" w:rsidRPr="00E1395A" w:rsidRDefault="001936C6" w:rsidP="00D467AE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Democratic Republic of the Congo</w:t>
            </w:r>
          </w:p>
        </w:tc>
        <w:tc>
          <w:tcPr>
            <w:tcW w:w="1073" w:type="pct"/>
            <w:noWrap/>
            <w:hideMark/>
          </w:tcPr>
          <w:p w14:paraId="4D71210C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991" w:type="pct"/>
            <w:noWrap/>
            <w:hideMark/>
          </w:tcPr>
          <w:p w14:paraId="080DB88F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116DE858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0D5ED0AD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38EF8D63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2016</w:t>
            </w:r>
          </w:p>
        </w:tc>
        <w:tc>
          <w:tcPr>
            <w:tcW w:w="1073" w:type="pct"/>
            <w:noWrap/>
            <w:hideMark/>
          </w:tcPr>
          <w:p w14:paraId="590FD47F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4F57FB8E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7D5A543E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7B619222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097843F5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2017</w:t>
            </w:r>
          </w:p>
        </w:tc>
        <w:tc>
          <w:tcPr>
            <w:tcW w:w="1073" w:type="pct"/>
            <w:noWrap/>
            <w:hideMark/>
          </w:tcPr>
          <w:p w14:paraId="65D3CFF0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09DD2466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03CA1A5A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2A493994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69301F54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2018</w:t>
            </w:r>
          </w:p>
        </w:tc>
        <w:tc>
          <w:tcPr>
            <w:tcW w:w="1073" w:type="pct"/>
            <w:noWrap/>
            <w:hideMark/>
          </w:tcPr>
          <w:p w14:paraId="762ED8D1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7E40BB10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14555FCF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5C61EEC8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5632B124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2019</w:t>
            </w:r>
          </w:p>
        </w:tc>
        <w:tc>
          <w:tcPr>
            <w:tcW w:w="1073" w:type="pct"/>
            <w:noWrap/>
            <w:hideMark/>
          </w:tcPr>
          <w:p w14:paraId="71C28BC4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4F78C84D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67A9139A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086C3FA0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341267D1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2020</w:t>
            </w:r>
          </w:p>
        </w:tc>
        <w:tc>
          <w:tcPr>
            <w:tcW w:w="1073" w:type="pct"/>
            <w:noWrap/>
            <w:hideMark/>
          </w:tcPr>
          <w:p w14:paraId="41258BC0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586F21E2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3A73D2D6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46B5C126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3BD19579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2021</w:t>
            </w:r>
          </w:p>
        </w:tc>
        <w:tc>
          <w:tcPr>
            <w:tcW w:w="1073" w:type="pct"/>
            <w:noWrap/>
            <w:hideMark/>
          </w:tcPr>
          <w:p w14:paraId="72600D35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69E7AAAE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778BBBEF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63A579D1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45BFBC6D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2022</w:t>
            </w:r>
          </w:p>
        </w:tc>
        <w:tc>
          <w:tcPr>
            <w:tcW w:w="1073" w:type="pct"/>
            <w:noWrap/>
            <w:hideMark/>
          </w:tcPr>
          <w:p w14:paraId="67AC7178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5D89FA8F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115E245B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7B5782BF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5E3F410F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2023</w:t>
            </w:r>
          </w:p>
        </w:tc>
        <w:tc>
          <w:tcPr>
            <w:tcW w:w="1073" w:type="pct"/>
            <w:noWrap/>
            <w:hideMark/>
          </w:tcPr>
          <w:p w14:paraId="3BAFB923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5F5E41A4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3E0906D2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302B457C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673FDF22" w14:textId="77777777" w:rsidR="001936C6" w:rsidRPr="00E1395A" w:rsidRDefault="001936C6" w:rsidP="00D467AE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Ethiopia</w:t>
            </w:r>
          </w:p>
        </w:tc>
        <w:tc>
          <w:tcPr>
            <w:tcW w:w="1073" w:type="pct"/>
            <w:noWrap/>
            <w:hideMark/>
          </w:tcPr>
          <w:p w14:paraId="185FFE09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35A15B37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84" w:type="pct"/>
            <w:noWrap/>
            <w:hideMark/>
          </w:tcPr>
          <w:p w14:paraId="0A350C73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</w:tr>
      <w:tr w:rsidR="001936C6" w:rsidRPr="00E1395A" w14:paraId="21203C63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0715783F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2016</w:t>
            </w:r>
          </w:p>
        </w:tc>
        <w:tc>
          <w:tcPr>
            <w:tcW w:w="1073" w:type="pct"/>
            <w:noWrap/>
            <w:hideMark/>
          </w:tcPr>
          <w:p w14:paraId="5DB2C654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1" w:type="pct"/>
            <w:noWrap/>
            <w:hideMark/>
          </w:tcPr>
          <w:p w14:paraId="2E6F5C42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01331E5B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1936C6" w:rsidRPr="00E1395A" w14:paraId="71A5CC22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6CB965B3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2017</w:t>
            </w:r>
          </w:p>
        </w:tc>
        <w:tc>
          <w:tcPr>
            <w:tcW w:w="1073" w:type="pct"/>
            <w:noWrap/>
            <w:hideMark/>
          </w:tcPr>
          <w:p w14:paraId="1F7F712A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1" w:type="pct"/>
            <w:noWrap/>
            <w:hideMark/>
          </w:tcPr>
          <w:p w14:paraId="77250E21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639BF8D4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1936C6" w:rsidRPr="00E1395A" w14:paraId="03AE97AC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00951C82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2018</w:t>
            </w:r>
          </w:p>
        </w:tc>
        <w:tc>
          <w:tcPr>
            <w:tcW w:w="1073" w:type="pct"/>
            <w:noWrap/>
            <w:hideMark/>
          </w:tcPr>
          <w:p w14:paraId="737346EB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1" w:type="pct"/>
            <w:noWrap/>
            <w:hideMark/>
          </w:tcPr>
          <w:p w14:paraId="28749F35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1D0C809C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1936C6" w:rsidRPr="00E1395A" w14:paraId="1D614CCA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5BFD6166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2019</w:t>
            </w:r>
          </w:p>
        </w:tc>
        <w:tc>
          <w:tcPr>
            <w:tcW w:w="1073" w:type="pct"/>
            <w:noWrap/>
            <w:hideMark/>
          </w:tcPr>
          <w:p w14:paraId="228E5D93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1" w:type="pct"/>
            <w:noWrap/>
            <w:hideMark/>
          </w:tcPr>
          <w:p w14:paraId="4AA889DF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3EBE1611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1936C6" w:rsidRPr="00E1395A" w14:paraId="68E13773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38CBA737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2020</w:t>
            </w:r>
          </w:p>
        </w:tc>
        <w:tc>
          <w:tcPr>
            <w:tcW w:w="1073" w:type="pct"/>
            <w:noWrap/>
            <w:hideMark/>
          </w:tcPr>
          <w:p w14:paraId="77DACDE8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1" w:type="pct"/>
            <w:noWrap/>
            <w:hideMark/>
          </w:tcPr>
          <w:p w14:paraId="201A30D3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84" w:type="pct"/>
            <w:noWrap/>
            <w:hideMark/>
          </w:tcPr>
          <w:p w14:paraId="27CFC5BA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17E0D4E3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2319308A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2021</w:t>
            </w:r>
          </w:p>
        </w:tc>
        <w:tc>
          <w:tcPr>
            <w:tcW w:w="1073" w:type="pct"/>
            <w:noWrap/>
            <w:hideMark/>
          </w:tcPr>
          <w:p w14:paraId="1867D7FB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62D57459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31DD7511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3A45846D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2753B56C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2022</w:t>
            </w:r>
          </w:p>
        </w:tc>
        <w:tc>
          <w:tcPr>
            <w:tcW w:w="1073" w:type="pct"/>
            <w:noWrap/>
            <w:hideMark/>
          </w:tcPr>
          <w:p w14:paraId="5163C979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1" w:type="pct"/>
            <w:noWrap/>
            <w:hideMark/>
          </w:tcPr>
          <w:p w14:paraId="7C350D9B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1A57EDAB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1936C6" w:rsidRPr="00E1395A" w14:paraId="6366F6F8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17F61222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2023</w:t>
            </w:r>
          </w:p>
        </w:tc>
        <w:tc>
          <w:tcPr>
            <w:tcW w:w="1073" w:type="pct"/>
            <w:noWrap/>
            <w:hideMark/>
          </w:tcPr>
          <w:p w14:paraId="56224F3C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1" w:type="pct"/>
            <w:noWrap/>
            <w:hideMark/>
          </w:tcPr>
          <w:p w14:paraId="7D468311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151F0DF4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1936C6" w:rsidRPr="00E1395A" w14:paraId="7F606E9B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001D842E" w14:textId="77777777" w:rsidR="001936C6" w:rsidRPr="00E1395A" w:rsidRDefault="001936C6" w:rsidP="00D467AE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Haiti</w:t>
            </w:r>
          </w:p>
        </w:tc>
        <w:tc>
          <w:tcPr>
            <w:tcW w:w="1073" w:type="pct"/>
            <w:noWrap/>
            <w:hideMark/>
          </w:tcPr>
          <w:p w14:paraId="07648466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991" w:type="pct"/>
            <w:noWrap/>
            <w:hideMark/>
          </w:tcPr>
          <w:p w14:paraId="3637EC90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84" w:type="pct"/>
            <w:noWrap/>
            <w:hideMark/>
          </w:tcPr>
          <w:p w14:paraId="1A7B1850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</w:tr>
      <w:tr w:rsidR="001936C6" w:rsidRPr="00E1395A" w14:paraId="19D59064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31801D55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2016</w:t>
            </w:r>
          </w:p>
        </w:tc>
        <w:tc>
          <w:tcPr>
            <w:tcW w:w="1073" w:type="pct"/>
            <w:noWrap/>
            <w:hideMark/>
          </w:tcPr>
          <w:p w14:paraId="1AF20472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1" w:type="pct"/>
            <w:noWrap/>
            <w:hideMark/>
          </w:tcPr>
          <w:p w14:paraId="51A15697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3583BC24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1936C6" w:rsidRPr="00E1395A" w14:paraId="55F8189A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3111019A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2017</w:t>
            </w:r>
          </w:p>
        </w:tc>
        <w:tc>
          <w:tcPr>
            <w:tcW w:w="1073" w:type="pct"/>
            <w:noWrap/>
            <w:hideMark/>
          </w:tcPr>
          <w:p w14:paraId="74775067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1" w:type="pct"/>
            <w:noWrap/>
            <w:hideMark/>
          </w:tcPr>
          <w:p w14:paraId="205468FF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614CAF90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1936C6" w:rsidRPr="00E1395A" w14:paraId="495777D3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29D4BE5D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2018</w:t>
            </w:r>
          </w:p>
        </w:tc>
        <w:tc>
          <w:tcPr>
            <w:tcW w:w="1073" w:type="pct"/>
            <w:noWrap/>
            <w:hideMark/>
          </w:tcPr>
          <w:p w14:paraId="6197B745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1" w:type="pct"/>
            <w:noWrap/>
            <w:hideMark/>
          </w:tcPr>
          <w:p w14:paraId="145EC8D5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134B4309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1936C6" w:rsidRPr="00E1395A" w14:paraId="06639BC2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3B9CC566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2019</w:t>
            </w:r>
          </w:p>
        </w:tc>
        <w:tc>
          <w:tcPr>
            <w:tcW w:w="1073" w:type="pct"/>
            <w:noWrap/>
            <w:hideMark/>
          </w:tcPr>
          <w:p w14:paraId="084DBB8A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1" w:type="pct"/>
            <w:noWrap/>
            <w:hideMark/>
          </w:tcPr>
          <w:p w14:paraId="29205CAC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84" w:type="pct"/>
            <w:noWrap/>
            <w:hideMark/>
          </w:tcPr>
          <w:p w14:paraId="59900D85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3152AED3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365B1F4B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2020</w:t>
            </w:r>
          </w:p>
        </w:tc>
        <w:tc>
          <w:tcPr>
            <w:tcW w:w="1073" w:type="pct"/>
            <w:noWrap/>
            <w:hideMark/>
          </w:tcPr>
          <w:p w14:paraId="60CC5477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1" w:type="pct"/>
            <w:noWrap/>
            <w:hideMark/>
          </w:tcPr>
          <w:p w14:paraId="19D1395E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84" w:type="pct"/>
            <w:noWrap/>
            <w:hideMark/>
          </w:tcPr>
          <w:p w14:paraId="0A92805A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1300A980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4C099BFC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2021</w:t>
            </w:r>
          </w:p>
        </w:tc>
        <w:tc>
          <w:tcPr>
            <w:tcW w:w="1073" w:type="pct"/>
            <w:noWrap/>
            <w:hideMark/>
          </w:tcPr>
          <w:p w14:paraId="27B1E964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1" w:type="pct"/>
            <w:noWrap/>
            <w:hideMark/>
          </w:tcPr>
          <w:p w14:paraId="6F5368CF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84" w:type="pct"/>
            <w:noWrap/>
            <w:hideMark/>
          </w:tcPr>
          <w:p w14:paraId="6DE8B1FA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3052290D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1B7359B6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2022</w:t>
            </w:r>
          </w:p>
        </w:tc>
        <w:tc>
          <w:tcPr>
            <w:tcW w:w="1073" w:type="pct"/>
            <w:noWrap/>
            <w:hideMark/>
          </w:tcPr>
          <w:p w14:paraId="33455629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060741D5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5F75412C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7E701B99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5AFD990F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2023</w:t>
            </w:r>
          </w:p>
        </w:tc>
        <w:tc>
          <w:tcPr>
            <w:tcW w:w="1073" w:type="pct"/>
            <w:noWrap/>
            <w:hideMark/>
          </w:tcPr>
          <w:p w14:paraId="4DE5BD46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019B04B2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330FC11C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0B42B3B8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2DDFAC6A" w14:textId="77777777" w:rsidR="001936C6" w:rsidRPr="00E1395A" w:rsidRDefault="001936C6" w:rsidP="00D467AE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Mali</w:t>
            </w:r>
          </w:p>
        </w:tc>
        <w:tc>
          <w:tcPr>
            <w:tcW w:w="1073" w:type="pct"/>
            <w:noWrap/>
            <w:hideMark/>
          </w:tcPr>
          <w:p w14:paraId="78E6290F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991" w:type="pct"/>
            <w:noWrap/>
            <w:hideMark/>
          </w:tcPr>
          <w:p w14:paraId="30C21A63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217B1E36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2072ADF3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18F552DE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2016</w:t>
            </w:r>
          </w:p>
        </w:tc>
        <w:tc>
          <w:tcPr>
            <w:tcW w:w="1073" w:type="pct"/>
            <w:noWrap/>
            <w:hideMark/>
          </w:tcPr>
          <w:p w14:paraId="1678CAE5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330C682B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7E04FD34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79FDCF41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6A881911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2017</w:t>
            </w:r>
          </w:p>
        </w:tc>
        <w:tc>
          <w:tcPr>
            <w:tcW w:w="1073" w:type="pct"/>
            <w:noWrap/>
            <w:hideMark/>
          </w:tcPr>
          <w:p w14:paraId="0236A08F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04BA3956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7736523C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4FF25CD1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1904F145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2018</w:t>
            </w:r>
          </w:p>
        </w:tc>
        <w:tc>
          <w:tcPr>
            <w:tcW w:w="1073" w:type="pct"/>
            <w:noWrap/>
            <w:hideMark/>
          </w:tcPr>
          <w:p w14:paraId="6DA892E5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7718492F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79BC82C9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11C9CDA8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1FDFAB40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2019</w:t>
            </w:r>
          </w:p>
        </w:tc>
        <w:tc>
          <w:tcPr>
            <w:tcW w:w="1073" w:type="pct"/>
            <w:noWrap/>
            <w:hideMark/>
          </w:tcPr>
          <w:p w14:paraId="62B96A40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7E2DF555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4429C726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680F7B0F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05E35923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2020</w:t>
            </w:r>
          </w:p>
        </w:tc>
        <w:tc>
          <w:tcPr>
            <w:tcW w:w="1073" w:type="pct"/>
            <w:noWrap/>
            <w:hideMark/>
          </w:tcPr>
          <w:p w14:paraId="7DDF428B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7908BC7D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5F33FA20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0C777DAF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34F0DBB2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2021</w:t>
            </w:r>
          </w:p>
        </w:tc>
        <w:tc>
          <w:tcPr>
            <w:tcW w:w="1073" w:type="pct"/>
            <w:noWrap/>
            <w:hideMark/>
          </w:tcPr>
          <w:p w14:paraId="17290F10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1D3392A9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5E8E198F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12A9F018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5F1D6A47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2022</w:t>
            </w:r>
          </w:p>
        </w:tc>
        <w:tc>
          <w:tcPr>
            <w:tcW w:w="1073" w:type="pct"/>
            <w:noWrap/>
            <w:hideMark/>
          </w:tcPr>
          <w:p w14:paraId="06831F7B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6F5B648F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202DA89A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0E763F34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1C6C7B86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2023</w:t>
            </w:r>
          </w:p>
        </w:tc>
        <w:tc>
          <w:tcPr>
            <w:tcW w:w="1073" w:type="pct"/>
            <w:noWrap/>
            <w:hideMark/>
          </w:tcPr>
          <w:p w14:paraId="08CB7D01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0187411F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3CD9E6C1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49E13044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69635899" w14:textId="77777777" w:rsidR="001936C6" w:rsidRPr="00E1395A" w:rsidRDefault="001936C6" w:rsidP="00D467AE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Pakistan</w:t>
            </w:r>
          </w:p>
        </w:tc>
        <w:tc>
          <w:tcPr>
            <w:tcW w:w="1073" w:type="pct"/>
            <w:noWrap/>
            <w:hideMark/>
          </w:tcPr>
          <w:p w14:paraId="234AD3F4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08B2007A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84" w:type="pct"/>
            <w:noWrap/>
            <w:hideMark/>
          </w:tcPr>
          <w:p w14:paraId="2FC8EAB7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</w:tr>
      <w:tr w:rsidR="001936C6" w:rsidRPr="00E1395A" w14:paraId="658D1BD2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5F058CF9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2017</w:t>
            </w:r>
          </w:p>
        </w:tc>
        <w:tc>
          <w:tcPr>
            <w:tcW w:w="1073" w:type="pct"/>
            <w:noWrap/>
            <w:hideMark/>
          </w:tcPr>
          <w:p w14:paraId="72FE185A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1" w:type="pct"/>
            <w:noWrap/>
            <w:hideMark/>
          </w:tcPr>
          <w:p w14:paraId="18F9241E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28EB4A46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1936C6" w:rsidRPr="00E1395A" w14:paraId="6411EFA7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71713090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2018</w:t>
            </w:r>
          </w:p>
        </w:tc>
        <w:tc>
          <w:tcPr>
            <w:tcW w:w="1073" w:type="pct"/>
            <w:noWrap/>
            <w:hideMark/>
          </w:tcPr>
          <w:p w14:paraId="1E60E605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1" w:type="pct"/>
            <w:noWrap/>
            <w:hideMark/>
          </w:tcPr>
          <w:p w14:paraId="06652244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70E03303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1936C6" w:rsidRPr="00E1395A" w14:paraId="3DB17B18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1F23B35C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2019</w:t>
            </w:r>
          </w:p>
        </w:tc>
        <w:tc>
          <w:tcPr>
            <w:tcW w:w="1073" w:type="pct"/>
            <w:noWrap/>
            <w:hideMark/>
          </w:tcPr>
          <w:p w14:paraId="37A49428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1" w:type="pct"/>
            <w:noWrap/>
            <w:hideMark/>
          </w:tcPr>
          <w:p w14:paraId="3FD4A42A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5BAAACBB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1936C6" w:rsidRPr="00E1395A" w14:paraId="17809234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5CCC168B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2020</w:t>
            </w:r>
          </w:p>
        </w:tc>
        <w:tc>
          <w:tcPr>
            <w:tcW w:w="1073" w:type="pct"/>
            <w:noWrap/>
            <w:hideMark/>
          </w:tcPr>
          <w:p w14:paraId="1C89AFA2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6923AB39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186C8D97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0DE6359E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3A759F25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2021</w:t>
            </w:r>
          </w:p>
        </w:tc>
        <w:tc>
          <w:tcPr>
            <w:tcW w:w="1073" w:type="pct"/>
            <w:noWrap/>
            <w:hideMark/>
          </w:tcPr>
          <w:p w14:paraId="4D672881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1" w:type="pct"/>
            <w:noWrap/>
            <w:hideMark/>
          </w:tcPr>
          <w:p w14:paraId="0989C372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84" w:type="pct"/>
            <w:noWrap/>
            <w:hideMark/>
          </w:tcPr>
          <w:p w14:paraId="051B9315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28068B1A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53A3AF96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2022</w:t>
            </w:r>
          </w:p>
        </w:tc>
        <w:tc>
          <w:tcPr>
            <w:tcW w:w="1073" w:type="pct"/>
            <w:noWrap/>
            <w:hideMark/>
          </w:tcPr>
          <w:p w14:paraId="4993E861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1" w:type="pct"/>
            <w:noWrap/>
            <w:hideMark/>
          </w:tcPr>
          <w:p w14:paraId="4A46B7BD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1603BA16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1936C6" w:rsidRPr="00E1395A" w14:paraId="0BE08A0E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1E132543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2023</w:t>
            </w:r>
          </w:p>
        </w:tc>
        <w:tc>
          <w:tcPr>
            <w:tcW w:w="1073" w:type="pct"/>
            <w:noWrap/>
            <w:hideMark/>
          </w:tcPr>
          <w:p w14:paraId="5F893362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1" w:type="pct"/>
            <w:noWrap/>
            <w:hideMark/>
          </w:tcPr>
          <w:p w14:paraId="2D8531B6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69D0D74D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1936C6" w:rsidRPr="00E1395A" w14:paraId="269D4F89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401CEFD6" w14:textId="77777777" w:rsidR="001936C6" w:rsidRPr="00E1395A" w:rsidRDefault="001936C6" w:rsidP="00D467AE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Somalia</w:t>
            </w:r>
          </w:p>
        </w:tc>
        <w:tc>
          <w:tcPr>
            <w:tcW w:w="1073" w:type="pct"/>
            <w:noWrap/>
            <w:hideMark/>
          </w:tcPr>
          <w:p w14:paraId="3129B9C9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991" w:type="pct"/>
            <w:noWrap/>
            <w:hideMark/>
          </w:tcPr>
          <w:p w14:paraId="28C93414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49DFB7DC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</w:tr>
      <w:tr w:rsidR="001936C6" w:rsidRPr="00E1395A" w14:paraId="2439B8DB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7C0101B9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2016</w:t>
            </w:r>
          </w:p>
        </w:tc>
        <w:tc>
          <w:tcPr>
            <w:tcW w:w="1073" w:type="pct"/>
            <w:noWrap/>
            <w:hideMark/>
          </w:tcPr>
          <w:p w14:paraId="4DAC16EF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1" w:type="pct"/>
            <w:noWrap/>
            <w:hideMark/>
          </w:tcPr>
          <w:p w14:paraId="5DF8AB0F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27C74F4B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1936C6" w:rsidRPr="00E1395A" w14:paraId="3C5816E4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55755D68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2017</w:t>
            </w:r>
          </w:p>
        </w:tc>
        <w:tc>
          <w:tcPr>
            <w:tcW w:w="1073" w:type="pct"/>
            <w:noWrap/>
            <w:hideMark/>
          </w:tcPr>
          <w:p w14:paraId="128D534C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52C14F65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5D0FA5CA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12181874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1A7300DF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2018</w:t>
            </w:r>
          </w:p>
        </w:tc>
        <w:tc>
          <w:tcPr>
            <w:tcW w:w="1073" w:type="pct"/>
            <w:noWrap/>
            <w:hideMark/>
          </w:tcPr>
          <w:p w14:paraId="48F52EE6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0114F6C4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1C4B5C13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666E56D9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416EC70F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2019</w:t>
            </w:r>
          </w:p>
        </w:tc>
        <w:tc>
          <w:tcPr>
            <w:tcW w:w="1073" w:type="pct"/>
            <w:noWrap/>
            <w:hideMark/>
          </w:tcPr>
          <w:p w14:paraId="51D77363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1" w:type="pct"/>
            <w:noWrap/>
            <w:hideMark/>
          </w:tcPr>
          <w:p w14:paraId="51727288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2EA0B5E1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1936C6" w:rsidRPr="00E1395A" w14:paraId="097FFDB1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3206A211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2020</w:t>
            </w:r>
          </w:p>
        </w:tc>
        <w:tc>
          <w:tcPr>
            <w:tcW w:w="1073" w:type="pct"/>
            <w:noWrap/>
            <w:hideMark/>
          </w:tcPr>
          <w:p w14:paraId="43843AD8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1" w:type="pct"/>
            <w:noWrap/>
            <w:hideMark/>
          </w:tcPr>
          <w:p w14:paraId="42D2540C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19EF3990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1936C6" w:rsidRPr="00E1395A" w14:paraId="26948281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0E342182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2021</w:t>
            </w:r>
          </w:p>
        </w:tc>
        <w:tc>
          <w:tcPr>
            <w:tcW w:w="1073" w:type="pct"/>
            <w:noWrap/>
            <w:hideMark/>
          </w:tcPr>
          <w:p w14:paraId="00F6202B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1" w:type="pct"/>
            <w:noWrap/>
            <w:hideMark/>
          </w:tcPr>
          <w:p w14:paraId="7D3CBDFA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1E510E0B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1936C6" w:rsidRPr="00E1395A" w14:paraId="69586642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2A5F65C8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2022</w:t>
            </w:r>
          </w:p>
        </w:tc>
        <w:tc>
          <w:tcPr>
            <w:tcW w:w="1073" w:type="pct"/>
            <w:noWrap/>
            <w:hideMark/>
          </w:tcPr>
          <w:p w14:paraId="28D0781C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1" w:type="pct"/>
            <w:noWrap/>
            <w:hideMark/>
          </w:tcPr>
          <w:p w14:paraId="609C8477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6F92AF35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1936C6" w:rsidRPr="00E1395A" w14:paraId="05AC01D0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7F57E24A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2023</w:t>
            </w:r>
          </w:p>
        </w:tc>
        <w:tc>
          <w:tcPr>
            <w:tcW w:w="1073" w:type="pct"/>
            <w:noWrap/>
            <w:hideMark/>
          </w:tcPr>
          <w:p w14:paraId="69913BCC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1" w:type="pct"/>
            <w:noWrap/>
            <w:hideMark/>
          </w:tcPr>
          <w:p w14:paraId="03AFF853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10D63B42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1936C6" w:rsidRPr="00E1395A" w14:paraId="406EEA32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32CE29D5" w14:textId="77777777" w:rsidR="001936C6" w:rsidRPr="00E1395A" w:rsidRDefault="001936C6" w:rsidP="00D467AE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South Sudan</w:t>
            </w:r>
          </w:p>
        </w:tc>
        <w:tc>
          <w:tcPr>
            <w:tcW w:w="1073" w:type="pct"/>
            <w:noWrap/>
            <w:hideMark/>
          </w:tcPr>
          <w:p w14:paraId="2A279CBC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991" w:type="pct"/>
            <w:noWrap/>
            <w:hideMark/>
          </w:tcPr>
          <w:p w14:paraId="4CB48F4B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084" w:type="pct"/>
            <w:noWrap/>
            <w:hideMark/>
          </w:tcPr>
          <w:p w14:paraId="45EA1686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194F51D1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7A1B5FFE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2016</w:t>
            </w:r>
          </w:p>
        </w:tc>
        <w:tc>
          <w:tcPr>
            <w:tcW w:w="1073" w:type="pct"/>
            <w:noWrap/>
            <w:hideMark/>
          </w:tcPr>
          <w:p w14:paraId="073E9FB1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08810C11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59B89595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6D841F1E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13028CDB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2017</w:t>
            </w:r>
          </w:p>
        </w:tc>
        <w:tc>
          <w:tcPr>
            <w:tcW w:w="1073" w:type="pct"/>
            <w:noWrap/>
            <w:hideMark/>
          </w:tcPr>
          <w:p w14:paraId="63E25D70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7E276E25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49B98730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4D1ECBE1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00AAA435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2018</w:t>
            </w:r>
          </w:p>
        </w:tc>
        <w:tc>
          <w:tcPr>
            <w:tcW w:w="1073" w:type="pct"/>
            <w:noWrap/>
            <w:hideMark/>
          </w:tcPr>
          <w:p w14:paraId="2D6A44B8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60DB1AEA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50A460B4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26ED32D9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3180658F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2019</w:t>
            </w:r>
          </w:p>
        </w:tc>
        <w:tc>
          <w:tcPr>
            <w:tcW w:w="1073" w:type="pct"/>
            <w:noWrap/>
            <w:hideMark/>
          </w:tcPr>
          <w:p w14:paraId="25C4EB3A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0E80E677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02162745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0FE5604F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74C46BD3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2020</w:t>
            </w:r>
          </w:p>
        </w:tc>
        <w:tc>
          <w:tcPr>
            <w:tcW w:w="1073" w:type="pct"/>
            <w:noWrap/>
            <w:hideMark/>
          </w:tcPr>
          <w:p w14:paraId="2E6968F3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1CEC1051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273AA554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47BEAB73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6DAC738A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2021</w:t>
            </w:r>
          </w:p>
        </w:tc>
        <w:tc>
          <w:tcPr>
            <w:tcW w:w="1073" w:type="pct"/>
            <w:noWrap/>
            <w:hideMark/>
          </w:tcPr>
          <w:p w14:paraId="0BD961DB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2D8BD79D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68DB7FB1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0CB0D2E4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78C4482B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2022</w:t>
            </w:r>
          </w:p>
        </w:tc>
        <w:tc>
          <w:tcPr>
            <w:tcW w:w="1073" w:type="pct"/>
            <w:noWrap/>
            <w:hideMark/>
          </w:tcPr>
          <w:p w14:paraId="1D11A152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1" w:type="pct"/>
            <w:noWrap/>
            <w:hideMark/>
          </w:tcPr>
          <w:p w14:paraId="48667877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84" w:type="pct"/>
            <w:noWrap/>
            <w:hideMark/>
          </w:tcPr>
          <w:p w14:paraId="1E28577B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54E164B8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76973A0F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2023</w:t>
            </w:r>
          </w:p>
        </w:tc>
        <w:tc>
          <w:tcPr>
            <w:tcW w:w="1073" w:type="pct"/>
            <w:noWrap/>
            <w:hideMark/>
          </w:tcPr>
          <w:p w14:paraId="229B4B5C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1" w:type="pct"/>
            <w:noWrap/>
            <w:hideMark/>
          </w:tcPr>
          <w:p w14:paraId="3AA6D047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84" w:type="pct"/>
            <w:noWrap/>
            <w:hideMark/>
          </w:tcPr>
          <w:p w14:paraId="2C91150D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27414C5C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65E1CE3E" w14:textId="77777777" w:rsidR="001936C6" w:rsidRPr="00E1395A" w:rsidRDefault="001936C6" w:rsidP="00D467AE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Sudan</w:t>
            </w:r>
          </w:p>
        </w:tc>
        <w:tc>
          <w:tcPr>
            <w:tcW w:w="1073" w:type="pct"/>
            <w:noWrap/>
            <w:hideMark/>
          </w:tcPr>
          <w:p w14:paraId="22B213D7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991" w:type="pct"/>
            <w:noWrap/>
            <w:hideMark/>
          </w:tcPr>
          <w:p w14:paraId="24AFE77D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084" w:type="pct"/>
            <w:noWrap/>
            <w:hideMark/>
          </w:tcPr>
          <w:p w14:paraId="0B506BB9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1936C6" w:rsidRPr="00E1395A" w14:paraId="13EDE42D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0F1B2916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2016</w:t>
            </w:r>
          </w:p>
        </w:tc>
        <w:tc>
          <w:tcPr>
            <w:tcW w:w="1073" w:type="pct"/>
            <w:noWrap/>
            <w:hideMark/>
          </w:tcPr>
          <w:p w14:paraId="2003E54B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50803FD8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631E13E3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5AF893AB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28575DBA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2017</w:t>
            </w:r>
          </w:p>
        </w:tc>
        <w:tc>
          <w:tcPr>
            <w:tcW w:w="1073" w:type="pct"/>
            <w:noWrap/>
            <w:hideMark/>
          </w:tcPr>
          <w:p w14:paraId="3AB37812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121219AB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5B6F6167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3A65805C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0D45EC81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2018</w:t>
            </w:r>
          </w:p>
        </w:tc>
        <w:tc>
          <w:tcPr>
            <w:tcW w:w="1073" w:type="pct"/>
            <w:noWrap/>
            <w:hideMark/>
          </w:tcPr>
          <w:p w14:paraId="4E8EBB1F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1" w:type="pct"/>
            <w:noWrap/>
            <w:hideMark/>
          </w:tcPr>
          <w:p w14:paraId="54AD7F2F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84" w:type="pct"/>
            <w:noWrap/>
            <w:hideMark/>
          </w:tcPr>
          <w:p w14:paraId="1EF50FA2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621A3E01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62FA2056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2019</w:t>
            </w:r>
          </w:p>
        </w:tc>
        <w:tc>
          <w:tcPr>
            <w:tcW w:w="1073" w:type="pct"/>
            <w:noWrap/>
            <w:hideMark/>
          </w:tcPr>
          <w:p w14:paraId="30B7780F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1" w:type="pct"/>
            <w:noWrap/>
            <w:hideMark/>
          </w:tcPr>
          <w:p w14:paraId="098591BF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84" w:type="pct"/>
            <w:noWrap/>
            <w:hideMark/>
          </w:tcPr>
          <w:p w14:paraId="64350C00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71D62DD9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23C99CAF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2020</w:t>
            </w:r>
          </w:p>
        </w:tc>
        <w:tc>
          <w:tcPr>
            <w:tcW w:w="1073" w:type="pct"/>
            <w:noWrap/>
            <w:hideMark/>
          </w:tcPr>
          <w:p w14:paraId="088CA3C5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1" w:type="pct"/>
            <w:noWrap/>
            <w:hideMark/>
          </w:tcPr>
          <w:p w14:paraId="167366E7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84" w:type="pct"/>
            <w:noWrap/>
            <w:hideMark/>
          </w:tcPr>
          <w:p w14:paraId="643F7772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5A9BFB18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40A9CB14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2021</w:t>
            </w:r>
          </w:p>
        </w:tc>
        <w:tc>
          <w:tcPr>
            <w:tcW w:w="1073" w:type="pct"/>
            <w:noWrap/>
            <w:hideMark/>
          </w:tcPr>
          <w:p w14:paraId="4CE091CF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1" w:type="pct"/>
            <w:noWrap/>
            <w:hideMark/>
          </w:tcPr>
          <w:p w14:paraId="5E46A058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56822A42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</w:tr>
      <w:tr w:rsidR="001936C6" w:rsidRPr="00E1395A" w14:paraId="6F8BAE41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2CFCAEBF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2022</w:t>
            </w:r>
          </w:p>
        </w:tc>
        <w:tc>
          <w:tcPr>
            <w:tcW w:w="1073" w:type="pct"/>
            <w:noWrap/>
            <w:hideMark/>
          </w:tcPr>
          <w:p w14:paraId="74C8A5DB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1" w:type="pct"/>
            <w:noWrap/>
            <w:hideMark/>
          </w:tcPr>
          <w:p w14:paraId="508FC5E8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84" w:type="pct"/>
            <w:noWrap/>
            <w:hideMark/>
          </w:tcPr>
          <w:p w14:paraId="36A83F28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3E48C388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5CA8F3D0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2023</w:t>
            </w:r>
          </w:p>
        </w:tc>
        <w:tc>
          <w:tcPr>
            <w:tcW w:w="1073" w:type="pct"/>
            <w:noWrap/>
            <w:hideMark/>
          </w:tcPr>
          <w:p w14:paraId="589E6AAC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506F28D7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537EB092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357C3F79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088200DE" w14:textId="77777777" w:rsidR="001936C6" w:rsidRPr="00E1395A" w:rsidRDefault="001936C6" w:rsidP="00D467AE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Syrian Arab Republic</w:t>
            </w:r>
          </w:p>
        </w:tc>
        <w:tc>
          <w:tcPr>
            <w:tcW w:w="1073" w:type="pct"/>
            <w:noWrap/>
            <w:hideMark/>
          </w:tcPr>
          <w:p w14:paraId="7E67EA8F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991" w:type="pct"/>
            <w:noWrap/>
            <w:hideMark/>
          </w:tcPr>
          <w:p w14:paraId="739E6CB4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084" w:type="pct"/>
            <w:noWrap/>
            <w:hideMark/>
          </w:tcPr>
          <w:p w14:paraId="1FBD1FDE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41FBC418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7A9BC4CB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2016</w:t>
            </w:r>
          </w:p>
        </w:tc>
        <w:tc>
          <w:tcPr>
            <w:tcW w:w="1073" w:type="pct"/>
            <w:noWrap/>
            <w:hideMark/>
          </w:tcPr>
          <w:p w14:paraId="44D996A8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6A758F0F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3AFE1F19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4EAF2C22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729EA787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2017</w:t>
            </w:r>
          </w:p>
        </w:tc>
        <w:tc>
          <w:tcPr>
            <w:tcW w:w="1073" w:type="pct"/>
            <w:noWrap/>
            <w:hideMark/>
          </w:tcPr>
          <w:p w14:paraId="4B8DEBF0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1EA146CF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2C2626E7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60189FAD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313CE161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2018</w:t>
            </w:r>
          </w:p>
        </w:tc>
        <w:tc>
          <w:tcPr>
            <w:tcW w:w="1073" w:type="pct"/>
            <w:noWrap/>
            <w:hideMark/>
          </w:tcPr>
          <w:p w14:paraId="079F1597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7D0C030A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50DD97E2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04C127F6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2BB2A33D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2019</w:t>
            </w:r>
          </w:p>
        </w:tc>
        <w:tc>
          <w:tcPr>
            <w:tcW w:w="1073" w:type="pct"/>
            <w:noWrap/>
            <w:hideMark/>
          </w:tcPr>
          <w:p w14:paraId="7F2D2A81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02C4A4C8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4CF24155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13270089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0126B6D4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2020</w:t>
            </w:r>
          </w:p>
        </w:tc>
        <w:tc>
          <w:tcPr>
            <w:tcW w:w="1073" w:type="pct"/>
            <w:noWrap/>
            <w:hideMark/>
          </w:tcPr>
          <w:p w14:paraId="454087CE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57A6CACB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34BEB4B3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76B8A0EC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5A4C4283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2021</w:t>
            </w:r>
          </w:p>
        </w:tc>
        <w:tc>
          <w:tcPr>
            <w:tcW w:w="1073" w:type="pct"/>
            <w:noWrap/>
            <w:hideMark/>
          </w:tcPr>
          <w:p w14:paraId="3AA08504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3B1BB3BC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30CAFF80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240E74D5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24026C41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2022</w:t>
            </w:r>
          </w:p>
        </w:tc>
        <w:tc>
          <w:tcPr>
            <w:tcW w:w="1073" w:type="pct"/>
            <w:noWrap/>
            <w:hideMark/>
          </w:tcPr>
          <w:p w14:paraId="0BFFD075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1" w:type="pct"/>
            <w:noWrap/>
            <w:hideMark/>
          </w:tcPr>
          <w:p w14:paraId="6FECDFFC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84" w:type="pct"/>
            <w:noWrap/>
            <w:hideMark/>
          </w:tcPr>
          <w:p w14:paraId="6D59AB53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642FD2BD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59A4D596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2023</w:t>
            </w:r>
          </w:p>
        </w:tc>
        <w:tc>
          <w:tcPr>
            <w:tcW w:w="1073" w:type="pct"/>
            <w:noWrap/>
            <w:hideMark/>
          </w:tcPr>
          <w:p w14:paraId="23A2BCE7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91" w:type="pct"/>
            <w:noWrap/>
            <w:hideMark/>
          </w:tcPr>
          <w:p w14:paraId="3535A27D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84" w:type="pct"/>
            <w:noWrap/>
            <w:hideMark/>
          </w:tcPr>
          <w:p w14:paraId="65A77491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12923077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19B4845D" w14:textId="77777777" w:rsidR="001936C6" w:rsidRPr="00E1395A" w:rsidRDefault="001936C6" w:rsidP="00D467AE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Yemen</w:t>
            </w:r>
          </w:p>
        </w:tc>
        <w:tc>
          <w:tcPr>
            <w:tcW w:w="1073" w:type="pct"/>
            <w:noWrap/>
            <w:hideMark/>
          </w:tcPr>
          <w:p w14:paraId="3D46A63F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991" w:type="pct"/>
            <w:noWrap/>
            <w:hideMark/>
          </w:tcPr>
          <w:p w14:paraId="5A649D25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60ED819C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42EEF520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0D5A0333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2016</w:t>
            </w:r>
          </w:p>
        </w:tc>
        <w:tc>
          <w:tcPr>
            <w:tcW w:w="1073" w:type="pct"/>
            <w:noWrap/>
            <w:hideMark/>
          </w:tcPr>
          <w:p w14:paraId="51397752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24A35CAF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2A275B86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3F730F9D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643EB779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2017</w:t>
            </w:r>
          </w:p>
        </w:tc>
        <w:tc>
          <w:tcPr>
            <w:tcW w:w="1073" w:type="pct"/>
            <w:noWrap/>
            <w:hideMark/>
          </w:tcPr>
          <w:p w14:paraId="5511778B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1A24007E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723391F3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2C114370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3C2AC916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2018</w:t>
            </w:r>
          </w:p>
        </w:tc>
        <w:tc>
          <w:tcPr>
            <w:tcW w:w="1073" w:type="pct"/>
            <w:noWrap/>
            <w:hideMark/>
          </w:tcPr>
          <w:p w14:paraId="50711CAB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1E65B77F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3F3D41C7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33D1C498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2D54F8DB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2019</w:t>
            </w:r>
          </w:p>
        </w:tc>
        <w:tc>
          <w:tcPr>
            <w:tcW w:w="1073" w:type="pct"/>
            <w:noWrap/>
            <w:hideMark/>
          </w:tcPr>
          <w:p w14:paraId="2FDBA2E1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180469DB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7C5DC169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7C58D20D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116FC0FB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2020</w:t>
            </w:r>
          </w:p>
        </w:tc>
        <w:tc>
          <w:tcPr>
            <w:tcW w:w="1073" w:type="pct"/>
            <w:noWrap/>
            <w:hideMark/>
          </w:tcPr>
          <w:p w14:paraId="074B14C9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66690DF4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6749268D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4CE43FE3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767F2CF6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2021</w:t>
            </w:r>
          </w:p>
        </w:tc>
        <w:tc>
          <w:tcPr>
            <w:tcW w:w="1073" w:type="pct"/>
            <w:noWrap/>
            <w:hideMark/>
          </w:tcPr>
          <w:p w14:paraId="07ECDD78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24F90110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7FAA8CB0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57E3FB2C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6B73BC5B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2022</w:t>
            </w:r>
          </w:p>
        </w:tc>
        <w:tc>
          <w:tcPr>
            <w:tcW w:w="1073" w:type="pct"/>
            <w:noWrap/>
            <w:hideMark/>
          </w:tcPr>
          <w:p w14:paraId="520DE78B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7A789C54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001244BF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  <w:tr w:rsidR="001936C6" w:rsidRPr="00E1395A" w14:paraId="31AC9AD8" w14:textId="77777777" w:rsidTr="00D467AE">
        <w:trPr>
          <w:trHeight w:val="290"/>
          <w:jc w:val="center"/>
        </w:trPr>
        <w:tc>
          <w:tcPr>
            <w:tcW w:w="1852" w:type="pct"/>
            <w:noWrap/>
            <w:hideMark/>
          </w:tcPr>
          <w:p w14:paraId="6027B222" w14:textId="77777777" w:rsidR="001936C6" w:rsidRPr="00E1395A" w:rsidRDefault="001936C6" w:rsidP="00D467AE">
            <w:pPr>
              <w:ind w:firstLineChars="100" w:firstLine="180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2023</w:t>
            </w:r>
          </w:p>
        </w:tc>
        <w:tc>
          <w:tcPr>
            <w:tcW w:w="1073" w:type="pct"/>
            <w:noWrap/>
            <w:hideMark/>
          </w:tcPr>
          <w:p w14:paraId="6DE9A016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  <w:r w:rsidRPr="00E1395A"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91" w:type="pct"/>
            <w:noWrap/>
            <w:hideMark/>
          </w:tcPr>
          <w:p w14:paraId="36AF4EC0" w14:textId="77777777" w:rsidR="001936C6" w:rsidRPr="00E1395A" w:rsidRDefault="001936C6" w:rsidP="00D467AE">
            <w:pPr>
              <w:jc w:val="right"/>
              <w:rPr>
                <w:rFonts w:eastAsia="Times New Roman" w:cstheme="minorHAns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84" w:type="pct"/>
            <w:noWrap/>
            <w:hideMark/>
          </w:tcPr>
          <w:p w14:paraId="7E6CDECF" w14:textId="77777777" w:rsidR="001936C6" w:rsidRPr="00E1395A" w:rsidRDefault="001936C6" w:rsidP="00D467AE">
            <w:pPr>
              <w:rPr>
                <w:rFonts w:eastAsia="Times New Roman" w:cstheme="minorHAnsi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45BD1CD2" w14:textId="77777777" w:rsidR="001936C6" w:rsidRDefault="001936C6" w:rsidP="001936C6">
      <w:pPr>
        <w:spacing w:after="160" w:line="259" w:lineRule="auto"/>
      </w:pPr>
    </w:p>
    <w:p w14:paraId="030781A7" w14:textId="77777777" w:rsidR="001936C6" w:rsidRDefault="001936C6" w:rsidP="001936C6">
      <w:pPr>
        <w:pStyle w:val="Caption"/>
      </w:pPr>
      <w:r>
        <w:t>Structural vulnerabilities indicators (from GRFC 2024)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3126"/>
        <w:gridCol w:w="1234"/>
        <w:gridCol w:w="1279"/>
        <w:gridCol w:w="1005"/>
        <w:gridCol w:w="1005"/>
        <w:gridCol w:w="916"/>
        <w:gridCol w:w="848"/>
      </w:tblGrid>
      <w:tr w:rsidR="001936C6" w:rsidRPr="009200C1" w14:paraId="4C565C1A" w14:textId="77777777" w:rsidTr="00D467AE">
        <w:trPr>
          <w:trHeight w:val="261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5A395" w14:textId="77777777" w:rsidR="001936C6" w:rsidRPr="009200C1" w:rsidRDefault="001936C6" w:rsidP="00D467A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162A6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200C1">
              <w:rPr>
                <w:rFonts w:eastAsia="Times New Roman" w:cstheme="minorHAnsi"/>
                <w:b/>
                <w:bCs/>
                <w:sz w:val="20"/>
                <w:szCs w:val="20"/>
              </w:rPr>
              <w:t>% cereal import dependency weighted by caloric relevance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4AC7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200C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Share of agricultural, forestry and fishery employment (%)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9147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200C1">
              <w:rPr>
                <w:rFonts w:eastAsia="Times New Roman" w:cstheme="minorHAnsi"/>
                <w:b/>
                <w:bCs/>
                <w:sz w:val="20"/>
                <w:szCs w:val="20"/>
              </w:rPr>
              <w:t>% of crop growing period affected by drought condition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13A97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200C1">
              <w:rPr>
                <w:rFonts w:eastAsia="Times New Roman" w:cstheme="minorHAnsi"/>
                <w:b/>
                <w:bCs/>
                <w:sz w:val="20"/>
                <w:szCs w:val="20"/>
              </w:rPr>
              <w:t>% of pasture growing period affected by drought condition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9EF9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200C1">
              <w:rPr>
                <w:rFonts w:eastAsia="Times New Roman" w:cstheme="minorHAnsi"/>
                <w:b/>
                <w:bCs/>
                <w:sz w:val="20"/>
                <w:szCs w:val="20"/>
              </w:rPr>
              <w:t>INFORM RISK (0-10)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BAC7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200C1">
              <w:rPr>
                <w:rFonts w:eastAsia="Times New Roman" w:cstheme="minorHAnsi"/>
                <w:b/>
                <w:bCs/>
                <w:sz w:val="20"/>
                <w:szCs w:val="20"/>
              </w:rPr>
              <w:t>HDI ranking (global)</w:t>
            </w:r>
          </w:p>
        </w:tc>
      </w:tr>
      <w:tr w:rsidR="001936C6" w:rsidRPr="009200C1" w14:paraId="48BD43DD" w14:textId="77777777" w:rsidTr="00D467AE">
        <w:trPr>
          <w:trHeight w:val="29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83C5F" w14:textId="77777777" w:rsidR="001936C6" w:rsidRPr="009200C1" w:rsidRDefault="001936C6" w:rsidP="00D467A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Afghanistan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C3B5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BD44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8A43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D46D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3A42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B598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sz w:val="20"/>
                <w:szCs w:val="20"/>
              </w:rPr>
              <w:t>180</w:t>
            </w:r>
          </w:p>
        </w:tc>
      </w:tr>
      <w:tr w:rsidR="001936C6" w:rsidRPr="009200C1" w14:paraId="15422EF8" w14:textId="77777777" w:rsidTr="00D467AE">
        <w:trPr>
          <w:trHeight w:val="29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13F3E" w14:textId="77777777" w:rsidR="001936C6" w:rsidRPr="009200C1" w:rsidRDefault="001936C6" w:rsidP="00D467A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Burkina Faso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F72E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15.8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6865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15.8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A582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15.8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5C9F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04EC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9E50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sz w:val="20"/>
                <w:szCs w:val="20"/>
              </w:rPr>
              <w:t>184</w:t>
            </w:r>
          </w:p>
        </w:tc>
      </w:tr>
      <w:tr w:rsidR="001936C6" w:rsidRPr="009200C1" w14:paraId="21E6034F" w14:textId="77777777" w:rsidTr="00D467AE">
        <w:trPr>
          <w:trHeight w:val="29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093A5" w14:textId="77777777" w:rsidR="001936C6" w:rsidRPr="009200C1" w:rsidRDefault="001936C6" w:rsidP="00D467A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Democratic Republic of the Congo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F995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9E66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55.3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7DA8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5E44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0E13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D1A8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sz w:val="20"/>
                <w:szCs w:val="20"/>
              </w:rPr>
              <w:t>179</w:t>
            </w:r>
          </w:p>
        </w:tc>
      </w:tr>
      <w:tr w:rsidR="001936C6" w:rsidRPr="009200C1" w14:paraId="630B4CD6" w14:textId="77777777" w:rsidTr="00D467AE">
        <w:trPr>
          <w:trHeight w:val="29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9A91F" w14:textId="77777777" w:rsidR="001936C6" w:rsidRPr="009200C1" w:rsidRDefault="001936C6" w:rsidP="00D467A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Ethiopia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BF50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2A9E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63.7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BEF8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2C8D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EBD3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C5E3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sz w:val="20"/>
                <w:szCs w:val="20"/>
              </w:rPr>
              <w:t>175</w:t>
            </w:r>
          </w:p>
        </w:tc>
      </w:tr>
      <w:tr w:rsidR="001936C6" w:rsidRPr="009200C1" w14:paraId="3B56A97A" w14:textId="77777777" w:rsidTr="00D467AE">
        <w:trPr>
          <w:trHeight w:val="29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F907F" w14:textId="77777777" w:rsidR="001936C6" w:rsidRPr="009200C1" w:rsidRDefault="001936C6" w:rsidP="00D467A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Haiti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4168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60.2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3ADA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45.6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91A5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0F41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FFCF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A82D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sz w:val="20"/>
                <w:szCs w:val="20"/>
              </w:rPr>
              <w:t>163</w:t>
            </w:r>
          </w:p>
        </w:tc>
      </w:tr>
      <w:tr w:rsidR="001936C6" w:rsidRPr="009200C1" w14:paraId="245D518B" w14:textId="77777777" w:rsidTr="00D467AE">
        <w:trPr>
          <w:trHeight w:val="29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09314" w14:textId="77777777" w:rsidR="001936C6" w:rsidRPr="009200C1" w:rsidRDefault="001936C6" w:rsidP="00D467A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Mali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0D01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10.</w:t>
            </w:r>
            <w:r w:rsidRPr="009A2C01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B5AF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10.</w:t>
            </w:r>
            <w:r w:rsidRPr="009A2C01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B7A4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10.</w:t>
            </w:r>
            <w:r w:rsidRPr="009A2C01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E9D8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C015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E3D0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sz w:val="20"/>
                <w:szCs w:val="20"/>
              </w:rPr>
              <w:t>186</w:t>
            </w:r>
          </w:p>
        </w:tc>
      </w:tr>
      <w:tr w:rsidR="001936C6" w:rsidRPr="009200C1" w14:paraId="770A74D7" w14:textId="77777777" w:rsidTr="00D467AE">
        <w:trPr>
          <w:trHeight w:val="29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E1711" w14:textId="77777777" w:rsidR="001936C6" w:rsidRPr="009200C1" w:rsidRDefault="001936C6" w:rsidP="00D467A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Pakistan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AB49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-18.6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EDA2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18BA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r w:rsidRPr="009A2C01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45E1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85F4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CAD7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sz w:val="20"/>
                <w:szCs w:val="20"/>
              </w:rPr>
              <w:t>161</w:t>
            </w:r>
          </w:p>
        </w:tc>
      </w:tr>
      <w:tr w:rsidR="001936C6" w:rsidRPr="009200C1" w14:paraId="625CB41C" w14:textId="77777777" w:rsidTr="00D467AE">
        <w:trPr>
          <w:trHeight w:val="29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5B08" w14:textId="77777777" w:rsidR="001936C6" w:rsidRPr="009200C1" w:rsidRDefault="001936C6" w:rsidP="00D467A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Somalia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36B8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1180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26.3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41A0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8711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7F41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9FA1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A2C01">
              <w:rPr>
                <w:rFonts w:eastAsia="Times New Roman" w:cstheme="minorHAnsi"/>
                <w:sz w:val="20"/>
                <w:szCs w:val="20"/>
              </w:rPr>
              <w:t>N/A</w:t>
            </w:r>
          </w:p>
        </w:tc>
      </w:tr>
      <w:tr w:rsidR="001936C6" w:rsidRPr="009200C1" w14:paraId="5A4F247D" w14:textId="77777777" w:rsidTr="00D467AE">
        <w:trPr>
          <w:trHeight w:val="29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8119" w14:textId="77777777" w:rsidR="001936C6" w:rsidRPr="009200C1" w:rsidRDefault="001936C6" w:rsidP="00D467A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South Sudan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5746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054E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62.1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31F7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A626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DC58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DBF6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sz w:val="20"/>
                <w:szCs w:val="20"/>
              </w:rPr>
              <w:t>191</w:t>
            </w:r>
          </w:p>
        </w:tc>
      </w:tr>
      <w:tr w:rsidR="001936C6" w:rsidRPr="009200C1" w14:paraId="1D43B2BC" w14:textId="77777777" w:rsidTr="00D467AE">
        <w:trPr>
          <w:trHeight w:val="29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AB20" w14:textId="77777777" w:rsidR="001936C6" w:rsidRPr="009200C1" w:rsidRDefault="001936C6" w:rsidP="00D467A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Sudan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AAB0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23.6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0765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40.6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5EEB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18.</w:t>
            </w:r>
            <w:r w:rsidRPr="009A2C01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442D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2DEA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535B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sz w:val="20"/>
                <w:szCs w:val="20"/>
              </w:rPr>
              <w:t>172</w:t>
            </w:r>
          </w:p>
        </w:tc>
      </w:tr>
      <w:tr w:rsidR="001936C6" w:rsidRPr="009200C1" w14:paraId="14B183EB" w14:textId="77777777" w:rsidTr="00D467AE">
        <w:trPr>
          <w:trHeight w:val="29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A69F" w14:textId="77777777" w:rsidR="001936C6" w:rsidRPr="009200C1" w:rsidRDefault="001936C6" w:rsidP="00D467A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Syrian Arab Republic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F0CF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29.2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273E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3A88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5868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884B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581F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sz w:val="20"/>
                <w:szCs w:val="20"/>
              </w:rPr>
              <w:t>150</w:t>
            </w:r>
          </w:p>
        </w:tc>
      </w:tr>
      <w:tr w:rsidR="001936C6" w:rsidRPr="009200C1" w14:paraId="2927FADE" w14:textId="77777777" w:rsidTr="00D467AE">
        <w:trPr>
          <w:trHeight w:val="29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7C26" w14:textId="77777777" w:rsidR="001936C6" w:rsidRPr="009200C1" w:rsidRDefault="001936C6" w:rsidP="00D467AE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Yemen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BD56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45B6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3D2B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14.</w:t>
            </w:r>
            <w:r w:rsidRPr="009A2C01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8399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4A6A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A970" w14:textId="77777777" w:rsidR="001936C6" w:rsidRPr="009200C1" w:rsidRDefault="001936C6" w:rsidP="00D467AE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200C1">
              <w:rPr>
                <w:rFonts w:eastAsia="Times New Roman" w:cstheme="minorHAnsi"/>
                <w:sz w:val="20"/>
                <w:szCs w:val="20"/>
              </w:rPr>
              <w:t>183</w:t>
            </w:r>
          </w:p>
        </w:tc>
      </w:tr>
    </w:tbl>
    <w:p w14:paraId="7DCFCD91" w14:textId="77777777" w:rsidR="001936C6" w:rsidRDefault="001936C6" w:rsidP="001936C6">
      <w:pPr>
        <w:pStyle w:val="Caption"/>
      </w:pPr>
    </w:p>
    <w:p w14:paraId="280E395A" w14:textId="77777777" w:rsidR="001936C6" w:rsidRDefault="001936C6" w:rsidP="001936C6">
      <w:pPr>
        <w:pStyle w:val="Caption"/>
      </w:pPr>
      <w:r>
        <w:t xml:space="preserve">Definition of major food crises and protracted food crises: </w:t>
      </w:r>
    </w:p>
    <w:p w14:paraId="44BAE6F8" w14:textId="77777777" w:rsidR="001936C6" w:rsidRDefault="001936C6" w:rsidP="001936C6">
      <w:r w:rsidRPr="00CC7425">
        <w:t xml:space="preserve">A country/territory is defined as a </w:t>
      </w:r>
      <w:r w:rsidRPr="00CC7425">
        <w:rPr>
          <w:b/>
          <w:bCs/>
        </w:rPr>
        <w:t>major food crisis</w:t>
      </w:r>
      <w:r w:rsidRPr="00CC7425">
        <w:t xml:space="preserve"> when its acute food insecurity estimates meet one or more of the following criteria:</w:t>
      </w:r>
    </w:p>
    <w:p w14:paraId="513B978D" w14:textId="77777777" w:rsidR="001936C6" w:rsidRDefault="001936C6" w:rsidP="001936C6">
      <w:pPr>
        <w:pStyle w:val="ListParagraph"/>
        <w:numPr>
          <w:ilvl w:val="0"/>
          <w:numId w:val="1"/>
        </w:numPr>
      </w:pPr>
      <w:r w:rsidRPr="00CC7425">
        <w:t>At least 20 percent of the country population in Crisis or worse (IPC/CH Phase 3 or above) or equivalent</w:t>
      </w:r>
    </w:p>
    <w:p w14:paraId="7631E5CB" w14:textId="77777777" w:rsidR="001936C6" w:rsidRDefault="001936C6" w:rsidP="001936C6">
      <w:pPr>
        <w:pStyle w:val="ListParagraph"/>
        <w:numPr>
          <w:ilvl w:val="0"/>
          <w:numId w:val="1"/>
        </w:numPr>
      </w:pPr>
      <w:r w:rsidRPr="00CC7425">
        <w:t>At least 1 million people in Crisis or worse (IPC/ CH Phase 3 or above) or equivalent</w:t>
      </w:r>
    </w:p>
    <w:p w14:paraId="73499A53" w14:textId="77777777" w:rsidR="001936C6" w:rsidRDefault="001936C6" w:rsidP="001936C6">
      <w:pPr>
        <w:pStyle w:val="ListParagraph"/>
        <w:numPr>
          <w:ilvl w:val="0"/>
          <w:numId w:val="1"/>
        </w:numPr>
      </w:pPr>
      <w:r w:rsidRPr="00CC7425">
        <w:t>Any area classified in Emergency (IPC/CH Phase 4) or above.</w:t>
      </w:r>
    </w:p>
    <w:p w14:paraId="69B24C79" w14:textId="77777777" w:rsidR="001936C6" w:rsidRDefault="001936C6" w:rsidP="001936C6">
      <w:pPr>
        <w:pStyle w:val="ListParagraph"/>
        <w:numPr>
          <w:ilvl w:val="0"/>
          <w:numId w:val="1"/>
        </w:numPr>
      </w:pPr>
      <w:r w:rsidRPr="00CC7425">
        <w:t>Included in the IASC humanitarian system</w:t>
      </w:r>
      <w:r w:rsidRPr="00CC7425">
        <w:rPr>
          <w:rFonts w:ascii="Cambria Math" w:hAnsi="Cambria Math" w:cs="Cambria Math"/>
        </w:rPr>
        <w:t>‑</w:t>
      </w:r>
      <w:r w:rsidRPr="00CC7425">
        <w:t>wide emergency response</w:t>
      </w:r>
      <w:r w:rsidRPr="00CC7425">
        <w:rPr>
          <w:rFonts w:ascii="Cambria Math" w:hAnsi="Cambria Math" w:cs="Cambria Math"/>
        </w:rPr>
        <w:t>‑</w:t>
      </w:r>
      <w:proofErr w:type="gramStart"/>
      <w:r w:rsidRPr="00CC7425">
        <w:t>level</w:t>
      </w:r>
      <w:proofErr w:type="gramEnd"/>
    </w:p>
    <w:p w14:paraId="782CB491" w14:textId="77777777" w:rsidR="001936C6" w:rsidRDefault="001936C6" w:rsidP="001936C6">
      <w:r w:rsidRPr="00CC7425">
        <w:t xml:space="preserve">44 countries/territories were identified as major food crises in 2023. </w:t>
      </w:r>
    </w:p>
    <w:p w14:paraId="66180D1E" w14:textId="77777777" w:rsidR="001936C6" w:rsidRDefault="001936C6" w:rsidP="001936C6">
      <w:r w:rsidRPr="00CC7425">
        <w:t xml:space="preserve">A country/territory is defined as a </w:t>
      </w:r>
      <w:r w:rsidRPr="00CC7425">
        <w:rPr>
          <w:b/>
          <w:bCs/>
        </w:rPr>
        <w:t>protracted food crisis</w:t>
      </w:r>
      <w:r w:rsidRPr="00CC7425">
        <w:t xml:space="preserve"> when it is included in all editions of the GRFC. Any country/territory included in all GRFC editions and consistently identified as a major food crisis is then defined as a protracted major food crisis. 36 countries/territories were identified as protracted food crises in 2023, 19 of them as protracted major food crises.</w:t>
      </w:r>
    </w:p>
    <w:p w14:paraId="43BC2E36" w14:textId="77777777" w:rsidR="001936C6" w:rsidRDefault="001936C6" w:rsidP="001936C6">
      <w:pPr>
        <w:pStyle w:val="Caption"/>
      </w:pPr>
      <w:r>
        <w:lastRenderedPageBreak/>
        <w:t>Useful links</w:t>
      </w:r>
    </w:p>
    <w:p w14:paraId="2545A031" w14:textId="77777777" w:rsidR="001936C6" w:rsidRDefault="001936C6" w:rsidP="001936C6">
      <w:r>
        <w:t>GRFC:</w:t>
      </w:r>
    </w:p>
    <w:p w14:paraId="7B1F31B8" w14:textId="77777777" w:rsidR="001936C6" w:rsidRDefault="001936C6" w:rsidP="001936C6">
      <w:pPr>
        <w:pStyle w:val="ListParagraph"/>
        <w:numPr>
          <w:ilvl w:val="0"/>
          <w:numId w:val="2"/>
        </w:numPr>
        <w:spacing w:before="0" w:after="0"/>
      </w:pPr>
      <w:r>
        <w:t xml:space="preserve">GRFC 2024 full report </w:t>
      </w:r>
      <w:hyperlink r:id="rId10" w:history="1">
        <w:r w:rsidRPr="006C5280">
          <w:rPr>
            <w:rStyle w:val="Hyperlink"/>
          </w:rPr>
          <w:t>link</w:t>
        </w:r>
      </w:hyperlink>
    </w:p>
    <w:p w14:paraId="76C34957" w14:textId="77777777" w:rsidR="001936C6" w:rsidRDefault="001936C6" w:rsidP="001936C6">
      <w:pPr>
        <w:pStyle w:val="ListParagraph"/>
        <w:numPr>
          <w:ilvl w:val="0"/>
          <w:numId w:val="2"/>
        </w:numPr>
        <w:spacing w:before="0" w:after="0"/>
      </w:pPr>
      <w:r>
        <w:t xml:space="preserve">GRFC 2024 technical notes </w:t>
      </w:r>
      <w:hyperlink r:id="rId11" w:history="1">
        <w:r w:rsidRPr="005A4A1D">
          <w:rPr>
            <w:rStyle w:val="Hyperlink"/>
          </w:rPr>
          <w:t>link</w:t>
        </w:r>
      </w:hyperlink>
    </w:p>
    <w:p w14:paraId="3CE18538" w14:textId="77777777" w:rsidR="001936C6" w:rsidRPr="001936C6" w:rsidRDefault="001936C6" w:rsidP="001936C6">
      <w:pPr>
        <w:pStyle w:val="ListParagraph"/>
        <w:numPr>
          <w:ilvl w:val="0"/>
          <w:numId w:val="2"/>
        </w:numPr>
        <w:spacing w:before="0" w:after="0"/>
        <w:rPr>
          <w:rStyle w:val="Hyperlink"/>
          <w:color w:val="auto"/>
          <w:u w:val="none"/>
        </w:rPr>
      </w:pPr>
      <w:r>
        <w:t xml:space="preserve">GRFC 2018 full report </w:t>
      </w:r>
      <w:hyperlink r:id="rId12" w:history="1">
        <w:r>
          <w:rPr>
            <w:rStyle w:val="Hyperlink"/>
          </w:rPr>
          <w:t>link</w:t>
        </w:r>
      </w:hyperlink>
    </w:p>
    <w:p w14:paraId="0D8CF57F" w14:textId="6C5E4804" w:rsidR="001936C6" w:rsidRDefault="001936C6" w:rsidP="001936C6">
      <w:pPr>
        <w:pStyle w:val="ListParagraph"/>
        <w:numPr>
          <w:ilvl w:val="0"/>
          <w:numId w:val="2"/>
        </w:numPr>
        <w:spacing w:before="0" w:after="0"/>
      </w:pPr>
      <w:r>
        <w:t xml:space="preserve">GRFC data 2016-2014 </w:t>
      </w:r>
      <w:hyperlink r:id="rId13" w:history="1">
        <w:r w:rsidRPr="001936C6">
          <w:rPr>
            <w:rStyle w:val="Hyperlink"/>
          </w:rPr>
          <w:t>link</w:t>
        </w:r>
      </w:hyperlink>
      <w:r>
        <w:t xml:space="preserve"> </w:t>
      </w:r>
    </w:p>
    <w:p w14:paraId="32C07D80" w14:textId="77777777" w:rsidR="001936C6" w:rsidRDefault="001936C6" w:rsidP="001936C6">
      <w:r>
        <w:t xml:space="preserve">Structural vulnerabilities indicators: </w:t>
      </w:r>
    </w:p>
    <w:p w14:paraId="1D9B6E45" w14:textId="77777777" w:rsidR="001936C6" w:rsidRDefault="001936C6" w:rsidP="001936C6">
      <w:pPr>
        <w:pStyle w:val="ListParagraph"/>
        <w:numPr>
          <w:ilvl w:val="0"/>
          <w:numId w:val="4"/>
        </w:numPr>
        <w:spacing w:before="0" w:after="0"/>
      </w:pPr>
      <w:r w:rsidRPr="00CA59E0">
        <w:t>FAO</w:t>
      </w:r>
      <w:r>
        <w:t xml:space="preserve"> (c</w:t>
      </w:r>
      <w:r w:rsidRPr="00CA59E0">
        <w:t>ereal import dependency weighted by caloric relevance</w:t>
      </w:r>
      <w:r>
        <w:t xml:space="preserve"> and s</w:t>
      </w:r>
      <w:r w:rsidRPr="00CA59E0">
        <w:t>hare of agricultural, forestry and fishery employment</w:t>
      </w:r>
      <w:r>
        <w:t xml:space="preserve">) </w:t>
      </w:r>
      <w:hyperlink r:id="rId14" w:anchor="data" w:history="1">
        <w:r w:rsidRPr="00AD08D3">
          <w:rPr>
            <w:rStyle w:val="Hyperlink"/>
          </w:rPr>
          <w:t>link</w:t>
        </w:r>
      </w:hyperlink>
    </w:p>
    <w:p w14:paraId="6EE20D94" w14:textId="77777777" w:rsidR="001936C6" w:rsidRDefault="001936C6" w:rsidP="001936C6">
      <w:pPr>
        <w:pStyle w:val="ListParagraph"/>
        <w:numPr>
          <w:ilvl w:val="0"/>
          <w:numId w:val="4"/>
        </w:numPr>
        <w:spacing w:before="0" w:after="0"/>
      </w:pPr>
      <w:r>
        <w:t xml:space="preserve">EC-JRC, INFORM Risk Index </w:t>
      </w:r>
      <w:hyperlink r:id="rId15" w:history="1">
        <w:r>
          <w:rPr>
            <w:rStyle w:val="Hyperlink"/>
          </w:rPr>
          <w:t>link</w:t>
        </w:r>
      </w:hyperlink>
    </w:p>
    <w:p w14:paraId="712FCFAA" w14:textId="77777777" w:rsidR="001936C6" w:rsidRDefault="001936C6" w:rsidP="001936C6">
      <w:pPr>
        <w:pStyle w:val="ListParagraph"/>
        <w:numPr>
          <w:ilvl w:val="0"/>
          <w:numId w:val="4"/>
        </w:numPr>
        <w:spacing w:before="0" w:after="0"/>
      </w:pPr>
      <w:r>
        <w:t xml:space="preserve">UNDP (HDI Global Index) </w:t>
      </w:r>
      <w:hyperlink r:id="rId16" w:anchor="/indicies/HDI" w:history="1">
        <w:r w:rsidRPr="00475381">
          <w:rPr>
            <w:rStyle w:val="Hyperlink"/>
          </w:rPr>
          <w:t>link</w:t>
        </w:r>
      </w:hyperlink>
    </w:p>
    <w:p w14:paraId="523E91FC" w14:textId="77777777" w:rsidR="001936C6" w:rsidRDefault="001936C6" w:rsidP="001936C6">
      <w:r>
        <w:t>Publications</w:t>
      </w:r>
    </w:p>
    <w:p w14:paraId="457359AC" w14:textId="77777777" w:rsidR="001936C6" w:rsidRDefault="001936C6" w:rsidP="001936C6">
      <w:pPr>
        <w:pStyle w:val="ListParagraph"/>
        <w:numPr>
          <w:ilvl w:val="0"/>
          <w:numId w:val="3"/>
        </w:numPr>
        <w:spacing w:before="0" w:after="0"/>
      </w:pPr>
      <w:r w:rsidRPr="00EB1A4D">
        <w:t xml:space="preserve">Famine in </w:t>
      </w:r>
      <w:proofErr w:type="gramStart"/>
      <w:r w:rsidRPr="00EB1A4D">
        <w:t>Somalia:</w:t>
      </w:r>
      <w:proofErr w:type="gramEnd"/>
      <w:r w:rsidRPr="00EB1A4D">
        <w:t xml:space="preserve"> causes and solutions</w:t>
      </w:r>
      <w:r>
        <w:t xml:space="preserve">, OXFAM July 2011 </w:t>
      </w:r>
      <w:hyperlink r:id="rId17" w:history="1">
        <w:r w:rsidRPr="00700C41">
          <w:rPr>
            <w:rStyle w:val="Hyperlink"/>
          </w:rPr>
          <w:t>link</w:t>
        </w:r>
      </w:hyperlink>
    </w:p>
    <w:p w14:paraId="7543EF40" w14:textId="77777777" w:rsidR="001936C6" w:rsidRDefault="001936C6" w:rsidP="001936C6">
      <w:pPr>
        <w:pStyle w:val="ListParagraph"/>
        <w:numPr>
          <w:ilvl w:val="0"/>
          <w:numId w:val="3"/>
        </w:numPr>
        <w:spacing w:before="0" w:after="0"/>
      </w:pPr>
      <w:r w:rsidRPr="000C49C7">
        <w:t>Increased Humanitarian Aid, Tackling Root Causes of Conflict Key to Ending Famine in South Sudan, Nigeria, Somalia, Yemen, Secretary-General Tells Security Council</w:t>
      </w:r>
      <w:r>
        <w:t xml:space="preserve">, UN Press Release October 2017 </w:t>
      </w:r>
      <w:hyperlink r:id="rId18" w:history="1">
        <w:r w:rsidRPr="003E29E5">
          <w:rPr>
            <w:rStyle w:val="Hyperlink"/>
          </w:rPr>
          <w:t>link</w:t>
        </w:r>
      </w:hyperlink>
    </w:p>
    <w:p w14:paraId="5F543561" w14:textId="77777777" w:rsidR="00011D5F" w:rsidRPr="00F93ED0" w:rsidRDefault="00011D5F" w:rsidP="00F93ED0"/>
    <w:sectPr w:rsidR="00011D5F" w:rsidRPr="00F93ED0" w:rsidSect="00F93ED0">
      <w:headerReference w:type="default" r:id="rId19"/>
      <w:headerReference w:type="first" r:id="rId20"/>
      <w:footerReference w:type="first" r:id="rId21"/>
      <w:pgSz w:w="11900" w:h="16840"/>
      <w:pgMar w:top="680" w:right="1440" w:bottom="0" w:left="1440" w:header="709" w:footer="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35740" w14:textId="77777777" w:rsidR="001936C6" w:rsidRDefault="001936C6" w:rsidP="00F93ED0">
      <w:r>
        <w:separator/>
      </w:r>
    </w:p>
  </w:endnote>
  <w:endnote w:type="continuationSeparator" w:id="0">
    <w:p w14:paraId="4EAE120F" w14:textId="77777777" w:rsidR="001936C6" w:rsidRDefault="001936C6" w:rsidP="00F9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873C" w14:textId="77777777" w:rsidR="00F93ED0" w:rsidRDefault="00F93ED0" w:rsidP="00F93ED0">
    <w:pPr>
      <w:pStyle w:val="Footer"/>
      <w:tabs>
        <w:tab w:val="clear" w:pos="9026"/>
      </w:tabs>
      <w:ind w:left="-1418" w:right="-1440"/>
    </w:pPr>
    <w:r>
      <w:rPr>
        <w:noProof/>
      </w:rPr>
      <w:drawing>
        <wp:inline distT="0" distB="0" distL="0" distR="0" wp14:anchorId="213E9539" wp14:editId="78EF743C">
          <wp:extent cx="7535692" cy="44362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8785" cy="464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0A5F3" w14:textId="77777777" w:rsidR="001936C6" w:rsidRDefault="001936C6" w:rsidP="00F93ED0">
      <w:r>
        <w:separator/>
      </w:r>
    </w:p>
  </w:footnote>
  <w:footnote w:type="continuationSeparator" w:id="0">
    <w:p w14:paraId="40547BD8" w14:textId="77777777" w:rsidR="001936C6" w:rsidRDefault="001936C6" w:rsidP="00F93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45F2" w14:textId="77777777" w:rsidR="00F93ED0" w:rsidRDefault="00F93ED0" w:rsidP="00F93ED0">
    <w:pPr>
      <w:pStyle w:val="Header"/>
      <w:ind w:left="-56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A2995B" wp14:editId="7523821A">
          <wp:simplePos x="0" y="0"/>
          <wp:positionH relativeFrom="column">
            <wp:posOffset>-438150</wp:posOffset>
          </wp:positionH>
          <wp:positionV relativeFrom="paragraph">
            <wp:posOffset>-323215</wp:posOffset>
          </wp:positionV>
          <wp:extent cx="805758" cy="443989"/>
          <wp:effectExtent l="0" t="0" r="0" b="0"/>
          <wp:wrapTight wrapText="bothSides">
            <wp:wrapPolygon edited="0">
              <wp:start x="6644" y="0"/>
              <wp:lineTo x="0" y="2781"/>
              <wp:lineTo x="0" y="12979"/>
              <wp:lineTo x="511" y="16687"/>
              <wp:lineTo x="7155" y="20395"/>
              <wp:lineTo x="9710" y="20395"/>
              <wp:lineTo x="17375" y="20395"/>
              <wp:lineTo x="20953" y="20395"/>
              <wp:lineTo x="20953" y="17614"/>
              <wp:lineTo x="20442" y="5562"/>
              <wp:lineTo x="12265" y="0"/>
              <wp:lineTo x="6644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758" cy="4439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1FFB" w14:textId="248F2E45" w:rsidR="001936C6" w:rsidRDefault="001936C6" w:rsidP="001936C6">
    <w:pPr>
      <w:pStyle w:val="Header"/>
      <w:ind w:left="-56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4BFEF7" wp14:editId="46989391">
          <wp:simplePos x="0" y="0"/>
          <wp:positionH relativeFrom="column">
            <wp:posOffset>-615950</wp:posOffset>
          </wp:positionH>
          <wp:positionV relativeFrom="paragraph">
            <wp:posOffset>-276860</wp:posOffset>
          </wp:positionV>
          <wp:extent cx="2842788" cy="523927"/>
          <wp:effectExtent l="0" t="0" r="0" b="0"/>
          <wp:wrapTight wrapText="bothSides">
            <wp:wrapPolygon edited="0">
              <wp:start x="2316" y="0"/>
              <wp:lineTo x="0" y="3142"/>
              <wp:lineTo x="0" y="18851"/>
              <wp:lineTo x="2606" y="20422"/>
              <wp:lineTo x="6804" y="20422"/>
              <wp:lineTo x="21426" y="14924"/>
              <wp:lineTo x="21426" y="3927"/>
              <wp:lineTo x="4198" y="0"/>
              <wp:lineTo x="2316" y="0"/>
            </wp:wrapPolygon>
          </wp:wrapTight>
          <wp:docPr id="1" name="Picture 1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2788" cy="5239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F18FD5" w14:textId="259A1E75" w:rsidR="00F93ED0" w:rsidRDefault="00F93ED0" w:rsidP="001936C6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97891"/>
    <w:multiLevelType w:val="hybridMultilevel"/>
    <w:tmpl w:val="4FDAB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872B9"/>
    <w:multiLevelType w:val="hybridMultilevel"/>
    <w:tmpl w:val="E526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01056"/>
    <w:multiLevelType w:val="hybridMultilevel"/>
    <w:tmpl w:val="D8A03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F2BCF"/>
    <w:multiLevelType w:val="hybridMultilevel"/>
    <w:tmpl w:val="A09E6522"/>
    <w:lvl w:ilvl="0" w:tplc="4B661D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534195">
    <w:abstractNumId w:val="3"/>
  </w:num>
  <w:num w:numId="2" w16cid:durableId="1148134853">
    <w:abstractNumId w:val="2"/>
  </w:num>
  <w:num w:numId="3" w16cid:durableId="1103692792">
    <w:abstractNumId w:val="0"/>
  </w:num>
  <w:num w:numId="4" w16cid:durableId="1848058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0tzCxMDK3NLS0sDBQ0lEKTi0uzszPAykwrAUAPFkEgywAAAA="/>
  </w:docVars>
  <w:rsids>
    <w:rsidRoot w:val="001936C6"/>
    <w:rsid w:val="00002EEC"/>
    <w:rsid w:val="00011D5F"/>
    <w:rsid w:val="001936C6"/>
    <w:rsid w:val="002076C7"/>
    <w:rsid w:val="002F1EE6"/>
    <w:rsid w:val="004947C8"/>
    <w:rsid w:val="00515C6D"/>
    <w:rsid w:val="006C77FF"/>
    <w:rsid w:val="00BF4A9F"/>
    <w:rsid w:val="00CE3515"/>
    <w:rsid w:val="00F07212"/>
    <w:rsid w:val="00F9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3720"/>
  <w15:chartTrackingRefBased/>
  <w15:docId w15:val="{99B42260-8F44-4760-B413-D07F314C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6C6"/>
    <w:pPr>
      <w:keepNext/>
      <w:keepLines/>
      <w:spacing w:before="24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E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ED0"/>
  </w:style>
  <w:style w:type="paragraph" w:styleId="Footer">
    <w:name w:val="footer"/>
    <w:basedOn w:val="Normal"/>
    <w:link w:val="FooterChar"/>
    <w:uiPriority w:val="99"/>
    <w:unhideWhenUsed/>
    <w:rsid w:val="00F93E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ED0"/>
  </w:style>
  <w:style w:type="character" w:customStyle="1" w:styleId="Heading1Char">
    <w:name w:val="Heading 1 Char"/>
    <w:basedOn w:val="DefaultParagraphFont"/>
    <w:link w:val="Heading1"/>
    <w:uiPriority w:val="9"/>
    <w:rsid w:val="001936C6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table" w:styleId="TableGrid">
    <w:name w:val="Table Grid"/>
    <w:basedOn w:val="TableNormal"/>
    <w:uiPriority w:val="39"/>
    <w:rsid w:val="001936C6"/>
    <w:rPr>
      <w:kern w:val="2"/>
      <w:sz w:val="22"/>
      <w:szCs w:val="2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autoRedefine/>
    <w:uiPriority w:val="35"/>
    <w:unhideWhenUsed/>
    <w:qFormat/>
    <w:rsid w:val="001936C6"/>
    <w:rPr>
      <w:i/>
      <w:iCs/>
      <w:color w:val="44546A" w:themeColor="text2"/>
      <w:kern w:val="2"/>
      <w:szCs w:val="20"/>
      <w:lang w:val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1936C6"/>
    <w:pPr>
      <w:spacing w:before="120" w:after="120" w:line="276" w:lineRule="auto"/>
      <w:ind w:left="720"/>
      <w:contextualSpacing/>
      <w:jc w:val="both"/>
    </w:pPr>
    <w:rPr>
      <w:kern w:val="2"/>
      <w:sz w:val="22"/>
      <w:szCs w:val="22"/>
      <w:lang w:val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1936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sinplatform.org/our-data" TargetMode="External"/><Relationship Id="rId18" Type="http://schemas.openxmlformats.org/officeDocument/2006/relationships/hyperlink" Target="https://press.un.org/en/2017/sc13027.doc.ht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fsinplatform.org/sites/default/files/resources/files/GRFC_2018_Full_report_EN_Low_resolution.pdf" TargetMode="External"/><Relationship Id="rId17" Type="http://schemas.openxmlformats.org/officeDocument/2006/relationships/hyperlink" Target="https://www.oxfam.org/en/famine-somalia-causes-and-solutio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dr.undp.org/data-center/human-development-inde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sinplatform.org/sites/default/files/resources/files/GRFC2024-tech-notes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drmkc.jrc.ec.europa.eu/inform-index/INFORM-Ris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sinplatform.org/sites/default/files/resources/files/GRFC2024-full.pdf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ao.org/faostat/en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lio.fabris\OneDrive%20-%20World%20Food%20Programme\SharePoint\COMMS\COMMS%20-%20internal\FSIN\comms%20products\FSIN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7" ma:contentTypeDescription="Create a new document." ma:contentTypeScope="" ma:versionID="3a93362ae5153839a482c03eebe82efb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314bc35027b727c24f7540f27e850e4b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2e4527-2efa-4ade-b3d6-b2418af14986">
      <UserInfo>
        <DisplayName/>
        <AccountId xsi:nil="true"/>
        <AccountType/>
      </UserInfo>
    </SharedWithUsers>
    <Category xmlns="d42e65b2-cf21-49c1-b27d-d23f90380c0e">CSOs</Category>
    <Filename xmlns="d42e65b2-cf21-49c1-b27d-d23f90380c0e" xsi:nil="true"/>
    <Doctype xmlns="d42e65b2-cf21-49c1-b27d-d23f90380c0e">annex</Doctype>
    <Contributor xmlns="d42e65b2-cf21-49c1-b27d-d23f90380c0e">Food Security Information Network</Contributor>
  </documentManagement>
</p:properties>
</file>

<file path=customXml/itemProps1.xml><?xml version="1.0" encoding="utf-8"?>
<ds:datastoreItem xmlns:ds="http://schemas.openxmlformats.org/officeDocument/2006/customXml" ds:itemID="{0BABB065-A613-4AA3-BA67-6A28B7610CB1}"/>
</file>

<file path=customXml/itemProps2.xml><?xml version="1.0" encoding="utf-8"?>
<ds:datastoreItem xmlns:ds="http://schemas.openxmlformats.org/officeDocument/2006/customXml" ds:itemID="{DBF71A05-7729-4D8C-82D7-08A355233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1C931-04E9-49BE-8845-B20464E714CD}">
  <ds:schemaRefs>
    <ds:schemaRef ds:uri="http://schemas.microsoft.com/office/2006/metadata/properties"/>
    <ds:schemaRef ds:uri="http://schemas.microsoft.com/office/infopath/2007/PartnerControls"/>
    <ds:schemaRef ds:uri="cd2212cf-a364-4593-be26-4585a509c77a"/>
    <ds:schemaRef ds:uri="eb6395e0-4cc6-466f-aefb-3b7202bb07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FSIN LETTERHEAD TEMPLATE</Template>
  <TotalTime>2</TotalTime>
  <Pages>4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FABRIS</dc:creator>
  <cp:keywords/>
  <dc:description/>
  <cp:lastModifiedBy>Giulio FABRIS</cp:lastModifiedBy>
  <cp:revision>2</cp:revision>
  <dcterms:created xsi:type="dcterms:W3CDTF">2024-06-18T10:01:00Z</dcterms:created>
  <dcterms:modified xsi:type="dcterms:W3CDTF">2024-06-18T10:03:00Z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Order">
    <vt:r8>68200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