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E188" w14:textId="77777777" w:rsidR="0037205C" w:rsidRDefault="00B230F4">
      <w:pPr>
        <w:spacing w:before="240" w:after="240"/>
        <w:ind w:left="720"/>
        <w:jc w:val="center"/>
        <w:rPr>
          <w:rFonts w:ascii="Calibri" w:hAnsi="Calibri"/>
          <w:b/>
          <w:sz w:val="36"/>
          <w:szCs w:val="36"/>
          <w:lang w:bidi="en-US"/>
        </w:rPr>
      </w:pPr>
      <w:bookmarkStart w:id="0" w:name="radix-:rc:"/>
      <w:bookmarkEnd w:id="0"/>
      <w:r>
        <w:rPr>
          <w:noProof/>
        </w:rPr>
        <w:drawing>
          <wp:inline distT="0" distB="0" distL="0" distR="0" wp14:anchorId="0752675E" wp14:editId="7F543452">
            <wp:extent cx="2733040" cy="305943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dpi="0">
                    <a:blip r:embed="rId5"/>
                    <a:srcRect/>
                    <a:stretch>
                      <a:fillRect/>
                    </a:stretch>
                  </pic:blipFill>
                  <pic:spPr>
                    <a:xfrm>
                      <a:off x="0" y="0"/>
                      <a:ext cx="2733040" cy="3059430"/>
                    </a:xfrm>
                    <a:prstGeom prst="rect">
                      <a:avLst/>
                    </a:prstGeom>
                  </pic:spPr>
                </pic:pic>
              </a:graphicData>
            </a:graphic>
          </wp:inline>
        </w:drawing>
      </w:r>
    </w:p>
    <w:p w14:paraId="285C2847" w14:textId="77777777" w:rsidR="0037205C" w:rsidRDefault="0037205C">
      <w:pPr>
        <w:spacing w:before="240" w:after="240"/>
        <w:ind w:left="720"/>
        <w:jc w:val="center"/>
        <w:rPr>
          <w:rFonts w:ascii="Calibri" w:hAnsi="Calibri"/>
          <w:b/>
          <w:sz w:val="36"/>
          <w:szCs w:val="36"/>
          <w:lang w:bidi="en-US"/>
        </w:rPr>
      </w:pPr>
    </w:p>
    <w:p w14:paraId="7281E7A8" w14:textId="77777777" w:rsidR="0037205C" w:rsidRDefault="0037205C">
      <w:pPr>
        <w:spacing w:before="240" w:after="240"/>
        <w:ind w:left="720"/>
        <w:jc w:val="center"/>
        <w:rPr>
          <w:rFonts w:ascii="Calibri" w:hAnsi="Calibri"/>
          <w:b/>
          <w:sz w:val="36"/>
          <w:szCs w:val="36"/>
          <w:lang w:bidi="en-US"/>
        </w:rPr>
      </w:pPr>
    </w:p>
    <w:p w14:paraId="7CA11D40" w14:textId="77777777" w:rsidR="0037205C" w:rsidRDefault="00B230F4">
      <w:pPr>
        <w:spacing w:before="240" w:after="240"/>
        <w:ind w:left="720"/>
        <w:jc w:val="center"/>
        <w:rPr>
          <w:rFonts w:ascii="Calibri" w:hAnsi="Calibri"/>
          <w:sz w:val="28"/>
          <w:szCs w:val="28"/>
          <w:lang w:bidi="en-US"/>
        </w:rPr>
      </w:pPr>
      <w:r>
        <w:rPr>
          <w:rFonts w:ascii="Calibri" w:hAnsi="Calibri"/>
          <w:sz w:val="28"/>
          <w:szCs w:val="28"/>
          <w:lang w:val="en-US" w:bidi="en-US"/>
        </w:rPr>
        <w:t xml:space="preserve">Author: Henry </w:t>
      </w:r>
      <w:proofErr w:type="spellStart"/>
      <w:r>
        <w:rPr>
          <w:rFonts w:ascii="Calibri" w:hAnsi="Calibri"/>
          <w:sz w:val="28"/>
          <w:szCs w:val="28"/>
          <w:lang w:val="en-US" w:bidi="en-US"/>
        </w:rPr>
        <w:t>Wackam</w:t>
      </w:r>
      <w:proofErr w:type="spellEnd"/>
      <w:r>
        <w:rPr>
          <w:rFonts w:ascii="Calibri" w:hAnsi="Calibri"/>
          <w:sz w:val="28"/>
          <w:szCs w:val="28"/>
          <w:lang w:val="en-US" w:bidi="en-US"/>
        </w:rPr>
        <w:t xml:space="preserve"> </w:t>
      </w:r>
      <w:proofErr w:type="spellStart"/>
      <w:r>
        <w:rPr>
          <w:rFonts w:ascii="Calibri" w:hAnsi="Calibri"/>
          <w:sz w:val="28"/>
          <w:szCs w:val="28"/>
          <w:lang w:val="en-US" w:bidi="en-US"/>
        </w:rPr>
        <w:t>Homsi</w:t>
      </w:r>
      <w:proofErr w:type="spellEnd"/>
    </w:p>
    <w:p w14:paraId="4BEC1EF4" w14:textId="77777777" w:rsidR="0037205C" w:rsidRDefault="00B230F4">
      <w:pPr>
        <w:spacing w:before="240" w:after="240"/>
        <w:ind w:left="720"/>
        <w:jc w:val="center"/>
        <w:rPr>
          <w:rFonts w:ascii="Calibri" w:hAnsi="Calibri"/>
          <w:sz w:val="28"/>
          <w:szCs w:val="28"/>
          <w:lang w:bidi="en-US"/>
        </w:rPr>
      </w:pPr>
      <w:r>
        <w:rPr>
          <w:rFonts w:ascii="Calibri" w:hAnsi="Calibri"/>
          <w:sz w:val="28"/>
          <w:szCs w:val="28"/>
          <w:lang w:val="en-US" w:bidi="en-US"/>
        </w:rPr>
        <w:t>Organization: Rainbow Refuge Africa</w:t>
      </w:r>
    </w:p>
    <w:p w14:paraId="3C6C5679" w14:textId="77777777" w:rsidR="0037205C" w:rsidRDefault="00B230F4">
      <w:pPr>
        <w:spacing w:before="240" w:after="240"/>
        <w:ind w:left="720"/>
        <w:jc w:val="center"/>
        <w:rPr>
          <w:lang w:bidi="en-US"/>
        </w:rPr>
      </w:pPr>
      <w:r>
        <w:rPr>
          <w:rFonts w:ascii="Calibri" w:hAnsi="Calibri"/>
          <w:sz w:val="28"/>
          <w:szCs w:val="28"/>
          <w:lang w:val="en-US" w:bidi="en-US"/>
        </w:rPr>
        <w:t xml:space="preserve">Address: </w:t>
      </w:r>
      <w:r>
        <w:t>357 Visagie St, Pretoria Central, Pretoria, 0002</w:t>
      </w:r>
      <w:r>
        <w:rPr>
          <w:lang w:val="en-US" w:bidi="en-US"/>
        </w:rPr>
        <w:t>/South Africa</w:t>
      </w:r>
    </w:p>
    <w:p w14:paraId="233E4603" w14:textId="77777777" w:rsidR="0037205C" w:rsidRDefault="0037205C">
      <w:pPr>
        <w:spacing w:before="240" w:after="240" w:line="360" w:lineRule="auto"/>
        <w:jc w:val="center"/>
        <w:rPr>
          <w:rFonts w:ascii="Sans Serif Collection" w:eastAsia="Josefin Sans Medium" w:hAnsi="Sans Serif Collection" w:cs="Sans Serif Collection"/>
          <w:b/>
          <w:bCs/>
          <w:sz w:val="26"/>
          <w:szCs w:val="26"/>
        </w:rPr>
      </w:pPr>
    </w:p>
    <w:p w14:paraId="2710A3B4" w14:textId="77777777" w:rsidR="0037205C" w:rsidRDefault="00B230F4">
      <w:pPr>
        <w:spacing w:before="240" w:after="240" w:line="360" w:lineRule="auto"/>
        <w:jc w:val="center"/>
        <w:rPr>
          <w:rFonts w:ascii="Sans Serif Collection" w:eastAsia="Josefin Sans Medium" w:hAnsi="Sans Serif Collection" w:cs="Sans Serif Collection"/>
          <w:b/>
          <w:bCs/>
          <w:sz w:val="26"/>
          <w:szCs w:val="26"/>
        </w:rPr>
      </w:pPr>
      <w:r>
        <w:rPr>
          <w:rFonts w:ascii="Sans Serif Collection" w:eastAsia="Josefin Sans Medium" w:hAnsi="Sans Serif Collection" w:cs="Sans Serif Collection"/>
          <w:b/>
          <w:bCs/>
          <w:sz w:val="26"/>
          <w:szCs w:val="26"/>
        </w:rPr>
        <w:t>Rainbow Refuge Africa input:  Beyond Discrimination, Unveiling the Lethal Impact of Violence and Persecution on LGBTQI+ Lives in Africa.</w:t>
      </w:r>
    </w:p>
    <w:p w14:paraId="4464F639" w14:textId="77777777" w:rsidR="0037205C" w:rsidRDefault="0037205C">
      <w:pPr>
        <w:spacing w:before="240" w:after="240"/>
        <w:ind w:left="-540"/>
        <w:jc w:val="center"/>
        <w:rPr>
          <w:rFonts w:ascii="Sans Serif Collection" w:eastAsia="Josefin Sans Medium" w:hAnsi="Sans Serif Collection" w:cs="Sans Serif Collection"/>
          <w:sz w:val="24"/>
          <w:szCs w:val="24"/>
        </w:rPr>
      </w:pPr>
    </w:p>
    <w:p w14:paraId="7046CDA2" w14:textId="77777777" w:rsidR="0037205C" w:rsidRDefault="00B230F4">
      <w:pPr>
        <w:spacing w:before="240" w:after="240"/>
        <w:jc w:val="center"/>
        <w:rPr>
          <w:rFonts w:ascii="Sans Serif Collection" w:eastAsia="Josefin Sans Medium" w:hAnsi="Sans Serif Collection" w:cs="Sans Serif Collection"/>
          <w:sz w:val="24"/>
          <w:szCs w:val="24"/>
        </w:rPr>
      </w:pPr>
      <w:r>
        <w:rPr>
          <w:rFonts w:ascii="Sans Serif Collection" w:eastAsia="Josefin Sans Medium" w:hAnsi="Sans Serif Collection" w:cs="Sans Serif Collection"/>
          <w:b/>
          <w:bCs/>
          <w:sz w:val="24"/>
          <w:szCs w:val="24"/>
        </w:rPr>
        <w:t>Purpose:</w:t>
      </w:r>
      <w:r>
        <w:rPr>
          <w:rFonts w:ascii="Sans Serif Collection" w:eastAsia="Josefin Sans Medium" w:hAnsi="Sans Serif Collection" w:cs="Sans Serif Collection"/>
          <w:sz w:val="24"/>
          <w:szCs w:val="24"/>
        </w:rPr>
        <w:t xml:space="preserve"> To inform the report of the Special Rapporteur, to be presented at the 79th session of the General Assembly. </w:t>
      </w:r>
    </w:p>
    <w:p w14:paraId="674BB364" w14:textId="77777777" w:rsidR="0037205C" w:rsidRDefault="0037205C">
      <w:pPr>
        <w:spacing w:before="240" w:after="240" w:line="360" w:lineRule="auto"/>
        <w:jc w:val="center"/>
        <w:rPr>
          <w:rFonts w:ascii="Sans Serif Collection" w:eastAsia="Josefin Sans Medium" w:hAnsi="Sans Serif Collection" w:cs="Sans Serif Collection"/>
          <w:sz w:val="24"/>
          <w:szCs w:val="24"/>
        </w:rPr>
      </w:pPr>
    </w:p>
    <w:p w14:paraId="5E2DE0C3" w14:textId="77777777" w:rsidR="0037205C" w:rsidRDefault="00B230F4">
      <w:pPr>
        <w:spacing w:line="360" w:lineRule="auto"/>
        <w:rPr>
          <w:rFonts w:ascii="Sans Serif Collection" w:eastAsia="Josefin Sans Medium" w:hAnsi="Sans Serif Collection" w:cs="Sans Serif Collection"/>
          <w:sz w:val="24"/>
          <w:szCs w:val="24"/>
        </w:rPr>
      </w:pPr>
      <w:r>
        <w:rPr>
          <w:rFonts w:ascii="Sans Serif Collection" w:eastAsia="Josefin Sans Medium" w:hAnsi="Sans Serif Collection" w:cs="Sans Serif Collection"/>
          <w:sz w:val="24"/>
          <w:szCs w:val="24"/>
        </w:rPr>
        <w:t>The LGBTQI+ community in Africa faces significant challenges due to ongoing human rights violations. They face increased risks of violence, including unlawful arrest, due to their sexual orientation, sex characteristics, and gender identity. This issue i</w:t>
      </w:r>
      <w:r>
        <w:rPr>
          <w:rFonts w:ascii="Sans Serif Collection" w:eastAsia="Josefin Sans Medium" w:hAnsi="Sans Serif Collection" w:cs="Sans Serif Collection"/>
          <w:sz w:val="24"/>
          <w:szCs w:val="24"/>
        </w:rPr>
        <w:t>s further exacerbated by forced displacement, as they flee fear of persecution, imprisonment, and even death.</w:t>
      </w:r>
    </w:p>
    <w:p w14:paraId="21148616" w14:textId="77777777" w:rsidR="0037205C" w:rsidRDefault="0037205C">
      <w:pPr>
        <w:spacing w:line="360" w:lineRule="auto"/>
        <w:rPr>
          <w:rFonts w:ascii="Sans Serif Collection" w:eastAsia="Josefin Sans Medium" w:hAnsi="Sans Serif Collection" w:cs="Sans Serif Collection"/>
          <w:sz w:val="24"/>
          <w:szCs w:val="24"/>
        </w:rPr>
      </w:pPr>
    </w:p>
    <w:p w14:paraId="2B68CD64" w14:textId="77777777" w:rsidR="0037205C" w:rsidRDefault="00B230F4">
      <w:pPr>
        <w:spacing w:line="360" w:lineRule="auto"/>
        <w:rPr>
          <w:rFonts w:ascii="Sans Serif Collection" w:eastAsia="Josefin Sans Medium" w:hAnsi="Sans Serif Collection" w:cs="Sans Serif Collection"/>
          <w:sz w:val="24"/>
          <w:szCs w:val="24"/>
        </w:rPr>
      </w:pPr>
      <w:r>
        <w:rPr>
          <w:rFonts w:ascii="Sans Serif Collection" w:eastAsia="Josefin Sans Medium" w:hAnsi="Sans Serif Collection" w:cs="Sans Serif Collection"/>
          <w:sz w:val="24"/>
          <w:szCs w:val="24"/>
        </w:rPr>
        <w:t>Despite global progress, the LGBTQI+ community in Africa faces significant discrimination and persecution. Laws criminalizing homosexuality and n</w:t>
      </w:r>
      <w:r>
        <w:rPr>
          <w:rFonts w:ascii="Sans Serif Collection" w:eastAsia="Josefin Sans Medium" w:hAnsi="Sans Serif Collection" w:cs="Sans Serif Collection"/>
          <w:sz w:val="24"/>
          <w:szCs w:val="24"/>
        </w:rPr>
        <w:t xml:space="preserve">on-conforming sexual or gender </w:t>
      </w:r>
      <w:proofErr w:type="spellStart"/>
      <w:r>
        <w:rPr>
          <w:rFonts w:ascii="Sans Serif Collection" w:eastAsia="Josefin Sans Medium" w:hAnsi="Sans Serif Collection" w:cs="Sans Serif Collection"/>
          <w:sz w:val="24"/>
          <w:szCs w:val="24"/>
        </w:rPr>
        <w:t>behavior</w:t>
      </w:r>
      <w:proofErr w:type="spellEnd"/>
      <w:r>
        <w:rPr>
          <w:rFonts w:ascii="Sans Serif Collection" w:eastAsia="Josefin Sans Medium" w:hAnsi="Sans Serif Collection" w:cs="Sans Serif Collection"/>
          <w:sz w:val="24"/>
          <w:szCs w:val="24"/>
        </w:rPr>
        <w:t xml:space="preserve"> persist in countries like Ghana, Botswana, Uganda, the Democratic Republic of Congo, Cameroon, and Nigeria. These laws often result in severe penalties and suppression of LGBTQI+ rights advocacy.</w:t>
      </w:r>
    </w:p>
    <w:p w14:paraId="6E9C2F2C" w14:textId="77777777" w:rsidR="0037205C" w:rsidRDefault="0037205C">
      <w:pPr>
        <w:spacing w:line="360" w:lineRule="auto"/>
        <w:rPr>
          <w:rFonts w:ascii="Sans Serif Collection" w:eastAsia="Josefin Sans Medium" w:hAnsi="Sans Serif Collection" w:cs="Sans Serif Collection"/>
          <w:sz w:val="24"/>
          <w:szCs w:val="24"/>
        </w:rPr>
      </w:pPr>
    </w:p>
    <w:p w14:paraId="78CA8D83" w14:textId="77777777" w:rsidR="0037205C" w:rsidRDefault="00B230F4">
      <w:pPr>
        <w:spacing w:line="360" w:lineRule="auto"/>
        <w:rPr>
          <w:rFonts w:ascii="Sans Serif Collection" w:eastAsia="Josefin Sans Medium" w:hAnsi="Sans Serif Collection" w:cs="Sans Serif Collection"/>
          <w:sz w:val="24"/>
          <w:szCs w:val="24"/>
        </w:rPr>
      </w:pPr>
      <w:r>
        <w:rPr>
          <w:rFonts w:ascii="Sans Serif Collection" w:eastAsia="Josefin Sans Medium" w:hAnsi="Sans Serif Collection" w:cs="Sans Serif Collection"/>
          <w:sz w:val="24"/>
          <w:szCs w:val="24"/>
        </w:rPr>
        <w:t>These oppressive le</w:t>
      </w:r>
      <w:r>
        <w:rPr>
          <w:rFonts w:ascii="Sans Serif Collection" w:eastAsia="Josefin Sans Medium" w:hAnsi="Sans Serif Collection" w:cs="Sans Serif Collection"/>
          <w:sz w:val="24"/>
          <w:szCs w:val="24"/>
        </w:rPr>
        <w:t>gislation is often justified as preserving "African values," despite evidence disproving the notion that LGBTQI+ identities are foreign to Africa. Access to proper healthcare and legal representation is also lacking.</w:t>
      </w:r>
    </w:p>
    <w:p w14:paraId="0DA3D567" w14:textId="77777777" w:rsidR="0037205C" w:rsidRDefault="0037205C">
      <w:pPr>
        <w:spacing w:line="360" w:lineRule="auto"/>
        <w:rPr>
          <w:rFonts w:ascii="Sans Serif Collection" w:eastAsia="Josefin Sans Medium" w:hAnsi="Sans Serif Collection" w:cs="Sans Serif Collection"/>
          <w:sz w:val="24"/>
          <w:szCs w:val="24"/>
        </w:rPr>
      </w:pPr>
    </w:p>
    <w:p w14:paraId="613E78CD" w14:textId="77777777" w:rsidR="0037205C" w:rsidRDefault="00B230F4">
      <w:pPr>
        <w:spacing w:line="360" w:lineRule="auto"/>
        <w:rPr>
          <w:rFonts w:ascii="Sans Serif Collection" w:eastAsia="Josefin Sans Medium" w:hAnsi="Sans Serif Collection" w:cs="Sans Serif Collection"/>
          <w:sz w:val="24"/>
          <w:szCs w:val="24"/>
        </w:rPr>
      </w:pPr>
      <w:r>
        <w:rPr>
          <w:rFonts w:ascii="Sans Serif Collection" w:eastAsia="Josefin Sans Medium" w:hAnsi="Sans Serif Collection" w:cs="Sans Serif Collection"/>
          <w:sz w:val="24"/>
          <w:szCs w:val="24"/>
        </w:rPr>
        <w:lastRenderedPageBreak/>
        <w:t xml:space="preserve">Former Special Rapporteur Agnes </w:t>
      </w:r>
      <w:proofErr w:type="spellStart"/>
      <w:r>
        <w:rPr>
          <w:rFonts w:ascii="Sans Serif Collection" w:eastAsia="Josefin Sans Medium" w:hAnsi="Sans Serif Collection" w:cs="Sans Serif Collection"/>
          <w:sz w:val="24"/>
          <w:szCs w:val="24"/>
        </w:rPr>
        <w:t>Callam</w:t>
      </w:r>
      <w:r>
        <w:rPr>
          <w:rFonts w:ascii="Sans Serif Collection" w:eastAsia="Josefin Sans Medium" w:hAnsi="Sans Serif Collection" w:cs="Sans Serif Collection"/>
          <w:sz w:val="24"/>
          <w:szCs w:val="24"/>
        </w:rPr>
        <w:t>ard</w:t>
      </w:r>
      <w:proofErr w:type="spellEnd"/>
      <w:r>
        <w:rPr>
          <w:rFonts w:ascii="Sans Serif Collection" w:eastAsia="Josefin Sans Medium" w:hAnsi="Sans Serif Collection" w:cs="Sans Serif Collection"/>
          <w:sz w:val="24"/>
          <w:szCs w:val="24"/>
        </w:rPr>
        <w:t xml:space="preserve"> urges action against gender-sensitive killings of LGBTQI+ individuals, emphasizing the need to address targeted violence on the African continent. Rainbow Refuge Africa is dedicated to protecting the rights and wellbeing of displaced LGBTQI+ individual</w:t>
      </w:r>
      <w:r>
        <w:rPr>
          <w:rFonts w:ascii="Sans Serif Collection" w:eastAsia="Josefin Sans Medium" w:hAnsi="Sans Serif Collection" w:cs="Sans Serif Collection"/>
          <w:sz w:val="24"/>
          <w:szCs w:val="24"/>
        </w:rPr>
        <w:t>s seeking asylum in South Africa.</w:t>
      </w:r>
    </w:p>
    <w:p w14:paraId="34AD4D01" w14:textId="77777777" w:rsidR="0037205C" w:rsidRDefault="0037205C">
      <w:pPr>
        <w:spacing w:line="360" w:lineRule="auto"/>
        <w:rPr>
          <w:rFonts w:ascii="Sans Serif Collection" w:eastAsia="Josefin Sans Medium" w:hAnsi="Sans Serif Collection" w:cs="Sans Serif Collection"/>
          <w:sz w:val="24"/>
          <w:szCs w:val="24"/>
        </w:rPr>
      </w:pPr>
    </w:p>
    <w:p w14:paraId="776FF4DA" w14:textId="77777777" w:rsidR="0037205C" w:rsidRDefault="00B230F4">
      <w:pPr>
        <w:spacing w:line="360" w:lineRule="auto"/>
        <w:rPr>
          <w:rFonts w:ascii="Sans Serif Collection" w:eastAsia="Josefin Sans Medium" w:hAnsi="Sans Serif Collection" w:cs="Sans Serif Collection"/>
          <w:sz w:val="24"/>
          <w:szCs w:val="24"/>
        </w:rPr>
      </w:pPr>
      <w:r>
        <w:rPr>
          <w:rFonts w:ascii="Sans Serif Collection" w:eastAsia="Josefin Sans Medium" w:hAnsi="Sans Serif Collection" w:cs="Sans Serif Collection"/>
          <w:sz w:val="24"/>
          <w:szCs w:val="24"/>
        </w:rPr>
        <w:t>Rainbow Refuge Africa is a non-profit organization that uses evidence-based approaches to advocate for the rights of LGBTQI+ asylum seekers and refugees in South Africa. Their work is based on analysing articles, laws, co</w:t>
      </w:r>
      <w:r>
        <w:rPr>
          <w:rFonts w:ascii="Sans Serif Collection" w:eastAsia="Josefin Sans Medium" w:hAnsi="Sans Serif Collection" w:cs="Sans Serif Collection"/>
          <w:sz w:val="24"/>
          <w:szCs w:val="24"/>
        </w:rPr>
        <w:t>mmunity interviews, and stakeholder engagements. Their goal is to create a more inclusive environment for these individuals, ensuring their lives and dignity are protected.</w:t>
      </w:r>
    </w:p>
    <w:p w14:paraId="1D115911" w14:textId="77777777" w:rsidR="0037205C" w:rsidRDefault="0037205C">
      <w:pPr>
        <w:spacing w:line="360" w:lineRule="auto"/>
        <w:rPr>
          <w:rFonts w:ascii="Sans Serif Collection" w:eastAsia="Josefin Sans Medium" w:hAnsi="Sans Serif Collection" w:cs="Sans Serif Collection"/>
          <w:sz w:val="24"/>
          <w:szCs w:val="24"/>
        </w:rPr>
      </w:pPr>
    </w:p>
    <w:p w14:paraId="3D929D0B" w14:textId="77777777" w:rsidR="0037205C" w:rsidRDefault="00B230F4">
      <w:pPr>
        <w:spacing w:before="240" w:after="240" w:line="360" w:lineRule="auto"/>
        <w:rPr>
          <w:rFonts w:ascii="Sans Serif Collection" w:eastAsia="Josefin Sans Medium" w:hAnsi="Sans Serif Collection" w:cs="Sans Serif Collection"/>
          <w:sz w:val="26"/>
          <w:szCs w:val="26"/>
        </w:rPr>
      </w:pPr>
      <w:r>
        <w:rPr>
          <w:rFonts w:ascii="Sans Serif Collection" w:eastAsia="Josefin Sans Medium" w:hAnsi="Sans Serif Collection" w:cs="Sans Serif Collection"/>
          <w:sz w:val="26"/>
          <w:szCs w:val="26"/>
        </w:rPr>
        <w:t>Individuals who seek freedom to express themselves without fear of persecution are</w:t>
      </w:r>
      <w:r>
        <w:rPr>
          <w:rFonts w:ascii="Sans Serif Collection" w:eastAsia="Josefin Sans Medium" w:hAnsi="Sans Serif Collection" w:cs="Sans Serif Collection"/>
          <w:sz w:val="26"/>
          <w:szCs w:val="26"/>
        </w:rPr>
        <w:t xml:space="preserve"> behind statistics and legislative debates. Their stories highlight the urgent need for collective action to combat discrimination and ensure respect and dignity for all, regardless of sexual orientation or gender identity.</w:t>
      </w:r>
    </w:p>
    <w:p w14:paraId="3C9F8DDB" w14:textId="77777777" w:rsidR="0037205C" w:rsidRDefault="0037205C">
      <w:pPr>
        <w:spacing w:before="240" w:after="240" w:line="360" w:lineRule="auto"/>
        <w:rPr>
          <w:rFonts w:ascii="Sans Serif Collection" w:eastAsia="Josefin Sans Medium" w:hAnsi="Sans Serif Collection" w:cs="Sans Serif Collection"/>
          <w:sz w:val="26"/>
          <w:szCs w:val="26"/>
        </w:rPr>
      </w:pPr>
    </w:p>
    <w:p w14:paraId="5011E2C0" w14:textId="77777777" w:rsidR="0037205C" w:rsidRDefault="00B230F4">
      <w:pPr>
        <w:spacing w:before="240" w:after="240" w:line="360" w:lineRule="auto"/>
        <w:jc w:val="center"/>
        <w:rPr>
          <w:rFonts w:ascii="Sans Serif Collection" w:eastAsia="Josefin Sans Medium" w:hAnsi="Sans Serif Collection" w:cs="Sans Serif Collection"/>
          <w:b/>
          <w:bCs/>
          <w:sz w:val="26"/>
          <w:szCs w:val="26"/>
        </w:rPr>
      </w:pPr>
      <w:r>
        <w:rPr>
          <w:rFonts w:ascii="Sans Serif Collection" w:eastAsia="Josefin Sans Medium" w:hAnsi="Sans Serif Collection" w:cs="Sans Serif Collection"/>
          <w:b/>
          <w:bCs/>
          <w:sz w:val="26"/>
          <w:szCs w:val="26"/>
        </w:rPr>
        <w:lastRenderedPageBreak/>
        <w:t xml:space="preserve">Criminalisation of </w:t>
      </w:r>
      <w:r>
        <w:rPr>
          <w:rFonts w:ascii="Sans Serif Collection" w:eastAsia="Josefin Sans Medium" w:hAnsi="Sans Serif Collection" w:cs="Sans Serif Collection"/>
          <w:b/>
          <w:bCs/>
          <w:sz w:val="26"/>
          <w:szCs w:val="26"/>
        </w:rPr>
        <w:t>same-sex relations-An Alarming Trend in Violent Hate in Africa.</w:t>
      </w:r>
    </w:p>
    <w:p w14:paraId="5934B192" w14:textId="77777777" w:rsidR="0037205C" w:rsidRDefault="00B230F4">
      <w:pPr>
        <w:spacing w:line="360" w:lineRule="auto"/>
        <w:rPr>
          <w:rFonts w:ascii="Sans Serif Collection" w:eastAsia="Josefin Sans Medium" w:hAnsi="Sans Serif Collection" w:cs="Sans Serif Collection"/>
          <w:sz w:val="24"/>
          <w:szCs w:val="24"/>
        </w:rPr>
      </w:pPr>
      <w:r>
        <w:rPr>
          <w:rFonts w:ascii="Sans Serif Collection" w:eastAsia="Josefin Sans Medium" w:hAnsi="Sans Serif Collection" w:cs="Sans Serif Collection"/>
          <w:sz w:val="24"/>
          <w:szCs w:val="24"/>
        </w:rPr>
        <w:t xml:space="preserve">The LGBTI association ILGA reports that 33 out of 54 African states have laws criminalizing same-sex acts. </w:t>
      </w:r>
    </w:p>
    <w:p w14:paraId="558D155D" w14:textId="77777777" w:rsidR="0037205C" w:rsidRDefault="00B230F4">
      <w:pPr>
        <w:spacing w:line="360" w:lineRule="auto"/>
        <w:rPr>
          <w:rFonts w:ascii="Calibri" w:hAnsi="Calibri"/>
        </w:rPr>
      </w:pPr>
      <w:r>
        <w:rPr>
          <w:rFonts w:ascii="Calibri" w:hAnsi="Calibri"/>
        </w:rPr>
        <w:t xml:space="preserve">United Nations (UN) have laws that criminalise same-sex acts (see Map 1). </w:t>
      </w:r>
    </w:p>
    <w:p w14:paraId="20797D22" w14:textId="77777777" w:rsidR="0037205C" w:rsidRDefault="00B230F4">
      <w:pPr>
        <w:spacing w:line="360" w:lineRule="auto"/>
        <w:rPr>
          <w:rFonts w:ascii="Sans Serif Collection" w:eastAsia="Josefin Sans Medium" w:hAnsi="Sans Serif Collection" w:cs="Sans Serif Collection"/>
          <w:sz w:val="24"/>
          <w:szCs w:val="24"/>
        </w:rPr>
      </w:pPr>
      <w:r>
        <w:rPr>
          <w:rFonts w:ascii="Sans Serif Collection" w:eastAsia="Josefin Sans Medium" w:hAnsi="Sans Serif Collection" w:cs="Sans Serif Collection"/>
          <w:sz w:val="24"/>
          <w:szCs w:val="24"/>
        </w:rPr>
        <w:t>The most recent criminalization is Section 145 of the Penal Code Act in Uganda, which imposes penalties for consensual same-sex sexual relations. This has led to arrests, prosecutio</w:t>
      </w:r>
      <w:r>
        <w:rPr>
          <w:rFonts w:ascii="Sans Serif Collection" w:eastAsia="Josefin Sans Medium" w:hAnsi="Sans Serif Collection" w:cs="Sans Serif Collection"/>
          <w:sz w:val="24"/>
          <w:szCs w:val="24"/>
        </w:rPr>
        <w:t>ns, and displacement of LGBTQI+ community members seeking refuge in progressive countries like South Africa.</w:t>
      </w:r>
    </w:p>
    <w:p w14:paraId="6FC24DDA" w14:textId="77777777" w:rsidR="0037205C" w:rsidRDefault="0037205C">
      <w:pPr>
        <w:spacing w:line="360" w:lineRule="auto"/>
        <w:rPr>
          <w:rFonts w:ascii="Sans Serif Collection" w:eastAsia="Josefin Sans Medium" w:hAnsi="Sans Serif Collection" w:cs="Sans Serif Collection"/>
          <w:b/>
          <w:bCs/>
          <w:sz w:val="24"/>
          <w:szCs w:val="24"/>
        </w:rPr>
      </w:pPr>
    </w:p>
    <w:p w14:paraId="0C318F7F" w14:textId="77777777" w:rsidR="0037205C" w:rsidRDefault="00B230F4">
      <w:pPr>
        <w:spacing w:line="360" w:lineRule="auto"/>
        <w:rPr>
          <w:rFonts w:ascii="Sans Serif Collection" w:eastAsia="Josefin Sans Medium" w:hAnsi="Sans Serif Collection" w:cs="Sans Serif Collection"/>
          <w:sz w:val="24"/>
          <w:szCs w:val="24"/>
        </w:rPr>
      </w:pPr>
      <w:r>
        <w:rPr>
          <w:rFonts w:ascii="Sans Serif Collection" w:eastAsia="Josefin Sans Medium" w:hAnsi="Sans Serif Collection" w:cs="Sans Serif Collection"/>
          <w:sz w:val="24"/>
          <w:szCs w:val="24"/>
        </w:rPr>
        <w:t>Despite a progressive constitution and bill of rights, many LGBTQI+ individuals still face stigma and prejudices in countries like Namibia, Zimbab</w:t>
      </w:r>
      <w:r>
        <w:rPr>
          <w:rFonts w:ascii="Sans Serif Collection" w:eastAsia="Josefin Sans Medium" w:hAnsi="Sans Serif Collection" w:cs="Sans Serif Collection"/>
          <w:sz w:val="24"/>
          <w:szCs w:val="24"/>
        </w:rPr>
        <w:t>we, DRC Congo, and South Africa. Almost half of the 67 countries worldwide criminalizing consensual same-sex conduct are located in Africa, with South Africa being a beacon of hope due to its laws and policies that explicitly protect people based on sexual</w:t>
      </w:r>
      <w:r>
        <w:rPr>
          <w:rFonts w:ascii="Sans Serif Collection" w:eastAsia="Josefin Sans Medium" w:hAnsi="Sans Serif Collection" w:cs="Sans Serif Collection"/>
          <w:sz w:val="24"/>
          <w:szCs w:val="24"/>
        </w:rPr>
        <w:t xml:space="preserve"> orientation and gender identity.</w:t>
      </w:r>
    </w:p>
    <w:p w14:paraId="645AB2CE" w14:textId="77777777" w:rsidR="0037205C" w:rsidRDefault="0037205C">
      <w:pPr>
        <w:spacing w:line="360" w:lineRule="auto"/>
        <w:rPr>
          <w:rFonts w:ascii="Sans Serif Collection" w:eastAsia="Josefin Sans Medium" w:hAnsi="Sans Serif Collection" w:cs="Sans Serif Collection"/>
          <w:sz w:val="24"/>
          <w:szCs w:val="24"/>
        </w:rPr>
      </w:pPr>
    </w:p>
    <w:p w14:paraId="068A8778" w14:textId="77777777" w:rsidR="0037205C" w:rsidRDefault="00B230F4">
      <w:pPr>
        <w:spacing w:line="360" w:lineRule="auto"/>
        <w:rPr>
          <w:rFonts w:ascii="Sans Serif Collection" w:eastAsia="Josefin Sans Medium" w:hAnsi="Sans Serif Collection" w:cs="Sans Serif Collection"/>
          <w:sz w:val="24"/>
          <w:szCs w:val="24"/>
        </w:rPr>
      </w:pPr>
      <w:r>
        <w:rPr>
          <w:rFonts w:ascii="Sans Serif Collection" w:eastAsia="Josefin Sans Medium" w:hAnsi="Sans Serif Collection" w:cs="Sans Serif Collection"/>
          <w:sz w:val="24"/>
          <w:szCs w:val="24"/>
        </w:rPr>
        <w:t>LGBTQ+ individuals in Africa face discriminatory laws and social attitudes, often seeking asylum in South Africa. Uganda's Anti-Homosexuality Act (2023) introduces severe penalties for various aspects of homosexuality, in</w:t>
      </w:r>
      <w:r>
        <w:rPr>
          <w:rFonts w:ascii="Sans Serif Collection" w:eastAsia="Josefin Sans Medium" w:hAnsi="Sans Serif Collection" w:cs="Sans Serif Collection"/>
          <w:sz w:val="24"/>
          <w:szCs w:val="24"/>
        </w:rPr>
        <w:t xml:space="preserve">cluding the death penalty for aggravated homosexuality and a 20-year prison sentence for the promotion of homosexuality. Article 14 of the law mandates individuals to report any suspicion of </w:t>
      </w:r>
      <w:r>
        <w:rPr>
          <w:rFonts w:ascii="Sans Serif Collection" w:eastAsia="Josefin Sans Medium" w:hAnsi="Sans Serif Collection" w:cs="Sans Serif Collection"/>
          <w:sz w:val="24"/>
          <w:szCs w:val="24"/>
        </w:rPr>
        <w:lastRenderedPageBreak/>
        <w:t>homosexual acts or offenses to the police, highlighting the chall</w:t>
      </w:r>
      <w:r>
        <w:rPr>
          <w:rFonts w:ascii="Sans Serif Collection" w:eastAsia="Josefin Sans Medium" w:hAnsi="Sans Serif Collection" w:cs="Sans Serif Collection"/>
          <w:sz w:val="24"/>
          <w:szCs w:val="24"/>
        </w:rPr>
        <w:t>enges LGBTQ+ individuals face in seeking asylum and a brighter future in their home countries.</w:t>
      </w:r>
    </w:p>
    <w:p w14:paraId="0B7BB906" w14:textId="77777777" w:rsidR="0037205C" w:rsidRDefault="0037205C">
      <w:pPr>
        <w:spacing w:line="360" w:lineRule="auto"/>
        <w:rPr>
          <w:rFonts w:ascii="Sans Serif Collection" w:eastAsia="Josefin Sans Medium" w:hAnsi="Sans Serif Collection" w:cs="Sans Serif Collection"/>
          <w:sz w:val="24"/>
          <w:szCs w:val="24"/>
        </w:rPr>
      </w:pPr>
    </w:p>
    <w:p w14:paraId="2475D806" w14:textId="77777777" w:rsidR="0037205C" w:rsidRDefault="00B230F4">
      <w:pPr>
        <w:spacing w:line="360" w:lineRule="auto"/>
        <w:rPr>
          <w:rFonts w:ascii="Sans Serif Collection" w:eastAsia="Josefin Sans Medium" w:hAnsi="Sans Serif Collection" w:cs="Sans Serif Collection"/>
          <w:sz w:val="24"/>
          <w:szCs w:val="24"/>
        </w:rPr>
      </w:pPr>
      <w:r>
        <w:rPr>
          <w:rFonts w:ascii="Sans Serif Collection" w:eastAsia="Josefin Sans Medium" w:hAnsi="Sans Serif Collection" w:cs="Sans Serif Collection"/>
          <w:sz w:val="24"/>
          <w:szCs w:val="24"/>
        </w:rPr>
        <w:t>community on the continent, thanks to its laws and policies that explicitly protect people based on sexual orientation and gender identity. Many LGBTQ+ individu</w:t>
      </w:r>
      <w:r>
        <w:rPr>
          <w:rFonts w:ascii="Sans Serif Collection" w:eastAsia="Josefin Sans Medium" w:hAnsi="Sans Serif Collection" w:cs="Sans Serif Collection"/>
          <w:sz w:val="24"/>
          <w:szCs w:val="24"/>
        </w:rPr>
        <w:t>als from across Africa, where discriminatory laws and social attitudes prevail, seek refuge in South Africa, often enduring significant challenges in pursuit of asylum and a brighter future.</w:t>
      </w:r>
    </w:p>
    <w:p w14:paraId="57ED2489" w14:textId="77777777" w:rsidR="0037205C" w:rsidRDefault="0037205C">
      <w:pPr>
        <w:spacing w:line="360" w:lineRule="auto"/>
        <w:rPr>
          <w:rFonts w:ascii="Sans Serif Collection" w:eastAsia="Josefin Sans Medium" w:hAnsi="Sans Serif Collection" w:cs="Sans Serif Collection"/>
          <w:sz w:val="24"/>
          <w:szCs w:val="24"/>
        </w:rPr>
      </w:pPr>
    </w:p>
    <w:p w14:paraId="3F9F8B1D" w14:textId="77777777" w:rsidR="0037205C" w:rsidRDefault="00B230F4">
      <w:pPr>
        <w:spacing w:line="360" w:lineRule="auto"/>
        <w:rPr>
          <w:rFonts w:ascii="Sans Serif Collection" w:eastAsia="Josefin Sans Medium" w:hAnsi="Sans Serif Collection" w:cs="Sans Serif Collection"/>
          <w:sz w:val="24"/>
          <w:szCs w:val="24"/>
        </w:rPr>
      </w:pPr>
      <w:r>
        <w:rPr>
          <w:rFonts w:ascii="Sans Serif Collection" w:eastAsia="Josefin Sans Medium" w:hAnsi="Sans Serif Collection" w:cs="Sans Serif Collection"/>
          <w:b/>
          <w:bCs/>
          <w:sz w:val="24"/>
          <w:szCs w:val="24"/>
        </w:rPr>
        <w:t>In May, Uganda enacted the Anti-Homosexuality Act (2023)</w:t>
      </w:r>
      <w:r>
        <w:rPr>
          <w:rFonts w:ascii="Sans Serif Collection" w:eastAsia="Josefin Sans Medium" w:hAnsi="Sans Serif Collection" w:cs="Sans Serif Collection"/>
          <w:sz w:val="24"/>
          <w:szCs w:val="24"/>
        </w:rPr>
        <w:t xml:space="preserve">, which </w:t>
      </w:r>
      <w:r>
        <w:rPr>
          <w:rFonts w:ascii="Sans Serif Collection" w:eastAsia="Josefin Sans Medium" w:hAnsi="Sans Serif Collection" w:cs="Sans Serif Collection"/>
          <w:sz w:val="24"/>
          <w:szCs w:val="24"/>
        </w:rPr>
        <w:t>imposes severe penalties for various aspects of homosexuality, including the death penalty for aggravated homosexuality and a 20-year prison sentence for the promotion of homosexuality. Six states (Kenya, Ghana, Namibia, Niger, Tanzania, and Uganda) have t</w:t>
      </w:r>
      <w:r>
        <w:rPr>
          <w:rFonts w:ascii="Sans Serif Collection" w:eastAsia="Josefin Sans Medium" w:hAnsi="Sans Serif Collection" w:cs="Sans Serif Collection"/>
          <w:sz w:val="24"/>
          <w:szCs w:val="24"/>
        </w:rPr>
        <w:t>aken steps to tighten their anti-homosexuality laws, and others could follow suit.</w:t>
      </w:r>
    </w:p>
    <w:p w14:paraId="66A8AE3A" w14:textId="77777777" w:rsidR="0037205C" w:rsidRDefault="0037205C">
      <w:pPr>
        <w:spacing w:line="360" w:lineRule="auto"/>
        <w:rPr>
          <w:rFonts w:ascii="Sans Serif Collection" w:eastAsia="Josefin Sans Medium" w:hAnsi="Sans Serif Collection" w:cs="Sans Serif Collection"/>
          <w:sz w:val="24"/>
          <w:szCs w:val="24"/>
        </w:rPr>
      </w:pPr>
    </w:p>
    <w:p w14:paraId="7030C6FA" w14:textId="77777777" w:rsidR="0037205C" w:rsidRDefault="00B230F4">
      <w:pPr>
        <w:spacing w:line="360" w:lineRule="auto"/>
        <w:rPr>
          <w:rFonts w:ascii="Sans Serif Collection" w:eastAsia="Josefin Sans Medium" w:hAnsi="Sans Serif Collection" w:cs="Sans Serif Collection"/>
          <w:sz w:val="24"/>
          <w:szCs w:val="24"/>
        </w:rPr>
      </w:pPr>
      <w:r>
        <w:rPr>
          <w:rFonts w:ascii="Sans Serif Collection" w:eastAsia="Josefin Sans Medium" w:hAnsi="Sans Serif Collection" w:cs="Sans Serif Collection"/>
          <w:b/>
          <w:bCs/>
          <w:sz w:val="24"/>
          <w:szCs w:val="24"/>
        </w:rPr>
        <w:t xml:space="preserve">The Botswana government has deferred the Panel Code Amendment Bill No.29 of 2022, a homosexuality bill, to allow for a thorough examination of constitutional issues raised </w:t>
      </w:r>
      <w:r>
        <w:rPr>
          <w:rFonts w:ascii="Sans Serif Collection" w:eastAsia="Josefin Sans Medium" w:hAnsi="Sans Serif Collection" w:cs="Sans Serif Collection"/>
          <w:b/>
          <w:bCs/>
          <w:sz w:val="24"/>
          <w:szCs w:val="24"/>
        </w:rPr>
        <w:t>by the Church</w:t>
      </w:r>
      <w:r>
        <w:rPr>
          <w:rFonts w:ascii="Sans Serif Collection" w:eastAsia="Josefin Sans Medium" w:hAnsi="Sans Serif Collection" w:cs="Sans Serif Collection"/>
          <w:sz w:val="24"/>
          <w:szCs w:val="24"/>
        </w:rPr>
        <w:t xml:space="preserve">. The bill aims to amend Section 164(a) and (c) of the Penal Code, which criminalizes carnal knowledge between two adults </w:t>
      </w:r>
      <w:r>
        <w:rPr>
          <w:rFonts w:ascii="Sans Serif Collection" w:eastAsia="Josefin Sans Medium" w:hAnsi="Sans Serif Collection" w:cs="Sans Serif Collection"/>
          <w:sz w:val="24"/>
          <w:szCs w:val="24"/>
        </w:rPr>
        <w:lastRenderedPageBreak/>
        <w:t>against the order of nature. The Evangelical Fellowship Botswana (EFB) has made public demonstrations against decriminali</w:t>
      </w:r>
      <w:r>
        <w:rPr>
          <w:rFonts w:ascii="Sans Serif Collection" w:eastAsia="Josefin Sans Medium" w:hAnsi="Sans Serif Collection" w:cs="Sans Serif Collection"/>
          <w:sz w:val="24"/>
          <w:szCs w:val="24"/>
        </w:rPr>
        <w:t>zing same-sex relations. The EFB has argued that the bill will open floodgates of immorality as it seeks to legalise homosexuality. The bill's deferral comes after EFB drew up a petition against the amendment, arguing that it would open floodgates of immor</w:t>
      </w:r>
      <w:r>
        <w:rPr>
          <w:rFonts w:ascii="Sans Serif Collection" w:eastAsia="Josefin Sans Medium" w:hAnsi="Sans Serif Collection" w:cs="Sans Serif Collection"/>
          <w:sz w:val="24"/>
          <w:szCs w:val="24"/>
        </w:rPr>
        <w:t>ality and abomination in the nation. The LGBTIQ+ community will have no choice but to wait for the bill to be debated in Parliament.</w:t>
      </w:r>
    </w:p>
    <w:p w14:paraId="1A4E51D8" w14:textId="77777777" w:rsidR="0037205C" w:rsidRDefault="0037205C">
      <w:pPr>
        <w:spacing w:line="360" w:lineRule="auto"/>
        <w:rPr>
          <w:rFonts w:ascii="Sans Serif Collection" w:eastAsia="Josefin Sans Medium" w:hAnsi="Sans Serif Collection" w:cs="Sans Serif Collection"/>
          <w:sz w:val="24"/>
          <w:szCs w:val="24"/>
        </w:rPr>
      </w:pPr>
    </w:p>
    <w:p w14:paraId="49A68A09" w14:textId="2C86FA87" w:rsidR="0037205C" w:rsidRDefault="00B230F4">
      <w:pPr>
        <w:shd w:val="clear" w:color="auto" w:fill="FFFFFF"/>
        <w:spacing w:before="240" w:after="240"/>
        <w:jc w:val="center"/>
        <w:rPr>
          <w:b/>
          <w:bCs/>
          <w:sz w:val="26"/>
          <w:szCs w:val="26"/>
          <w:lang w:val="en-US" w:bidi="en-US"/>
        </w:rPr>
      </w:pPr>
      <w:r w:rsidRPr="00786831">
        <w:rPr>
          <w:b/>
          <w:bCs/>
          <w:sz w:val="26"/>
          <w:szCs w:val="26"/>
          <w:lang w:val="en-US" w:bidi="en-US"/>
        </w:rPr>
        <w:t>Factors Leading to violent Hate and killing of LGBTQI+ persons in Africa</w:t>
      </w:r>
    </w:p>
    <w:p w14:paraId="5145D725" w14:textId="77777777" w:rsidR="00330893" w:rsidRPr="00786831" w:rsidRDefault="00330893">
      <w:pPr>
        <w:shd w:val="clear" w:color="auto" w:fill="FFFFFF"/>
        <w:spacing w:before="240" w:after="240"/>
        <w:jc w:val="center"/>
        <w:rPr>
          <w:b/>
          <w:bCs/>
          <w:sz w:val="26"/>
          <w:szCs w:val="26"/>
          <w:lang w:val="en-US" w:bidi="en-US"/>
        </w:rPr>
      </w:pPr>
    </w:p>
    <w:p w14:paraId="150A4873" w14:textId="35FB2920" w:rsidR="0037205C" w:rsidRDefault="00B230F4">
      <w:pPr>
        <w:shd w:val="clear" w:color="auto" w:fill="FFFFFF"/>
        <w:spacing w:line="360" w:lineRule="auto"/>
        <w:rPr>
          <w:rFonts w:ascii="Sans Serif Collection" w:eastAsia="Josefin Sans Medium" w:hAnsi="Sans Serif Collection" w:cs="Sans Serif Collection"/>
          <w:sz w:val="24"/>
          <w:szCs w:val="24"/>
        </w:rPr>
      </w:pPr>
      <w:r w:rsidRPr="00786831">
        <w:rPr>
          <w:rFonts w:ascii="Sans Serif Collection" w:eastAsia="Josefin Sans Medium" w:hAnsi="Sans Serif Collection" w:cs="Sans Serif Collection"/>
          <w:sz w:val="24"/>
          <w:szCs w:val="24"/>
        </w:rPr>
        <w:t>Hate and killing of LGBT individuals in African c</w:t>
      </w:r>
      <w:r w:rsidRPr="00786831">
        <w:rPr>
          <w:rFonts w:ascii="Sans Serif Collection" w:eastAsia="Josefin Sans Medium" w:hAnsi="Sans Serif Collection" w:cs="Sans Serif Collection"/>
          <w:sz w:val="24"/>
          <w:szCs w:val="24"/>
        </w:rPr>
        <w:t>ountries are driven by social stigma, criminalization of same-sex relations, and diverse sexual orientations and gender expressions. 30 LGBTQI+ individuals and 15 asylum seekers shared reasons for hate and killing, including the criminalization of consensu</w:t>
      </w:r>
      <w:r w:rsidRPr="00786831">
        <w:rPr>
          <w:rFonts w:ascii="Sans Serif Collection" w:eastAsia="Josefin Sans Medium" w:hAnsi="Sans Serif Collection" w:cs="Sans Serif Collection"/>
          <w:sz w:val="24"/>
          <w:szCs w:val="24"/>
        </w:rPr>
        <w:t>al same-sex relations, gender discrimination, and the criminalization of consensual same-sex relations.</w:t>
      </w:r>
    </w:p>
    <w:p w14:paraId="7F65775B" w14:textId="77777777" w:rsidR="00D25F9C" w:rsidRDefault="00D25F9C">
      <w:pPr>
        <w:shd w:val="clear" w:color="auto" w:fill="FFFFFF"/>
        <w:spacing w:line="360" w:lineRule="auto"/>
        <w:rPr>
          <w:rFonts w:ascii="Sans Serif Collection" w:eastAsia="Josefin Sans Medium" w:hAnsi="Sans Serif Collection" w:cs="Sans Serif Collection"/>
          <w:sz w:val="24"/>
          <w:szCs w:val="24"/>
        </w:rPr>
      </w:pPr>
    </w:p>
    <w:p w14:paraId="0F3E4D69" w14:textId="6798FEE0" w:rsidR="00D25F9C" w:rsidRDefault="00D25F9C" w:rsidP="00D25F9C">
      <w:pPr>
        <w:shd w:val="clear" w:color="auto" w:fill="FFFFFF"/>
        <w:spacing w:line="360" w:lineRule="auto"/>
        <w:rPr>
          <w:rFonts w:ascii="Sans Serif Collection" w:eastAsia="Josefin Sans Medium" w:hAnsi="Sans Serif Collection" w:cs="Sans Serif Collection"/>
          <w:sz w:val="24"/>
          <w:szCs w:val="24"/>
        </w:rPr>
      </w:pPr>
      <w:r>
        <w:rPr>
          <w:rFonts w:ascii="Calibri" w:eastAsia="Josefin Sans Medium" w:hAnsi="Calibri" w:cs="Calibri"/>
          <w:sz w:val="24"/>
          <w:szCs w:val="24"/>
        </w:rPr>
        <w:t>While</w:t>
      </w:r>
      <w:r w:rsidRPr="00D25F9C">
        <w:rPr>
          <w:rFonts w:ascii="Sans Serif Collection" w:eastAsia="Josefin Sans Medium" w:hAnsi="Sans Serif Collection" w:cs="Sans Serif Collection"/>
          <w:sz w:val="24"/>
          <w:szCs w:val="24"/>
        </w:rPr>
        <w:t xml:space="preserve"> ongoing violence and discrimination faced by LGBTQI+ people across Africa. </w:t>
      </w:r>
      <w:r>
        <w:rPr>
          <w:rFonts w:ascii="Calibri" w:eastAsia="Josefin Sans Medium" w:hAnsi="Calibri" w:cs="Calibri"/>
          <w:sz w:val="24"/>
          <w:szCs w:val="24"/>
        </w:rPr>
        <w:t>Shows</w:t>
      </w:r>
      <w:r w:rsidRPr="00D25F9C">
        <w:rPr>
          <w:rFonts w:ascii="Sans Serif Collection" w:eastAsia="Josefin Sans Medium" w:hAnsi="Sans Serif Collection" w:cs="Sans Serif Collection"/>
          <w:sz w:val="24"/>
          <w:szCs w:val="24"/>
        </w:rPr>
        <w:t xml:space="preserve"> brutal reality of hate crimes and killings targeting this community demands urgent action and a collective effort to create a more inclusive and safe environment.</w:t>
      </w:r>
    </w:p>
    <w:p w14:paraId="7376B7BB" w14:textId="77777777" w:rsidR="00E369DC" w:rsidRDefault="00E369DC" w:rsidP="00D25F9C">
      <w:pPr>
        <w:shd w:val="clear" w:color="auto" w:fill="FFFFFF"/>
        <w:spacing w:line="360" w:lineRule="auto"/>
        <w:rPr>
          <w:rFonts w:ascii="Sans Serif Collection" w:eastAsia="Josefin Sans Medium" w:hAnsi="Sans Serif Collection" w:cs="Sans Serif Collection"/>
          <w:sz w:val="24"/>
          <w:szCs w:val="24"/>
        </w:rPr>
      </w:pPr>
    </w:p>
    <w:p w14:paraId="04BAEA0F" w14:textId="77777777" w:rsidR="00D25F9C" w:rsidRDefault="00D25F9C" w:rsidP="00D25F9C">
      <w:pPr>
        <w:shd w:val="clear" w:color="auto" w:fill="FFFFFF"/>
        <w:spacing w:line="360" w:lineRule="auto"/>
        <w:rPr>
          <w:rFonts w:ascii="Sans Serif Collection" w:eastAsia="Josefin Sans Medium" w:hAnsi="Sans Serif Collection" w:cs="Sans Serif Collection"/>
          <w:sz w:val="24"/>
          <w:szCs w:val="24"/>
        </w:rPr>
      </w:pPr>
      <w:r>
        <w:rPr>
          <w:rFonts w:ascii="Calibri" w:eastAsia="Josefin Sans Medium" w:hAnsi="Calibri" w:cs="Calibri"/>
          <w:sz w:val="24"/>
          <w:szCs w:val="24"/>
        </w:rPr>
        <w:lastRenderedPageBreak/>
        <w:t xml:space="preserve">Adding to </w:t>
      </w:r>
      <w:r w:rsidRPr="00D25F9C">
        <w:rPr>
          <w:rFonts w:ascii="Sans Serif Collection" w:eastAsia="Josefin Sans Medium" w:hAnsi="Sans Serif Collection" w:cs="Sans Serif Collection"/>
          <w:sz w:val="24"/>
          <w:szCs w:val="24"/>
        </w:rPr>
        <w:t xml:space="preserve">Several factors </w:t>
      </w:r>
      <w:r>
        <w:rPr>
          <w:rFonts w:ascii="Calibri" w:eastAsia="Josefin Sans Medium" w:hAnsi="Calibri" w:cs="Calibri"/>
          <w:sz w:val="24"/>
          <w:szCs w:val="24"/>
        </w:rPr>
        <w:t xml:space="preserve">that </w:t>
      </w:r>
      <w:r w:rsidRPr="00D25F9C">
        <w:rPr>
          <w:rFonts w:ascii="Sans Serif Collection" w:eastAsia="Josefin Sans Medium" w:hAnsi="Sans Serif Collection" w:cs="Sans Serif Collection"/>
          <w:sz w:val="24"/>
          <w:szCs w:val="24"/>
        </w:rPr>
        <w:t xml:space="preserve">contribute to </w:t>
      </w:r>
      <w:r>
        <w:rPr>
          <w:rFonts w:ascii="Calibri" w:eastAsia="Josefin Sans Medium" w:hAnsi="Calibri" w:cs="Calibri"/>
          <w:sz w:val="24"/>
          <w:szCs w:val="24"/>
        </w:rPr>
        <w:t xml:space="preserve">these </w:t>
      </w:r>
      <w:r w:rsidRPr="00D25F9C">
        <w:rPr>
          <w:rFonts w:ascii="Sans Serif Collection" w:eastAsia="Josefin Sans Medium" w:hAnsi="Sans Serif Collection" w:cs="Sans Serif Collection"/>
          <w:sz w:val="24"/>
          <w:szCs w:val="24"/>
        </w:rPr>
        <w:t>tragic situation</w:t>
      </w:r>
      <w:r>
        <w:rPr>
          <w:rFonts w:ascii="Calibri" w:eastAsia="Josefin Sans Medium" w:hAnsi="Calibri" w:cs="Calibri"/>
          <w:sz w:val="24"/>
          <w:szCs w:val="24"/>
        </w:rPr>
        <w:t>s</w:t>
      </w:r>
      <w:r w:rsidRPr="00D25F9C">
        <w:rPr>
          <w:rFonts w:ascii="Sans Serif Collection" w:eastAsia="Josefin Sans Medium" w:hAnsi="Sans Serif Collection" w:cs="Sans Serif Collection"/>
          <w:sz w:val="24"/>
          <w:szCs w:val="24"/>
        </w:rPr>
        <w:t>. The lack of visibility and understanding surrounding LGBTQI+ identities fuels prejudice and fuels a climate of fear.</w:t>
      </w:r>
    </w:p>
    <w:p w14:paraId="4DCA7D31" w14:textId="77777777" w:rsidR="00B94EAC" w:rsidRDefault="00D25F9C" w:rsidP="00D25F9C">
      <w:pPr>
        <w:shd w:val="clear" w:color="auto" w:fill="FFFFFF"/>
        <w:spacing w:line="360" w:lineRule="auto"/>
        <w:rPr>
          <w:rFonts w:ascii="Sans Serif Collection" w:eastAsia="Josefin Sans Medium" w:hAnsi="Sans Serif Collection" w:cs="Sans Serif Collection"/>
          <w:sz w:val="24"/>
          <w:szCs w:val="24"/>
        </w:rPr>
      </w:pPr>
      <w:r w:rsidRPr="00D25F9C">
        <w:rPr>
          <w:rFonts w:ascii="Sans Serif Collection" w:eastAsia="Josefin Sans Medium" w:hAnsi="Sans Serif Collection" w:cs="Sans Serif Collection"/>
          <w:sz w:val="24"/>
          <w:szCs w:val="24"/>
        </w:rPr>
        <w:t xml:space="preserve">Rigid cultural norms and interpretations of religious teachings can further marginalize </w:t>
      </w:r>
      <w:r>
        <w:rPr>
          <w:rFonts w:ascii="Calibri" w:eastAsia="Josefin Sans Medium" w:hAnsi="Calibri" w:cs="Calibri"/>
          <w:sz w:val="24"/>
          <w:szCs w:val="24"/>
        </w:rPr>
        <w:t>us as</w:t>
      </w:r>
      <w:r w:rsidRPr="00D25F9C">
        <w:rPr>
          <w:rFonts w:ascii="Sans Serif Collection" w:eastAsia="Josefin Sans Medium" w:hAnsi="Sans Serif Collection" w:cs="Sans Serif Collection"/>
          <w:sz w:val="24"/>
          <w:szCs w:val="24"/>
        </w:rPr>
        <w:t xml:space="preserve"> individuals. </w:t>
      </w:r>
    </w:p>
    <w:p w14:paraId="480E9FD8" w14:textId="77777777" w:rsidR="00B94EAC" w:rsidRDefault="00B94EAC" w:rsidP="00D25F9C">
      <w:pPr>
        <w:shd w:val="clear" w:color="auto" w:fill="FFFFFF"/>
        <w:spacing w:line="360" w:lineRule="auto"/>
        <w:rPr>
          <w:rFonts w:ascii="Sans Serif Collection" w:eastAsia="Josefin Sans Medium" w:hAnsi="Sans Serif Collection" w:cs="Sans Serif Collection"/>
          <w:sz w:val="24"/>
          <w:szCs w:val="24"/>
        </w:rPr>
      </w:pPr>
    </w:p>
    <w:p w14:paraId="0A9981AC" w14:textId="6C31A833" w:rsidR="00D25F9C" w:rsidRDefault="00D25F9C" w:rsidP="00D25F9C">
      <w:pPr>
        <w:shd w:val="clear" w:color="auto" w:fill="FFFFFF"/>
        <w:spacing w:line="360" w:lineRule="auto"/>
        <w:rPr>
          <w:rFonts w:ascii="Sans Serif Collection" w:eastAsia="Josefin Sans Medium" w:hAnsi="Sans Serif Collection" w:cs="Sans Serif Collection"/>
          <w:sz w:val="24"/>
          <w:szCs w:val="24"/>
        </w:rPr>
      </w:pPr>
      <w:r w:rsidRPr="00D25F9C">
        <w:rPr>
          <w:rFonts w:ascii="Sans Serif Collection" w:eastAsia="Josefin Sans Medium" w:hAnsi="Sans Serif Collection" w:cs="Sans Serif Collection"/>
          <w:sz w:val="24"/>
          <w:szCs w:val="24"/>
        </w:rPr>
        <w:t xml:space="preserve">Furthermore, the legal and political landscape often fails to protect LGBTQI+ people. </w:t>
      </w:r>
    </w:p>
    <w:p w14:paraId="6D354DF9" w14:textId="77777777" w:rsidR="00330893" w:rsidRPr="00D25F9C" w:rsidRDefault="00330893" w:rsidP="00330893">
      <w:pPr>
        <w:shd w:val="clear" w:color="auto" w:fill="FFFFFF"/>
        <w:spacing w:line="360" w:lineRule="auto"/>
        <w:rPr>
          <w:rFonts w:ascii="Sans Serif Collection" w:eastAsia="Josefin Sans Medium" w:hAnsi="Sans Serif Collection" w:cs="Sans Serif Collection"/>
          <w:sz w:val="24"/>
          <w:szCs w:val="24"/>
        </w:rPr>
      </w:pPr>
      <w:r>
        <w:rPr>
          <w:rFonts w:ascii="Calibri" w:eastAsia="Josefin Sans Medium" w:hAnsi="Calibri" w:cs="Calibri"/>
          <w:sz w:val="24"/>
          <w:szCs w:val="24"/>
        </w:rPr>
        <w:t>And as t</w:t>
      </w:r>
      <w:r w:rsidRPr="00D25F9C">
        <w:rPr>
          <w:rFonts w:ascii="Sans Serif Collection" w:eastAsia="Josefin Sans Medium" w:hAnsi="Sans Serif Collection" w:cs="Sans Serif Collection"/>
          <w:sz w:val="24"/>
          <w:szCs w:val="24"/>
        </w:rPr>
        <w:t xml:space="preserve">he legal and political landscape in many African countries also fails to protect LGBTQI+ people, with the criminalization of same-sex relationships emboldening violence and discrimination. </w:t>
      </w:r>
      <w:r>
        <w:rPr>
          <w:rFonts w:ascii="Calibri" w:eastAsia="Josefin Sans Medium" w:hAnsi="Calibri" w:cs="Calibri"/>
          <w:sz w:val="24"/>
          <w:szCs w:val="24"/>
        </w:rPr>
        <w:t>Reason being that w</w:t>
      </w:r>
      <w:r w:rsidRPr="00D25F9C">
        <w:rPr>
          <w:rFonts w:ascii="Sans Serif Collection" w:eastAsia="Josefin Sans Medium" w:hAnsi="Sans Serif Collection" w:cs="Sans Serif Collection"/>
          <w:sz w:val="24"/>
          <w:szCs w:val="24"/>
        </w:rPr>
        <w:t>eak law enforcement and a lack of government support for LGBTQI+ rights contribute to an atmosphere of impunity for perpetrators of hate crimes.</w:t>
      </w:r>
    </w:p>
    <w:p w14:paraId="4AA313A4" w14:textId="77777777" w:rsidR="00330893" w:rsidRDefault="00330893" w:rsidP="00D25F9C">
      <w:pPr>
        <w:shd w:val="clear" w:color="auto" w:fill="FFFFFF"/>
        <w:spacing w:line="360" w:lineRule="auto"/>
        <w:rPr>
          <w:rFonts w:ascii="Sans Serif Collection" w:eastAsia="Josefin Sans Medium" w:hAnsi="Sans Serif Collection" w:cs="Sans Serif Collection"/>
          <w:sz w:val="24"/>
          <w:szCs w:val="24"/>
        </w:rPr>
      </w:pPr>
    </w:p>
    <w:p w14:paraId="5D5F9383" w14:textId="458A6B13" w:rsidR="00D25F9C" w:rsidRDefault="00D25F9C" w:rsidP="00D25F9C">
      <w:pPr>
        <w:shd w:val="clear" w:color="auto" w:fill="FFFFFF"/>
        <w:spacing w:line="360" w:lineRule="auto"/>
        <w:rPr>
          <w:rFonts w:ascii="Sans Serif Collection" w:eastAsia="Josefin Sans Medium" w:hAnsi="Sans Serif Collection" w:cs="Sans Serif Collection"/>
          <w:sz w:val="24"/>
          <w:szCs w:val="24"/>
        </w:rPr>
      </w:pPr>
      <w:r>
        <w:rPr>
          <w:rFonts w:ascii="Calibri" w:eastAsia="Josefin Sans Medium" w:hAnsi="Calibri" w:cs="Calibri"/>
          <w:sz w:val="24"/>
          <w:szCs w:val="24"/>
        </w:rPr>
        <w:t>As</w:t>
      </w:r>
      <w:r w:rsidRPr="00D25F9C">
        <w:rPr>
          <w:rFonts w:ascii="Sans Serif Collection" w:eastAsia="Josefin Sans Medium" w:hAnsi="Sans Serif Collection" w:cs="Sans Serif Collection"/>
          <w:sz w:val="24"/>
          <w:szCs w:val="24"/>
        </w:rPr>
        <w:t xml:space="preserve"> criminalization of same-sex relationships in many African countries emboldens violence and discrimination. </w:t>
      </w:r>
    </w:p>
    <w:p w14:paraId="6A3A9FC0" w14:textId="77777777" w:rsidR="00577B07" w:rsidRDefault="00577B07" w:rsidP="00D25F9C">
      <w:pPr>
        <w:shd w:val="clear" w:color="auto" w:fill="FFFFFF"/>
        <w:spacing w:line="360" w:lineRule="auto"/>
        <w:rPr>
          <w:rFonts w:ascii="Sans Serif Collection" w:eastAsia="Josefin Sans Medium" w:hAnsi="Sans Serif Collection" w:cs="Sans Serif Collection"/>
          <w:sz w:val="24"/>
          <w:szCs w:val="24"/>
        </w:rPr>
      </w:pPr>
    </w:p>
    <w:p w14:paraId="38FF5873" w14:textId="77777777" w:rsidR="00E369DC" w:rsidRPr="00D25F9C" w:rsidRDefault="00E369DC" w:rsidP="00E369DC">
      <w:pPr>
        <w:shd w:val="clear" w:color="auto" w:fill="FFFFFF"/>
        <w:spacing w:line="360" w:lineRule="auto"/>
        <w:rPr>
          <w:rFonts w:ascii="Sans Serif Collection" w:eastAsia="Josefin Sans Medium" w:hAnsi="Sans Serif Collection" w:cs="Sans Serif Collection"/>
          <w:sz w:val="24"/>
          <w:szCs w:val="24"/>
        </w:rPr>
      </w:pPr>
      <w:r>
        <w:rPr>
          <w:rFonts w:ascii="Calibri" w:eastAsia="Josefin Sans Medium" w:hAnsi="Calibri" w:cs="Calibri"/>
          <w:sz w:val="24"/>
          <w:szCs w:val="24"/>
        </w:rPr>
        <w:t>For t</w:t>
      </w:r>
      <w:r w:rsidRPr="00D25F9C">
        <w:rPr>
          <w:rFonts w:ascii="Sans Serif Collection" w:eastAsia="Josefin Sans Medium" w:hAnsi="Sans Serif Collection" w:cs="Sans Serif Collection"/>
          <w:sz w:val="24"/>
          <w:szCs w:val="24"/>
        </w:rPr>
        <w:t>he brutal reality of hate crimes and killings targeting this community highlights the urgent need for a collective effort to create a more inclusive and safe environment for all individuals.</w:t>
      </w:r>
    </w:p>
    <w:p w14:paraId="34ABF111" w14:textId="77777777" w:rsidR="00577B07" w:rsidRPr="009E0D46" w:rsidRDefault="00577B07" w:rsidP="00577B07">
      <w:pPr>
        <w:shd w:val="clear" w:color="auto" w:fill="FFFFFF"/>
        <w:spacing w:line="360" w:lineRule="auto"/>
        <w:rPr>
          <w:rFonts w:ascii="Sans Serif Collection" w:eastAsia="Josefin Sans Medium" w:hAnsi="Sans Serif Collection" w:cs="Sans Serif Collection"/>
          <w:sz w:val="24"/>
          <w:szCs w:val="24"/>
        </w:rPr>
      </w:pPr>
      <w:r w:rsidRPr="009E0D46">
        <w:rPr>
          <w:rFonts w:ascii="Sans Serif Collection" w:eastAsia="Josefin Sans Medium" w:hAnsi="Sans Serif Collection" w:cs="Sans Serif Collection"/>
          <w:sz w:val="24"/>
          <w:szCs w:val="24"/>
        </w:rPr>
        <w:t>By addressing these issues, we can build a more just and equitable Africa where everyone feels safe and respected, regardless of their sexual orientation or gender identity.</w:t>
      </w:r>
    </w:p>
    <w:p w14:paraId="434BDA70" w14:textId="77777777" w:rsidR="00577B07" w:rsidRPr="00D25F9C" w:rsidRDefault="00577B07" w:rsidP="00577B07">
      <w:pPr>
        <w:shd w:val="clear" w:color="auto" w:fill="FFFFFF"/>
        <w:spacing w:line="360" w:lineRule="auto"/>
        <w:rPr>
          <w:rFonts w:ascii="Sans Serif Collection" w:eastAsia="Josefin Sans Medium" w:hAnsi="Sans Serif Collection" w:cs="Sans Serif Collection"/>
          <w:sz w:val="24"/>
          <w:szCs w:val="24"/>
        </w:rPr>
      </w:pPr>
    </w:p>
    <w:p w14:paraId="36F118B5" w14:textId="42B336BA" w:rsidR="00E369DC" w:rsidRDefault="00577B07" w:rsidP="00577B07">
      <w:pPr>
        <w:shd w:val="clear" w:color="auto" w:fill="FFFFFF"/>
        <w:spacing w:line="360" w:lineRule="auto"/>
        <w:rPr>
          <w:rFonts w:ascii="Sans Serif Collection" w:eastAsia="Josefin Sans Medium" w:hAnsi="Sans Serif Collection" w:cs="Sans Serif Collection"/>
          <w:sz w:val="24"/>
          <w:szCs w:val="24"/>
        </w:rPr>
      </w:pPr>
      <w:r w:rsidRPr="00D25F9C">
        <w:rPr>
          <w:rFonts w:ascii="Sans Serif Collection" w:eastAsia="Josefin Sans Medium" w:hAnsi="Sans Serif Collection" w:cs="Sans Serif Collection"/>
          <w:sz w:val="24"/>
          <w:szCs w:val="24"/>
        </w:rPr>
        <w:t xml:space="preserve">The violence and discrimination faced by LGBTQI+ people across Africa </w:t>
      </w:r>
      <w:r w:rsidR="00330893" w:rsidRPr="00D25F9C">
        <w:rPr>
          <w:rFonts w:ascii="Sans Serif Collection" w:eastAsia="Josefin Sans Medium" w:hAnsi="Sans Serif Collection" w:cs="Sans Serif Collection"/>
          <w:sz w:val="24"/>
          <w:szCs w:val="24"/>
        </w:rPr>
        <w:t>are</w:t>
      </w:r>
      <w:r w:rsidRPr="00D25F9C">
        <w:rPr>
          <w:rFonts w:ascii="Sans Serif Collection" w:eastAsia="Josefin Sans Medium" w:hAnsi="Sans Serif Collection" w:cs="Sans Serif Collection"/>
          <w:sz w:val="24"/>
          <w:szCs w:val="24"/>
        </w:rPr>
        <w:t xml:space="preserve"> a pressing human rights issue that demands immediate action and solidarity. </w:t>
      </w:r>
      <w:r w:rsidRPr="00D26228">
        <w:rPr>
          <w:rFonts w:ascii="Sans Serif Collection" w:eastAsia="Josefin Sans Medium" w:hAnsi="Sans Serif Collection" w:cs="Sans Serif Collection"/>
          <w:sz w:val="24"/>
          <w:szCs w:val="24"/>
        </w:rPr>
        <w:t xml:space="preserve">The lack of visibility and understanding surrounding LGBTQI+ identities perpetuates prejudice and creates a climate of fear for these individuals. </w:t>
      </w:r>
    </w:p>
    <w:p w14:paraId="70475BC1" w14:textId="77777777" w:rsidR="00FC5DBA" w:rsidRPr="00D25F9C" w:rsidRDefault="00FC5DBA" w:rsidP="00577B07">
      <w:pPr>
        <w:shd w:val="clear" w:color="auto" w:fill="FFFFFF"/>
        <w:spacing w:line="360" w:lineRule="auto"/>
        <w:rPr>
          <w:rFonts w:ascii="Sans Serif Collection" w:eastAsia="Josefin Sans Medium" w:hAnsi="Sans Serif Collection" w:cs="Sans Serif Collection"/>
          <w:sz w:val="24"/>
          <w:szCs w:val="24"/>
        </w:rPr>
      </w:pPr>
    </w:p>
    <w:p w14:paraId="2896B736" w14:textId="365380BB" w:rsidR="00E369DC" w:rsidRDefault="00E369DC" w:rsidP="00FC5DBA">
      <w:pPr>
        <w:shd w:val="clear" w:color="auto" w:fill="FFFFFF"/>
        <w:spacing w:line="360" w:lineRule="auto"/>
        <w:rPr>
          <w:rFonts w:ascii="Sans Serif Collection" w:eastAsia="Josefin Sans Medium" w:hAnsi="Sans Serif Collection" w:cs="Sans Serif Collection"/>
          <w:sz w:val="24"/>
          <w:szCs w:val="24"/>
        </w:rPr>
      </w:pPr>
      <w:r>
        <w:rPr>
          <w:rFonts w:ascii="Calibri" w:eastAsia="Josefin Sans Medium" w:hAnsi="Calibri" w:cs="Calibri"/>
          <w:sz w:val="24"/>
          <w:szCs w:val="24"/>
        </w:rPr>
        <w:t>We have s</w:t>
      </w:r>
      <w:r w:rsidRPr="00D25F9C">
        <w:rPr>
          <w:rFonts w:ascii="Sans Serif Collection" w:eastAsia="Josefin Sans Medium" w:hAnsi="Sans Serif Collection" w:cs="Sans Serif Collection"/>
          <w:sz w:val="24"/>
          <w:szCs w:val="24"/>
        </w:rPr>
        <w:t>everal factors contribut</w:t>
      </w:r>
      <w:r>
        <w:rPr>
          <w:rFonts w:ascii="Calibri" w:eastAsia="Josefin Sans Medium" w:hAnsi="Calibri" w:cs="Calibri"/>
          <w:sz w:val="24"/>
          <w:szCs w:val="24"/>
        </w:rPr>
        <w:t>ing</w:t>
      </w:r>
      <w:r w:rsidRPr="00D25F9C">
        <w:rPr>
          <w:rFonts w:ascii="Sans Serif Collection" w:eastAsia="Josefin Sans Medium" w:hAnsi="Sans Serif Collection" w:cs="Sans Serif Collection"/>
          <w:sz w:val="24"/>
          <w:szCs w:val="24"/>
        </w:rPr>
        <w:t xml:space="preserve"> to the ongoing </w:t>
      </w:r>
      <w:r w:rsidR="00FC5DBA" w:rsidRPr="00D25F9C">
        <w:rPr>
          <w:rFonts w:ascii="Sans Serif Collection" w:eastAsia="Josefin Sans Medium" w:hAnsi="Sans Serif Collection" w:cs="Sans Serif Collection"/>
          <w:sz w:val="24"/>
          <w:szCs w:val="24"/>
        </w:rPr>
        <w:t>challenges</w:t>
      </w:r>
      <w:r w:rsidR="00FC5DBA">
        <w:rPr>
          <w:rFonts w:ascii="Sans Serif Collection" w:eastAsia="Josefin Sans Medium" w:hAnsi="Sans Serif Collection" w:cs="Sans Serif Collection"/>
          <w:sz w:val="24"/>
          <w:szCs w:val="24"/>
        </w:rPr>
        <w:t xml:space="preserve">, </w:t>
      </w:r>
      <w:r w:rsidRPr="00D25F9C">
        <w:rPr>
          <w:rFonts w:ascii="Sans Serif Collection" w:eastAsia="Josefin Sans Medium" w:hAnsi="Sans Serif Collection" w:cs="Sans Serif Collection"/>
          <w:sz w:val="24"/>
          <w:szCs w:val="24"/>
        </w:rPr>
        <w:t>marginalization and violence against</w:t>
      </w:r>
      <w:r w:rsidR="00A64F27">
        <w:rPr>
          <w:rFonts w:ascii="Sans Serif Collection" w:eastAsia="Josefin Sans Medium" w:hAnsi="Sans Serif Collection" w:cs="Sans Serif Collection"/>
          <w:sz w:val="24"/>
          <w:szCs w:val="24"/>
        </w:rPr>
        <w:t xml:space="preserve"> </w:t>
      </w:r>
      <w:r w:rsidR="00A64F27" w:rsidRPr="00D25F9C">
        <w:rPr>
          <w:rFonts w:ascii="Sans Serif Collection" w:eastAsia="Josefin Sans Medium" w:hAnsi="Sans Serif Collection" w:cs="Sans Serif Collection"/>
          <w:sz w:val="24"/>
          <w:szCs w:val="24"/>
        </w:rPr>
        <w:t>LGBTQI+</w:t>
      </w:r>
      <w:r w:rsidRPr="00D25F9C">
        <w:rPr>
          <w:rFonts w:ascii="Sans Serif Collection" w:eastAsia="Josefin Sans Medium" w:hAnsi="Sans Serif Collection" w:cs="Sans Serif Collection"/>
          <w:sz w:val="24"/>
          <w:szCs w:val="24"/>
        </w:rPr>
        <w:t xml:space="preserve"> </w:t>
      </w:r>
      <w:r w:rsidR="00FC5DBA" w:rsidRPr="00D25F9C">
        <w:rPr>
          <w:rFonts w:ascii="Sans Serif Collection" w:eastAsia="Josefin Sans Medium" w:hAnsi="Sans Serif Collection" w:cs="Sans Serif Collection"/>
          <w:sz w:val="24"/>
          <w:szCs w:val="24"/>
        </w:rPr>
        <w:t>and promote a more just and equitable society for people in Africa, it is crucial to take action in key areas:</w:t>
      </w:r>
    </w:p>
    <w:p w14:paraId="011E6E23" w14:textId="77777777" w:rsidR="00D25F9C" w:rsidRPr="00330893" w:rsidRDefault="00D25F9C" w:rsidP="00330893">
      <w:pPr>
        <w:pStyle w:val="ListParagraph"/>
        <w:numPr>
          <w:ilvl w:val="0"/>
          <w:numId w:val="4"/>
        </w:numPr>
        <w:shd w:val="clear" w:color="auto" w:fill="FFFFFF"/>
        <w:spacing w:line="360" w:lineRule="auto"/>
        <w:rPr>
          <w:rFonts w:ascii="Sans Serif Collection" w:eastAsia="Josefin Sans Medium" w:hAnsi="Sans Serif Collection" w:cs="Sans Serif Collection"/>
          <w:sz w:val="24"/>
          <w:szCs w:val="24"/>
        </w:rPr>
      </w:pPr>
      <w:r w:rsidRPr="00330893">
        <w:rPr>
          <w:rFonts w:ascii="Sans Serif Collection" w:eastAsia="Josefin Sans Medium" w:hAnsi="Sans Serif Collection" w:cs="Sans Serif Collection"/>
          <w:sz w:val="24"/>
          <w:szCs w:val="24"/>
        </w:rPr>
        <w:t>Weak law enforcement and a lack of government support for LGBTQI+ rights create</w:t>
      </w:r>
      <w:r w:rsidRPr="00330893">
        <w:rPr>
          <w:rFonts w:ascii="Calibri" w:eastAsia="Josefin Sans Medium" w:hAnsi="Calibri" w:cs="Calibri"/>
          <w:sz w:val="24"/>
          <w:szCs w:val="24"/>
        </w:rPr>
        <w:t>s</w:t>
      </w:r>
      <w:r w:rsidRPr="00330893">
        <w:rPr>
          <w:rFonts w:ascii="Sans Serif Collection" w:eastAsia="Josefin Sans Medium" w:hAnsi="Sans Serif Collection" w:cs="Sans Serif Collection"/>
          <w:sz w:val="24"/>
          <w:szCs w:val="24"/>
        </w:rPr>
        <w:t xml:space="preserve"> an atmosphere of impunity for perpetrators. </w:t>
      </w:r>
    </w:p>
    <w:p w14:paraId="551BB458" w14:textId="2E48D79B" w:rsidR="003D6279" w:rsidRDefault="00D25F9C" w:rsidP="00B94EAC">
      <w:pPr>
        <w:pStyle w:val="ListParagraph"/>
        <w:numPr>
          <w:ilvl w:val="0"/>
          <w:numId w:val="4"/>
        </w:numPr>
        <w:shd w:val="clear" w:color="auto" w:fill="FFFFFF"/>
        <w:spacing w:line="360" w:lineRule="auto"/>
        <w:rPr>
          <w:rFonts w:ascii="Sans Serif Collection" w:eastAsia="Josefin Sans Medium" w:hAnsi="Sans Serif Collection" w:cs="Sans Serif Collection"/>
          <w:sz w:val="24"/>
          <w:szCs w:val="24"/>
        </w:rPr>
      </w:pPr>
      <w:r w:rsidRPr="00B94EAC">
        <w:rPr>
          <w:rFonts w:ascii="Sans Serif Collection" w:eastAsia="Josefin Sans Medium" w:hAnsi="Sans Serif Collection" w:cs="Sans Serif Collection"/>
          <w:sz w:val="24"/>
          <w:szCs w:val="24"/>
        </w:rPr>
        <w:t>Socioeconomic factors also play a role</w:t>
      </w:r>
      <w:r w:rsidRPr="00B94EAC">
        <w:rPr>
          <w:rFonts w:ascii="Sans Serif Collection" w:eastAsia="Josefin Sans Medium" w:hAnsi="Sans Serif Collection" w:cs="Sans Serif Collection"/>
          <w:sz w:val="24"/>
          <w:szCs w:val="24"/>
        </w:rPr>
        <w:t xml:space="preserve"> </w:t>
      </w:r>
      <w:r w:rsidRPr="00B94EAC">
        <w:rPr>
          <w:rFonts w:ascii="Calibri" w:eastAsia="Josefin Sans Medium" w:hAnsi="Calibri" w:cs="Calibri"/>
          <w:sz w:val="24"/>
          <w:szCs w:val="24"/>
        </w:rPr>
        <w:t>beginning with</w:t>
      </w:r>
      <w:r w:rsidRPr="00B94EAC">
        <w:rPr>
          <w:rFonts w:ascii="Sans Serif Collection" w:eastAsia="Josefin Sans Medium" w:hAnsi="Sans Serif Collection" w:cs="Sans Serif Collection"/>
          <w:sz w:val="24"/>
          <w:szCs w:val="24"/>
        </w:rPr>
        <w:t xml:space="preserve"> </w:t>
      </w:r>
      <w:r w:rsidRPr="00B94EAC">
        <w:rPr>
          <w:rFonts w:ascii="Calibri" w:eastAsia="Josefin Sans Medium" w:hAnsi="Calibri" w:cs="Calibri"/>
          <w:sz w:val="24"/>
          <w:szCs w:val="24"/>
        </w:rPr>
        <w:t>p</w:t>
      </w:r>
      <w:r w:rsidRPr="00B94EAC">
        <w:rPr>
          <w:rFonts w:ascii="Sans Serif Collection" w:eastAsia="Josefin Sans Medium" w:hAnsi="Sans Serif Collection" w:cs="Sans Serif Collection"/>
          <w:sz w:val="24"/>
          <w:szCs w:val="24"/>
        </w:rPr>
        <w:t xml:space="preserve">overty and limited opportunities </w:t>
      </w:r>
      <w:r w:rsidRPr="00B94EAC">
        <w:rPr>
          <w:rFonts w:ascii="Calibri" w:eastAsia="Josefin Sans Medium" w:hAnsi="Calibri" w:cs="Calibri"/>
          <w:sz w:val="24"/>
          <w:szCs w:val="24"/>
        </w:rPr>
        <w:t>which</w:t>
      </w:r>
      <w:r w:rsidRPr="00B94EAC">
        <w:rPr>
          <w:rFonts w:ascii="Sans Serif Collection" w:eastAsia="Josefin Sans Medium" w:hAnsi="Sans Serif Collection" w:cs="Sans Serif Collection"/>
          <w:sz w:val="24"/>
          <w:szCs w:val="24"/>
        </w:rPr>
        <w:t xml:space="preserve"> exacerbate social tensions and scapegoating of marginalized groups, including LGBTQI+ people</w:t>
      </w:r>
      <w:r w:rsidR="00B94EAC">
        <w:rPr>
          <w:rFonts w:ascii="Sans Serif Collection" w:eastAsia="Josefin Sans Medium" w:hAnsi="Sans Serif Collection" w:cs="Sans Serif Collection"/>
          <w:sz w:val="24"/>
          <w:szCs w:val="24"/>
        </w:rPr>
        <w:t>,</w:t>
      </w:r>
      <w:r w:rsidR="00B94EAC" w:rsidRPr="00B94EAC">
        <w:rPr>
          <w:rFonts w:ascii="Sans Serif Collection" w:eastAsia="Josefin Sans Medium" w:hAnsi="Sans Serif Collection" w:cs="Sans Serif Collection"/>
          <w:sz w:val="24"/>
          <w:szCs w:val="24"/>
        </w:rPr>
        <w:t xml:space="preserve"> such poverty and limited opportunities, can exacerbate social tensions and contribute to the scapegoating of marginalized groups, including LGBTQI+ individuals.</w:t>
      </w:r>
    </w:p>
    <w:p w14:paraId="3B84124D" w14:textId="77777777" w:rsidR="00631320" w:rsidRPr="00631320" w:rsidRDefault="00631320" w:rsidP="00631320">
      <w:pPr>
        <w:shd w:val="clear" w:color="auto" w:fill="FFFFFF"/>
        <w:spacing w:line="360" w:lineRule="auto"/>
        <w:rPr>
          <w:rFonts w:ascii="Sans Serif Collection" w:eastAsia="Josefin Sans Medium" w:hAnsi="Sans Serif Collection" w:cs="Sans Serif Collection"/>
          <w:sz w:val="24"/>
          <w:szCs w:val="24"/>
        </w:rPr>
      </w:pPr>
    </w:p>
    <w:p w14:paraId="5EFF2BB6" w14:textId="21CF4D20" w:rsidR="00B94EAC" w:rsidRDefault="00D25F9C" w:rsidP="00B94EAC">
      <w:pPr>
        <w:pStyle w:val="ListParagraph"/>
        <w:numPr>
          <w:ilvl w:val="0"/>
          <w:numId w:val="4"/>
        </w:numPr>
        <w:shd w:val="clear" w:color="auto" w:fill="FFFFFF"/>
        <w:spacing w:line="360" w:lineRule="auto"/>
        <w:rPr>
          <w:rFonts w:ascii="Sans Serif Collection" w:eastAsia="Josefin Sans Medium" w:hAnsi="Sans Serif Collection" w:cs="Sans Serif Collection"/>
          <w:sz w:val="24"/>
          <w:szCs w:val="24"/>
        </w:rPr>
      </w:pPr>
      <w:r w:rsidRPr="00330893">
        <w:rPr>
          <w:rFonts w:ascii="Sans Serif Collection" w:eastAsia="Josefin Sans Medium" w:hAnsi="Sans Serif Collection" w:cs="Sans Serif Collection"/>
          <w:sz w:val="24"/>
          <w:szCs w:val="24"/>
        </w:rPr>
        <w:t>Limited access to education about sexual orientation and gender identity further perpetuates misconceptions</w:t>
      </w:r>
      <w:r w:rsidR="00B94EAC">
        <w:rPr>
          <w:rFonts w:ascii="Sans Serif Collection" w:eastAsia="Josefin Sans Medium" w:hAnsi="Sans Serif Collection" w:cs="Sans Serif Collection"/>
          <w:sz w:val="24"/>
          <w:szCs w:val="24"/>
        </w:rPr>
        <w:t>,</w:t>
      </w:r>
      <w:r w:rsidRPr="00330893">
        <w:rPr>
          <w:rFonts w:ascii="Sans Serif Collection" w:eastAsia="Josefin Sans Medium" w:hAnsi="Sans Serif Collection" w:cs="Sans Serif Collection"/>
          <w:sz w:val="24"/>
          <w:szCs w:val="24"/>
        </w:rPr>
        <w:t xml:space="preserve"> </w:t>
      </w:r>
      <w:proofErr w:type="spellStart"/>
      <w:r w:rsidRPr="00330893">
        <w:rPr>
          <w:rFonts w:ascii="Sans Serif Collection" w:eastAsia="Josefin Sans Medium" w:hAnsi="Sans Serif Collection" w:cs="Sans Serif Collection"/>
          <w:sz w:val="24"/>
          <w:szCs w:val="24"/>
        </w:rPr>
        <w:t>prejudice</w:t>
      </w:r>
      <w:r w:rsidR="00B94EAC" w:rsidRPr="00B94EAC">
        <w:rPr>
          <w:rFonts w:ascii="Sans Serif Collection" w:eastAsia="Josefin Sans Medium" w:hAnsi="Sans Serif Collection" w:cs="Sans Serif Collection"/>
          <w:sz w:val="24"/>
          <w:szCs w:val="24"/>
        </w:rPr>
        <w:t>and</w:t>
      </w:r>
      <w:proofErr w:type="spellEnd"/>
      <w:r w:rsidR="00B94EAC" w:rsidRPr="00B94EAC">
        <w:rPr>
          <w:rFonts w:ascii="Sans Serif Collection" w:eastAsia="Josefin Sans Medium" w:hAnsi="Sans Serif Collection" w:cs="Sans Serif Collection"/>
          <w:sz w:val="24"/>
          <w:szCs w:val="24"/>
        </w:rPr>
        <w:t xml:space="preserve"> stigma against the LGBTQI+ community.</w:t>
      </w:r>
    </w:p>
    <w:p w14:paraId="687E5ECB" w14:textId="307FCC75" w:rsidR="003D6279" w:rsidRPr="00330893" w:rsidRDefault="00330893" w:rsidP="00330893">
      <w:pPr>
        <w:pStyle w:val="ListParagraph"/>
        <w:numPr>
          <w:ilvl w:val="0"/>
          <w:numId w:val="4"/>
        </w:numPr>
        <w:shd w:val="clear" w:color="auto" w:fill="FFFFFF"/>
        <w:spacing w:line="360" w:lineRule="auto"/>
        <w:rPr>
          <w:rFonts w:ascii="Sans Serif Collection" w:eastAsia="Josefin Sans Medium" w:hAnsi="Sans Serif Collection" w:cs="Sans Serif Collection"/>
          <w:sz w:val="24"/>
          <w:szCs w:val="24"/>
        </w:rPr>
      </w:pPr>
      <w:r>
        <w:rPr>
          <w:rFonts w:ascii="Calibri" w:eastAsia="Josefin Sans Medium" w:hAnsi="Calibri" w:cs="Calibri"/>
          <w:sz w:val="24"/>
          <w:szCs w:val="24"/>
        </w:rPr>
        <w:lastRenderedPageBreak/>
        <w:t>W</w:t>
      </w:r>
      <w:r w:rsidR="00D25F9C" w:rsidRPr="00330893">
        <w:rPr>
          <w:rFonts w:ascii="Sans Serif Collection" w:eastAsia="Josefin Sans Medium" w:hAnsi="Sans Serif Collection" w:cs="Sans Serif Collection"/>
          <w:sz w:val="24"/>
          <w:szCs w:val="24"/>
        </w:rPr>
        <w:t>ork</w:t>
      </w:r>
      <w:r w:rsidR="003D6279" w:rsidRPr="00330893">
        <w:rPr>
          <w:rFonts w:ascii="Calibri" w:eastAsia="Josefin Sans Medium" w:hAnsi="Calibri" w:cs="Calibri"/>
          <w:sz w:val="24"/>
          <w:szCs w:val="24"/>
        </w:rPr>
        <w:t>ing</w:t>
      </w:r>
      <w:r w:rsidR="00D25F9C" w:rsidRPr="00330893">
        <w:rPr>
          <w:rFonts w:ascii="Sans Serif Collection" w:eastAsia="Josefin Sans Medium" w:hAnsi="Sans Serif Collection" w:cs="Sans Serif Collection"/>
          <w:sz w:val="24"/>
          <w:szCs w:val="24"/>
        </w:rPr>
        <w:t xml:space="preserve"> together to dismantle the systems and attitudes that perpetuate violence against LGBTQI+ people. </w:t>
      </w:r>
    </w:p>
    <w:p w14:paraId="5ED3ACA5" w14:textId="6DD8082C" w:rsidR="00A64F27" w:rsidRPr="00A64F27" w:rsidRDefault="003D6279" w:rsidP="00A64F27">
      <w:pPr>
        <w:pStyle w:val="ListParagraph"/>
        <w:numPr>
          <w:ilvl w:val="0"/>
          <w:numId w:val="2"/>
        </w:numPr>
        <w:shd w:val="clear" w:color="auto" w:fill="FFFFFF"/>
        <w:spacing w:line="360" w:lineRule="auto"/>
        <w:rPr>
          <w:rFonts w:ascii="Sans Serif Collection" w:eastAsia="Josefin Sans Medium" w:hAnsi="Sans Serif Collection" w:cs="Sans Serif Collection"/>
          <w:sz w:val="24"/>
          <w:szCs w:val="24"/>
        </w:rPr>
      </w:pPr>
      <w:r w:rsidRPr="003D6279">
        <w:rPr>
          <w:rFonts w:ascii="Calibri" w:eastAsia="Josefin Sans Medium" w:hAnsi="Calibri" w:cs="Calibri"/>
          <w:sz w:val="24"/>
          <w:szCs w:val="24"/>
        </w:rPr>
        <w:t>Starting</w:t>
      </w:r>
      <w:r w:rsidR="00D25F9C" w:rsidRPr="003D6279">
        <w:rPr>
          <w:rFonts w:ascii="Sans Serif Collection" w:eastAsia="Josefin Sans Medium" w:hAnsi="Sans Serif Collection" w:cs="Sans Serif Collection"/>
          <w:sz w:val="24"/>
          <w:szCs w:val="24"/>
        </w:rPr>
        <w:t xml:space="preserve"> </w:t>
      </w:r>
      <w:r w:rsidRPr="003D6279">
        <w:rPr>
          <w:rFonts w:ascii="Calibri" w:eastAsia="Josefin Sans Medium" w:hAnsi="Calibri" w:cs="Calibri"/>
          <w:sz w:val="24"/>
          <w:szCs w:val="24"/>
        </w:rPr>
        <w:t xml:space="preserve">in </w:t>
      </w:r>
      <w:r w:rsidR="00D25F9C" w:rsidRPr="003D6279">
        <w:rPr>
          <w:rFonts w:ascii="Sans Serif Collection" w:eastAsia="Josefin Sans Medium" w:hAnsi="Sans Serif Collection" w:cs="Sans Serif Collection"/>
          <w:sz w:val="24"/>
          <w:szCs w:val="24"/>
        </w:rPr>
        <w:t xml:space="preserve">some key areas for action </w:t>
      </w:r>
      <w:r w:rsidRPr="003D6279">
        <w:rPr>
          <w:rFonts w:ascii="Calibri" w:eastAsia="Josefin Sans Medium" w:hAnsi="Calibri" w:cs="Calibri"/>
          <w:sz w:val="24"/>
          <w:szCs w:val="24"/>
        </w:rPr>
        <w:t>to r</w:t>
      </w:r>
      <w:r w:rsidR="00D25F9C" w:rsidRPr="003D6279">
        <w:rPr>
          <w:rFonts w:ascii="Sans Serif Collection" w:eastAsia="Josefin Sans Medium" w:hAnsi="Sans Serif Collection" w:cs="Sans Serif Collection"/>
          <w:sz w:val="24"/>
          <w:szCs w:val="24"/>
        </w:rPr>
        <w:t>epeal discriminatory laws</w:t>
      </w:r>
      <w:r w:rsidRPr="003D6279">
        <w:rPr>
          <w:rFonts w:ascii="Sans Serif Collection" w:eastAsia="Josefin Sans Medium" w:hAnsi="Sans Serif Collection" w:cs="Sans Serif Collection"/>
          <w:sz w:val="24"/>
          <w:szCs w:val="24"/>
        </w:rPr>
        <w:t xml:space="preserve"> </w:t>
      </w:r>
      <w:r w:rsidRPr="003D6279">
        <w:rPr>
          <w:rFonts w:ascii="Calibri" w:eastAsia="Josefin Sans Medium" w:hAnsi="Calibri" w:cs="Calibri"/>
          <w:sz w:val="24"/>
          <w:szCs w:val="24"/>
        </w:rPr>
        <w:t>as</w:t>
      </w:r>
      <w:r w:rsidR="00D25F9C" w:rsidRPr="003D6279">
        <w:rPr>
          <w:rFonts w:ascii="Sans Serif Collection" w:eastAsia="Josefin Sans Medium" w:hAnsi="Sans Serif Collection" w:cs="Sans Serif Collection"/>
          <w:sz w:val="24"/>
          <w:szCs w:val="24"/>
        </w:rPr>
        <w:t xml:space="preserve"> </w:t>
      </w:r>
      <w:r w:rsidRPr="003D6279">
        <w:rPr>
          <w:rFonts w:ascii="Calibri" w:eastAsia="Josefin Sans Medium" w:hAnsi="Calibri" w:cs="Calibri"/>
          <w:sz w:val="24"/>
          <w:szCs w:val="24"/>
        </w:rPr>
        <w:t>c</w:t>
      </w:r>
      <w:r w:rsidR="00D25F9C" w:rsidRPr="003D6279">
        <w:rPr>
          <w:rFonts w:ascii="Sans Serif Collection" w:eastAsia="Josefin Sans Medium" w:hAnsi="Sans Serif Collection" w:cs="Sans Serif Collection"/>
          <w:sz w:val="24"/>
          <w:szCs w:val="24"/>
        </w:rPr>
        <w:t xml:space="preserve">riminalization of LGBTQI+ relationships </w:t>
      </w:r>
      <w:r w:rsidR="00A64F27">
        <w:rPr>
          <w:rFonts w:ascii="Calibri" w:eastAsia="Josefin Sans Medium" w:hAnsi="Calibri" w:cs="Calibri"/>
          <w:sz w:val="24"/>
          <w:szCs w:val="24"/>
        </w:rPr>
        <w:t xml:space="preserve">as it </w:t>
      </w:r>
      <w:r w:rsidR="00D25F9C" w:rsidRPr="003D6279">
        <w:rPr>
          <w:rFonts w:ascii="Sans Serif Collection" w:eastAsia="Josefin Sans Medium" w:hAnsi="Sans Serif Collection" w:cs="Sans Serif Collection"/>
          <w:sz w:val="24"/>
          <w:szCs w:val="24"/>
        </w:rPr>
        <w:t xml:space="preserve">only </w:t>
      </w:r>
      <w:r w:rsidR="00A64F27" w:rsidRPr="00A64F27">
        <w:rPr>
          <w:rFonts w:ascii="Sans Serif Collection" w:eastAsia="Josefin Sans Medium" w:hAnsi="Sans Serif Collection" w:cs="Sans Serif Collection"/>
          <w:sz w:val="24"/>
          <w:szCs w:val="24"/>
        </w:rPr>
        <w:t xml:space="preserve">serves </w:t>
      </w:r>
      <w:r w:rsidR="00A64F27">
        <w:rPr>
          <w:rFonts w:ascii="Calibri" w:eastAsia="Josefin Sans Medium" w:hAnsi="Calibri" w:cs="Calibri"/>
          <w:sz w:val="24"/>
          <w:szCs w:val="24"/>
        </w:rPr>
        <w:t xml:space="preserve">and </w:t>
      </w:r>
      <w:r w:rsidR="00D25F9C" w:rsidRPr="003D6279">
        <w:rPr>
          <w:rFonts w:ascii="Sans Serif Collection" w:eastAsia="Josefin Sans Medium" w:hAnsi="Sans Serif Collection" w:cs="Sans Serif Collection"/>
          <w:sz w:val="24"/>
          <w:szCs w:val="24"/>
        </w:rPr>
        <w:t xml:space="preserve">fuels violence. </w:t>
      </w:r>
      <w:r w:rsidRPr="003D6279">
        <w:rPr>
          <w:rFonts w:ascii="Calibri" w:eastAsia="Josefin Sans Medium" w:hAnsi="Calibri" w:cs="Calibri"/>
          <w:sz w:val="24"/>
          <w:szCs w:val="24"/>
        </w:rPr>
        <w:t>For that we</w:t>
      </w:r>
      <w:r w:rsidR="00D25F9C" w:rsidRPr="003D6279">
        <w:rPr>
          <w:rFonts w:ascii="Sans Serif Collection" w:eastAsia="Josefin Sans Medium" w:hAnsi="Sans Serif Collection" w:cs="Sans Serif Collection"/>
          <w:sz w:val="24"/>
          <w:szCs w:val="24"/>
        </w:rPr>
        <w:t xml:space="preserve"> need legal frameworks that protect all individuals</w:t>
      </w:r>
      <w:r w:rsidR="00631320">
        <w:rPr>
          <w:rFonts w:ascii="Sans Serif Collection" w:eastAsia="Josefin Sans Medium" w:hAnsi="Sans Serif Collection" w:cs="Sans Serif Collection"/>
          <w:sz w:val="24"/>
          <w:szCs w:val="24"/>
        </w:rPr>
        <w:t xml:space="preserve"> </w:t>
      </w:r>
      <w:r w:rsidR="00631320">
        <w:rPr>
          <w:rFonts w:ascii="Calibri" w:eastAsia="Josefin Sans Medium" w:hAnsi="Calibri" w:cs="Calibri"/>
          <w:sz w:val="24"/>
          <w:szCs w:val="24"/>
        </w:rPr>
        <w:t>as</w:t>
      </w:r>
      <w:r w:rsidR="00A64F27" w:rsidRPr="00A64F27">
        <w:rPr>
          <w:rFonts w:ascii="Sans Serif Collection" w:eastAsia="Josefin Sans Medium" w:hAnsi="Sans Serif Collection" w:cs="Sans Serif Collection"/>
          <w:sz w:val="24"/>
          <w:szCs w:val="24"/>
        </w:rPr>
        <w:t xml:space="preserve"> </w:t>
      </w:r>
      <w:r w:rsidR="00631320">
        <w:rPr>
          <w:rFonts w:ascii="Calibri" w:eastAsia="Josefin Sans Medium" w:hAnsi="Calibri" w:cs="Calibri"/>
          <w:sz w:val="24"/>
          <w:szCs w:val="24"/>
        </w:rPr>
        <w:t>i</w:t>
      </w:r>
      <w:r w:rsidR="00A64F27" w:rsidRPr="00A64F27">
        <w:rPr>
          <w:rFonts w:ascii="Sans Serif Collection" w:eastAsia="Josefin Sans Medium" w:hAnsi="Sans Serif Collection" w:cs="Sans Serif Collection"/>
          <w:sz w:val="24"/>
          <w:szCs w:val="24"/>
        </w:rPr>
        <w:t>t is essential to advocate for legal frameworks that protect the rights of all individuals, regardless of sexual orientation or gender identity.</w:t>
      </w:r>
    </w:p>
    <w:p w14:paraId="15B21E5D" w14:textId="77777777" w:rsidR="00A64F27" w:rsidRPr="00A64F27" w:rsidRDefault="00A64F27" w:rsidP="00A64F27">
      <w:pPr>
        <w:shd w:val="clear" w:color="auto" w:fill="FFFFFF"/>
        <w:spacing w:line="360" w:lineRule="auto"/>
        <w:ind w:left="720"/>
        <w:rPr>
          <w:rFonts w:ascii="Sans Serif Collection" w:eastAsia="Josefin Sans Medium" w:hAnsi="Sans Serif Collection" w:cs="Sans Serif Collection"/>
          <w:sz w:val="24"/>
          <w:szCs w:val="24"/>
        </w:rPr>
      </w:pPr>
    </w:p>
    <w:p w14:paraId="3BB75A3B" w14:textId="5193C760" w:rsidR="003D6279" w:rsidRDefault="00D25F9C" w:rsidP="003D6279">
      <w:pPr>
        <w:pStyle w:val="ListParagraph"/>
        <w:numPr>
          <w:ilvl w:val="0"/>
          <w:numId w:val="2"/>
        </w:numPr>
        <w:shd w:val="clear" w:color="auto" w:fill="FFFFFF"/>
        <w:spacing w:line="360" w:lineRule="auto"/>
        <w:rPr>
          <w:rFonts w:ascii="Sans Serif Collection" w:eastAsia="Josefin Sans Medium" w:hAnsi="Sans Serif Collection" w:cs="Sans Serif Collection"/>
          <w:sz w:val="24"/>
          <w:szCs w:val="24"/>
        </w:rPr>
      </w:pPr>
      <w:r w:rsidRPr="003D6279">
        <w:rPr>
          <w:rFonts w:ascii="Sans Serif Collection" w:eastAsia="Josefin Sans Medium" w:hAnsi="Sans Serif Collection" w:cs="Sans Serif Collection"/>
          <w:sz w:val="24"/>
          <w:szCs w:val="24"/>
        </w:rPr>
        <w:t>Promot</w:t>
      </w:r>
      <w:r w:rsidR="003D6279" w:rsidRPr="003D6279">
        <w:rPr>
          <w:rFonts w:ascii="Calibri" w:eastAsia="Josefin Sans Medium" w:hAnsi="Calibri" w:cs="Calibri"/>
          <w:sz w:val="24"/>
          <w:szCs w:val="24"/>
        </w:rPr>
        <w:t>ing</w:t>
      </w:r>
      <w:r w:rsidRPr="003D6279">
        <w:rPr>
          <w:rFonts w:ascii="Sans Serif Collection" w:eastAsia="Josefin Sans Medium" w:hAnsi="Sans Serif Collection" w:cs="Sans Serif Collection"/>
          <w:sz w:val="24"/>
          <w:szCs w:val="24"/>
        </w:rPr>
        <w:t xml:space="preserve"> education and understanding </w:t>
      </w:r>
      <w:r w:rsidR="003D6279" w:rsidRPr="003D6279">
        <w:rPr>
          <w:rFonts w:ascii="Calibri" w:eastAsia="Josefin Sans Medium" w:hAnsi="Calibri" w:cs="Calibri"/>
          <w:sz w:val="24"/>
          <w:szCs w:val="24"/>
        </w:rPr>
        <w:t>e</w:t>
      </w:r>
      <w:r w:rsidRPr="003D6279">
        <w:rPr>
          <w:rFonts w:ascii="Sans Serif Collection" w:eastAsia="Josefin Sans Medium" w:hAnsi="Sans Serif Collection" w:cs="Sans Serif Collection"/>
          <w:sz w:val="24"/>
          <w:szCs w:val="24"/>
        </w:rPr>
        <w:t xml:space="preserve">ducational initiatives </w:t>
      </w:r>
      <w:r w:rsidR="00631320" w:rsidRPr="00631320">
        <w:rPr>
          <w:rFonts w:ascii="Sans Serif Collection" w:eastAsia="Josefin Sans Medium" w:hAnsi="Sans Serif Collection" w:cs="Sans Serif Collection"/>
          <w:sz w:val="24"/>
          <w:szCs w:val="24"/>
        </w:rPr>
        <w:t xml:space="preserve">that </w:t>
      </w:r>
      <w:r w:rsidRPr="003D6279">
        <w:rPr>
          <w:rFonts w:ascii="Sans Serif Collection" w:eastAsia="Josefin Sans Medium" w:hAnsi="Sans Serif Collection" w:cs="Sans Serif Collection"/>
          <w:sz w:val="24"/>
          <w:szCs w:val="24"/>
        </w:rPr>
        <w:t>can challenge misconceptions and foster tolerance for LGBTQI+ identities</w:t>
      </w:r>
      <w:r w:rsidR="00631320" w:rsidRPr="00631320">
        <w:rPr>
          <w:rFonts w:ascii="Sans Serif Collection" w:eastAsia="Josefin Sans Medium" w:hAnsi="Sans Serif Collection" w:cs="Sans Serif Collection"/>
          <w:sz w:val="24"/>
          <w:szCs w:val="24"/>
        </w:rPr>
        <w:t xml:space="preserve"> </w:t>
      </w:r>
      <w:r w:rsidR="00631320" w:rsidRPr="00631320">
        <w:rPr>
          <w:rFonts w:ascii="Sans Serif Collection" w:eastAsia="Josefin Sans Medium" w:hAnsi="Sans Serif Collection" w:cs="Sans Serif Collection"/>
          <w:sz w:val="24"/>
          <w:szCs w:val="24"/>
        </w:rPr>
        <w:t>can help combat prejudice and discrimination</w:t>
      </w:r>
      <w:r w:rsidRPr="003D6279">
        <w:rPr>
          <w:rFonts w:ascii="Sans Serif Collection" w:eastAsia="Josefin Sans Medium" w:hAnsi="Sans Serif Collection" w:cs="Sans Serif Collection"/>
          <w:sz w:val="24"/>
          <w:szCs w:val="24"/>
        </w:rPr>
        <w:t>.</w:t>
      </w:r>
    </w:p>
    <w:p w14:paraId="3353ED75" w14:textId="77777777" w:rsidR="00631320" w:rsidRDefault="00631320" w:rsidP="00631320">
      <w:pPr>
        <w:pStyle w:val="ListParagraph"/>
        <w:shd w:val="clear" w:color="auto" w:fill="FFFFFF"/>
        <w:spacing w:line="360" w:lineRule="auto"/>
        <w:rPr>
          <w:rFonts w:ascii="Sans Serif Collection" w:eastAsia="Josefin Sans Medium" w:hAnsi="Sans Serif Collection" w:cs="Sans Serif Collection"/>
          <w:sz w:val="24"/>
          <w:szCs w:val="24"/>
        </w:rPr>
      </w:pPr>
    </w:p>
    <w:p w14:paraId="4E96C967" w14:textId="131FFC9A" w:rsidR="00631320" w:rsidRPr="00631320" w:rsidRDefault="00D25F9C" w:rsidP="00631320">
      <w:pPr>
        <w:pStyle w:val="ListParagraph"/>
        <w:numPr>
          <w:ilvl w:val="0"/>
          <w:numId w:val="2"/>
        </w:numPr>
        <w:shd w:val="clear" w:color="auto" w:fill="FFFFFF"/>
        <w:spacing w:line="360" w:lineRule="auto"/>
        <w:rPr>
          <w:rFonts w:ascii="Sans Serif Collection" w:eastAsia="Josefin Sans Medium" w:hAnsi="Sans Serif Collection" w:cs="Sans Serif Collection"/>
          <w:sz w:val="24"/>
          <w:szCs w:val="24"/>
        </w:rPr>
      </w:pPr>
      <w:r w:rsidRPr="003D6279">
        <w:rPr>
          <w:rFonts w:ascii="Sans Serif Collection" w:eastAsia="Josefin Sans Medium" w:hAnsi="Sans Serif Collection" w:cs="Sans Serif Collection"/>
          <w:sz w:val="24"/>
          <w:szCs w:val="24"/>
        </w:rPr>
        <w:t xml:space="preserve"> Strengthen</w:t>
      </w:r>
      <w:r w:rsidR="003D6279">
        <w:rPr>
          <w:rFonts w:ascii="Calibri" w:eastAsia="Josefin Sans Medium" w:hAnsi="Calibri" w:cs="Calibri"/>
          <w:sz w:val="24"/>
          <w:szCs w:val="24"/>
        </w:rPr>
        <w:t>ing</w:t>
      </w:r>
      <w:r w:rsidRPr="003D6279">
        <w:rPr>
          <w:rFonts w:ascii="Sans Serif Collection" w:eastAsia="Josefin Sans Medium" w:hAnsi="Sans Serif Collection" w:cs="Sans Serif Collection"/>
          <w:sz w:val="24"/>
          <w:szCs w:val="24"/>
        </w:rPr>
        <w:t xml:space="preserve"> law enforcement Effective investigation and prosecution of hate crimes are</w:t>
      </w:r>
      <w:r w:rsidR="00631320" w:rsidRPr="00631320">
        <w:rPr>
          <w:rFonts w:ascii="Sans Serif Collection" w:eastAsia="Josefin Sans Medium" w:hAnsi="Sans Serif Collection" w:cs="Sans Serif Collection"/>
          <w:sz w:val="24"/>
          <w:szCs w:val="24"/>
        </w:rPr>
        <w:t xml:space="preserve"> </w:t>
      </w:r>
      <w:r w:rsidR="00631320" w:rsidRPr="00631320">
        <w:rPr>
          <w:rFonts w:ascii="Sans Serif Collection" w:eastAsia="Josefin Sans Medium" w:hAnsi="Sans Serif Collection" w:cs="Sans Serif Collection"/>
          <w:sz w:val="24"/>
          <w:szCs w:val="24"/>
        </w:rPr>
        <w:t>essential</w:t>
      </w:r>
      <w:r w:rsidR="00631320">
        <w:rPr>
          <w:rFonts w:ascii="Sans Serif Collection" w:eastAsia="Josefin Sans Medium" w:hAnsi="Sans Serif Collection" w:cs="Sans Serif Collection"/>
          <w:sz w:val="24"/>
          <w:szCs w:val="24"/>
        </w:rPr>
        <w:t xml:space="preserve"> </w:t>
      </w:r>
      <w:r w:rsidR="00631320">
        <w:rPr>
          <w:rFonts w:ascii="Calibri" w:eastAsia="Josefin Sans Medium" w:hAnsi="Calibri" w:cs="Calibri"/>
          <w:sz w:val="24"/>
          <w:szCs w:val="24"/>
        </w:rPr>
        <w:t>and</w:t>
      </w:r>
      <w:r w:rsidRPr="003D6279">
        <w:rPr>
          <w:rFonts w:ascii="Sans Serif Collection" w:eastAsia="Josefin Sans Medium" w:hAnsi="Sans Serif Collection" w:cs="Sans Serif Collection"/>
          <w:sz w:val="24"/>
          <w:szCs w:val="24"/>
        </w:rPr>
        <w:t xml:space="preserve"> critical to deterring future violence</w:t>
      </w:r>
      <w:r w:rsidR="00631320" w:rsidRPr="00631320">
        <w:rPr>
          <w:rFonts w:ascii="Sans Serif Collection" w:eastAsia="Josefin Sans Medium" w:hAnsi="Sans Serif Collection" w:cs="Sans Serif Collection"/>
          <w:sz w:val="24"/>
          <w:szCs w:val="24"/>
        </w:rPr>
        <w:t xml:space="preserve"> </w:t>
      </w:r>
      <w:r w:rsidR="00631320" w:rsidRPr="00631320">
        <w:rPr>
          <w:rFonts w:ascii="Sans Serif Collection" w:eastAsia="Josefin Sans Medium" w:hAnsi="Sans Serif Collection" w:cs="Sans Serif Collection"/>
          <w:sz w:val="24"/>
          <w:szCs w:val="24"/>
        </w:rPr>
        <w:t>and ensuring accountability for perpetrators.</w:t>
      </w:r>
    </w:p>
    <w:p w14:paraId="18FA5FF4" w14:textId="2524A4A1" w:rsidR="00631320" w:rsidRPr="00B230F4" w:rsidRDefault="00D25F9C" w:rsidP="00B230F4">
      <w:pPr>
        <w:pStyle w:val="ListParagraph"/>
        <w:numPr>
          <w:ilvl w:val="0"/>
          <w:numId w:val="2"/>
        </w:numPr>
        <w:shd w:val="clear" w:color="auto" w:fill="FFFFFF"/>
        <w:spacing w:line="360" w:lineRule="auto"/>
        <w:rPr>
          <w:rFonts w:ascii="Sans Serif Collection" w:eastAsia="Josefin Sans Medium" w:hAnsi="Sans Serif Collection" w:cs="Sans Serif Collection"/>
          <w:sz w:val="24"/>
          <w:szCs w:val="24"/>
        </w:rPr>
      </w:pPr>
      <w:r w:rsidRPr="003D6279">
        <w:rPr>
          <w:rFonts w:ascii="Sans Serif Collection" w:eastAsia="Josefin Sans Medium" w:hAnsi="Sans Serif Collection" w:cs="Sans Serif Collection"/>
          <w:sz w:val="24"/>
          <w:szCs w:val="24"/>
        </w:rPr>
        <w:t>Empower</w:t>
      </w:r>
      <w:r w:rsidR="003D6279">
        <w:rPr>
          <w:rFonts w:ascii="Calibri" w:eastAsia="Josefin Sans Medium" w:hAnsi="Calibri" w:cs="Calibri"/>
          <w:sz w:val="24"/>
          <w:szCs w:val="24"/>
        </w:rPr>
        <w:t>ing</w:t>
      </w:r>
      <w:r w:rsidRPr="003D6279">
        <w:rPr>
          <w:rFonts w:ascii="Sans Serif Collection" w:eastAsia="Josefin Sans Medium" w:hAnsi="Sans Serif Collection" w:cs="Sans Serif Collection"/>
          <w:sz w:val="24"/>
          <w:szCs w:val="24"/>
        </w:rPr>
        <w:t xml:space="preserve"> LGBTQI+ communities</w:t>
      </w:r>
      <w:r w:rsidR="003D6279">
        <w:rPr>
          <w:rFonts w:ascii="Sans Serif Collection" w:eastAsia="Josefin Sans Medium" w:hAnsi="Sans Serif Collection" w:cs="Sans Serif Collection"/>
          <w:sz w:val="24"/>
          <w:szCs w:val="24"/>
        </w:rPr>
        <w:t xml:space="preserve"> </w:t>
      </w:r>
      <w:r w:rsidR="009E0D46">
        <w:rPr>
          <w:rFonts w:ascii="Calibri" w:eastAsia="Josefin Sans Medium" w:hAnsi="Calibri" w:cs="Calibri"/>
          <w:sz w:val="24"/>
          <w:szCs w:val="24"/>
        </w:rPr>
        <w:t>while s</w:t>
      </w:r>
      <w:r w:rsidRPr="003D6279">
        <w:rPr>
          <w:rFonts w:ascii="Sans Serif Collection" w:eastAsia="Josefin Sans Medium" w:hAnsi="Sans Serif Collection" w:cs="Sans Serif Collection"/>
          <w:sz w:val="24"/>
          <w:szCs w:val="24"/>
        </w:rPr>
        <w:t xml:space="preserve">upporting LGBTQI+ organizations and creating safe spaces for </w:t>
      </w:r>
      <w:r w:rsidR="00B230F4">
        <w:rPr>
          <w:rFonts w:ascii="Calibri" w:eastAsia="Josefin Sans Medium" w:hAnsi="Calibri" w:cs="Calibri"/>
          <w:sz w:val="24"/>
          <w:szCs w:val="24"/>
        </w:rPr>
        <w:t>us</w:t>
      </w:r>
      <w:r w:rsidRPr="003D6279">
        <w:rPr>
          <w:rFonts w:ascii="Sans Serif Collection" w:eastAsia="Josefin Sans Medium" w:hAnsi="Sans Serif Collection" w:cs="Sans Serif Collection"/>
          <w:sz w:val="24"/>
          <w:szCs w:val="24"/>
        </w:rPr>
        <w:t xml:space="preserve"> to thrive is essential</w:t>
      </w:r>
      <w:r w:rsidR="00B230F4">
        <w:rPr>
          <w:rFonts w:ascii="Sans Serif Collection" w:eastAsia="Josefin Sans Medium" w:hAnsi="Sans Serif Collection" w:cs="Sans Serif Collection"/>
          <w:sz w:val="24"/>
          <w:szCs w:val="24"/>
        </w:rPr>
        <w:t xml:space="preserve"> </w:t>
      </w:r>
      <w:r w:rsidR="00B230F4">
        <w:rPr>
          <w:rFonts w:ascii="Calibri" w:eastAsia="Josefin Sans Medium" w:hAnsi="Calibri" w:cs="Calibri"/>
          <w:sz w:val="24"/>
          <w:szCs w:val="24"/>
        </w:rPr>
        <w:t xml:space="preserve">and </w:t>
      </w:r>
      <w:r w:rsidR="00B230F4" w:rsidRPr="00631320">
        <w:rPr>
          <w:rFonts w:ascii="Sans Serif Collection" w:eastAsia="Josefin Sans Medium" w:hAnsi="Sans Serif Collection" w:cs="Sans Serif Collection"/>
          <w:sz w:val="24"/>
          <w:szCs w:val="24"/>
        </w:rPr>
        <w:t>crucial</w:t>
      </w:r>
      <w:r w:rsidR="00B230F4" w:rsidRPr="00B230F4">
        <w:rPr>
          <w:rFonts w:ascii="Sans Serif Collection" w:eastAsia="Josefin Sans Medium" w:hAnsi="Sans Serif Collection" w:cs="Sans Serif Collection"/>
          <w:sz w:val="24"/>
          <w:szCs w:val="24"/>
        </w:rPr>
        <w:t xml:space="preserve"> </w:t>
      </w:r>
      <w:r w:rsidR="00B230F4" w:rsidRPr="00631320">
        <w:rPr>
          <w:rFonts w:ascii="Sans Serif Collection" w:eastAsia="Josefin Sans Medium" w:hAnsi="Sans Serif Collection" w:cs="Sans Serif Collection"/>
          <w:sz w:val="24"/>
          <w:szCs w:val="24"/>
        </w:rPr>
        <w:t>in promoting resilience and empowerment.</w:t>
      </w:r>
    </w:p>
    <w:p w14:paraId="4E786536" w14:textId="0FDE7704" w:rsidR="00B230F4" w:rsidRPr="00B230F4" w:rsidRDefault="00D25F9C" w:rsidP="00B230F4">
      <w:pPr>
        <w:pStyle w:val="ListParagraph"/>
        <w:numPr>
          <w:ilvl w:val="0"/>
          <w:numId w:val="2"/>
        </w:numPr>
        <w:shd w:val="clear" w:color="auto" w:fill="FFFFFF"/>
        <w:spacing w:line="360" w:lineRule="auto"/>
        <w:rPr>
          <w:rFonts w:ascii="Sans Serif Collection" w:eastAsia="Josefin Sans Medium" w:hAnsi="Sans Serif Collection" w:cs="Sans Serif Collection"/>
          <w:sz w:val="24"/>
          <w:szCs w:val="24"/>
        </w:rPr>
      </w:pPr>
      <w:r w:rsidRPr="003D6279">
        <w:rPr>
          <w:rFonts w:ascii="Sans Serif Collection" w:eastAsia="Josefin Sans Medium" w:hAnsi="Sans Serif Collection" w:cs="Sans Serif Collection"/>
          <w:sz w:val="24"/>
          <w:szCs w:val="24"/>
        </w:rPr>
        <w:t>Advocat</w:t>
      </w:r>
      <w:r w:rsidR="009E0D46">
        <w:rPr>
          <w:rFonts w:ascii="Calibri" w:eastAsia="Josefin Sans Medium" w:hAnsi="Calibri" w:cs="Calibri"/>
          <w:sz w:val="24"/>
          <w:szCs w:val="24"/>
        </w:rPr>
        <w:t>ing</w:t>
      </w:r>
      <w:r w:rsidRPr="003D6279">
        <w:rPr>
          <w:rFonts w:ascii="Sans Serif Collection" w:eastAsia="Josefin Sans Medium" w:hAnsi="Sans Serif Collection" w:cs="Sans Serif Collection"/>
          <w:sz w:val="24"/>
          <w:szCs w:val="24"/>
        </w:rPr>
        <w:t xml:space="preserve"> for government action </w:t>
      </w:r>
      <w:r w:rsidR="009E0D46">
        <w:rPr>
          <w:rFonts w:ascii="Calibri" w:eastAsia="Josefin Sans Medium" w:hAnsi="Calibri" w:cs="Calibri"/>
          <w:sz w:val="24"/>
          <w:szCs w:val="24"/>
        </w:rPr>
        <w:t>as g</w:t>
      </w:r>
      <w:r w:rsidRPr="003D6279">
        <w:rPr>
          <w:rFonts w:ascii="Sans Serif Collection" w:eastAsia="Josefin Sans Medium" w:hAnsi="Sans Serif Collection" w:cs="Sans Serif Collection"/>
          <w:sz w:val="24"/>
          <w:szCs w:val="24"/>
        </w:rPr>
        <w:t>overnments have a responsibility to promote inclusivity and combat discrimination</w:t>
      </w:r>
      <w:r w:rsidR="00B230F4">
        <w:rPr>
          <w:rFonts w:ascii="Sans Serif Collection" w:eastAsia="Josefin Sans Medium" w:hAnsi="Sans Serif Collection" w:cs="Sans Serif Collection"/>
          <w:sz w:val="24"/>
          <w:szCs w:val="24"/>
        </w:rPr>
        <w:t xml:space="preserve"> </w:t>
      </w:r>
      <w:r w:rsidR="00B230F4" w:rsidRPr="00B230F4">
        <w:rPr>
          <w:rFonts w:ascii="Sans Serif Collection" w:eastAsia="Josefin Sans Medium" w:hAnsi="Sans Serif Collection" w:cs="Sans Serif Collection"/>
          <w:sz w:val="24"/>
          <w:szCs w:val="24"/>
        </w:rPr>
        <w:t>against LGBTQI+ individuals</w:t>
      </w:r>
      <w:r w:rsidR="00B230F4">
        <w:rPr>
          <w:rFonts w:ascii="Sans Serif Collection" w:eastAsia="Josefin Sans Medium" w:hAnsi="Sans Serif Collection" w:cs="Sans Serif Collection"/>
          <w:sz w:val="24"/>
          <w:szCs w:val="24"/>
        </w:rPr>
        <w:t xml:space="preserve"> </w:t>
      </w:r>
      <w:r w:rsidR="00B230F4">
        <w:rPr>
          <w:rFonts w:ascii="Calibri" w:eastAsia="Josefin Sans Medium" w:hAnsi="Calibri" w:cs="Calibri"/>
          <w:sz w:val="24"/>
          <w:szCs w:val="24"/>
        </w:rPr>
        <w:t>for that c</w:t>
      </w:r>
      <w:r w:rsidR="00B230F4" w:rsidRPr="00B230F4">
        <w:rPr>
          <w:rFonts w:ascii="Sans Serif Collection" w:eastAsia="Josefin Sans Medium" w:hAnsi="Sans Serif Collection" w:cs="Sans Serif Collection"/>
          <w:sz w:val="24"/>
          <w:szCs w:val="24"/>
        </w:rPr>
        <w:t>ivil society and international partners can play a vital role in advocating for policy changes and greater protection of LGBTQI+ rights.</w:t>
      </w:r>
    </w:p>
    <w:p w14:paraId="1D9DEC21" w14:textId="77777777" w:rsidR="00B230F4" w:rsidRDefault="00B230F4" w:rsidP="00B230F4">
      <w:pPr>
        <w:pStyle w:val="ListParagraph"/>
        <w:shd w:val="clear" w:color="auto" w:fill="FFFFFF"/>
        <w:spacing w:line="360" w:lineRule="auto"/>
        <w:rPr>
          <w:rFonts w:ascii="Sans Serif Collection" w:eastAsia="Josefin Sans Medium" w:hAnsi="Sans Serif Collection" w:cs="Sans Serif Collection"/>
          <w:sz w:val="24"/>
          <w:szCs w:val="24"/>
        </w:rPr>
      </w:pPr>
    </w:p>
    <w:p w14:paraId="61A88415" w14:textId="64888887" w:rsidR="009E0D46" w:rsidRPr="00B230F4" w:rsidRDefault="009E0D46" w:rsidP="003D6279">
      <w:pPr>
        <w:pStyle w:val="ListParagraph"/>
        <w:numPr>
          <w:ilvl w:val="0"/>
          <w:numId w:val="2"/>
        </w:numPr>
        <w:shd w:val="clear" w:color="auto" w:fill="FFFFFF"/>
        <w:spacing w:line="360" w:lineRule="auto"/>
        <w:rPr>
          <w:rFonts w:ascii="Sans Serif Collection" w:eastAsia="Josefin Sans Medium" w:hAnsi="Sans Serif Collection" w:cs="Sans Serif Collection"/>
          <w:sz w:val="24"/>
          <w:szCs w:val="24"/>
        </w:rPr>
      </w:pPr>
      <w:r>
        <w:rPr>
          <w:rFonts w:ascii="Calibri" w:eastAsia="Josefin Sans Medium" w:hAnsi="Calibri" w:cs="Calibri"/>
          <w:sz w:val="24"/>
          <w:szCs w:val="24"/>
        </w:rPr>
        <w:lastRenderedPageBreak/>
        <w:t xml:space="preserve">Ending the shame culture towards being an LGBTQI+ individual through </w:t>
      </w:r>
      <w:proofErr w:type="spellStart"/>
      <w:r>
        <w:rPr>
          <w:rFonts w:ascii="Calibri" w:eastAsia="Josefin Sans Medium" w:hAnsi="Calibri" w:cs="Calibri"/>
          <w:sz w:val="24"/>
          <w:szCs w:val="24"/>
        </w:rPr>
        <w:t>reeducating</w:t>
      </w:r>
      <w:proofErr w:type="spellEnd"/>
      <w:r>
        <w:rPr>
          <w:rFonts w:ascii="Calibri" w:eastAsia="Josefin Sans Medium" w:hAnsi="Calibri" w:cs="Calibri"/>
          <w:sz w:val="24"/>
          <w:szCs w:val="24"/>
        </w:rPr>
        <w:t xml:space="preserve"> society about how social stigma is the main reason as its not hate towards LGBTQI+ was sociologically implemented through colonialism </w:t>
      </w:r>
    </w:p>
    <w:p w14:paraId="64EA8619" w14:textId="77777777" w:rsidR="00B230F4" w:rsidRPr="00B230F4" w:rsidRDefault="00B230F4" w:rsidP="00B230F4">
      <w:pPr>
        <w:shd w:val="clear" w:color="auto" w:fill="FFFFFF"/>
        <w:spacing w:line="360" w:lineRule="auto"/>
        <w:rPr>
          <w:rFonts w:ascii="Sans Serif Collection" w:eastAsia="Josefin Sans Medium" w:hAnsi="Sans Serif Collection" w:cs="Sans Serif Collection"/>
          <w:sz w:val="24"/>
          <w:szCs w:val="24"/>
        </w:rPr>
      </w:pPr>
    </w:p>
    <w:p w14:paraId="1EF778BC" w14:textId="27D22EE9" w:rsidR="00B94EAC" w:rsidRPr="00B94EAC" w:rsidRDefault="009E0D46" w:rsidP="00B94EAC">
      <w:pPr>
        <w:pStyle w:val="ListParagraph"/>
        <w:numPr>
          <w:ilvl w:val="0"/>
          <w:numId w:val="2"/>
        </w:numPr>
        <w:shd w:val="clear" w:color="auto" w:fill="FFFFFF"/>
        <w:spacing w:line="360" w:lineRule="auto"/>
        <w:rPr>
          <w:rFonts w:ascii="Sans Serif Collection" w:eastAsia="Josefin Sans Medium" w:hAnsi="Sans Serif Collection" w:cs="Sans Serif Collection"/>
          <w:sz w:val="24"/>
          <w:szCs w:val="24"/>
        </w:rPr>
      </w:pPr>
      <w:r>
        <w:rPr>
          <w:rFonts w:ascii="Calibri" w:eastAsia="Josefin Sans Medium" w:hAnsi="Calibri" w:cs="Calibri"/>
          <w:sz w:val="24"/>
          <w:szCs w:val="24"/>
        </w:rPr>
        <w:t xml:space="preserve">   Providing successful examples of LGBTQI+ family structure where they are able to raise kids and taking their</w:t>
      </w:r>
      <w:r w:rsidR="00D26228">
        <w:rPr>
          <w:rFonts w:ascii="Calibri" w:eastAsia="Josefin Sans Medium" w:hAnsi="Calibri" w:cs="Calibri"/>
          <w:sz w:val="24"/>
          <w:szCs w:val="24"/>
        </w:rPr>
        <w:t xml:space="preserve"> natural</w:t>
      </w:r>
      <w:r>
        <w:rPr>
          <w:rFonts w:ascii="Calibri" w:eastAsia="Josefin Sans Medium" w:hAnsi="Calibri" w:cs="Calibri"/>
          <w:sz w:val="24"/>
          <w:szCs w:val="24"/>
        </w:rPr>
        <w:t xml:space="preserve"> role </w:t>
      </w:r>
      <w:r w:rsidR="00D26228">
        <w:rPr>
          <w:rFonts w:ascii="Calibri" w:eastAsia="Josefin Sans Medium" w:hAnsi="Calibri" w:cs="Calibri"/>
          <w:sz w:val="24"/>
          <w:szCs w:val="24"/>
        </w:rPr>
        <w:t>supporting their families and having a family</w:t>
      </w:r>
    </w:p>
    <w:p w14:paraId="455E7AB5" w14:textId="77777777" w:rsidR="00B94EAC" w:rsidRPr="00B94EAC" w:rsidRDefault="00B94EAC" w:rsidP="00B94EAC">
      <w:pPr>
        <w:shd w:val="clear" w:color="auto" w:fill="FFFFFF"/>
        <w:spacing w:line="360" w:lineRule="auto"/>
        <w:rPr>
          <w:rFonts w:ascii="Sans Serif Collection" w:eastAsia="Josefin Sans Medium" w:hAnsi="Sans Serif Collection" w:cs="Sans Serif Collection"/>
          <w:sz w:val="24"/>
          <w:szCs w:val="24"/>
        </w:rPr>
      </w:pPr>
    </w:p>
    <w:p w14:paraId="71482196" w14:textId="027D86DD" w:rsidR="00D25F9C" w:rsidRPr="00B230F4" w:rsidRDefault="00D25F9C" w:rsidP="00B230F4">
      <w:pPr>
        <w:pStyle w:val="ListParagraph"/>
        <w:numPr>
          <w:ilvl w:val="0"/>
          <w:numId w:val="3"/>
        </w:numPr>
        <w:shd w:val="clear" w:color="auto" w:fill="FFFFFF"/>
        <w:spacing w:line="360" w:lineRule="auto"/>
        <w:rPr>
          <w:rFonts w:ascii="Sans Serif Collection" w:eastAsia="Josefin Sans Medium" w:hAnsi="Sans Serif Collection" w:cs="Sans Serif Collection"/>
          <w:sz w:val="24"/>
          <w:szCs w:val="24"/>
        </w:rPr>
      </w:pPr>
      <w:r w:rsidRPr="00D26228">
        <w:rPr>
          <w:rFonts w:ascii="Sans Serif Collection" w:eastAsia="Josefin Sans Medium" w:hAnsi="Sans Serif Collection" w:cs="Sans Serif Collection"/>
          <w:sz w:val="24"/>
          <w:szCs w:val="24"/>
        </w:rPr>
        <w:t>Rigid cultural norms and interpretations of religious teachings often serve to further stigmatize and discriminate against LGBTQI+ individuals.</w:t>
      </w:r>
    </w:p>
    <w:p w14:paraId="0BEC3C00" w14:textId="77777777" w:rsidR="00D25F9C" w:rsidRPr="00D25F9C" w:rsidRDefault="00D25F9C" w:rsidP="00D25F9C">
      <w:pPr>
        <w:shd w:val="clear" w:color="auto" w:fill="FFFFFF"/>
        <w:spacing w:line="360" w:lineRule="auto"/>
        <w:rPr>
          <w:rFonts w:ascii="Sans Serif Collection" w:eastAsia="Josefin Sans Medium" w:hAnsi="Sans Serif Collection" w:cs="Sans Serif Collection"/>
          <w:sz w:val="24"/>
          <w:szCs w:val="24"/>
        </w:rPr>
      </w:pPr>
    </w:p>
    <w:p w14:paraId="00C68BC5" w14:textId="77777777" w:rsidR="00D25F9C" w:rsidRPr="00D25F9C" w:rsidRDefault="00D25F9C" w:rsidP="00D25F9C">
      <w:pPr>
        <w:shd w:val="clear" w:color="auto" w:fill="FFFFFF"/>
        <w:spacing w:line="360" w:lineRule="auto"/>
        <w:rPr>
          <w:rFonts w:ascii="Sans Serif Collection" w:eastAsia="Josefin Sans Medium" w:hAnsi="Sans Serif Collection" w:cs="Sans Serif Collection"/>
          <w:sz w:val="24"/>
          <w:szCs w:val="24"/>
        </w:rPr>
      </w:pPr>
      <w:r w:rsidRPr="00D25F9C">
        <w:rPr>
          <w:rFonts w:ascii="Sans Serif Collection" w:eastAsia="Josefin Sans Medium" w:hAnsi="Sans Serif Collection" w:cs="Sans Serif Collection"/>
          <w:sz w:val="24"/>
          <w:szCs w:val="24"/>
        </w:rPr>
        <w:t>By addressing these issues and working together to dismantle the systems and attitudes that perpetuate violence against LGBTQI+ people, we can strive towards a more inclusive and safe Africa where everyone feels respected and valued, regardless of their sexual orientation or gender identity.</w:t>
      </w:r>
    </w:p>
    <w:p w14:paraId="2B72E846" w14:textId="72459F7E" w:rsidR="00D25F9C" w:rsidRDefault="00D25F9C">
      <w:pPr>
        <w:shd w:val="clear" w:color="auto" w:fill="FFFFFF"/>
        <w:spacing w:line="360" w:lineRule="auto"/>
        <w:rPr>
          <w:rFonts w:ascii="Sans Serif Collection" w:eastAsia="Josefin Sans Medium" w:hAnsi="Sans Serif Collection" w:cs="Sans Serif Collection"/>
          <w:sz w:val="24"/>
          <w:szCs w:val="24"/>
        </w:rPr>
      </w:pPr>
    </w:p>
    <w:p w14:paraId="74048B59" w14:textId="339E0480" w:rsidR="00D25F9C" w:rsidRPr="00B230F4" w:rsidRDefault="00B230F4">
      <w:pPr>
        <w:shd w:val="clear" w:color="auto" w:fill="FFFFFF"/>
        <w:spacing w:line="360" w:lineRule="auto"/>
        <w:rPr>
          <w:rFonts w:ascii="Calibri" w:eastAsia="Josefin Sans Medium" w:hAnsi="Calibri" w:cs="Calibri"/>
          <w:sz w:val="24"/>
          <w:szCs w:val="24"/>
        </w:rPr>
      </w:pPr>
      <w:r>
        <w:rPr>
          <w:rFonts w:ascii="Calibri" w:eastAsia="Josefin Sans Medium" w:hAnsi="Calibri" w:cs="Calibri"/>
          <w:sz w:val="24"/>
          <w:szCs w:val="24"/>
        </w:rPr>
        <w:t>Lastly we had:</w:t>
      </w:r>
    </w:p>
    <w:p w14:paraId="468A1AB3" w14:textId="77777777" w:rsidR="0037205C" w:rsidRPr="00786831" w:rsidRDefault="00B230F4">
      <w:pPr>
        <w:numPr>
          <w:ilvl w:val="0"/>
          <w:numId w:val="1"/>
        </w:numPr>
        <w:shd w:val="clear" w:color="auto" w:fill="FFFFFF"/>
        <w:spacing w:line="240" w:lineRule="auto"/>
        <w:rPr>
          <w:rFonts w:ascii="Sans Serif Collection" w:eastAsia="Josefin Sans Medium" w:hAnsi="Sans Serif Collection" w:cs="Sans Serif Collection"/>
          <w:sz w:val="24"/>
          <w:szCs w:val="24"/>
        </w:rPr>
      </w:pPr>
      <w:r w:rsidRPr="00786831">
        <w:rPr>
          <w:rFonts w:ascii="Sans Serif Collection" w:eastAsia="Josefin Sans Medium" w:hAnsi="Sans Serif Collection" w:cs="Sans Serif Collection"/>
          <w:sz w:val="24"/>
          <w:szCs w:val="24"/>
        </w:rPr>
        <w:t>Community violence (07 cases)</w:t>
      </w:r>
    </w:p>
    <w:p w14:paraId="3B2F2456" w14:textId="77777777" w:rsidR="0037205C" w:rsidRPr="00786831" w:rsidRDefault="00B230F4">
      <w:pPr>
        <w:numPr>
          <w:ilvl w:val="0"/>
          <w:numId w:val="1"/>
        </w:numPr>
        <w:shd w:val="clear" w:color="auto" w:fill="FFFFFF"/>
        <w:spacing w:line="240" w:lineRule="auto"/>
        <w:rPr>
          <w:rFonts w:ascii="Sans Serif Collection" w:eastAsia="Josefin Sans Medium" w:hAnsi="Sans Serif Collection" w:cs="Sans Serif Collection"/>
          <w:sz w:val="24"/>
          <w:szCs w:val="24"/>
        </w:rPr>
      </w:pPr>
      <w:r w:rsidRPr="00786831">
        <w:rPr>
          <w:rFonts w:ascii="Sans Serif Collection" w:eastAsia="Josefin Sans Medium" w:hAnsi="Sans Serif Collection" w:cs="Sans Serif Collection"/>
          <w:sz w:val="24"/>
          <w:szCs w:val="24"/>
        </w:rPr>
        <w:t>Family abuse and rejection (05 cases)</w:t>
      </w:r>
    </w:p>
    <w:p w14:paraId="1A91D2E2" w14:textId="77777777" w:rsidR="0037205C" w:rsidRPr="00786831" w:rsidRDefault="00B230F4">
      <w:pPr>
        <w:numPr>
          <w:ilvl w:val="0"/>
          <w:numId w:val="1"/>
        </w:numPr>
        <w:shd w:val="clear" w:color="auto" w:fill="FFFFFF"/>
        <w:spacing w:line="240" w:lineRule="auto"/>
        <w:rPr>
          <w:rFonts w:ascii="Sans Serif Collection" w:eastAsia="Josefin Sans Medium" w:hAnsi="Sans Serif Collection" w:cs="Sans Serif Collection"/>
          <w:sz w:val="24"/>
          <w:szCs w:val="24"/>
        </w:rPr>
      </w:pPr>
      <w:r w:rsidRPr="00786831">
        <w:rPr>
          <w:rFonts w:ascii="Sans Serif Collection" w:eastAsia="Josefin Sans Medium" w:hAnsi="Sans Serif Collection" w:cs="Sans Serif Collection"/>
          <w:sz w:val="24"/>
          <w:szCs w:val="24"/>
        </w:rPr>
        <w:t>Brutality and arrests by security forces (10 cases)</w:t>
      </w:r>
    </w:p>
    <w:p w14:paraId="6753E132" w14:textId="77777777" w:rsidR="0037205C" w:rsidRPr="00786831" w:rsidRDefault="00B230F4">
      <w:pPr>
        <w:numPr>
          <w:ilvl w:val="0"/>
          <w:numId w:val="1"/>
        </w:numPr>
        <w:shd w:val="clear" w:color="auto" w:fill="FFFFFF"/>
        <w:spacing w:line="240" w:lineRule="auto"/>
        <w:rPr>
          <w:rFonts w:ascii="Sans Serif Collection" w:eastAsia="Josefin Sans Medium" w:hAnsi="Sans Serif Collection" w:cs="Sans Serif Collection"/>
          <w:sz w:val="24"/>
          <w:szCs w:val="24"/>
        </w:rPr>
      </w:pPr>
      <w:r w:rsidRPr="00786831">
        <w:rPr>
          <w:rFonts w:ascii="Sans Serif Collection" w:eastAsia="Josefin Sans Medium" w:hAnsi="Sans Serif Collection" w:cs="Sans Serif Collection"/>
          <w:sz w:val="24"/>
          <w:szCs w:val="24"/>
        </w:rPr>
        <w:t>Death threats (08 case)</w:t>
      </w:r>
    </w:p>
    <w:p w14:paraId="17F324BE" w14:textId="77777777" w:rsidR="0037205C" w:rsidRDefault="0037205C">
      <w:pPr>
        <w:spacing w:line="360" w:lineRule="auto"/>
        <w:rPr>
          <w:rFonts w:ascii="Sans Serif Collection" w:eastAsia="Josefin Sans Medium" w:hAnsi="Sans Serif Collection" w:cs="Sans Serif Collection"/>
          <w:sz w:val="24"/>
          <w:szCs w:val="24"/>
        </w:rPr>
      </w:pPr>
    </w:p>
    <w:p w14:paraId="65D53DE0" w14:textId="77777777" w:rsidR="0037205C" w:rsidRDefault="0037205C">
      <w:pPr>
        <w:spacing w:line="360" w:lineRule="auto"/>
        <w:rPr>
          <w:rFonts w:ascii="Sans Serif Collection" w:eastAsia="Josefin Sans Medium" w:hAnsi="Sans Serif Collection" w:cs="Sans Serif Collection"/>
          <w:sz w:val="24"/>
          <w:szCs w:val="24"/>
        </w:rPr>
      </w:pPr>
    </w:p>
    <w:p w14:paraId="40B3A4B3" w14:textId="77777777" w:rsidR="0037205C" w:rsidRDefault="00B230F4">
      <w:pPr>
        <w:spacing w:before="240" w:after="240" w:line="360" w:lineRule="auto"/>
        <w:rPr>
          <w:rFonts w:ascii="Sans Serif Collection" w:eastAsia="Josefin Sans Medium" w:hAnsi="Sans Serif Collection" w:cs="Sans Serif Collection"/>
          <w:b/>
          <w:bCs/>
          <w:sz w:val="26"/>
          <w:szCs w:val="26"/>
        </w:rPr>
      </w:pPr>
      <w:r>
        <w:rPr>
          <w:rFonts w:ascii="Sans Serif Collection" w:eastAsia="Josefin Sans Medium" w:hAnsi="Sans Serif Collection" w:cs="Sans Serif Collection"/>
          <w:b/>
          <w:bCs/>
          <w:sz w:val="26"/>
          <w:szCs w:val="26"/>
        </w:rPr>
        <w:lastRenderedPageBreak/>
        <w:t xml:space="preserve">Map </w:t>
      </w:r>
      <w:r>
        <w:rPr>
          <w:rFonts w:ascii="Sans Serif Collection" w:eastAsia="Josefin Sans Medium" w:hAnsi="Sans Serif Collection" w:cs="Sans Serif Collection"/>
          <w:b/>
          <w:bCs/>
          <w:sz w:val="26"/>
          <w:szCs w:val="26"/>
        </w:rPr>
        <w:t>depicting the legal landscape and societal attitudes towards sexual orientation across Africa.</w:t>
      </w:r>
    </w:p>
    <w:p w14:paraId="46C23733" w14:textId="77777777" w:rsidR="0037205C" w:rsidRDefault="00B230F4">
      <w:pPr>
        <w:spacing w:before="240" w:after="240" w:line="360" w:lineRule="auto"/>
        <w:rPr>
          <w:rFonts w:ascii="Sans Serif Collection" w:eastAsia="Josefin Sans Medium" w:hAnsi="Sans Serif Collection" w:cs="Sans Serif Collection"/>
          <w:b/>
          <w:bCs/>
          <w:sz w:val="26"/>
          <w:szCs w:val="26"/>
        </w:rPr>
      </w:pPr>
      <w:r>
        <w:rPr>
          <w:noProof/>
        </w:rPr>
        <w:drawing>
          <wp:inline distT="0" distB="0" distL="0" distR="0" wp14:anchorId="5C683050" wp14:editId="24125717">
            <wp:extent cx="6094095" cy="63690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dpi="0">
                    <a:blip r:embed="rId6"/>
                    <a:srcRect/>
                    <a:stretch>
                      <a:fillRect/>
                    </a:stretch>
                  </pic:blipFill>
                  <pic:spPr>
                    <a:xfrm>
                      <a:off x="0" y="0"/>
                      <a:ext cx="6094095" cy="6369050"/>
                    </a:xfrm>
                    <a:prstGeom prst="rect">
                      <a:avLst/>
                    </a:prstGeom>
                  </pic:spPr>
                </pic:pic>
              </a:graphicData>
            </a:graphic>
          </wp:inline>
        </w:drawing>
      </w:r>
    </w:p>
    <w:p w14:paraId="23CC8701" w14:textId="77777777" w:rsidR="0037205C" w:rsidRDefault="00B230F4">
      <w:pPr>
        <w:spacing w:before="240" w:after="240" w:line="360" w:lineRule="auto"/>
        <w:rPr>
          <w:rFonts w:ascii="Sans Serif Collection" w:eastAsia="Josefin Sans Medium" w:hAnsi="Sans Serif Collection" w:cs="Sans Serif Collection"/>
          <w:b/>
          <w:bCs/>
          <w:i/>
          <w:sz w:val="20"/>
          <w:szCs w:val="20"/>
        </w:rPr>
      </w:pPr>
      <w:r>
        <w:rPr>
          <w:rFonts w:ascii="Sans Serif Collection" w:eastAsia="Josefin Sans Medium" w:hAnsi="Sans Serif Collection" w:cs="Sans Serif Collection"/>
          <w:b/>
          <w:bCs/>
          <w:i/>
          <w:sz w:val="20"/>
          <w:szCs w:val="20"/>
        </w:rPr>
        <w:t xml:space="preserve">Data source: </w:t>
      </w:r>
      <w:r>
        <w:rPr>
          <w:rFonts w:ascii="Sans Serif Collection" w:eastAsia="Josefin Sans Medium" w:hAnsi="Sans Serif Collection" w:cs="Sans Serif Collection"/>
          <w:i/>
          <w:sz w:val="20"/>
          <w:szCs w:val="20"/>
        </w:rPr>
        <w:t>the International Lesbian, Gay, Bisexual, Trans and Intersex Association (ILGA), 2019;</w:t>
      </w:r>
    </w:p>
    <w:p w14:paraId="78640548" w14:textId="77777777" w:rsidR="0037205C" w:rsidRDefault="00B230F4">
      <w:pPr>
        <w:spacing w:before="240" w:after="240" w:line="360" w:lineRule="auto"/>
        <w:rPr>
          <w:rFonts w:ascii="Sans Serif Collection" w:eastAsia="Josefin Sans Medium" w:hAnsi="Sans Serif Collection" w:cs="Sans Serif Collection"/>
          <w:i/>
          <w:sz w:val="20"/>
          <w:szCs w:val="20"/>
        </w:rPr>
      </w:pPr>
      <w:proofErr w:type="spellStart"/>
      <w:r>
        <w:rPr>
          <w:rFonts w:ascii="Sans Serif Collection" w:eastAsia="Josefin Sans Medium" w:hAnsi="Sans Serif Collection" w:cs="Sans Serif Collection"/>
          <w:b/>
          <w:bCs/>
          <w:i/>
          <w:sz w:val="20"/>
          <w:szCs w:val="20"/>
        </w:rPr>
        <w:t>Afrobarometer</w:t>
      </w:r>
      <w:proofErr w:type="spellEnd"/>
      <w:r>
        <w:rPr>
          <w:rFonts w:ascii="Sans Serif Collection" w:eastAsia="Josefin Sans Medium" w:hAnsi="Sans Serif Collection" w:cs="Sans Serif Collection"/>
          <w:b/>
          <w:bCs/>
          <w:i/>
          <w:sz w:val="20"/>
          <w:szCs w:val="20"/>
        </w:rPr>
        <w:t xml:space="preserve">, </w:t>
      </w:r>
      <w:r>
        <w:rPr>
          <w:rFonts w:ascii="Sans Serif Collection" w:eastAsia="Josefin Sans Medium" w:hAnsi="Sans Serif Collection" w:cs="Sans Serif Collection"/>
          <w:i/>
          <w:sz w:val="20"/>
          <w:szCs w:val="20"/>
        </w:rPr>
        <w:t>2016 (</w:t>
      </w:r>
      <w:r>
        <w:rPr>
          <w:rFonts w:ascii="Sans Serif Collection" w:eastAsia="Josefin Sans Medium" w:hAnsi="Sans Serif Collection" w:cs="Sans Serif Collection"/>
          <w:b/>
          <w:bCs/>
          <w:i/>
          <w:sz w:val="20"/>
          <w:szCs w:val="20"/>
        </w:rPr>
        <w:t xml:space="preserve"> </w:t>
      </w:r>
      <w:r>
        <w:rPr>
          <w:rFonts w:ascii="Sans Serif Collection" w:eastAsia="Josefin Sans Medium" w:hAnsi="Sans Serif Collection" w:cs="Sans Serif Collection"/>
          <w:i/>
          <w:sz w:val="20"/>
          <w:szCs w:val="20"/>
        </w:rPr>
        <w:t xml:space="preserve">% of respondents who said they </w:t>
      </w:r>
      <w:r>
        <w:rPr>
          <w:rFonts w:ascii="Sans Serif Collection" w:eastAsia="Josefin Sans Medium" w:hAnsi="Sans Serif Collection" w:cs="Sans Serif Collection"/>
          <w:i/>
          <w:sz w:val="20"/>
          <w:szCs w:val="20"/>
        </w:rPr>
        <w:t>would 'strongly like,' 'somewhat like' or 'not care' if</w:t>
      </w:r>
    </w:p>
    <w:p w14:paraId="302B85C8" w14:textId="77777777" w:rsidR="0037205C" w:rsidRDefault="00B230F4">
      <w:pPr>
        <w:spacing w:before="240" w:after="240" w:line="360" w:lineRule="auto"/>
        <w:rPr>
          <w:rFonts w:ascii="Sans Serif Collection" w:eastAsia="Josefin Sans Medium" w:hAnsi="Sans Serif Collection" w:cs="Sans Serif Collection"/>
          <w:i/>
          <w:sz w:val="20"/>
          <w:szCs w:val="20"/>
        </w:rPr>
      </w:pPr>
      <w:r>
        <w:rPr>
          <w:rFonts w:ascii="Sans Serif Collection" w:eastAsia="Josefin Sans Medium" w:hAnsi="Sans Serif Collection" w:cs="Sans Serif Collection"/>
          <w:i/>
          <w:sz w:val="20"/>
          <w:szCs w:val="20"/>
        </w:rPr>
        <w:t>they lived next door to homosexuals, in 33 surveyed countries).</w:t>
      </w:r>
    </w:p>
    <w:p w14:paraId="10B80F6B" w14:textId="77777777" w:rsidR="0037205C" w:rsidRDefault="0037205C">
      <w:pPr>
        <w:spacing w:before="240" w:after="240" w:line="360" w:lineRule="auto"/>
        <w:rPr>
          <w:rFonts w:ascii="Sans Serif Collection" w:eastAsia="Josefin Sans Medium" w:hAnsi="Sans Serif Collection" w:cs="Sans Serif Collection"/>
          <w:b/>
          <w:bCs/>
          <w:i/>
          <w:sz w:val="20"/>
          <w:szCs w:val="20"/>
        </w:rPr>
      </w:pPr>
    </w:p>
    <w:p w14:paraId="00343379" w14:textId="77777777" w:rsidR="0037205C" w:rsidRDefault="00B230F4">
      <w:pPr>
        <w:spacing w:before="240" w:after="240" w:line="360" w:lineRule="auto"/>
        <w:rPr>
          <w:rFonts w:ascii="Sans Serif Collection" w:eastAsia="Josefin Sans Medium" w:hAnsi="Sans Serif Collection" w:cs="Sans Serif Collection"/>
          <w:b/>
          <w:bCs/>
          <w:sz w:val="26"/>
          <w:szCs w:val="26"/>
        </w:rPr>
      </w:pPr>
      <w:r>
        <w:rPr>
          <w:rFonts w:ascii="Calibri" w:eastAsia="Josefin Sans Medium" w:hAnsi="Calibri" w:cs="Calibri"/>
          <w:b/>
          <w:bCs/>
          <w:sz w:val="26"/>
          <w:szCs w:val="26"/>
        </w:rPr>
        <w:t>So</w:t>
      </w:r>
      <w:r>
        <w:rPr>
          <w:rFonts w:ascii="Sans Serif Collection" w:eastAsia="Josefin Sans Medium" w:hAnsi="Sans Serif Collection" w:cs="Sans Serif Collection"/>
          <w:b/>
          <w:bCs/>
          <w:sz w:val="26"/>
          <w:szCs w:val="26"/>
        </w:rPr>
        <w:t>urces:</w:t>
      </w:r>
    </w:p>
    <w:p w14:paraId="6DA753E3" w14:textId="77777777" w:rsidR="0037205C" w:rsidRDefault="00B230F4">
      <w:pPr>
        <w:spacing w:before="240" w:after="240" w:line="360" w:lineRule="auto"/>
        <w:rPr>
          <w:rFonts w:ascii="Sans Serif Collection" w:eastAsia="Josefin Sans Medium" w:hAnsi="Sans Serif Collection" w:cs="Sans Serif Collection"/>
          <w:color w:val="1155CC"/>
          <w:sz w:val="20"/>
          <w:szCs w:val="20"/>
          <w:u w:val="single"/>
        </w:rPr>
      </w:pPr>
      <w:hyperlink r:id="rId7">
        <w:r>
          <w:rPr>
            <w:rStyle w:val="Hyperlink"/>
            <w:rFonts w:ascii="Sans Serif Collection" w:eastAsia="Josefin Sans Medium" w:hAnsi="Sans Serif Collection" w:cs="Sans Serif Collection"/>
            <w:sz w:val="20"/>
            <w:szCs w:val="20"/>
          </w:rPr>
          <w:t>https://www.parliament.go.u</w:t>
        </w:r>
        <w:r>
          <w:rPr>
            <w:rStyle w:val="Hyperlink"/>
            <w:rFonts w:ascii="Sans Serif Collection" w:eastAsia="Josefin Sans Medium" w:hAnsi="Sans Serif Collection" w:cs="Sans Serif Collection"/>
            <w:sz w:val="20"/>
            <w:szCs w:val="20"/>
          </w:rPr>
          <w:t>g/news/6737/president-assents-anti-homosexuality-act</w:t>
        </w:r>
      </w:hyperlink>
    </w:p>
    <w:p w14:paraId="474A2EBE" w14:textId="77777777" w:rsidR="0037205C" w:rsidRDefault="00B230F4">
      <w:pPr>
        <w:spacing w:before="240" w:after="240" w:line="360" w:lineRule="auto"/>
        <w:rPr>
          <w:rFonts w:ascii="Sans Serif Collection" w:eastAsia="Josefin Sans Medium" w:hAnsi="Sans Serif Collection" w:cs="Sans Serif Collection"/>
          <w:color w:val="1155CC"/>
          <w:sz w:val="20"/>
          <w:szCs w:val="20"/>
          <w:u w:val="single"/>
        </w:rPr>
      </w:pPr>
      <w:hyperlink r:id="rId8">
        <w:r>
          <w:rPr>
            <w:rStyle w:val="Hyperlink"/>
            <w:rFonts w:ascii="Sans Serif Collection" w:eastAsia="Josefin Sans Medium" w:hAnsi="Sans Serif Collection" w:cs="Sans Serif Collection"/>
            <w:sz w:val="20"/>
            <w:szCs w:val="20"/>
          </w:rPr>
          <w:t>https://www.europarl.europa.eu/RegData/etudes/BRIE/2019/637949/EPRS_BRI(2019)637949_EN.pdf</w:t>
        </w:r>
      </w:hyperlink>
    </w:p>
    <w:p w14:paraId="03EFF9E1" w14:textId="77777777" w:rsidR="0037205C" w:rsidRDefault="00B230F4">
      <w:pPr>
        <w:spacing w:before="240" w:after="240" w:line="360" w:lineRule="auto"/>
        <w:rPr>
          <w:rFonts w:ascii="Sans Serif Collection" w:eastAsia="Josefin Sans Medium" w:hAnsi="Sans Serif Collection" w:cs="Sans Serif Collection"/>
          <w:color w:val="1155CC"/>
          <w:sz w:val="20"/>
          <w:szCs w:val="20"/>
          <w:u w:val="single"/>
        </w:rPr>
      </w:pPr>
      <w:hyperlink r:id="rId9">
        <w:r>
          <w:rPr>
            <w:rFonts w:ascii="Sans Serif Collection" w:eastAsia="Josefin Sans Medium" w:hAnsi="Sans Serif Collection" w:cs="Sans Serif Collection"/>
            <w:color w:val="1155CC"/>
            <w:sz w:val="20"/>
            <w:szCs w:val="20"/>
            <w:u w:val="single"/>
          </w:rPr>
          <w:t>https://www.mambaonline.com/2024/05/03/rising-deadly-hate-crimes-against-lgbtqia-community-in-namibia/</w:t>
        </w:r>
      </w:hyperlink>
    </w:p>
    <w:p w14:paraId="2851F1D3" w14:textId="77777777" w:rsidR="0037205C" w:rsidRDefault="00B230F4">
      <w:pPr>
        <w:spacing w:before="240" w:after="240" w:line="360" w:lineRule="auto"/>
        <w:rPr>
          <w:rFonts w:ascii="Sans Serif Collection" w:eastAsia="Josefin Sans Medium" w:hAnsi="Sans Serif Collection" w:cs="Sans Serif Collection"/>
          <w:color w:val="1155CC"/>
          <w:sz w:val="20"/>
          <w:szCs w:val="20"/>
          <w:u w:val="single"/>
        </w:rPr>
      </w:pPr>
      <w:hyperlink r:id="rId10">
        <w:r>
          <w:rPr>
            <w:rFonts w:ascii="Sans Serif Collection" w:eastAsia="Josefin Sans Medium" w:hAnsi="Sans Serif Collection" w:cs="Sans Serif Collection"/>
            <w:color w:val="1155CC"/>
            <w:sz w:val="20"/>
            <w:szCs w:val="20"/>
            <w:u w:val="single"/>
          </w:rPr>
          <w:t>https://www.ohchr.org/en/press-releases/2024/04/uganda-turk-dismayed-ruling-upholding-discriminatory-anti-gay-law</w:t>
        </w:r>
      </w:hyperlink>
    </w:p>
    <w:p w14:paraId="6AB6F142" w14:textId="77777777" w:rsidR="0037205C" w:rsidRDefault="00B230F4">
      <w:pPr>
        <w:spacing w:before="240" w:after="240" w:line="360" w:lineRule="auto"/>
        <w:rPr>
          <w:rFonts w:ascii="Sans Serif Collection" w:eastAsia="Josefin Sans Medium" w:hAnsi="Sans Serif Collection" w:cs="Sans Serif Collection"/>
          <w:sz w:val="20"/>
          <w:szCs w:val="20"/>
        </w:rPr>
      </w:pPr>
      <w:hyperlink r:id="rId11">
        <w:r>
          <w:rPr>
            <w:rStyle w:val="Hyperlink"/>
            <w:rFonts w:ascii="Sans Serif Collection" w:eastAsia="Josefin Sans Medium" w:hAnsi="Sans Serif Collection" w:cs="Sans Serif Collection"/>
            <w:sz w:val="20"/>
            <w:szCs w:val="20"/>
          </w:rPr>
          <w:t>https://www.mmegi.bw/news/govt-succumbs-to-church-pressure-against-lgbtiq-rights/news</w:t>
        </w:r>
      </w:hyperlink>
      <w:r>
        <w:rPr>
          <w:rFonts w:ascii="Sans Serif Collection" w:eastAsia="Josefin Sans Medium" w:hAnsi="Sans Serif Collection" w:cs="Sans Serif Collection"/>
          <w:sz w:val="20"/>
          <w:szCs w:val="20"/>
        </w:rPr>
        <w:t xml:space="preserve"> </w:t>
      </w:r>
    </w:p>
    <w:sectPr w:rsidR="0037205C">
      <w:pgSz w:w="12240" w:h="15840"/>
      <w:pgMar w:top="720" w:right="720" w:bottom="720" w:left="720" w:header="720" w:footer="720" w:gutter="0"/>
      <w:pgNumType w:start="1" w:chapSep="period"/>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ns Serif Collection">
    <w:panose1 w:val="020B0502040504020204"/>
    <w:charset w:val="00"/>
    <w:family w:val="swiss"/>
    <w:pitch w:val="variable"/>
    <w:sig w:usb0="8007A0C3" w:usb1="02006040" w:usb2="29100001" w:usb3="00000000" w:csb0="00000001" w:csb1="00000000"/>
  </w:font>
  <w:font w:name="Josefin Sans Mediu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25309"/>
    <w:multiLevelType w:val="hybridMultilevel"/>
    <w:tmpl w:val="E2244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3736D"/>
    <w:multiLevelType w:val="hybridMultilevel"/>
    <w:tmpl w:val="DD6C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A08D8"/>
    <w:multiLevelType w:val="hybridMultilevel"/>
    <w:tmpl w:val="1A4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17FB5"/>
    <w:multiLevelType w:val="hybridMultilevel"/>
    <w:tmpl w:val="38626D4A"/>
    <w:lvl w:ilvl="0" w:tplc="77B351C1">
      <w:start w:val="1"/>
      <w:numFmt w:val="decimal"/>
      <w:lvlText w:val="%1."/>
      <w:lvlJc w:val="left"/>
      <w:pPr>
        <w:ind w:left="720" w:hanging="360"/>
      </w:pPr>
    </w:lvl>
    <w:lvl w:ilvl="1" w:tplc="13CC808B">
      <w:start w:val="1"/>
      <w:numFmt w:val="decimal"/>
      <w:lvlText w:val="%2."/>
      <w:lvlJc w:val="left"/>
      <w:pPr>
        <w:ind w:left="1440" w:hanging="360"/>
      </w:pPr>
    </w:lvl>
    <w:lvl w:ilvl="2" w:tplc="21D1D351">
      <w:start w:val="1"/>
      <w:numFmt w:val="decimal"/>
      <w:lvlText w:val="%3."/>
      <w:lvlJc w:val="left"/>
      <w:pPr>
        <w:ind w:left="2160" w:hanging="360"/>
      </w:pPr>
    </w:lvl>
    <w:lvl w:ilvl="3" w:tplc="7AC49751">
      <w:start w:val="1"/>
      <w:numFmt w:val="decimal"/>
      <w:lvlText w:val="%4."/>
      <w:lvlJc w:val="left"/>
      <w:pPr>
        <w:ind w:left="2880" w:hanging="360"/>
      </w:pPr>
    </w:lvl>
    <w:lvl w:ilvl="4" w:tplc="1DAFD499">
      <w:start w:val="1"/>
      <w:numFmt w:val="decimal"/>
      <w:lvlText w:val="%5."/>
      <w:lvlJc w:val="left"/>
      <w:pPr>
        <w:ind w:left="3600" w:hanging="360"/>
      </w:pPr>
    </w:lvl>
    <w:lvl w:ilvl="5" w:tplc="6D9C2C0C">
      <w:start w:val="1"/>
      <w:numFmt w:val="decimal"/>
      <w:lvlText w:val="%6."/>
      <w:lvlJc w:val="left"/>
      <w:pPr>
        <w:ind w:left="4320" w:hanging="360"/>
      </w:pPr>
    </w:lvl>
    <w:lvl w:ilvl="6" w:tplc="37A492DD">
      <w:start w:val="1"/>
      <w:numFmt w:val="decimal"/>
      <w:lvlText w:val="%7."/>
      <w:lvlJc w:val="left"/>
      <w:pPr>
        <w:ind w:left="5040" w:hanging="360"/>
      </w:pPr>
    </w:lvl>
    <w:lvl w:ilvl="7" w:tplc="1AEDC2A8">
      <w:start w:val="1"/>
      <w:numFmt w:val="decimal"/>
      <w:lvlText w:val="%8."/>
      <w:lvlJc w:val="left"/>
      <w:pPr>
        <w:ind w:left="5760" w:hanging="360"/>
      </w:pPr>
    </w:lvl>
    <w:lvl w:ilvl="8" w:tplc="6FF8849D">
      <w:start w:val="1"/>
      <w:numFmt w:val="decimal"/>
      <w:lvlText w:val="%9."/>
      <w:lvlJc w:val="left"/>
      <w:pPr>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5C"/>
    <w:rsid w:val="00330893"/>
    <w:rsid w:val="0037205C"/>
    <w:rsid w:val="003D6279"/>
    <w:rsid w:val="00577B07"/>
    <w:rsid w:val="00631320"/>
    <w:rsid w:val="00786831"/>
    <w:rsid w:val="009E0D46"/>
    <w:rsid w:val="00A64F27"/>
    <w:rsid w:val="00B230F4"/>
    <w:rsid w:val="00B94EAC"/>
    <w:rsid w:val="00D25F9C"/>
    <w:rsid w:val="00D26228"/>
    <w:rsid w:val="00E369DC"/>
    <w:rsid w:val="00FC5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1BA1"/>
  <w15:docId w15:val="{E84FE50D-4EE5-4437-90FD-81087F02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semiHidden/>
  </w:style>
  <w:style w:type="character" w:styleId="Hyperlink">
    <w:name w:val="Hyperlink"/>
    <w:basedOn w:val="DefaultParagraphFont"/>
    <w:rPr>
      <w:color w:val="0000FF" w:themeColor="hyperlink"/>
      <w:u w:val="single"/>
    </w:rPr>
  </w:style>
  <w:style w:type="character" w:customStyle="1" w:styleId="UnresolvedMention1">
    <w:name w:val="Unresolved Mention1"/>
    <w:basedOn w:val="DefaultParagraphFont"/>
    <w:semiHidden/>
    <w:rPr>
      <w:color w:val="605E5C"/>
      <w:shd w:val="clear" w:color="auto" w:fill="E1DFDD"/>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D6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51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RegData/etudes/BRIE/2019/637949/EPRS_BRI(2019)637949_E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rliament.go.ug/news/6737/president-assents-anti-homosexuality-ac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megi.bw/news/govt-succumbs-to-church-pressure-against-lgbtiq-rights/news"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s://www.ohchr.org/en/press-releases/2024/04/uganda-turk-dismayed-ruling-upholding-discriminatory-anti-gay-law" TargetMode="External"/><Relationship Id="rId4" Type="http://schemas.openxmlformats.org/officeDocument/2006/relationships/webSettings" Target="webSettings.xml"/><Relationship Id="rId9" Type="http://schemas.openxmlformats.org/officeDocument/2006/relationships/hyperlink" Target="https://www.mambaonline.com/2024/05/03/rising-deadly-hate-crimes-against-lgbtqia-community-in-namibi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Rainbow refuge africa</Contributor>
  </documentManagement>
</p:properties>
</file>

<file path=customXml/itemProps1.xml><?xml version="1.0" encoding="utf-8"?>
<ds:datastoreItem xmlns:ds="http://schemas.openxmlformats.org/officeDocument/2006/customXml" ds:itemID="{6D87A494-B232-41DA-B4FA-478D5200D8C2}"/>
</file>

<file path=customXml/itemProps2.xml><?xml version="1.0" encoding="utf-8"?>
<ds:datastoreItem xmlns:ds="http://schemas.openxmlformats.org/officeDocument/2006/customXml" ds:itemID="{561CE9D4-31BE-4523-B93F-2E756577330A}"/>
</file>

<file path=customXml/itemProps3.xml><?xml version="1.0" encoding="utf-8"?>
<ds:datastoreItem xmlns:ds="http://schemas.openxmlformats.org/officeDocument/2006/customXml" ds:itemID="{EFE0FD48-EE35-410D-A3E9-8867E0101BF8}"/>
</file>

<file path=docProps/app.xml><?xml version="1.0" encoding="utf-8"?>
<Properties xmlns="http://schemas.openxmlformats.org/officeDocument/2006/extended-properties" xmlns:vt="http://schemas.openxmlformats.org/officeDocument/2006/docPropsVTypes">
  <Template>Normal</Template>
  <TotalTime>163</TotalTime>
  <Pages>12</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Sora Badr</cp:lastModifiedBy>
  <cp:revision>8</cp:revision>
  <dcterms:created xsi:type="dcterms:W3CDTF">2024-05-10T20:42:00Z</dcterms:created>
  <dcterms:modified xsi:type="dcterms:W3CDTF">2024-05-13T18:17:00Z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