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041C" w14:textId="77777777" w:rsidR="005B2C1E" w:rsidRPr="00CE33F5" w:rsidRDefault="005B2C1E" w:rsidP="00CE33F5">
      <w:pPr>
        <w:spacing w:after="0" w:line="276" w:lineRule="auto"/>
        <w:jc w:val="both"/>
        <w:rPr>
          <w:rFonts w:ascii="Arial" w:eastAsia="Times New Roman" w:hAnsi="Arial" w:cs="Arial"/>
          <w:b/>
          <w:smallCaps/>
          <w:color w:val="000000"/>
          <w:sz w:val="24"/>
          <w:szCs w:val="24"/>
          <w:lang w:val="fr-FR" w:eastAsia="fr-FR"/>
        </w:rPr>
      </w:pPr>
      <w:r w:rsidRPr="00CE33F5">
        <w:rPr>
          <w:rFonts w:ascii="Arial" w:eastAsia="Times New Roman" w:hAnsi="Arial" w:cs="Arial"/>
          <w:b/>
          <w:smallCaps/>
          <w:noProof/>
          <w:color w:val="000000"/>
          <w:sz w:val="24"/>
          <w:szCs w:val="24"/>
          <w:lang w:val="fr-FR" w:eastAsia="fr-FR"/>
        </w:rPr>
        <mc:AlternateContent>
          <mc:Choice Requires="wps">
            <w:drawing>
              <wp:anchor distT="45720" distB="45720" distL="114300" distR="114300" simplePos="0" relativeHeight="251660288" behindDoc="0" locked="0" layoutInCell="1" allowOverlap="1" wp14:anchorId="2FEFB2E8" wp14:editId="19AF4679">
                <wp:simplePos x="0" y="0"/>
                <wp:positionH relativeFrom="margin">
                  <wp:posOffset>1100483</wp:posOffset>
                </wp:positionH>
                <wp:positionV relativeFrom="paragraph">
                  <wp:posOffset>55</wp:posOffset>
                </wp:positionV>
                <wp:extent cx="1978660" cy="818515"/>
                <wp:effectExtent l="0" t="0" r="2540" b="63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818515"/>
                        </a:xfrm>
                        <a:prstGeom prst="rect">
                          <a:avLst/>
                        </a:prstGeom>
                        <a:solidFill>
                          <a:srgbClr val="FFFFFF"/>
                        </a:solidFill>
                        <a:ln w="9525">
                          <a:noFill/>
                          <a:miter lim="800000"/>
                          <a:headEnd/>
                          <a:tailEnd/>
                        </a:ln>
                      </wps:spPr>
                      <wps:txbx>
                        <w:txbxContent>
                          <w:p w14:paraId="53D363B9" w14:textId="77777777" w:rsidR="005B2C1E" w:rsidRPr="00E340CB" w:rsidRDefault="005B2C1E" w:rsidP="005B2C1E">
                            <w:pPr>
                              <w:spacing w:after="0" w:line="240" w:lineRule="auto"/>
                              <w:rPr>
                                <w:rFonts w:ascii="Candara" w:hAnsi="Candara"/>
                                <w:sz w:val="20"/>
                                <w:szCs w:val="20"/>
                                <w:lang w:val="fr-FR"/>
                              </w:rPr>
                            </w:pPr>
                            <w:r w:rsidRPr="00E340CB">
                              <w:rPr>
                                <w:rFonts w:ascii="Candara" w:hAnsi="Candara"/>
                                <w:sz w:val="20"/>
                                <w:szCs w:val="20"/>
                                <w:lang w:val="fr-FR"/>
                              </w:rPr>
                              <w:t>MINISTERE DU CADRE DE VIE ET DU DEVELOPPEMENT DURABLE</w:t>
                            </w:r>
                          </w:p>
                          <w:p w14:paraId="6FA585FF" w14:textId="77777777" w:rsidR="005B2C1E" w:rsidRPr="00037A41" w:rsidRDefault="005B2C1E" w:rsidP="005B2C1E">
                            <w:pPr>
                              <w:spacing w:after="0" w:line="240" w:lineRule="auto"/>
                              <w:rPr>
                                <w:rFonts w:ascii="Candara" w:hAnsi="Candara"/>
                                <w:sz w:val="20"/>
                                <w:szCs w:val="20"/>
                              </w:rPr>
                            </w:pPr>
                            <w:r w:rsidRPr="00037A41">
                              <w:rPr>
                                <w:rFonts w:ascii="Candara" w:hAnsi="Candara"/>
                                <w:noProof/>
                                <w:sz w:val="20"/>
                                <w:szCs w:val="20"/>
                                <w:lang w:eastAsia="fr-FR"/>
                              </w:rPr>
                              <w:drawing>
                                <wp:inline distT="0" distB="0" distL="0" distR="0" wp14:anchorId="7E0D62E2" wp14:editId="62976891">
                                  <wp:extent cx="2084705" cy="39784"/>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4705" cy="39784"/>
                                          </a:xfrm>
                                          <a:prstGeom prst="rect">
                                            <a:avLst/>
                                          </a:prstGeom>
                                          <a:noFill/>
                                          <a:ln>
                                            <a:noFill/>
                                          </a:ln>
                                        </pic:spPr>
                                      </pic:pic>
                                    </a:graphicData>
                                  </a:graphic>
                                </wp:inline>
                              </w:drawing>
                            </w:r>
                          </w:p>
                          <w:p w14:paraId="3C128704" w14:textId="77777777" w:rsidR="005B2C1E" w:rsidRPr="007F7825" w:rsidRDefault="005B2C1E" w:rsidP="005B2C1E">
                            <w:pPr>
                              <w:spacing w:after="0" w:line="240" w:lineRule="auto"/>
                              <w:rPr>
                                <w:rFonts w:ascii="Candara" w:hAnsi="Candara"/>
                                <w:sz w:val="28"/>
                                <w:szCs w:val="28"/>
                              </w:rPr>
                            </w:pPr>
                            <w:r w:rsidRPr="00037A41">
                              <w:rPr>
                                <w:rFonts w:ascii="Candara" w:hAnsi="Candara"/>
                                <w:sz w:val="20"/>
                                <w:szCs w:val="20"/>
                              </w:rPr>
                              <w:t>REPUBLIQUE DU BENIN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FB2E8" id="_x0000_t202" coordsize="21600,21600" o:spt="202" path="m,l,21600r21600,l21600,xe">
                <v:stroke joinstyle="miter"/>
                <v:path gradientshapeok="t" o:connecttype="rect"/>
              </v:shapetype>
              <v:shape id="Zone de texte 217" o:spid="_x0000_s1026" type="#_x0000_t202" style="position:absolute;left:0;text-align:left;margin-left:86.65pt;margin-top:0;width:155.8pt;height:64.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" stroked="f">
                <v:textbox>
                  <w:txbxContent>
                    <w:p w14:paraId="53D363B9" w14:textId="77777777" w:rsidR="005B2C1E" w:rsidRPr="00E340CB" w:rsidRDefault="005B2C1E" w:rsidP="005B2C1E">
                      <w:pPr>
                        <w:spacing w:after="0" w:line="240" w:lineRule="auto"/>
                        <w:rPr>
                          <w:rFonts w:ascii="Candara" w:hAnsi="Candara"/>
                          <w:sz w:val="20"/>
                          <w:szCs w:val="20"/>
                          <w:lang w:val="fr-FR"/>
                        </w:rPr>
                      </w:pPr>
                      <w:r w:rsidRPr="00E340CB">
                        <w:rPr>
                          <w:rFonts w:ascii="Candara" w:hAnsi="Candara"/>
                          <w:sz w:val="20"/>
                          <w:szCs w:val="20"/>
                          <w:lang w:val="fr-FR"/>
                        </w:rPr>
                        <w:t>MINISTERE DU CADRE DE VIE ET DU DEVELOPPEMENT DURABLE</w:t>
                      </w:r>
                    </w:p>
                    <w:p w14:paraId="6FA585FF" w14:textId="77777777" w:rsidR="005B2C1E" w:rsidRPr="00037A41" w:rsidRDefault="005B2C1E" w:rsidP="005B2C1E">
                      <w:pPr>
                        <w:spacing w:after="0" w:line="240" w:lineRule="auto"/>
                        <w:rPr>
                          <w:rFonts w:ascii="Candara" w:hAnsi="Candara"/>
                          <w:sz w:val="20"/>
                          <w:szCs w:val="20"/>
                        </w:rPr>
                      </w:pPr>
                      <w:r w:rsidRPr="00037A41">
                        <w:rPr>
                          <w:rFonts w:ascii="Candara" w:hAnsi="Candara"/>
                          <w:noProof/>
                          <w:sz w:val="20"/>
                          <w:szCs w:val="20"/>
                          <w:lang w:eastAsia="fr-FR"/>
                        </w:rPr>
                        <w:drawing>
                          <wp:inline distT="0" distB="0" distL="0" distR="0" wp14:anchorId="7E0D62E2" wp14:editId="62976891">
                            <wp:extent cx="2084705" cy="39784"/>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4705" cy="39784"/>
                                    </a:xfrm>
                                    <a:prstGeom prst="rect">
                                      <a:avLst/>
                                    </a:prstGeom>
                                    <a:noFill/>
                                    <a:ln>
                                      <a:noFill/>
                                    </a:ln>
                                  </pic:spPr>
                                </pic:pic>
                              </a:graphicData>
                            </a:graphic>
                          </wp:inline>
                        </w:drawing>
                      </w:r>
                    </w:p>
                    <w:p w14:paraId="3C128704" w14:textId="77777777" w:rsidR="005B2C1E" w:rsidRPr="007F7825" w:rsidRDefault="005B2C1E" w:rsidP="005B2C1E">
                      <w:pPr>
                        <w:spacing w:after="0" w:line="240" w:lineRule="auto"/>
                        <w:rPr>
                          <w:rFonts w:ascii="Candara" w:hAnsi="Candara"/>
                          <w:sz w:val="28"/>
                          <w:szCs w:val="28"/>
                        </w:rPr>
                      </w:pPr>
                      <w:r w:rsidRPr="00037A41">
                        <w:rPr>
                          <w:rFonts w:ascii="Candara" w:hAnsi="Candara"/>
                          <w:sz w:val="20"/>
                          <w:szCs w:val="20"/>
                        </w:rPr>
                        <w:t>REPUBLIQUE DU BENIN</w:t>
                      </w:r>
                    </w:p>
                  </w:txbxContent>
                </v:textbox>
                <w10:wrap type="square" anchorx="margin"/>
              </v:shape>
            </w:pict>
          </mc:Fallback>
        </mc:AlternateContent>
      </w:r>
      <w:r w:rsidRPr="00CE33F5">
        <w:rPr>
          <w:rFonts w:ascii="Arial" w:eastAsia="Times New Roman" w:hAnsi="Arial" w:cs="Arial"/>
          <w:b/>
          <w:smallCaps/>
          <w:noProof/>
          <w:color w:val="000000"/>
          <w:sz w:val="24"/>
          <w:szCs w:val="24"/>
          <w:lang w:val="fr-FR" w:eastAsia="fr-FR"/>
        </w:rPr>
        <mc:AlternateContent>
          <mc:Choice Requires="wps">
            <w:drawing>
              <wp:anchor distT="45720" distB="45720" distL="114300" distR="114300" simplePos="0" relativeHeight="251661312" behindDoc="0" locked="0" layoutInCell="1" allowOverlap="1" wp14:anchorId="742F61C7" wp14:editId="58C6F69E">
                <wp:simplePos x="0" y="0"/>
                <wp:positionH relativeFrom="column">
                  <wp:posOffset>4230370</wp:posOffset>
                </wp:positionH>
                <wp:positionV relativeFrom="paragraph">
                  <wp:posOffset>0</wp:posOffset>
                </wp:positionV>
                <wp:extent cx="2164080" cy="791210"/>
                <wp:effectExtent l="0" t="0" r="7620" b="8890"/>
                <wp:wrapSquare wrapText="bothSides"/>
                <wp:docPr id="5"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791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3753D" w14:textId="77777777" w:rsidR="005B2C1E" w:rsidRPr="00444C30" w:rsidRDefault="005B2C1E" w:rsidP="005B2C1E">
                            <w:pPr>
                              <w:spacing w:after="0" w:line="240" w:lineRule="auto"/>
                              <w:jc w:val="right"/>
                              <w:rPr>
                                <w:lang w:val="fr-FR"/>
                              </w:rPr>
                            </w:pPr>
                            <w:r w:rsidRPr="00444C30">
                              <w:rPr>
                                <w:lang w:val="fr-FR"/>
                              </w:rPr>
                              <w:t xml:space="preserve">01 BP 3502 - 01 BP 3621 Cotonou </w:t>
                            </w:r>
                          </w:p>
                          <w:p w14:paraId="65059AF2" w14:textId="77777777" w:rsidR="005B2C1E" w:rsidRPr="00444C30" w:rsidRDefault="005B2C1E" w:rsidP="005B2C1E">
                            <w:pPr>
                              <w:spacing w:after="0" w:line="240" w:lineRule="auto"/>
                              <w:jc w:val="right"/>
                              <w:rPr>
                                <w:lang w:val="fr-FR"/>
                              </w:rPr>
                            </w:pPr>
                            <w:r w:rsidRPr="00444C30">
                              <w:rPr>
                                <w:lang w:val="fr-FR"/>
                              </w:rPr>
                              <w:t>Tél. : + 229 21 31 47 12</w:t>
                            </w:r>
                          </w:p>
                          <w:p w14:paraId="2316246F" w14:textId="1E0EAA24" w:rsidR="005B2C1E" w:rsidRPr="00E340CB" w:rsidRDefault="005B2C1E" w:rsidP="005B2C1E">
                            <w:pPr>
                              <w:spacing w:after="0" w:line="240" w:lineRule="auto"/>
                              <w:jc w:val="right"/>
                              <w:rPr>
                                <w:lang w:val="fr-FR"/>
                              </w:rPr>
                            </w:pPr>
                            <w:r>
                              <w:rPr>
                                <w:lang w:val="fr-FR"/>
                              </w:rPr>
                              <w:t>dgec</w:t>
                            </w:r>
                            <w:r w:rsidRPr="00444C30">
                              <w:rPr>
                                <w:lang w:val="fr-FR"/>
                              </w:rPr>
                              <w:t>_mcvdd@cadredevie.bj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2F61C7" id="Zone de texte 4" o:spid="_x0000_s1027" type="#_x0000_t202" style="position:absolute;left:0;text-align:left;margin-left:333.1pt;margin-top:0;width:170.4pt;height:6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" stroked="f">
                <v:textbox>
                  <w:txbxContent>
                    <w:p w14:paraId="6593753D" w14:textId="77777777" w:rsidR="005B2C1E" w:rsidRPr="00444C30" w:rsidRDefault="005B2C1E" w:rsidP="005B2C1E">
                      <w:pPr>
                        <w:spacing w:after="0" w:line="240" w:lineRule="auto"/>
                        <w:jc w:val="right"/>
                        <w:rPr>
                          <w:lang w:val="fr-FR"/>
                        </w:rPr>
                      </w:pPr>
                      <w:r w:rsidRPr="00444C30">
                        <w:rPr>
                          <w:lang w:val="fr-FR"/>
                        </w:rPr>
                        <w:t xml:space="preserve">01 BP 3502 - 01 BP 3621 Cotonou </w:t>
                      </w:r>
                    </w:p>
                    <w:p w14:paraId="65059AF2" w14:textId="77777777" w:rsidR="005B2C1E" w:rsidRPr="00444C30" w:rsidRDefault="005B2C1E" w:rsidP="005B2C1E">
                      <w:pPr>
                        <w:spacing w:after="0" w:line="240" w:lineRule="auto"/>
                        <w:jc w:val="right"/>
                        <w:rPr>
                          <w:lang w:val="fr-FR"/>
                        </w:rPr>
                      </w:pPr>
                      <w:r w:rsidRPr="00444C30">
                        <w:rPr>
                          <w:lang w:val="fr-FR"/>
                        </w:rPr>
                        <w:t>Tél. : + 229 21 31 47 12</w:t>
                      </w:r>
                    </w:p>
                    <w:p w14:paraId="2316246F" w14:textId="1E0EAA24" w:rsidR="005B2C1E" w:rsidRPr="00E340CB" w:rsidRDefault="005B2C1E" w:rsidP="005B2C1E">
                      <w:pPr>
                        <w:spacing w:after="0" w:line="240" w:lineRule="auto"/>
                        <w:jc w:val="right"/>
                        <w:rPr>
                          <w:lang w:val="fr-FR"/>
                        </w:rPr>
                      </w:pPr>
                      <w:r>
                        <w:rPr>
                          <w:lang w:val="fr-FR"/>
                        </w:rPr>
                        <w:t>dgec</w:t>
                      </w:r>
                      <w:r w:rsidRPr="00444C30">
                        <w:rPr>
                          <w:lang w:val="fr-FR"/>
                        </w:rPr>
                        <w:t>_mcvdd@cadredevie.bj</w:t>
                      </w:r>
                    </w:p>
                  </w:txbxContent>
                </v:textbox>
                <w10:wrap type="square"/>
              </v:shape>
            </w:pict>
          </mc:Fallback>
        </mc:AlternateContent>
      </w:r>
      <w:r w:rsidRPr="00CE33F5">
        <w:rPr>
          <w:rFonts w:ascii="Arial" w:eastAsia="Times New Roman" w:hAnsi="Arial" w:cs="Arial"/>
          <w:b/>
          <w:smallCaps/>
          <w:color w:val="000000"/>
          <w:sz w:val="24"/>
          <w:szCs w:val="24"/>
          <w:lang w:val="fr-FR" w:eastAsia="fr-FR"/>
        </w:rPr>
        <w:tab/>
      </w:r>
      <w:r w:rsidRPr="00CE33F5">
        <w:rPr>
          <w:rFonts w:ascii="Arial" w:eastAsia="Times New Roman" w:hAnsi="Arial" w:cs="Arial"/>
          <w:noProof/>
          <w:sz w:val="24"/>
          <w:szCs w:val="24"/>
          <w:lang w:val="fr-FR" w:eastAsia="fr-FR"/>
        </w:rPr>
        <w:drawing>
          <wp:anchor distT="0" distB="0" distL="114300" distR="114300" simplePos="0" relativeHeight="251659264" behindDoc="1" locked="0" layoutInCell="1" allowOverlap="1" wp14:anchorId="63EFF7D1" wp14:editId="080306C3">
            <wp:simplePos x="0" y="0"/>
            <wp:positionH relativeFrom="column">
              <wp:posOffset>221615</wp:posOffset>
            </wp:positionH>
            <wp:positionV relativeFrom="paragraph">
              <wp:posOffset>-135255</wp:posOffset>
            </wp:positionV>
            <wp:extent cx="904875" cy="819150"/>
            <wp:effectExtent l="19050" t="0" r="9525" b="0"/>
            <wp:wrapNone/>
            <wp:docPr id="4" name="Image 39"/>
            <wp:cNvGraphicFramePr/>
            <a:graphic xmlns:a="http://schemas.openxmlformats.org/drawingml/2006/main">
              <a:graphicData uri="http://schemas.openxmlformats.org/drawingml/2006/picture">
                <pic:pic xmlns:pic="http://schemas.openxmlformats.org/drawingml/2006/picture">
                  <pic:nvPicPr>
                    <pic:cNvPr id="3" name="Image 3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819150"/>
                    </a:xfrm>
                    <a:prstGeom prst="rect">
                      <a:avLst/>
                    </a:prstGeom>
                    <a:noFill/>
                  </pic:spPr>
                </pic:pic>
              </a:graphicData>
            </a:graphic>
          </wp:anchor>
        </w:drawing>
      </w:r>
      <w:r w:rsidRPr="00CE33F5">
        <w:rPr>
          <w:rFonts w:ascii="Arial" w:eastAsia="Times New Roman" w:hAnsi="Arial" w:cs="Arial"/>
          <w:b/>
          <w:smallCaps/>
          <w:color w:val="000000"/>
          <w:sz w:val="24"/>
          <w:szCs w:val="24"/>
          <w:lang w:val="fr-FR" w:eastAsia="fr-FR"/>
        </w:rPr>
        <w:t>A</w:t>
      </w:r>
    </w:p>
    <w:p w14:paraId="50C868DB" w14:textId="77777777" w:rsidR="005B2C1E" w:rsidRPr="00CE33F5" w:rsidRDefault="005B2C1E" w:rsidP="00CE33F5">
      <w:pPr>
        <w:spacing w:after="0" w:line="276" w:lineRule="auto"/>
        <w:jc w:val="both"/>
        <w:rPr>
          <w:rFonts w:ascii="Arial" w:eastAsia="Times New Roman" w:hAnsi="Arial" w:cs="Arial"/>
          <w:smallCaps/>
          <w:color w:val="000000"/>
          <w:sz w:val="24"/>
          <w:szCs w:val="24"/>
          <w:lang w:val="fr-FR" w:eastAsia="fr-FR"/>
        </w:rPr>
      </w:pPr>
    </w:p>
    <w:p w14:paraId="336B8CB9" w14:textId="77777777" w:rsidR="005B2C1E" w:rsidRPr="00CE33F5" w:rsidRDefault="005B2C1E" w:rsidP="00CE33F5">
      <w:pPr>
        <w:spacing w:after="0" w:line="276" w:lineRule="auto"/>
        <w:jc w:val="both"/>
        <w:rPr>
          <w:rFonts w:ascii="Arial" w:eastAsia="Times New Roman" w:hAnsi="Arial" w:cs="Arial"/>
          <w:b/>
          <w:smallCaps/>
          <w:color w:val="000000"/>
          <w:sz w:val="24"/>
          <w:szCs w:val="24"/>
          <w:lang w:val="fr-FR" w:eastAsia="fr-FR"/>
        </w:rPr>
      </w:pPr>
    </w:p>
    <w:p w14:paraId="40027604" w14:textId="7E878D89" w:rsidR="005B2C1E" w:rsidRPr="00CE33F5" w:rsidRDefault="005B2C1E" w:rsidP="00CE33F5">
      <w:pPr>
        <w:spacing w:after="0" w:line="276" w:lineRule="auto"/>
        <w:jc w:val="both"/>
        <w:rPr>
          <w:rFonts w:ascii="Arial" w:eastAsia="Times New Roman" w:hAnsi="Arial" w:cs="Arial"/>
          <w:b/>
          <w:smallCaps/>
          <w:color w:val="000000"/>
          <w:sz w:val="24"/>
          <w:szCs w:val="24"/>
          <w:lang w:val="fr-FR" w:eastAsia="fr-FR"/>
        </w:rPr>
      </w:pPr>
    </w:p>
    <w:p w14:paraId="39764501" w14:textId="790B440E" w:rsidR="005B2C1E" w:rsidRPr="00CE33F5" w:rsidRDefault="005B2C1E" w:rsidP="00CE33F5">
      <w:pPr>
        <w:spacing w:after="0" w:line="276" w:lineRule="auto"/>
        <w:jc w:val="both"/>
        <w:rPr>
          <w:rFonts w:ascii="Arial" w:eastAsia="Times New Roman" w:hAnsi="Arial" w:cs="Arial"/>
          <w:b/>
          <w:smallCaps/>
          <w:color w:val="000000"/>
          <w:sz w:val="24"/>
          <w:szCs w:val="24"/>
          <w:lang w:val="fr-FR" w:eastAsia="fr-FR"/>
        </w:rPr>
      </w:pPr>
    </w:p>
    <w:p w14:paraId="09421122" w14:textId="0C69523F" w:rsidR="005B2C1E" w:rsidRPr="00CE33F5" w:rsidRDefault="005B2C1E" w:rsidP="00CE33F5">
      <w:pPr>
        <w:spacing w:after="0" w:line="276" w:lineRule="auto"/>
        <w:jc w:val="both"/>
        <w:rPr>
          <w:rFonts w:ascii="Arial" w:eastAsia="Times New Roman" w:hAnsi="Arial" w:cs="Arial"/>
          <w:b/>
          <w:smallCaps/>
          <w:color w:val="000000"/>
          <w:sz w:val="24"/>
          <w:szCs w:val="24"/>
          <w:lang w:val="fr-FR" w:eastAsia="fr-FR"/>
        </w:rPr>
      </w:pPr>
    </w:p>
    <w:p w14:paraId="1B1AE200" w14:textId="0821F429" w:rsidR="00BF0B7B" w:rsidRPr="00BF0B7B" w:rsidRDefault="00BF0B7B" w:rsidP="00BF0B7B">
      <w:pPr>
        <w:contextualSpacing/>
        <w:jc w:val="center"/>
        <w:rPr>
          <w:rFonts w:ascii="Arial" w:eastAsia="Calibri" w:hAnsi="Arial" w:cs="Arial"/>
          <w:b/>
          <w:bCs/>
          <w:sz w:val="32"/>
          <w:szCs w:val="32"/>
          <w:u w:val="single"/>
          <w:lang w:val="fr-FR"/>
        </w:rPr>
      </w:pPr>
      <w:bookmarkStart w:id="0" w:name="_Hlk115074101"/>
      <w:r w:rsidRPr="00BF0B7B">
        <w:rPr>
          <w:rFonts w:ascii="Arial" w:eastAsia="Calibri" w:hAnsi="Arial" w:cs="Arial"/>
          <w:b/>
          <w:bCs/>
          <w:sz w:val="32"/>
          <w:szCs w:val="32"/>
          <w:u w:val="single"/>
          <w:lang w:val="fr-FR"/>
        </w:rPr>
        <w:t>CONTRIBUTION DU BENIN A L’ELABORATION DU RAPPORT SUR « LES FEMMES, FILLES ET LE DROIT A UN ENVIRONNEMENT PROPRE, SAIN ET DURABLE »</w:t>
      </w:r>
    </w:p>
    <w:p w14:paraId="11D600E4" w14:textId="77777777" w:rsidR="00BF0B7B" w:rsidRDefault="00BF0B7B" w:rsidP="008C6EA4">
      <w:pPr>
        <w:contextualSpacing/>
        <w:jc w:val="both"/>
        <w:rPr>
          <w:rFonts w:ascii="Arial" w:eastAsia="Calibri" w:hAnsi="Arial" w:cs="Arial"/>
          <w:sz w:val="24"/>
          <w:szCs w:val="24"/>
          <w:lang w:val="fr-FR"/>
        </w:rPr>
      </w:pPr>
    </w:p>
    <w:p w14:paraId="21A3721C" w14:textId="77777777" w:rsidR="003D51DE" w:rsidRDefault="00566E73" w:rsidP="00BF0B7B">
      <w:pPr>
        <w:contextualSpacing/>
        <w:jc w:val="both"/>
        <w:rPr>
          <w:rFonts w:ascii="Arial" w:eastAsia="Calibri" w:hAnsi="Arial" w:cs="Arial"/>
          <w:sz w:val="28"/>
          <w:szCs w:val="28"/>
          <w:lang w:val="fr-FR"/>
        </w:rPr>
      </w:pPr>
      <w:r w:rsidRPr="00566E73">
        <w:rPr>
          <w:rFonts w:ascii="Arial" w:eastAsia="Calibri" w:hAnsi="Arial" w:cs="Arial"/>
          <w:sz w:val="28"/>
          <w:szCs w:val="28"/>
          <w:lang w:val="fr-FR"/>
        </w:rPr>
        <w:t>La quatrième Conférence mondiale sur les femmes, organisée à Beijing</w:t>
      </w:r>
      <w:r>
        <w:rPr>
          <w:rFonts w:ascii="Arial" w:eastAsia="Calibri" w:hAnsi="Arial" w:cs="Arial"/>
          <w:sz w:val="28"/>
          <w:szCs w:val="28"/>
          <w:lang w:val="fr-FR"/>
        </w:rPr>
        <w:t xml:space="preserve"> en Chine</w:t>
      </w:r>
      <w:r w:rsidRPr="00566E73">
        <w:rPr>
          <w:rFonts w:ascii="Arial" w:eastAsia="Calibri" w:hAnsi="Arial" w:cs="Arial"/>
          <w:sz w:val="28"/>
          <w:szCs w:val="28"/>
          <w:lang w:val="fr-FR"/>
        </w:rPr>
        <w:t xml:space="preserve"> en 1995, a marqué un tournant important dans le programme mondial pour l'égalité des sexes</w:t>
      </w:r>
      <w:r>
        <w:rPr>
          <w:rFonts w:ascii="Arial" w:eastAsia="Calibri" w:hAnsi="Arial" w:cs="Arial"/>
          <w:sz w:val="28"/>
          <w:szCs w:val="28"/>
          <w:lang w:val="fr-FR"/>
        </w:rPr>
        <w:t>. En effet, l</w:t>
      </w:r>
      <w:r w:rsidR="008C6EA4" w:rsidRPr="00BF0B7B">
        <w:rPr>
          <w:rFonts w:ascii="Arial" w:eastAsia="Calibri" w:hAnsi="Arial" w:cs="Arial"/>
          <w:sz w:val="28"/>
          <w:szCs w:val="28"/>
          <w:lang w:val="fr-FR"/>
        </w:rPr>
        <w:t>e Programme d’action de la</w:t>
      </w:r>
      <w:r>
        <w:rPr>
          <w:rFonts w:ascii="Arial" w:eastAsia="Calibri" w:hAnsi="Arial" w:cs="Arial"/>
          <w:sz w:val="28"/>
          <w:szCs w:val="28"/>
          <w:lang w:val="fr-FR"/>
        </w:rPr>
        <w:t>dite</w:t>
      </w:r>
      <w:r w:rsidR="008C6EA4" w:rsidRPr="00BF0B7B">
        <w:rPr>
          <w:rFonts w:ascii="Arial" w:eastAsia="Calibri" w:hAnsi="Arial" w:cs="Arial"/>
          <w:sz w:val="28"/>
          <w:szCs w:val="28"/>
          <w:lang w:val="fr-FR"/>
        </w:rPr>
        <w:t xml:space="preserve"> Conférence a mis les femmes au cœur de l’action environnementale pour un développement durable. </w:t>
      </w:r>
      <w:r>
        <w:rPr>
          <w:rFonts w:ascii="Arial" w:eastAsia="Calibri" w:hAnsi="Arial" w:cs="Arial"/>
          <w:sz w:val="28"/>
          <w:szCs w:val="28"/>
          <w:lang w:val="fr-FR"/>
        </w:rPr>
        <w:t xml:space="preserve">Son </w:t>
      </w:r>
      <w:r w:rsidR="008C6EA4" w:rsidRPr="00BF0B7B">
        <w:rPr>
          <w:rFonts w:ascii="Arial" w:eastAsia="Calibri" w:hAnsi="Arial" w:cs="Arial"/>
          <w:sz w:val="28"/>
          <w:szCs w:val="28"/>
          <w:lang w:val="fr-FR"/>
        </w:rPr>
        <w:t>objectif 1</w:t>
      </w:r>
      <w:r>
        <w:rPr>
          <w:rFonts w:ascii="Arial" w:eastAsia="Calibri" w:hAnsi="Arial" w:cs="Arial"/>
          <w:sz w:val="28"/>
          <w:szCs w:val="28"/>
          <w:lang w:val="fr-FR"/>
        </w:rPr>
        <w:t>1</w:t>
      </w:r>
      <w:r w:rsidR="008C6EA4" w:rsidRPr="00BF0B7B">
        <w:rPr>
          <w:rFonts w:ascii="Arial" w:eastAsia="Calibri" w:hAnsi="Arial" w:cs="Arial"/>
          <w:sz w:val="28"/>
          <w:szCs w:val="28"/>
          <w:lang w:val="fr-FR"/>
        </w:rPr>
        <w:t xml:space="preserve"> souhaite qu’on favoriser </w:t>
      </w:r>
      <w:r w:rsidR="0057621A" w:rsidRPr="00BF0B7B">
        <w:rPr>
          <w:rFonts w:ascii="Arial" w:eastAsia="Calibri" w:hAnsi="Arial" w:cs="Arial"/>
          <w:sz w:val="28"/>
          <w:szCs w:val="28"/>
          <w:lang w:val="fr-FR"/>
        </w:rPr>
        <w:t xml:space="preserve">une </w:t>
      </w:r>
      <w:r w:rsidR="008C6EA4" w:rsidRPr="00BF0B7B">
        <w:rPr>
          <w:rFonts w:ascii="Arial" w:eastAsia="Calibri" w:hAnsi="Arial" w:cs="Arial"/>
          <w:sz w:val="28"/>
          <w:szCs w:val="28"/>
          <w:lang w:val="fr-FR"/>
        </w:rPr>
        <w:t>égal</w:t>
      </w:r>
      <w:r w:rsidR="0057621A" w:rsidRPr="00BF0B7B">
        <w:rPr>
          <w:rFonts w:ascii="Arial" w:eastAsia="Calibri" w:hAnsi="Arial" w:cs="Arial"/>
          <w:sz w:val="28"/>
          <w:szCs w:val="28"/>
          <w:lang w:val="fr-FR"/>
        </w:rPr>
        <w:t>ité</w:t>
      </w:r>
      <w:r w:rsidR="008C6EA4" w:rsidRPr="00BF0B7B">
        <w:rPr>
          <w:rFonts w:ascii="Arial" w:eastAsia="Calibri" w:hAnsi="Arial" w:cs="Arial"/>
          <w:sz w:val="28"/>
          <w:szCs w:val="28"/>
          <w:lang w:val="fr-FR"/>
        </w:rPr>
        <w:t xml:space="preserve"> </w:t>
      </w:r>
      <w:r w:rsidR="0057621A" w:rsidRPr="00BF0B7B">
        <w:rPr>
          <w:rFonts w:ascii="Arial" w:eastAsia="Calibri" w:hAnsi="Arial" w:cs="Arial"/>
          <w:sz w:val="28"/>
          <w:szCs w:val="28"/>
          <w:lang w:val="fr-FR"/>
        </w:rPr>
        <w:t>d’</w:t>
      </w:r>
      <w:r w:rsidR="008C6EA4" w:rsidRPr="00BF0B7B">
        <w:rPr>
          <w:rFonts w:ascii="Arial" w:eastAsia="Calibri" w:hAnsi="Arial" w:cs="Arial"/>
          <w:sz w:val="28"/>
          <w:szCs w:val="28"/>
          <w:lang w:val="fr-FR"/>
        </w:rPr>
        <w:t>accès à la gestion des ressources naturelles et à la préservation de l’environnement</w:t>
      </w:r>
      <w:r w:rsidR="0057621A" w:rsidRPr="00BF0B7B">
        <w:rPr>
          <w:rFonts w:ascii="Arial" w:eastAsia="Calibri" w:hAnsi="Arial" w:cs="Arial"/>
          <w:sz w:val="28"/>
          <w:szCs w:val="28"/>
          <w:lang w:val="fr-FR"/>
        </w:rPr>
        <w:t xml:space="preserve"> aux deux sexes</w:t>
      </w:r>
      <w:r w:rsidR="008C6EA4" w:rsidRPr="00BF0B7B">
        <w:rPr>
          <w:rFonts w:ascii="Arial" w:eastAsia="Calibri" w:hAnsi="Arial" w:cs="Arial"/>
          <w:sz w:val="28"/>
          <w:szCs w:val="28"/>
          <w:lang w:val="fr-FR"/>
        </w:rPr>
        <w:t>.</w:t>
      </w:r>
      <w:r w:rsidR="0057621A" w:rsidRPr="00BF0B7B">
        <w:rPr>
          <w:rFonts w:ascii="Arial" w:eastAsia="Calibri" w:hAnsi="Arial" w:cs="Arial"/>
          <w:sz w:val="28"/>
          <w:szCs w:val="28"/>
          <w:lang w:val="fr-FR"/>
        </w:rPr>
        <w:t xml:space="preserve"> </w:t>
      </w:r>
      <w:r w:rsidR="003D51DE">
        <w:rPr>
          <w:rFonts w:ascii="Arial" w:eastAsia="Calibri" w:hAnsi="Arial" w:cs="Arial"/>
          <w:sz w:val="28"/>
          <w:szCs w:val="28"/>
          <w:lang w:val="fr-FR"/>
        </w:rPr>
        <w:t>Au Bénin, l</w:t>
      </w:r>
      <w:r w:rsidRPr="00566E73">
        <w:rPr>
          <w:rFonts w:ascii="Arial" w:eastAsia="Calibri" w:hAnsi="Arial" w:cs="Arial"/>
          <w:sz w:val="28"/>
          <w:szCs w:val="28"/>
          <w:lang w:val="fr-FR"/>
        </w:rPr>
        <w:t>’égalité entre les hommes et les femmes est consacrée par la Constitution béninoise en son article 26</w:t>
      </w:r>
      <w:r w:rsidR="003D51DE">
        <w:rPr>
          <w:rFonts w:ascii="Arial" w:eastAsia="Calibri" w:hAnsi="Arial" w:cs="Arial"/>
          <w:sz w:val="28"/>
          <w:szCs w:val="28"/>
          <w:lang w:val="fr-FR"/>
        </w:rPr>
        <w:t xml:space="preserve">. </w:t>
      </w:r>
    </w:p>
    <w:p w14:paraId="03BC8F71" w14:textId="77777777" w:rsidR="00C45D56" w:rsidRDefault="00566E73" w:rsidP="00BF0B7B">
      <w:pPr>
        <w:contextualSpacing/>
        <w:jc w:val="both"/>
        <w:rPr>
          <w:rFonts w:ascii="Arial" w:eastAsia="Calibri" w:hAnsi="Arial" w:cs="Arial"/>
          <w:sz w:val="28"/>
          <w:szCs w:val="28"/>
          <w:lang w:val="fr-FR"/>
        </w:rPr>
      </w:pPr>
      <w:r w:rsidRPr="00566E73">
        <w:rPr>
          <w:rFonts w:ascii="Arial" w:eastAsia="Calibri" w:hAnsi="Arial" w:cs="Arial"/>
          <w:sz w:val="28"/>
          <w:szCs w:val="28"/>
          <w:lang w:val="fr-FR"/>
        </w:rPr>
        <w:t xml:space="preserve"> </w:t>
      </w:r>
      <w:r w:rsidR="00C45D56">
        <w:rPr>
          <w:rFonts w:ascii="Arial" w:eastAsia="Calibri" w:hAnsi="Arial" w:cs="Arial"/>
          <w:sz w:val="28"/>
          <w:szCs w:val="28"/>
          <w:lang w:val="fr-FR"/>
        </w:rPr>
        <w:t>S</w:t>
      </w:r>
      <w:r>
        <w:rPr>
          <w:rFonts w:ascii="Arial" w:eastAsia="Calibri" w:hAnsi="Arial" w:cs="Arial"/>
          <w:sz w:val="28"/>
          <w:szCs w:val="28"/>
          <w:lang w:val="fr-FR"/>
        </w:rPr>
        <w:t xml:space="preserve">on </w:t>
      </w:r>
      <w:r w:rsidR="00875AF9" w:rsidRPr="00BF0B7B">
        <w:rPr>
          <w:rFonts w:ascii="Arial" w:eastAsia="Calibri" w:hAnsi="Arial" w:cs="Arial"/>
          <w:sz w:val="28"/>
          <w:szCs w:val="28"/>
          <w:lang w:val="fr-FR"/>
        </w:rPr>
        <w:t>article 2</w:t>
      </w:r>
      <w:r w:rsidR="00C45D56">
        <w:rPr>
          <w:rFonts w:ascii="Arial" w:eastAsia="Calibri" w:hAnsi="Arial" w:cs="Arial"/>
          <w:sz w:val="28"/>
          <w:szCs w:val="28"/>
          <w:lang w:val="fr-FR"/>
        </w:rPr>
        <w:t>7</w:t>
      </w:r>
      <w:r w:rsidR="00875AF9" w:rsidRPr="00BF0B7B">
        <w:rPr>
          <w:rFonts w:ascii="Arial" w:eastAsia="Calibri" w:hAnsi="Arial" w:cs="Arial"/>
          <w:sz w:val="28"/>
          <w:szCs w:val="28"/>
          <w:lang w:val="fr-FR"/>
        </w:rPr>
        <w:t xml:space="preserve"> </w:t>
      </w:r>
      <w:r w:rsidR="00C45D56">
        <w:rPr>
          <w:rFonts w:ascii="Arial" w:eastAsia="Calibri" w:hAnsi="Arial" w:cs="Arial"/>
          <w:sz w:val="28"/>
          <w:szCs w:val="28"/>
          <w:lang w:val="fr-FR"/>
        </w:rPr>
        <w:t xml:space="preserve">confère à </w:t>
      </w:r>
      <w:r w:rsidR="00875AF9" w:rsidRPr="00BF0B7B">
        <w:rPr>
          <w:rFonts w:ascii="Arial" w:eastAsia="Calibri" w:hAnsi="Arial" w:cs="Arial"/>
          <w:sz w:val="28"/>
          <w:szCs w:val="28"/>
          <w:lang w:val="fr-FR"/>
        </w:rPr>
        <w:t>tout</w:t>
      </w:r>
      <w:r w:rsidR="00C45D56">
        <w:rPr>
          <w:rFonts w:ascii="Arial" w:eastAsia="Calibri" w:hAnsi="Arial" w:cs="Arial"/>
          <w:sz w:val="28"/>
          <w:szCs w:val="28"/>
          <w:lang w:val="fr-FR"/>
        </w:rPr>
        <w:t>e</w:t>
      </w:r>
      <w:r w:rsidR="00875AF9" w:rsidRPr="00BF0B7B">
        <w:rPr>
          <w:rFonts w:ascii="Arial" w:eastAsia="Calibri" w:hAnsi="Arial" w:cs="Arial"/>
          <w:sz w:val="28"/>
          <w:szCs w:val="28"/>
          <w:lang w:val="fr-FR"/>
        </w:rPr>
        <w:t xml:space="preserve"> personne</w:t>
      </w:r>
      <w:r w:rsidR="00C45D56">
        <w:rPr>
          <w:rFonts w:ascii="Arial" w:eastAsia="Calibri" w:hAnsi="Arial" w:cs="Arial"/>
          <w:sz w:val="28"/>
          <w:szCs w:val="28"/>
          <w:lang w:val="fr-FR"/>
        </w:rPr>
        <w:t>, le d</w:t>
      </w:r>
      <w:r w:rsidR="00875AF9" w:rsidRPr="00BF0B7B">
        <w:rPr>
          <w:rFonts w:ascii="Arial" w:eastAsia="Calibri" w:hAnsi="Arial" w:cs="Arial"/>
          <w:sz w:val="28"/>
          <w:szCs w:val="28"/>
          <w:lang w:val="fr-FR"/>
        </w:rPr>
        <w:t>roit à un environnement sain, satisfaisant et durable.</w:t>
      </w:r>
    </w:p>
    <w:p w14:paraId="7D372CA8" w14:textId="4764DE9A" w:rsidR="008C6EA4" w:rsidRPr="00BF0B7B" w:rsidRDefault="00875AF9" w:rsidP="00BF0B7B">
      <w:pPr>
        <w:contextualSpacing/>
        <w:jc w:val="both"/>
        <w:rPr>
          <w:rFonts w:ascii="Arial" w:eastAsia="Calibri" w:hAnsi="Arial" w:cs="Arial"/>
          <w:sz w:val="28"/>
          <w:szCs w:val="28"/>
          <w:lang w:val="fr-FR"/>
        </w:rPr>
      </w:pPr>
      <w:r w:rsidRPr="00BF0B7B">
        <w:rPr>
          <w:rFonts w:ascii="Arial" w:eastAsia="Calibri" w:hAnsi="Arial" w:cs="Arial"/>
          <w:sz w:val="28"/>
          <w:szCs w:val="28"/>
          <w:lang w:val="fr-FR"/>
        </w:rPr>
        <w:t xml:space="preserve"> </w:t>
      </w:r>
      <w:r w:rsidR="0057621A" w:rsidRPr="00BF0B7B">
        <w:rPr>
          <w:rFonts w:ascii="Arial" w:eastAsia="Calibri" w:hAnsi="Arial" w:cs="Arial"/>
          <w:sz w:val="28"/>
          <w:szCs w:val="28"/>
          <w:lang w:val="fr-FR"/>
        </w:rPr>
        <w:t>Le</w:t>
      </w:r>
      <w:r w:rsidR="008C6EA4" w:rsidRPr="00BF0B7B">
        <w:rPr>
          <w:rFonts w:ascii="Arial" w:eastAsia="Calibri" w:hAnsi="Arial" w:cs="Arial"/>
          <w:sz w:val="28"/>
          <w:szCs w:val="28"/>
          <w:lang w:val="fr-FR"/>
        </w:rPr>
        <w:t>s</w:t>
      </w:r>
      <w:r w:rsidR="0057621A" w:rsidRPr="00BF0B7B">
        <w:rPr>
          <w:rFonts w:ascii="Arial" w:eastAsia="Calibri" w:hAnsi="Arial" w:cs="Arial"/>
          <w:sz w:val="28"/>
          <w:szCs w:val="28"/>
          <w:lang w:val="fr-FR"/>
        </w:rPr>
        <w:t xml:space="preserve"> femmes et les filles</w:t>
      </w:r>
      <w:r w:rsidR="008C6EA4" w:rsidRPr="00BF0B7B">
        <w:rPr>
          <w:rFonts w:ascii="Arial" w:eastAsia="Calibri" w:hAnsi="Arial" w:cs="Arial"/>
          <w:sz w:val="28"/>
          <w:szCs w:val="28"/>
          <w:lang w:val="fr-FR"/>
        </w:rPr>
        <w:t xml:space="preserve"> ont droit à une vie saine et productive en harmonie avec la nature. </w:t>
      </w:r>
      <w:r w:rsidR="00F602DA" w:rsidRPr="00BF0B7B">
        <w:rPr>
          <w:rFonts w:ascii="Arial" w:eastAsia="Calibri" w:hAnsi="Arial" w:cs="Arial"/>
          <w:sz w:val="28"/>
          <w:szCs w:val="28"/>
          <w:lang w:val="fr-FR"/>
        </w:rPr>
        <w:t>Elles</w:t>
      </w:r>
      <w:r w:rsidR="008C6EA4" w:rsidRPr="00BF0B7B">
        <w:rPr>
          <w:rFonts w:ascii="Arial" w:eastAsia="Calibri" w:hAnsi="Arial" w:cs="Arial"/>
          <w:sz w:val="28"/>
          <w:szCs w:val="28"/>
          <w:lang w:val="fr-FR"/>
        </w:rPr>
        <w:t xml:space="preserve"> ont un rôle fondamental à jouer dans l’adoption de modes de consommation, de production et de gestion des ressources naturelles durables et écologiquement rationnels.</w:t>
      </w:r>
    </w:p>
    <w:p w14:paraId="2AEB10BE" w14:textId="77777777" w:rsidR="002303F7" w:rsidRDefault="00C45D56" w:rsidP="00BF0B7B">
      <w:pPr>
        <w:contextualSpacing/>
        <w:jc w:val="both"/>
        <w:rPr>
          <w:rFonts w:ascii="Arial" w:eastAsia="Calibri" w:hAnsi="Arial" w:cs="Arial"/>
          <w:sz w:val="28"/>
          <w:szCs w:val="28"/>
          <w:lang w:val="fr-FR"/>
        </w:rPr>
      </w:pPr>
      <w:r w:rsidRPr="00BF0B7B">
        <w:rPr>
          <w:rFonts w:ascii="Arial" w:eastAsia="Calibri" w:hAnsi="Arial" w:cs="Arial"/>
          <w:sz w:val="28"/>
          <w:szCs w:val="28"/>
          <w:lang w:val="fr-FR"/>
        </w:rPr>
        <w:t xml:space="preserve">Les femmes et les filles font partir des populations qui sont déjà les plus vulnérables et les plus marginalisées et qui seront les plus touchées par les crises climatiques. </w:t>
      </w:r>
      <w:r w:rsidR="00966FDA" w:rsidRPr="00BF0B7B">
        <w:rPr>
          <w:rFonts w:ascii="Arial" w:eastAsia="Calibri" w:hAnsi="Arial" w:cs="Arial"/>
          <w:sz w:val="28"/>
          <w:szCs w:val="28"/>
          <w:lang w:val="fr-FR"/>
        </w:rPr>
        <w:t>Les</w:t>
      </w:r>
      <w:bookmarkEnd w:id="0"/>
      <w:r w:rsidR="00966FDA" w:rsidRPr="00BF0B7B">
        <w:rPr>
          <w:rFonts w:ascii="Arial" w:eastAsia="Calibri" w:hAnsi="Arial" w:cs="Arial"/>
          <w:sz w:val="28"/>
          <w:szCs w:val="28"/>
          <w:lang w:val="fr-FR"/>
        </w:rPr>
        <w:t xml:space="preserve"> crises du climat</w:t>
      </w:r>
      <w:bookmarkStart w:id="1" w:name="_Hlk115074058"/>
      <w:r>
        <w:rPr>
          <w:rFonts w:ascii="Arial" w:eastAsia="Calibri" w:hAnsi="Arial" w:cs="Arial"/>
          <w:sz w:val="28"/>
          <w:szCs w:val="28"/>
          <w:lang w:val="fr-FR"/>
        </w:rPr>
        <w:t xml:space="preserve"> ont des impacts négatifs </w:t>
      </w:r>
      <w:r w:rsidR="00CE33F5" w:rsidRPr="00BF0B7B">
        <w:rPr>
          <w:rFonts w:ascii="Arial" w:eastAsia="Calibri" w:hAnsi="Arial" w:cs="Arial"/>
          <w:sz w:val="28"/>
          <w:szCs w:val="28"/>
          <w:lang w:val="fr-FR"/>
        </w:rPr>
        <w:t>sur les femmes, filles et le droit à un environnement propre, sain et durable</w:t>
      </w:r>
      <w:r>
        <w:rPr>
          <w:rFonts w:ascii="Arial" w:eastAsia="Calibri" w:hAnsi="Arial" w:cs="Arial"/>
          <w:sz w:val="28"/>
          <w:szCs w:val="28"/>
          <w:lang w:val="fr-FR"/>
        </w:rPr>
        <w:t xml:space="preserve">. </w:t>
      </w:r>
      <w:r w:rsidR="00597924" w:rsidRPr="00BF0B7B">
        <w:rPr>
          <w:rFonts w:ascii="Arial" w:eastAsia="Calibri" w:hAnsi="Arial" w:cs="Arial"/>
          <w:sz w:val="28"/>
          <w:szCs w:val="28"/>
          <w:lang w:val="fr-FR"/>
        </w:rPr>
        <w:t>Au nombre d</w:t>
      </w:r>
      <w:r>
        <w:rPr>
          <w:rFonts w:ascii="Arial" w:eastAsia="Calibri" w:hAnsi="Arial" w:cs="Arial"/>
          <w:sz w:val="28"/>
          <w:szCs w:val="28"/>
          <w:lang w:val="fr-FR"/>
        </w:rPr>
        <w:t>es</w:t>
      </w:r>
      <w:r w:rsidR="00597924" w:rsidRPr="00BF0B7B">
        <w:rPr>
          <w:rFonts w:ascii="Arial" w:eastAsia="Calibri" w:hAnsi="Arial" w:cs="Arial"/>
          <w:sz w:val="28"/>
          <w:szCs w:val="28"/>
          <w:lang w:val="fr-FR"/>
        </w:rPr>
        <w:t xml:space="preserve"> </w:t>
      </w:r>
      <w:r>
        <w:rPr>
          <w:rFonts w:ascii="Arial" w:eastAsia="Calibri" w:hAnsi="Arial" w:cs="Arial"/>
          <w:sz w:val="28"/>
          <w:szCs w:val="28"/>
          <w:lang w:val="fr-FR"/>
        </w:rPr>
        <w:t>impacts</w:t>
      </w:r>
      <w:r w:rsidR="00597924" w:rsidRPr="00BF0B7B">
        <w:rPr>
          <w:rFonts w:ascii="Arial" w:eastAsia="Calibri" w:hAnsi="Arial" w:cs="Arial"/>
          <w:sz w:val="28"/>
          <w:szCs w:val="28"/>
          <w:lang w:val="fr-FR"/>
        </w:rPr>
        <w:t xml:space="preserve"> de ses crises sur ces dernières on peut citer : </w:t>
      </w:r>
      <w:bookmarkEnd w:id="1"/>
      <w:r w:rsidR="00597924" w:rsidRPr="00BF0B7B">
        <w:rPr>
          <w:rFonts w:ascii="Arial" w:eastAsia="Calibri" w:hAnsi="Arial" w:cs="Arial"/>
          <w:sz w:val="28"/>
          <w:szCs w:val="28"/>
          <w:lang w:val="fr-FR"/>
        </w:rPr>
        <w:t>l’</w:t>
      </w:r>
      <w:r w:rsidR="00CE33F5" w:rsidRPr="00BF0B7B">
        <w:rPr>
          <w:rFonts w:ascii="Arial" w:eastAsia="Calibri" w:hAnsi="Arial" w:cs="Arial"/>
          <w:sz w:val="28"/>
          <w:szCs w:val="28"/>
          <w:lang w:val="fr-FR"/>
        </w:rPr>
        <w:t>a</w:t>
      </w:r>
      <w:r w:rsidR="00966FDA" w:rsidRPr="00BF0B7B">
        <w:rPr>
          <w:rFonts w:ascii="Arial" w:eastAsia="Calibri" w:hAnsi="Arial" w:cs="Arial"/>
          <w:sz w:val="28"/>
          <w:szCs w:val="28"/>
          <w:lang w:val="fr-FR"/>
        </w:rPr>
        <w:t>ugmentation des prix des produits alimentaire</w:t>
      </w:r>
      <w:r>
        <w:rPr>
          <w:rFonts w:ascii="Arial" w:eastAsia="Calibri" w:hAnsi="Arial" w:cs="Arial"/>
          <w:sz w:val="28"/>
          <w:szCs w:val="28"/>
          <w:lang w:val="fr-FR"/>
        </w:rPr>
        <w:t>,</w:t>
      </w:r>
      <w:r w:rsidR="00966FDA" w:rsidRPr="00BF0B7B">
        <w:rPr>
          <w:rFonts w:ascii="Arial" w:eastAsia="Calibri" w:hAnsi="Arial" w:cs="Arial"/>
          <w:sz w:val="28"/>
          <w:szCs w:val="28"/>
          <w:lang w:val="fr-FR"/>
        </w:rPr>
        <w:t xml:space="preserve"> </w:t>
      </w:r>
      <w:r w:rsidR="00597924" w:rsidRPr="00BF0B7B">
        <w:rPr>
          <w:rFonts w:ascii="Arial" w:eastAsia="Calibri" w:hAnsi="Arial" w:cs="Arial"/>
          <w:sz w:val="28"/>
          <w:szCs w:val="28"/>
          <w:lang w:val="fr-FR"/>
        </w:rPr>
        <w:t xml:space="preserve">la </w:t>
      </w:r>
      <w:r w:rsidR="00F93559" w:rsidRPr="00BF0B7B">
        <w:rPr>
          <w:rFonts w:ascii="Arial" w:eastAsia="Calibri" w:hAnsi="Arial" w:cs="Arial"/>
          <w:sz w:val="28"/>
          <w:szCs w:val="28"/>
          <w:lang w:val="fr-FR"/>
        </w:rPr>
        <w:t>diminution des terres cultivables</w:t>
      </w:r>
      <w:r w:rsidR="00391309" w:rsidRPr="00BF0B7B">
        <w:rPr>
          <w:rFonts w:ascii="Arial" w:eastAsia="Calibri" w:hAnsi="Arial" w:cs="Arial"/>
          <w:sz w:val="28"/>
          <w:szCs w:val="28"/>
          <w:lang w:val="fr-FR"/>
        </w:rPr>
        <w:t xml:space="preserve">, la </w:t>
      </w:r>
      <w:bookmarkStart w:id="2" w:name="_Hlk115073972"/>
      <w:r w:rsidR="00F93559" w:rsidRPr="00BF0B7B">
        <w:rPr>
          <w:rFonts w:ascii="Arial" w:eastAsia="Calibri" w:hAnsi="Arial" w:cs="Arial"/>
          <w:sz w:val="28"/>
          <w:szCs w:val="28"/>
          <w:lang w:val="fr-FR"/>
        </w:rPr>
        <w:t>pénibilité des travaux</w:t>
      </w:r>
      <w:bookmarkEnd w:id="2"/>
      <w:r w:rsidR="00F93559" w:rsidRPr="00BF0B7B">
        <w:rPr>
          <w:rFonts w:ascii="Arial" w:eastAsia="Calibri" w:hAnsi="Arial" w:cs="Arial"/>
          <w:sz w:val="28"/>
          <w:szCs w:val="28"/>
          <w:lang w:val="fr-FR"/>
        </w:rPr>
        <w:t xml:space="preserve"> champêtres</w:t>
      </w:r>
      <w:r w:rsidR="00391309" w:rsidRPr="00BF0B7B">
        <w:rPr>
          <w:rFonts w:ascii="Arial" w:eastAsia="Calibri" w:hAnsi="Arial" w:cs="Arial"/>
          <w:sz w:val="28"/>
          <w:szCs w:val="28"/>
          <w:lang w:val="fr-FR"/>
        </w:rPr>
        <w:t xml:space="preserve">, la baisse des </w:t>
      </w:r>
      <w:r w:rsidR="001D17E1" w:rsidRPr="00BF0B7B">
        <w:rPr>
          <w:rFonts w:ascii="Arial" w:eastAsia="Calibri" w:hAnsi="Arial" w:cs="Arial"/>
          <w:sz w:val="28"/>
          <w:szCs w:val="28"/>
          <w:lang w:val="fr-FR"/>
        </w:rPr>
        <w:t>récoltes</w:t>
      </w:r>
      <w:r w:rsidR="00391309" w:rsidRPr="00BF0B7B">
        <w:rPr>
          <w:rFonts w:ascii="Arial" w:eastAsia="Calibri" w:hAnsi="Arial" w:cs="Arial"/>
          <w:sz w:val="28"/>
          <w:szCs w:val="28"/>
          <w:lang w:val="fr-FR"/>
        </w:rPr>
        <w:t xml:space="preserve">, la </w:t>
      </w:r>
      <w:r w:rsidR="001D17E1" w:rsidRPr="00BF0B7B">
        <w:rPr>
          <w:rFonts w:ascii="Arial" w:eastAsia="Calibri" w:hAnsi="Arial" w:cs="Arial"/>
          <w:sz w:val="28"/>
          <w:szCs w:val="28"/>
          <w:lang w:val="fr-FR"/>
        </w:rPr>
        <w:t>pénibilité des travaux domestiques due à la rareté de l’eau</w:t>
      </w:r>
      <w:r w:rsidR="00391309" w:rsidRPr="00BF0B7B">
        <w:rPr>
          <w:rFonts w:ascii="Arial" w:eastAsia="Calibri" w:hAnsi="Arial" w:cs="Arial"/>
          <w:sz w:val="28"/>
          <w:szCs w:val="28"/>
          <w:lang w:val="fr-FR"/>
        </w:rPr>
        <w:t xml:space="preserve"> et l’e</w:t>
      </w:r>
      <w:r w:rsidR="00966FDA" w:rsidRPr="00BF0B7B">
        <w:rPr>
          <w:rFonts w:ascii="Arial" w:eastAsia="Calibri" w:hAnsi="Arial" w:cs="Arial"/>
          <w:sz w:val="28"/>
          <w:szCs w:val="28"/>
          <w:lang w:val="fr-FR"/>
        </w:rPr>
        <w:t>xposition aux maladies relatives au climat</w:t>
      </w:r>
      <w:r w:rsidR="001D17E1" w:rsidRPr="00BF0B7B">
        <w:rPr>
          <w:rFonts w:ascii="Arial" w:eastAsia="Calibri" w:hAnsi="Arial" w:cs="Arial"/>
          <w:sz w:val="28"/>
          <w:szCs w:val="28"/>
          <w:lang w:val="fr-FR"/>
        </w:rPr>
        <w:t>.</w:t>
      </w:r>
      <w:r w:rsidR="002303F7">
        <w:rPr>
          <w:rFonts w:ascii="Arial" w:eastAsia="Calibri" w:hAnsi="Arial" w:cs="Arial"/>
          <w:sz w:val="28"/>
          <w:szCs w:val="28"/>
          <w:lang w:val="fr-FR"/>
        </w:rPr>
        <w:t xml:space="preserve"> </w:t>
      </w:r>
      <w:bookmarkStart w:id="3" w:name="_Hlk115074442"/>
    </w:p>
    <w:p w14:paraId="3D1C2509" w14:textId="0B5CE388" w:rsidR="00475487" w:rsidRPr="00BF0B7B" w:rsidRDefault="002303F7" w:rsidP="00BF0B7B">
      <w:pPr>
        <w:contextualSpacing/>
        <w:jc w:val="both"/>
        <w:rPr>
          <w:rFonts w:ascii="Arial" w:eastAsia="Calibri" w:hAnsi="Arial" w:cs="Arial"/>
          <w:sz w:val="28"/>
          <w:szCs w:val="28"/>
          <w:lang w:val="fr-FR"/>
        </w:rPr>
      </w:pPr>
      <w:r w:rsidRPr="00BF0B7B">
        <w:rPr>
          <w:rFonts w:ascii="Arial" w:eastAsia="Calibri" w:hAnsi="Arial" w:cs="Arial"/>
          <w:sz w:val="28"/>
          <w:szCs w:val="28"/>
          <w:lang w:val="fr-FR"/>
        </w:rPr>
        <w:t>Les</w:t>
      </w:r>
      <w:r w:rsidRPr="00BF0B7B">
        <w:rPr>
          <w:rFonts w:ascii="Arial" w:eastAsia="Calibri" w:hAnsi="Arial" w:cs="Arial"/>
          <w:sz w:val="28"/>
          <w:szCs w:val="28"/>
          <w:lang w:val="fr-FR"/>
        </w:rPr>
        <w:t xml:space="preserve"> différentes pollutions résultant des activités anthropiques ou non entrainent</w:t>
      </w:r>
      <w:r>
        <w:rPr>
          <w:rFonts w:ascii="Arial" w:eastAsia="Calibri" w:hAnsi="Arial" w:cs="Arial"/>
          <w:sz w:val="28"/>
          <w:szCs w:val="28"/>
          <w:lang w:val="fr-FR"/>
        </w:rPr>
        <w:t xml:space="preserve"> chez les femmes</w:t>
      </w:r>
      <w:r w:rsidRPr="00BF0B7B">
        <w:rPr>
          <w:rFonts w:ascii="Arial" w:eastAsia="Calibri" w:hAnsi="Arial" w:cs="Arial"/>
          <w:sz w:val="28"/>
          <w:szCs w:val="28"/>
          <w:lang w:val="fr-FR"/>
        </w:rPr>
        <w:t xml:space="preserve"> </w:t>
      </w:r>
      <w:r>
        <w:rPr>
          <w:rFonts w:ascii="Arial" w:eastAsia="Calibri" w:hAnsi="Arial" w:cs="Arial"/>
          <w:sz w:val="28"/>
          <w:szCs w:val="28"/>
          <w:lang w:val="fr-FR"/>
        </w:rPr>
        <w:t>d</w:t>
      </w:r>
      <w:r w:rsidR="000F0CD1" w:rsidRPr="00BF0B7B">
        <w:rPr>
          <w:rFonts w:ascii="Arial" w:eastAsia="Calibri" w:hAnsi="Arial" w:cs="Arial"/>
          <w:sz w:val="28"/>
          <w:szCs w:val="28"/>
          <w:lang w:val="fr-FR"/>
        </w:rPr>
        <w:t>es maladies cutanées, pulmonaire</w:t>
      </w:r>
      <w:r>
        <w:rPr>
          <w:rFonts w:ascii="Arial" w:eastAsia="Calibri" w:hAnsi="Arial" w:cs="Arial"/>
          <w:sz w:val="28"/>
          <w:szCs w:val="28"/>
          <w:lang w:val="fr-FR"/>
        </w:rPr>
        <w:t>s</w:t>
      </w:r>
      <w:r w:rsidR="000F0CD1" w:rsidRPr="00BF0B7B">
        <w:rPr>
          <w:rFonts w:ascii="Arial" w:eastAsia="Calibri" w:hAnsi="Arial" w:cs="Arial"/>
          <w:sz w:val="28"/>
          <w:szCs w:val="28"/>
          <w:lang w:val="fr-FR"/>
        </w:rPr>
        <w:t>, respiratoire</w:t>
      </w:r>
      <w:r>
        <w:rPr>
          <w:rFonts w:ascii="Arial" w:eastAsia="Calibri" w:hAnsi="Arial" w:cs="Arial"/>
          <w:sz w:val="28"/>
          <w:szCs w:val="28"/>
          <w:lang w:val="fr-FR"/>
        </w:rPr>
        <w:t>s</w:t>
      </w:r>
      <w:r w:rsidR="000F0CD1" w:rsidRPr="00BF0B7B">
        <w:rPr>
          <w:rFonts w:ascii="Arial" w:eastAsia="Calibri" w:hAnsi="Arial" w:cs="Arial"/>
          <w:sz w:val="28"/>
          <w:szCs w:val="28"/>
          <w:lang w:val="fr-FR"/>
        </w:rPr>
        <w:t xml:space="preserve"> aiguë</w:t>
      </w:r>
      <w:r>
        <w:rPr>
          <w:rFonts w:ascii="Arial" w:eastAsia="Calibri" w:hAnsi="Arial" w:cs="Arial"/>
          <w:sz w:val="28"/>
          <w:szCs w:val="28"/>
          <w:lang w:val="fr-FR"/>
        </w:rPr>
        <w:t>s</w:t>
      </w:r>
      <w:r w:rsidR="00475487" w:rsidRPr="00BF0B7B">
        <w:rPr>
          <w:rFonts w:ascii="Arial" w:eastAsia="Calibri" w:hAnsi="Arial" w:cs="Arial"/>
          <w:sz w:val="28"/>
          <w:szCs w:val="28"/>
          <w:lang w:val="fr-FR"/>
        </w:rPr>
        <w:t xml:space="preserve"> et des troubles de la fonction.</w:t>
      </w:r>
    </w:p>
    <w:bookmarkEnd w:id="3"/>
    <w:p w14:paraId="1857ED95" w14:textId="706C71F6" w:rsidR="004F513F" w:rsidRPr="00BF0B7B" w:rsidRDefault="004F513F" w:rsidP="00BF0B7B">
      <w:pPr>
        <w:tabs>
          <w:tab w:val="left" w:pos="4320"/>
        </w:tabs>
        <w:jc w:val="both"/>
        <w:rPr>
          <w:rFonts w:ascii="Arial" w:hAnsi="Arial" w:cs="Arial"/>
          <w:color w:val="330000"/>
          <w:sz w:val="28"/>
          <w:szCs w:val="28"/>
          <w:shd w:val="clear" w:color="auto" w:fill="FFFFFF"/>
          <w:lang w:val="fr-FR"/>
        </w:rPr>
      </w:pPr>
      <w:r w:rsidRPr="00BF0B7B">
        <w:rPr>
          <w:rFonts w:ascii="Arial" w:eastAsia="Calibri" w:hAnsi="Arial" w:cs="Arial"/>
          <w:sz w:val="28"/>
          <w:szCs w:val="28"/>
          <w:lang w:val="fr-FR"/>
        </w:rPr>
        <w:t xml:space="preserve">Dans plusieurs régions du </w:t>
      </w:r>
      <w:r w:rsidR="002303F7">
        <w:rPr>
          <w:rFonts w:ascii="Arial" w:eastAsia="Calibri" w:hAnsi="Arial" w:cs="Arial"/>
          <w:sz w:val="28"/>
          <w:szCs w:val="28"/>
          <w:lang w:val="fr-FR"/>
        </w:rPr>
        <w:t>Bénin</w:t>
      </w:r>
      <w:r w:rsidRPr="00BF0B7B">
        <w:rPr>
          <w:rFonts w:ascii="Arial" w:eastAsia="Calibri" w:hAnsi="Arial" w:cs="Arial"/>
          <w:sz w:val="28"/>
          <w:szCs w:val="28"/>
          <w:lang w:val="fr-FR"/>
        </w:rPr>
        <w:t>, les pesanteurs socio</w:t>
      </w:r>
      <w:r w:rsidR="002303F7">
        <w:rPr>
          <w:rFonts w:ascii="Arial" w:eastAsia="Calibri" w:hAnsi="Arial" w:cs="Arial"/>
          <w:sz w:val="28"/>
          <w:szCs w:val="28"/>
          <w:lang w:val="fr-FR"/>
        </w:rPr>
        <w:t>logiques</w:t>
      </w:r>
      <w:r w:rsidRPr="00BF0B7B">
        <w:rPr>
          <w:rFonts w:ascii="Arial" w:eastAsia="Calibri" w:hAnsi="Arial" w:cs="Arial"/>
          <w:sz w:val="28"/>
          <w:szCs w:val="28"/>
          <w:lang w:val="fr-FR"/>
        </w:rPr>
        <w:t xml:space="preserve"> sur les femmes ne</w:t>
      </w:r>
      <w:r w:rsidRPr="00BF0B7B">
        <w:rPr>
          <w:rFonts w:ascii="Arial" w:hAnsi="Arial" w:cs="Arial"/>
          <w:color w:val="330000"/>
          <w:sz w:val="28"/>
          <w:szCs w:val="28"/>
          <w:shd w:val="clear" w:color="auto" w:fill="FFFFFF"/>
          <w:lang w:val="fr-FR"/>
        </w:rPr>
        <w:t xml:space="preserve"> permet</w:t>
      </w:r>
      <w:r w:rsidR="002303F7">
        <w:rPr>
          <w:rFonts w:ascii="Arial" w:hAnsi="Arial" w:cs="Arial"/>
          <w:color w:val="330000"/>
          <w:sz w:val="28"/>
          <w:szCs w:val="28"/>
          <w:shd w:val="clear" w:color="auto" w:fill="FFFFFF"/>
          <w:lang w:val="fr-FR"/>
        </w:rPr>
        <w:t>tent</w:t>
      </w:r>
      <w:r w:rsidRPr="00BF0B7B">
        <w:rPr>
          <w:rFonts w:ascii="Arial" w:hAnsi="Arial" w:cs="Arial"/>
          <w:color w:val="330000"/>
          <w:sz w:val="28"/>
          <w:szCs w:val="28"/>
          <w:shd w:val="clear" w:color="auto" w:fill="FFFFFF"/>
          <w:lang w:val="fr-FR"/>
        </w:rPr>
        <w:t xml:space="preserve"> pas de prendre des décisions sans l’approbation de son mari. Le plus souvent, pour des raisons de jalousie, de méfiance, l’époux refuse de libérer sa femme pour qu’elle puisse participer aux activités génératrices de revenus. </w:t>
      </w:r>
      <w:r w:rsidR="002303F7">
        <w:rPr>
          <w:rFonts w:ascii="Arial" w:hAnsi="Arial" w:cs="Arial"/>
          <w:color w:val="330000"/>
          <w:sz w:val="28"/>
          <w:szCs w:val="28"/>
          <w:shd w:val="clear" w:color="auto" w:fill="FFFFFF"/>
          <w:lang w:val="fr-FR"/>
        </w:rPr>
        <w:t>C</w:t>
      </w:r>
      <w:r w:rsidR="00145B61" w:rsidRPr="00BF0B7B">
        <w:rPr>
          <w:rFonts w:ascii="Arial" w:hAnsi="Arial" w:cs="Arial"/>
          <w:color w:val="330000"/>
          <w:sz w:val="28"/>
          <w:szCs w:val="28"/>
          <w:shd w:val="clear" w:color="auto" w:fill="FFFFFF"/>
          <w:lang w:val="fr-FR"/>
        </w:rPr>
        <w:t>e qui définit le mieux le statut social de la femme, est sa fécondité.  Ainsi, l</w:t>
      </w:r>
      <w:r w:rsidR="007850BC" w:rsidRPr="00BF0B7B">
        <w:rPr>
          <w:rFonts w:ascii="Arial" w:hAnsi="Arial" w:cs="Arial"/>
          <w:color w:val="330000"/>
          <w:sz w:val="28"/>
          <w:szCs w:val="28"/>
          <w:shd w:val="clear" w:color="auto" w:fill="FFFFFF"/>
          <w:lang w:val="fr-FR"/>
        </w:rPr>
        <w:t>es contraintes conjugales (</w:t>
      </w:r>
      <w:r w:rsidR="00145B61" w:rsidRPr="00BF0B7B">
        <w:rPr>
          <w:rFonts w:ascii="Arial" w:hAnsi="Arial" w:cs="Arial"/>
          <w:color w:val="330000"/>
          <w:sz w:val="28"/>
          <w:szCs w:val="28"/>
          <w:shd w:val="clear" w:color="auto" w:fill="FFFFFF"/>
          <w:lang w:val="fr-FR"/>
        </w:rPr>
        <w:t xml:space="preserve">les mariages précoces ou forcés les maternités multiples, </w:t>
      </w:r>
      <w:r w:rsidR="007850BC" w:rsidRPr="00BF0B7B">
        <w:rPr>
          <w:rFonts w:ascii="Arial" w:hAnsi="Arial" w:cs="Arial"/>
          <w:color w:val="330000"/>
          <w:sz w:val="28"/>
          <w:szCs w:val="28"/>
          <w:shd w:val="clear" w:color="auto" w:fill="FFFFFF"/>
          <w:lang w:val="fr-FR"/>
        </w:rPr>
        <w:t xml:space="preserve">l’éducation des </w:t>
      </w:r>
      <w:r w:rsidR="007850BC" w:rsidRPr="00BF0B7B">
        <w:rPr>
          <w:rFonts w:ascii="Arial" w:hAnsi="Arial" w:cs="Arial"/>
          <w:color w:val="330000"/>
          <w:sz w:val="28"/>
          <w:szCs w:val="28"/>
          <w:shd w:val="clear" w:color="auto" w:fill="FFFFFF"/>
          <w:lang w:val="fr-FR"/>
        </w:rPr>
        <w:lastRenderedPageBreak/>
        <w:t xml:space="preserve">enfants, le ménage, la lourdeur des charges familiales, …) </w:t>
      </w:r>
      <w:r w:rsidR="00145B61" w:rsidRPr="00BF0B7B">
        <w:rPr>
          <w:rFonts w:ascii="Arial" w:hAnsi="Arial" w:cs="Arial"/>
          <w:color w:val="330000"/>
          <w:sz w:val="28"/>
          <w:szCs w:val="28"/>
          <w:shd w:val="clear" w:color="auto" w:fill="FFFFFF"/>
          <w:lang w:val="fr-FR"/>
        </w:rPr>
        <w:t xml:space="preserve">réduisent </w:t>
      </w:r>
      <w:r w:rsidR="00F602DA" w:rsidRPr="00BF0B7B">
        <w:rPr>
          <w:rFonts w:ascii="Arial" w:hAnsi="Arial" w:cs="Arial"/>
          <w:color w:val="330000"/>
          <w:sz w:val="28"/>
          <w:szCs w:val="28"/>
          <w:shd w:val="clear" w:color="auto" w:fill="FFFFFF"/>
          <w:lang w:val="fr-FR"/>
        </w:rPr>
        <w:t xml:space="preserve">leur </w:t>
      </w:r>
      <w:r w:rsidR="00051DBF" w:rsidRPr="00BF0B7B">
        <w:rPr>
          <w:rFonts w:ascii="Arial" w:hAnsi="Arial" w:cs="Arial"/>
          <w:color w:val="330000"/>
          <w:sz w:val="28"/>
          <w:szCs w:val="28"/>
          <w:shd w:val="clear" w:color="auto" w:fill="FFFFFF"/>
          <w:lang w:val="fr-FR"/>
        </w:rPr>
        <w:t xml:space="preserve">capacité à se battre pour leur </w:t>
      </w:r>
      <w:r w:rsidR="007850BC" w:rsidRPr="00BF0B7B">
        <w:rPr>
          <w:rFonts w:ascii="Arial" w:hAnsi="Arial" w:cs="Arial"/>
          <w:color w:val="330000"/>
          <w:sz w:val="28"/>
          <w:szCs w:val="28"/>
          <w:shd w:val="clear" w:color="auto" w:fill="FFFFFF"/>
          <w:lang w:val="fr-FR"/>
        </w:rPr>
        <w:t>droit à un environnement sain et durable</w:t>
      </w:r>
      <w:r w:rsidR="00145B61" w:rsidRPr="00BF0B7B">
        <w:rPr>
          <w:rFonts w:ascii="Arial" w:hAnsi="Arial" w:cs="Arial"/>
          <w:color w:val="330000"/>
          <w:sz w:val="28"/>
          <w:szCs w:val="28"/>
          <w:shd w:val="clear" w:color="auto" w:fill="FFFFFF"/>
          <w:lang w:val="fr-FR"/>
        </w:rPr>
        <w:t>.</w:t>
      </w:r>
      <w:r w:rsidR="00145B61" w:rsidRPr="00BF0B7B">
        <w:rPr>
          <w:rFonts w:ascii="Tempus Sans ITC" w:hAnsi="Tempus Sans ITC"/>
          <w:color w:val="330000"/>
          <w:sz w:val="28"/>
          <w:szCs w:val="28"/>
          <w:lang w:val="fr-FR"/>
        </w:rPr>
        <w:t xml:space="preserve"> </w:t>
      </w:r>
    </w:p>
    <w:p w14:paraId="71D2E22E" w14:textId="2BDDFF60" w:rsidR="00B902A0" w:rsidRPr="00BF0B7B" w:rsidRDefault="00B902A0" w:rsidP="00BF0B7B">
      <w:pPr>
        <w:jc w:val="both"/>
        <w:rPr>
          <w:rFonts w:ascii="Arial" w:eastAsia="Calibri" w:hAnsi="Arial" w:cs="Arial"/>
          <w:sz w:val="28"/>
          <w:szCs w:val="28"/>
          <w:lang w:val="fr-FR"/>
        </w:rPr>
      </w:pPr>
      <w:r w:rsidRPr="00BF0B7B">
        <w:rPr>
          <w:rFonts w:ascii="Arial" w:eastAsia="Calibri" w:hAnsi="Arial" w:cs="Arial"/>
          <w:sz w:val="28"/>
          <w:szCs w:val="28"/>
          <w:lang w:val="fr-FR"/>
        </w:rPr>
        <w:t xml:space="preserve">Dans les pays en </w:t>
      </w:r>
      <w:r w:rsidR="00F602DA" w:rsidRPr="00BF0B7B">
        <w:rPr>
          <w:rFonts w:ascii="Arial" w:eastAsia="Calibri" w:hAnsi="Arial" w:cs="Arial"/>
          <w:sz w:val="28"/>
          <w:szCs w:val="28"/>
          <w:lang w:val="fr-FR"/>
        </w:rPr>
        <w:t>voie</w:t>
      </w:r>
      <w:r w:rsidRPr="00BF0B7B">
        <w:rPr>
          <w:rFonts w:ascii="Arial" w:eastAsia="Calibri" w:hAnsi="Arial" w:cs="Arial"/>
          <w:sz w:val="28"/>
          <w:szCs w:val="28"/>
          <w:lang w:val="fr-FR"/>
        </w:rPr>
        <w:t xml:space="preserve"> de développement comme le Bénin, les femmes et filles sont nombreuses à s’investir dans les activités agricoles. La terre constitue pour ces dernières la première chose importante pour leur épanouissement. </w:t>
      </w:r>
      <w:r w:rsidR="00875AF9" w:rsidRPr="00BF0B7B">
        <w:rPr>
          <w:rFonts w:ascii="Arial" w:eastAsia="Calibri" w:hAnsi="Arial" w:cs="Arial"/>
          <w:sz w:val="28"/>
          <w:szCs w:val="28"/>
          <w:lang w:val="fr-FR"/>
        </w:rPr>
        <w:t>Mais malheureusement, elles ne bénéficient pas des mêmes droits de propriété, ni conditions d’accès aux ressources naturelles que les hommes.</w:t>
      </w:r>
    </w:p>
    <w:p w14:paraId="12E71523" w14:textId="1E48BA23" w:rsidR="00966FDA" w:rsidRPr="00BF0B7B" w:rsidRDefault="00966FDA" w:rsidP="00BF0B7B">
      <w:pPr>
        <w:tabs>
          <w:tab w:val="center" w:pos="4536"/>
          <w:tab w:val="right" w:pos="9072"/>
        </w:tabs>
        <w:spacing w:after="0" w:line="240" w:lineRule="auto"/>
        <w:jc w:val="both"/>
        <w:rPr>
          <w:rFonts w:ascii="Arial" w:eastAsia="Calibri" w:hAnsi="Arial" w:cs="Arial"/>
          <w:sz w:val="28"/>
          <w:szCs w:val="28"/>
          <w:lang w:val="fr-FR"/>
        </w:rPr>
      </w:pPr>
      <w:r w:rsidRPr="00BF0B7B">
        <w:rPr>
          <w:rFonts w:ascii="Arial" w:eastAsia="Calibri" w:hAnsi="Arial" w:cs="Arial"/>
          <w:sz w:val="28"/>
          <w:szCs w:val="28"/>
          <w:lang w:val="fr-FR"/>
        </w:rPr>
        <w:t xml:space="preserve">Le Bénin fait partie des 156 Etats membres des Nations Unies et reconnait légalement le doit à un environnement sûr, propre, sain et durable. </w:t>
      </w:r>
      <w:r w:rsidR="0047526B" w:rsidRPr="00BF0B7B">
        <w:rPr>
          <w:rFonts w:ascii="Arial" w:eastAsia="Calibri" w:hAnsi="Arial" w:cs="Arial"/>
          <w:sz w:val="28"/>
          <w:szCs w:val="28"/>
          <w:lang w:val="fr-FR"/>
        </w:rPr>
        <w:t>L’article 26 de la constitution du Benin du 11</w:t>
      </w:r>
      <w:r w:rsidR="00DF0CAC">
        <w:rPr>
          <w:rFonts w:ascii="Arial" w:eastAsia="Calibri" w:hAnsi="Arial" w:cs="Arial"/>
          <w:sz w:val="28"/>
          <w:szCs w:val="28"/>
          <w:lang w:val="fr-FR"/>
        </w:rPr>
        <w:t xml:space="preserve"> </w:t>
      </w:r>
      <w:r w:rsidR="0047526B" w:rsidRPr="00BF0B7B">
        <w:rPr>
          <w:rFonts w:ascii="Arial" w:eastAsia="Calibri" w:hAnsi="Arial" w:cs="Arial"/>
          <w:sz w:val="28"/>
          <w:szCs w:val="28"/>
          <w:lang w:val="fr-FR"/>
        </w:rPr>
        <w:t>d</w:t>
      </w:r>
      <w:r w:rsidR="00DF0CAC">
        <w:rPr>
          <w:rFonts w:ascii="Arial" w:eastAsia="Calibri" w:hAnsi="Arial" w:cs="Arial"/>
          <w:sz w:val="28"/>
          <w:szCs w:val="28"/>
          <w:lang w:val="fr-FR"/>
        </w:rPr>
        <w:t>é</w:t>
      </w:r>
      <w:r w:rsidR="0047526B" w:rsidRPr="00BF0B7B">
        <w:rPr>
          <w:rFonts w:ascii="Arial" w:eastAsia="Calibri" w:hAnsi="Arial" w:cs="Arial"/>
          <w:sz w:val="28"/>
          <w:szCs w:val="28"/>
          <w:lang w:val="fr-FR"/>
        </w:rPr>
        <w:t xml:space="preserve">cembre 1990 réitère cette égalité homme/ femme tant sur les plans politique et social, que sur le plan économique. Le droit à un environnement sain semble constituer aujourd’hui une nouveauté importante dans la société actuelle. </w:t>
      </w:r>
      <w:r w:rsidRPr="00BF0B7B">
        <w:rPr>
          <w:rFonts w:ascii="Arial" w:eastAsia="Calibri" w:hAnsi="Arial" w:cs="Arial"/>
          <w:sz w:val="28"/>
          <w:szCs w:val="28"/>
          <w:lang w:val="fr-FR"/>
        </w:rPr>
        <w:t xml:space="preserve">Il </w:t>
      </w:r>
      <w:r w:rsidR="0047526B" w:rsidRPr="00BF0B7B">
        <w:rPr>
          <w:rFonts w:ascii="Arial" w:eastAsia="Calibri" w:hAnsi="Arial" w:cs="Arial"/>
          <w:sz w:val="28"/>
          <w:szCs w:val="28"/>
          <w:lang w:val="fr-FR"/>
        </w:rPr>
        <w:t xml:space="preserve">a </w:t>
      </w:r>
      <w:r w:rsidRPr="00BF0B7B">
        <w:rPr>
          <w:rFonts w:ascii="Arial" w:eastAsia="Calibri" w:hAnsi="Arial" w:cs="Arial"/>
          <w:sz w:val="28"/>
          <w:szCs w:val="28"/>
          <w:lang w:val="fr-FR"/>
        </w:rPr>
        <w:t>adopt</w:t>
      </w:r>
      <w:r w:rsidR="0047526B" w:rsidRPr="00BF0B7B">
        <w:rPr>
          <w:rFonts w:ascii="Arial" w:eastAsia="Calibri" w:hAnsi="Arial" w:cs="Arial"/>
          <w:sz w:val="28"/>
          <w:szCs w:val="28"/>
          <w:lang w:val="fr-FR"/>
        </w:rPr>
        <w:t>é</w:t>
      </w:r>
      <w:r w:rsidRPr="00BF0B7B">
        <w:rPr>
          <w:rFonts w:ascii="Arial" w:eastAsia="Calibri" w:hAnsi="Arial" w:cs="Arial"/>
          <w:sz w:val="28"/>
          <w:szCs w:val="28"/>
          <w:lang w:val="fr-FR"/>
        </w:rPr>
        <w:t xml:space="preserve"> et met </w:t>
      </w:r>
      <w:r w:rsidR="0047526B" w:rsidRPr="00BF0B7B">
        <w:rPr>
          <w:rFonts w:ascii="Arial" w:eastAsia="Calibri" w:hAnsi="Arial" w:cs="Arial"/>
          <w:sz w:val="28"/>
          <w:szCs w:val="28"/>
          <w:lang w:val="fr-FR"/>
        </w:rPr>
        <w:t xml:space="preserve">en œuvre </w:t>
      </w:r>
      <w:r w:rsidRPr="00BF0B7B">
        <w:rPr>
          <w:rFonts w:ascii="Arial" w:eastAsia="Calibri" w:hAnsi="Arial" w:cs="Arial"/>
          <w:sz w:val="28"/>
          <w:szCs w:val="28"/>
          <w:lang w:val="fr-FR"/>
        </w:rPr>
        <w:t>une politique et stratégies genre</w:t>
      </w:r>
      <w:r w:rsidR="0047526B" w:rsidRPr="00BF0B7B">
        <w:rPr>
          <w:rFonts w:ascii="Arial" w:eastAsia="Calibri" w:hAnsi="Arial" w:cs="Arial"/>
          <w:sz w:val="28"/>
          <w:szCs w:val="28"/>
          <w:lang w:val="fr-FR"/>
        </w:rPr>
        <w:t xml:space="preserve">. </w:t>
      </w:r>
      <w:r w:rsidRPr="00BF0B7B">
        <w:rPr>
          <w:rFonts w:ascii="Arial" w:eastAsia="Calibri" w:hAnsi="Arial" w:cs="Arial"/>
          <w:sz w:val="28"/>
          <w:szCs w:val="28"/>
          <w:lang w:val="fr-FR"/>
        </w:rPr>
        <w:t>Le Plan d’Actions 2019-2023 est formulée sur la base des résultats de l’analyse de situation des différents secteurs, des orientations stratégiques, objectifs et priorités d’action énoncés dans le document de la Politique Nationale</w:t>
      </w:r>
      <w:r w:rsidR="0047526B" w:rsidRPr="00BF0B7B">
        <w:rPr>
          <w:rFonts w:ascii="Arial" w:eastAsia="Calibri" w:hAnsi="Arial" w:cs="Arial"/>
          <w:b/>
          <w:bCs/>
          <w:sz w:val="28"/>
          <w:szCs w:val="28"/>
          <w:lang w:val="fr-FR"/>
        </w:rPr>
        <w:t xml:space="preserve"> </w:t>
      </w:r>
      <w:r w:rsidRPr="00BF0B7B">
        <w:rPr>
          <w:rFonts w:ascii="Arial" w:eastAsia="Calibri" w:hAnsi="Arial" w:cs="Arial"/>
          <w:sz w:val="28"/>
          <w:szCs w:val="28"/>
          <w:lang w:val="fr-FR"/>
        </w:rPr>
        <w:t>Genre</w:t>
      </w:r>
      <w:r w:rsidRPr="00BF0B7B">
        <w:rPr>
          <w:rFonts w:ascii="Arial" w:eastAsia="Calibri" w:hAnsi="Arial" w:cs="Arial"/>
          <w:b/>
          <w:bCs/>
          <w:sz w:val="28"/>
          <w:szCs w:val="28"/>
          <w:lang w:val="fr-FR"/>
        </w:rPr>
        <w:t>.</w:t>
      </w:r>
      <w:r w:rsidR="0047526B" w:rsidRPr="00BF0B7B">
        <w:rPr>
          <w:rFonts w:ascii="Arial" w:eastAsia="Calibri" w:hAnsi="Arial" w:cs="Arial"/>
          <w:b/>
          <w:bCs/>
          <w:sz w:val="28"/>
          <w:szCs w:val="28"/>
          <w:lang w:val="fr-FR"/>
        </w:rPr>
        <w:t xml:space="preserve"> </w:t>
      </w:r>
      <w:r w:rsidRPr="00BF0B7B">
        <w:rPr>
          <w:rFonts w:ascii="Arial" w:eastAsia="Calibri" w:hAnsi="Arial" w:cs="Arial"/>
          <w:sz w:val="28"/>
          <w:szCs w:val="28"/>
          <w:lang w:val="fr-FR"/>
        </w:rPr>
        <w:t>L’Etat veille à l’intégration du genre dans tout document de politique, de stratégie de programme et projet de développements.</w:t>
      </w:r>
    </w:p>
    <w:p w14:paraId="601CD8F8" w14:textId="54D9AAA2" w:rsidR="00D5157F" w:rsidRPr="00BF0B7B" w:rsidRDefault="00D5157F" w:rsidP="00BF0B7B">
      <w:pPr>
        <w:tabs>
          <w:tab w:val="center" w:pos="4536"/>
          <w:tab w:val="right" w:pos="9072"/>
        </w:tabs>
        <w:spacing w:after="0" w:line="240" w:lineRule="auto"/>
        <w:jc w:val="both"/>
        <w:rPr>
          <w:rFonts w:ascii="Arial" w:eastAsia="Calibri" w:hAnsi="Arial" w:cs="Arial"/>
          <w:sz w:val="28"/>
          <w:szCs w:val="28"/>
          <w:lang w:val="fr-FR"/>
        </w:rPr>
      </w:pPr>
      <w:r w:rsidRPr="00BF0B7B">
        <w:rPr>
          <w:rFonts w:ascii="Arial" w:eastAsia="Calibri" w:hAnsi="Arial" w:cs="Arial"/>
          <w:sz w:val="28"/>
          <w:szCs w:val="28"/>
          <w:lang w:val="fr-FR"/>
        </w:rPr>
        <w:t>L’adhésion Bénin aux engagements internationaux s’est manifestée par l’élaboration, au plan national, de plusieurs documents de politique dont la Politique Nationale de Gestion des Changements Climatiques (PNGCC 2021-2030). La vision du PNGCC est : « Le Bénin est, en 2030, un pays résilient aux changements climatiques avec une capacité adaptative suffisante et des mécanismes appropriés d’anticipation et de réaction face aux risques climatiques, une croissance à faibles émissions de carbone, et dont les institutions, organisations, entreprises et citoyens adoptent des pratiques, attitudes et comportements climato sensibles »</w:t>
      </w:r>
      <w:r w:rsidR="00F03EDB" w:rsidRPr="00BF0B7B">
        <w:rPr>
          <w:rFonts w:ascii="Arial" w:eastAsia="Calibri" w:hAnsi="Arial" w:cs="Arial"/>
          <w:sz w:val="28"/>
          <w:szCs w:val="28"/>
          <w:lang w:val="fr-FR"/>
        </w:rPr>
        <w:t>. Il a entrepris l’élaboration d’un plan national genre et changements climatiques non seulement pour se conformer aux engagements pris au niveau international mais aussi pour combler certains gaps dans l’application des politiques et stratégies nationales de gestion des changements climatiques.</w:t>
      </w:r>
      <w:r w:rsidR="00637E91" w:rsidRPr="00BF0B7B">
        <w:rPr>
          <w:rFonts w:ascii="Arial" w:eastAsia="Calibri" w:hAnsi="Arial" w:cs="Arial"/>
          <w:sz w:val="28"/>
          <w:szCs w:val="28"/>
          <w:lang w:val="fr-FR"/>
        </w:rPr>
        <w:t xml:space="preserve"> L’objectif du Plan d’Actions Genre et Changements Climatiques du Bénin (PAGCCB) est de promouvoir l’intégration effective du genre dans la mise en œuvre des mesures d’atténuation et d’adaptation aux changements climatiques de façon équitable pour les hommes et des femmes.</w:t>
      </w:r>
    </w:p>
    <w:p w14:paraId="3C392CA3" w14:textId="77777777" w:rsidR="00F03EDB" w:rsidRPr="00BF0B7B" w:rsidRDefault="00F03EDB" w:rsidP="00BF0B7B">
      <w:pPr>
        <w:tabs>
          <w:tab w:val="center" w:pos="4536"/>
          <w:tab w:val="right" w:pos="9072"/>
        </w:tabs>
        <w:spacing w:after="0" w:line="240" w:lineRule="auto"/>
        <w:jc w:val="both"/>
        <w:rPr>
          <w:rFonts w:ascii="Arial" w:eastAsia="Calibri" w:hAnsi="Arial" w:cs="Arial"/>
          <w:sz w:val="28"/>
          <w:szCs w:val="28"/>
          <w:lang w:val="fr-FR"/>
        </w:rPr>
      </w:pPr>
    </w:p>
    <w:p w14:paraId="51CB4A09" w14:textId="77777777" w:rsidR="00F03EDB" w:rsidRDefault="00F03EDB" w:rsidP="00CE33F5">
      <w:pPr>
        <w:tabs>
          <w:tab w:val="center" w:pos="4536"/>
          <w:tab w:val="right" w:pos="9072"/>
        </w:tabs>
        <w:spacing w:after="0" w:line="240" w:lineRule="auto"/>
        <w:jc w:val="both"/>
        <w:rPr>
          <w:rFonts w:ascii="Arial" w:eastAsia="Calibri" w:hAnsi="Arial" w:cs="Arial"/>
          <w:sz w:val="24"/>
          <w:szCs w:val="24"/>
          <w:lang w:val="fr-FR"/>
        </w:rPr>
      </w:pPr>
    </w:p>
    <w:p w14:paraId="21D2068F" w14:textId="11526CBA" w:rsidR="00914049" w:rsidRDefault="00914049" w:rsidP="00CE33F5">
      <w:pPr>
        <w:jc w:val="both"/>
        <w:rPr>
          <w:rFonts w:ascii="Arial" w:hAnsi="Arial" w:cs="Arial"/>
          <w:sz w:val="24"/>
          <w:szCs w:val="24"/>
          <w:lang w:val="fr-FR"/>
        </w:rPr>
      </w:pPr>
    </w:p>
    <w:sectPr w:rsidR="00914049" w:rsidSect="0028682C">
      <w:pgSz w:w="12240" w:h="15840"/>
      <w:pgMar w:top="990" w:right="72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6980"/>
    <w:multiLevelType w:val="multilevel"/>
    <w:tmpl w:val="F752AB9A"/>
    <w:lvl w:ilvl="0">
      <w:start w:val="1"/>
      <w:numFmt w:val="decimal"/>
      <w:lvlText w:val="%1."/>
      <w:lvlJc w:val="left"/>
      <w:pPr>
        <w:tabs>
          <w:tab w:val="num" w:pos="0"/>
        </w:tabs>
        <w:ind w:left="0" w:hanging="360"/>
      </w:pPr>
      <w:rPr>
        <w:b w:val="0"/>
        <w:bCs/>
      </w:rPr>
    </w:lvl>
    <w:lvl w:ilvl="1">
      <w:start w:val="10"/>
      <w:numFmt w:val="decimal"/>
      <w:lvlText w:val="%2-"/>
      <w:lvlJc w:val="left"/>
      <w:pPr>
        <w:ind w:left="770" w:hanging="410"/>
      </w:pPr>
      <w:rPr>
        <w:rFonts w:hint="default"/>
      </w:r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 w15:restartNumberingAfterBreak="0">
    <w:nsid w:val="245F1C2C"/>
    <w:multiLevelType w:val="hybridMultilevel"/>
    <w:tmpl w:val="093A6696"/>
    <w:lvl w:ilvl="0" w:tplc="22346BEE">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CDB0924"/>
    <w:multiLevelType w:val="hybridMultilevel"/>
    <w:tmpl w:val="CBF405E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7166479"/>
    <w:multiLevelType w:val="hybridMultilevel"/>
    <w:tmpl w:val="81587C22"/>
    <w:lvl w:ilvl="0" w:tplc="22346BEE">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C522D2F"/>
    <w:multiLevelType w:val="hybridMultilevel"/>
    <w:tmpl w:val="3F340C7C"/>
    <w:lvl w:ilvl="0" w:tplc="22346BE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A7F63"/>
    <w:multiLevelType w:val="hybridMultilevel"/>
    <w:tmpl w:val="3ED28652"/>
    <w:lvl w:ilvl="0" w:tplc="040C0009">
      <w:start w:val="1"/>
      <w:numFmt w:val="bullet"/>
      <w:lvlText w:val=""/>
      <w:lvlJc w:val="left"/>
      <w:pPr>
        <w:ind w:left="1080" w:hanging="360"/>
      </w:pPr>
      <w:rPr>
        <w:rFonts w:ascii="Wingdings" w:hAnsi="Wingding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6AEA4E7A"/>
    <w:multiLevelType w:val="hybridMultilevel"/>
    <w:tmpl w:val="EE1656B6"/>
    <w:lvl w:ilvl="0" w:tplc="22346BEE">
      <w:start w:val="1"/>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643464785">
    <w:abstractNumId w:val="0"/>
  </w:num>
  <w:num w:numId="2" w16cid:durableId="998919031">
    <w:abstractNumId w:val="6"/>
  </w:num>
  <w:num w:numId="3" w16cid:durableId="1278877361">
    <w:abstractNumId w:val="5"/>
  </w:num>
  <w:num w:numId="4" w16cid:durableId="345836002">
    <w:abstractNumId w:val="3"/>
  </w:num>
  <w:num w:numId="5" w16cid:durableId="2117482710">
    <w:abstractNumId w:val="1"/>
  </w:num>
  <w:num w:numId="6" w16cid:durableId="757554523">
    <w:abstractNumId w:val="2"/>
  </w:num>
  <w:num w:numId="7" w16cid:durableId="1300651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1E"/>
    <w:rsid w:val="00051DBF"/>
    <w:rsid w:val="00071B6B"/>
    <w:rsid w:val="000F0CD1"/>
    <w:rsid w:val="00145B61"/>
    <w:rsid w:val="00176F07"/>
    <w:rsid w:val="001D17E1"/>
    <w:rsid w:val="00214AE7"/>
    <w:rsid w:val="002303F7"/>
    <w:rsid w:val="00284522"/>
    <w:rsid w:val="00391309"/>
    <w:rsid w:val="003D51DE"/>
    <w:rsid w:val="0047526B"/>
    <w:rsid w:val="00475487"/>
    <w:rsid w:val="004A378C"/>
    <w:rsid w:val="004F513F"/>
    <w:rsid w:val="00566E73"/>
    <w:rsid w:val="0057621A"/>
    <w:rsid w:val="00597924"/>
    <w:rsid w:val="005A4C08"/>
    <w:rsid w:val="005B2C1E"/>
    <w:rsid w:val="00607693"/>
    <w:rsid w:val="00637E91"/>
    <w:rsid w:val="00643454"/>
    <w:rsid w:val="006578AE"/>
    <w:rsid w:val="00676CD3"/>
    <w:rsid w:val="0075672E"/>
    <w:rsid w:val="007850BC"/>
    <w:rsid w:val="007A2E11"/>
    <w:rsid w:val="007B44D9"/>
    <w:rsid w:val="00802878"/>
    <w:rsid w:val="008227C3"/>
    <w:rsid w:val="008748D2"/>
    <w:rsid w:val="00875AF9"/>
    <w:rsid w:val="008C6EA4"/>
    <w:rsid w:val="00914049"/>
    <w:rsid w:val="00966FDA"/>
    <w:rsid w:val="009C7D62"/>
    <w:rsid w:val="00A47701"/>
    <w:rsid w:val="00A76B77"/>
    <w:rsid w:val="00A83F16"/>
    <w:rsid w:val="00A924C4"/>
    <w:rsid w:val="00B12D2C"/>
    <w:rsid w:val="00B66214"/>
    <w:rsid w:val="00B70D02"/>
    <w:rsid w:val="00B902A0"/>
    <w:rsid w:val="00BF0B7B"/>
    <w:rsid w:val="00C45D56"/>
    <w:rsid w:val="00CE33F5"/>
    <w:rsid w:val="00D5157F"/>
    <w:rsid w:val="00D674D8"/>
    <w:rsid w:val="00DF0CAC"/>
    <w:rsid w:val="00EF215E"/>
    <w:rsid w:val="00F03EDB"/>
    <w:rsid w:val="00F23E29"/>
    <w:rsid w:val="00F602DA"/>
    <w:rsid w:val="00F93559"/>
    <w:rsid w:val="00FA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71D6"/>
  <w15:chartTrackingRefBased/>
  <w15:docId w15:val="{AA1CF9FB-222D-4265-8547-99FC3E4A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17E1"/>
    <w:pPr>
      <w:ind w:left="720"/>
      <w:contextualSpacing/>
    </w:pPr>
  </w:style>
  <w:style w:type="paragraph" w:customStyle="1" w:styleId="subtitulo">
    <w:name w:val="subtitulo"/>
    <w:basedOn w:val="Normal"/>
    <w:rsid w:val="00676C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676C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298">
      <w:bodyDiv w:val="1"/>
      <w:marLeft w:val="0"/>
      <w:marRight w:val="0"/>
      <w:marTop w:val="0"/>
      <w:marBottom w:val="0"/>
      <w:divBdr>
        <w:top w:val="none" w:sz="0" w:space="0" w:color="auto"/>
        <w:left w:val="none" w:sz="0" w:space="0" w:color="auto"/>
        <w:bottom w:val="none" w:sz="0" w:space="0" w:color="auto"/>
        <w:right w:val="none" w:sz="0" w:space="0" w:color="auto"/>
      </w:divBdr>
    </w:div>
    <w:div w:id="40785731">
      <w:bodyDiv w:val="1"/>
      <w:marLeft w:val="0"/>
      <w:marRight w:val="0"/>
      <w:marTop w:val="0"/>
      <w:marBottom w:val="0"/>
      <w:divBdr>
        <w:top w:val="none" w:sz="0" w:space="0" w:color="auto"/>
        <w:left w:val="none" w:sz="0" w:space="0" w:color="auto"/>
        <w:bottom w:val="none" w:sz="0" w:space="0" w:color="auto"/>
        <w:right w:val="none" w:sz="0" w:space="0" w:color="auto"/>
      </w:divBdr>
    </w:div>
    <w:div w:id="43964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2</Pages>
  <Words>743</Words>
  <Characters>4237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F. Hugues AHOWESSO  [ Cadre de Vie ]</dc:creator>
  <cp:keywords/>
  <dc:description/>
  <cp:lastModifiedBy>D. F. Hugues AHOWESSO  [ Cadre de Vie ]</cp:lastModifiedBy>
  <cp:revision>14</cp:revision>
  <dcterms:created xsi:type="dcterms:W3CDTF">2022-09-23T16:12:00Z</dcterms:created>
  <dcterms:modified xsi:type="dcterms:W3CDTF">2022-10-12T11:04:00Z</dcterms:modified>
</cp:coreProperties>
</file>