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E0" w:rsidRPr="0087021B" w:rsidRDefault="00D673E0" w:rsidP="0087021B">
      <w:pPr>
        <w:spacing w:after="0" w:line="240" w:lineRule="auto"/>
      </w:pPr>
    </w:p>
    <w:p w:rsidR="00D673E0" w:rsidRDefault="0087021B" w:rsidP="004C488F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pt-BR"/>
        </w:rPr>
      </w:pPr>
      <w:r w:rsidRPr="00D673E0">
        <w:rPr>
          <w:noProof/>
          <w:lang w:val="fr-CH" w:eastAsia="fr-CH"/>
        </w:rPr>
        <w:drawing>
          <wp:anchor distT="0" distB="0" distL="114300" distR="114300" simplePos="0" relativeHeight="251665408" behindDoc="0" locked="0" layoutInCell="1" allowOverlap="1" wp14:anchorId="4EA547B9" wp14:editId="35BD60BF">
            <wp:simplePos x="0" y="0"/>
            <wp:positionH relativeFrom="margin">
              <wp:posOffset>2329815</wp:posOffset>
            </wp:positionH>
            <wp:positionV relativeFrom="paragraph">
              <wp:posOffset>173990</wp:posOffset>
            </wp:positionV>
            <wp:extent cx="781050" cy="838200"/>
            <wp:effectExtent l="0" t="0" r="0" b="0"/>
            <wp:wrapSquare wrapText="bothSides"/>
            <wp:docPr id="1" name="Imagem 1" descr="insignia nacional constitu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nsignia nacional constituiç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3E0" w:rsidRPr="00D673E0" w:rsidRDefault="00D673E0" w:rsidP="00D673E0">
      <w:pPr>
        <w:spacing w:after="0" w:line="240" w:lineRule="auto"/>
      </w:pPr>
    </w:p>
    <w:p w:rsidR="00D673E0" w:rsidRPr="00D673E0" w:rsidRDefault="00D673E0" w:rsidP="00D673E0">
      <w:pPr>
        <w:spacing w:after="0" w:line="240" w:lineRule="auto"/>
      </w:pPr>
    </w:p>
    <w:p w:rsidR="00D673E0" w:rsidRPr="00D673E0" w:rsidRDefault="00D673E0" w:rsidP="00D673E0">
      <w:pPr>
        <w:spacing w:after="0" w:line="240" w:lineRule="auto"/>
      </w:pPr>
    </w:p>
    <w:p w:rsidR="00D673E0" w:rsidRPr="00D673E0" w:rsidRDefault="00D673E0" w:rsidP="0087021B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D673E0" w:rsidRPr="00D673E0" w:rsidRDefault="00D673E0" w:rsidP="00D673E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D673E0" w:rsidRPr="0087021B" w:rsidRDefault="00D673E0" w:rsidP="00D673E0">
      <w:pPr>
        <w:spacing w:after="0" w:line="240" w:lineRule="auto"/>
        <w:jc w:val="center"/>
        <w:rPr>
          <w:rFonts w:ascii="Cambria" w:hAnsi="Cambria"/>
          <w:b/>
          <w:sz w:val="16"/>
          <w:szCs w:val="24"/>
        </w:rPr>
      </w:pPr>
      <w:r w:rsidRPr="0087021B">
        <w:rPr>
          <w:rFonts w:ascii="Cambria" w:hAnsi="Cambria"/>
          <w:b/>
          <w:sz w:val="16"/>
          <w:szCs w:val="24"/>
        </w:rPr>
        <w:t>REPÚBLICA DE ANGOLA</w:t>
      </w:r>
    </w:p>
    <w:p w:rsidR="00D673E0" w:rsidRPr="0087021B" w:rsidRDefault="00D673E0" w:rsidP="00D673E0">
      <w:pPr>
        <w:spacing w:after="0" w:line="240" w:lineRule="auto"/>
        <w:jc w:val="center"/>
        <w:rPr>
          <w:rFonts w:ascii="Cambria" w:hAnsi="Cambria"/>
          <w:sz w:val="16"/>
          <w:szCs w:val="24"/>
        </w:rPr>
      </w:pPr>
      <w:r w:rsidRPr="0087021B">
        <w:rPr>
          <w:rFonts w:ascii="Cambria" w:hAnsi="Cambria"/>
          <w:sz w:val="16"/>
          <w:szCs w:val="24"/>
        </w:rPr>
        <w:t>Ministério da Justiça e dos Direitos Humanos</w:t>
      </w:r>
    </w:p>
    <w:p w:rsidR="00D673E0" w:rsidRPr="0087021B" w:rsidRDefault="00D673E0" w:rsidP="00D673E0">
      <w:pPr>
        <w:spacing w:after="0" w:line="240" w:lineRule="auto"/>
        <w:jc w:val="center"/>
        <w:rPr>
          <w:rFonts w:ascii="Cambria" w:hAnsi="Cambria"/>
          <w:sz w:val="16"/>
          <w:szCs w:val="24"/>
        </w:rPr>
      </w:pPr>
      <w:r w:rsidRPr="0087021B">
        <w:rPr>
          <w:rFonts w:ascii="Cambria" w:hAnsi="Cambria"/>
          <w:sz w:val="16"/>
          <w:szCs w:val="24"/>
        </w:rPr>
        <w:t>Direcção Nacional dos Direitos Humanos</w:t>
      </w:r>
    </w:p>
    <w:p w:rsidR="00D673E0" w:rsidRPr="00D673E0" w:rsidRDefault="00D673E0" w:rsidP="0087021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73E0" w:rsidRPr="00D673E0" w:rsidRDefault="00D673E0" w:rsidP="00D673E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D673E0" w:rsidRPr="00D673E0" w:rsidRDefault="00D673E0" w:rsidP="0087021B">
      <w:pPr>
        <w:jc w:val="center"/>
        <w:rPr>
          <w:b/>
          <w:sz w:val="24"/>
          <w:szCs w:val="24"/>
        </w:rPr>
      </w:pPr>
      <w:r w:rsidRPr="00D673E0">
        <w:rPr>
          <w:b/>
          <w:sz w:val="24"/>
          <w:szCs w:val="24"/>
        </w:rPr>
        <w:t>APORTES A LA 5ª FASE DEL PROGRAMA MUNDIAL A FAVOR DE LA EDUCACIÓN EN DERECHOS HUMANOS</w:t>
      </w:r>
    </w:p>
    <w:p w:rsidR="00D673E0" w:rsidRPr="00D673E0" w:rsidRDefault="00D673E0" w:rsidP="00D673E0">
      <w:pPr>
        <w:ind w:left="1080"/>
        <w:contextualSpacing/>
        <w:rPr>
          <w:b/>
          <w:sz w:val="24"/>
          <w:szCs w:val="24"/>
        </w:rPr>
      </w:pPr>
    </w:p>
    <w:p w:rsidR="00D673E0" w:rsidRPr="00D673E0" w:rsidRDefault="00D673E0" w:rsidP="00D673E0">
      <w:pPr>
        <w:ind w:left="-142"/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t>Como parte del lanzamiento de la 5ª Fase del mencionado Programa Global, a partir del 1 de enero de 2025, el Consejo de Derechos Humanos de la ONU invita a los Estados miembros a presentar posibles aportes sobre:</w:t>
      </w:r>
    </w:p>
    <w:p w:rsidR="00D673E0" w:rsidRPr="00D673E0" w:rsidRDefault="00D673E0" w:rsidP="00D673E0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t xml:space="preserve"> Sectores objetivo, por ejemplo, un grupo profesional, un grupo de titulares de derechos, el público en general, etc.</w:t>
      </w:r>
    </w:p>
    <w:p w:rsidR="00D673E0" w:rsidRPr="00D673E0" w:rsidRDefault="00D673E0" w:rsidP="00D673E0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t>• Áreas de intervención o cuestiones temáticas de derechos humanos (por ejemplo, un derecho específico, un conjunto de derechos o una cuestión global de particular importancia para la protección y promoción de los derechos humanos).</w:t>
      </w:r>
    </w:p>
    <w:p w:rsidR="00D673E0" w:rsidRPr="00D673E0" w:rsidRDefault="00D673E0" w:rsidP="00D673E0">
      <w:pPr>
        <w:jc w:val="both"/>
        <w:rPr>
          <w:sz w:val="24"/>
          <w:szCs w:val="24"/>
        </w:rPr>
      </w:pPr>
      <w:r w:rsidRPr="00D673E0">
        <w:rPr>
          <w:sz w:val="24"/>
          <w:szCs w:val="24"/>
        </w:rPr>
        <w:t>Cabe señalar que el Programa Mundial es una iniciativa en curso, en fases consecutivas, con el fin de centrarse en los esfuerzos nacionales de educación en derechos humanos, en sectores o temas específicos. La primera fase (2005-2009) se centró en la educación en derechos humanos en los sistemas de educación primaria y secundaria. La segunda fase (2010-2014) se centró en la educación en derechos humanos para la educación superior y los programas de capacitación en derechos humanos para maestros y educadores, funcionarios públicos, fuerzas del orden y militares. La tercera fase (2015-2019) se centró en fortalecer la implementación de las dos primeras fases y promover la formación en derechos humanos para profesionales de los medios y periodistas. La cuarta fase (2020-2024) se centra en el empoderamiento de los jóvenes a través de la educación en derechos humanos.</w:t>
      </w:r>
    </w:p>
    <w:p w:rsidR="00D673E0" w:rsidRPr="00D673E0" w:rsidRDefault="00D673E0" w:rsidP="00D673E0">
      <w:pPr>
        <w:jc w:val="both"/>
        <w:rPr>
          <w:sz w:val="24"/>
          <w:szCs w:val="24"/>
        </w:rPr>
      </w:pPr>
      <w:r w:rsidRPr="00D673E0">
        <w:rPr>
          <w:sz w:val="24"/>
          <w:szCs w:val="24"/>
        </w:rPr>
        <w:t>Para la 5ª Fase del Programa Mundial a favor de la Educación en Derechos Humanos, se proponen las siguientes acciones:</w:t>
      </w:r>
    </w:p>
    <w:p w:rsidR="00D673E0" w:rsidRPr="00D673E0" w:rsidRDefault="00D673E0" w:rsidP="00D673E0">
      <w:pPr>
        <w:numPr>
          <w:ilvl w:val="1"/>
          <w:numId w:val="14"/>
        </w:numPr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t>El. Realizar cursos de formación de formadores en materia de Derechos Humanos, dirigidos a técnicos y personal de la Policía Nacional;</w:t>
      </w:r>
    </w:p>
    <w:p w:rsidR="00D673E0" w:rsidRPr="00D673E0" w:rsidRDefault="00D673E0" w:rsidP="00D673E0">
      <w:pPr>
        <w:numPr>
          <w:ilvl w:val="1"/>
          <w:numId w:val="14"/>
        </w:numPr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t xml:space="preserve"> Promover acciones conjuntas de educación en Derechos Humanos con los órganos de Defensa y Seguridad;</w:t>
      </w:r>
    </w:p>
    <w:p w:rsidR="00D673E0" w:rsidRPr="00D673E0" w:rsidRDefault="00D673E0" w:rsidP="00D673E0">
      <w:pPr>
        <w:numPr>
          <w:ilvl w:val="1"/>
          <w:numId w:val="14"/>
        </w:numPr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t>Promover el intercambio regular de información sobre derechos humanos;</w:t>
      </w:r>
    </w:p>
    <w:p w:rsidR="00D673E0" w:rsidRPr="00D673E0" w:rsidRDefault="00D673E0" w:rsidP="00D673E0">
      <w:pPr>
        <w:numPr>
          <w:ilvl w:val="1"/>
          <w:numId w:val="14"/>
        </w:numPr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t>Organización de Foros, Talleres, Conferencias, Debates y Seminarios;</w:t>
      </w:r>
    </w:p>
    <w:p w:rsidR="00D673E0" w:rsidRPr="00D673E0" w:rsidRDefault="00D673E0" w:rsidP="00D673E0">
      <w:pPr>
        <w:numPr>
          <w:ilvl w:val="1"/>
          <w:numId w:val="14"/>
        </w:numPr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t>Asistir a la Policía Nacional en la promoción de políticas inherentes a la promoción y protección de los Derechos Humanos en las comunidades;</w:t>
      </w:r>
    </w:p>
    <w:p w:rsidR="00D673E0" w:rsidRPr="00D673E0" w:rsidRDefault="00D673E0" w:rsidP="00D673E0">
      <w:pPr>
        <w:numPr>
          <w:ilvl w:val="1"/>
          <w:numId w:val="14"/>
        </w:numPr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t>Incluir representantes de la Policía Nacional en las distintas comisiones de trabajo relacionadas con temas de Derechos Humanos;</w:t>
      </w:r>
    </w:p>
    <w:p w:rsidR="00D673E0" w:rsidRPr="00D673E0" w:rsidRDefault="00D673E0" w:rsidP="00D673E0">
      <w:pPr>
        <w:numPr>
          <w:ilvl w:val="1"/>
          <w:numId w:val="14"/>
        </w:numPr>
        <w:contextualSpacing/>
        <w:jc w:val="both"/>
        <w:rPr>
          <w:sz w:val="24"/>
          <w:szCs w:val="24"/>
        </w:rPr>
      </w:pPr>
      <w:r w:rsidRPr="00D673E0">
        <w:rPr>
          <w:sz w:val="24"/>
          <w:szCs w:val="24"/>
        </w:rPr>
        <w:lastRenderedPageBreak/>
        <w:t>Institucionalizar los Comités de Derechos Humanos en las estructuras de los órganos de Defensa y Seguridad.</w:t>
      </w:r>
    </w:p>
    <w:p w:rsidR="00D673E0" w:rsidRPr="00D673E0" w:rsidRDefault="00D673E0" w:rsidP="00D673E0">
      <w:pPr>
        <w:ind w:left="720"/>
        <w:contextualSpacing/>
        <w:jc w:val="both"/>
        <w:rPr>
          <w:sz w:val="24"/>
          <w:szCs w:val="24"/>
        </w:rPr>
      </w:pPr>
    </w:p>
    <w:p w:rsidR="00D673E0" w:rsidRPr="00D673E0" w:rsidRDefault="00D673E0" w:rsidP="00D673E0">
      <w:pPr>
        <w:ind w:left="720"/>
        <w:contextualSpacing/>
        <w:jc w:val="both"/>
        <w:rPr>
          <w:sz w:val="24"/>
          <w:szCs w:val="24"/>
        </w:rPr>
      </w:pPr>
    </w:p>
    <w:p w:rsidR="00D673E0" w:rsidRPr="00D673E0" w:rsidRDefault="00D673E0" w:rsidP="0087021B">
      <w:pPr>
        <w:contextualSpacing/>
        <w:jc w:val="both"/>
        <w:rPr>
          <w:sz w:val="24"/>
          <w:szCs w:val="24"/>
        </w:rPr>
      </w:pPr>
      <w:bookmarkStart w:id="0" w:name="_GoBack"/>
      <w:bookmarkEnd w:id="0"/>
      <w:r w:rsidRPr="00D673E0">
        <w:rPr>
          <w:rFonts w:ascii="Cambria" w:hAnsi="Cambria"/>
          <w:sz w:val="24"/>
          <w:szCs w:val="24"/>
        </w:rPr>
        <w:t>Luanda, 28 de Abril de 2023.</w:t>
      </w:r>
    </w:p>
    <w:p w:rsidR="00D673E0" w:rsidRPr="00D673E0" w:rsidRDefault="00D673E0" w:rsidP="004C488F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pt-BR"/>
        </w:rPr>
      </w:pPr>
    </w:p>
    <w:sectPr w:rsidR="00D673E0" w:rsidRPr="00D673E0" w:rsidSect="005D6808">
      <w:footerReference w:type="default" r:id="rId9"/>
      <w:pgSz w:w="11906" w:h="16838"/>
      <w:pgMar w:top="56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58" w:rsidRDefault="00384B58" w:rsidP="00D168BE">
      <w:pPr>
        <w:spacing w:after="0" w:line="240" w:lineRule="auto"/>
      </w:pPr>
      <w:r>
        <w:separator/>
      </w:r>
    </w:p>
  </w:endnote>
  <w:endnote w:type="continuationSeparator" w:id="0">
    <w:p w:rsidR="00384B58" w:rsidRDefault="00384B58" w:rsidP="00D1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8F" w:rsidRPr="00267F8F" w:rsidRDefault="00267F8F" w:rsidP="00267F8F">
    <w:pPr>
      <w:tabs>
        <w:tab w:val="center" w:pos="4252"/>
        <w:tab w:val="right" w:pos="8504"/>
      </w:tabs>
      <w:spacing w:after="0" w:line="240" w:lineRule="auto"/>
      <w:rPr>
        <w:rFonts w:ascii="Cambria" w:eastAsia="MS Mincho" w:hAnsi="Cambria"/>
        <w:sz w:val="20"/>
        <w:szCs w:val="20"/>
        <w:lang w:eastAsia="pt-PT"/>
      </w:rPr>
    </w:pPr>
    <w:r w:rsidRPr="00267F8F">
      <w:rPr>
        <w:noProof/>
        <w:lang w:val="fr-CH" w:eastAsia="fr-CH"/>
      </w:rPr>
      <w:drawing>
        <wp:anchor distT="0" distB="0" distL="0" distR="0" simplePos="0" relativeHeight="251659264" behindDoc="1" locked="0" layoutInCell="1" allowOverlap="1" wp14:anchorId="54641238" wp14:editId="1E1BD7D8">
          <wp:simplePos x="0" y="0"/>
          <wp:positionH relativeFrom="page">
            <wp:posOffset>4533900</wp:posOffset>
          </wp:positionH>
          <wp:positionV relativeFrom="page">
            <wp:posOffset>9658350</wp:posOffset>
          </wp:positionV>
          <wp:extent cx="2552700" cy="514985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267F8F">
      <w:rPr>
        <w:rFonts w:ascii="Cambria" w:eastAsia="MS Mincho" w:hAnsi="Cambria"/>
        <w:sz w:val="20"/>
        <w:szCs w:val="20"/>
        <w:lang w:val="x-none" w:eastAsia="pt-PT"/>
      </w:rPr>
      <w:t xml:space="preserve">Rua 17 de </w:t>
    </w:r>
    <w:proofErr w:type="spellStart"/>
    <w:r w:rsidRPr="00267F8F">
      <w:rPr>
        <w:rFonts w:ascii="Cambria" w:eastAsia="MS Mincho" w:hAnsi="Cambria"/>
        <w:sz w:val="20"/>
        <w:szCs w:val="20"/>
        <w:lang w:val="x-none" w:eastAsia="pt-PT"/>
      </w:rPr>
      <w:t>Setembro</w:t>
    </w:r>
    <w:proofErr w:type="spellEnd"/>
    <w:r w:rsidRPr="00267F8F">
      <w:rPr>
        <w:rFonts w:ascii="Cambria" w:eastAsia="MS Mincho" w:hAnsi="Cambria"/>
        <w:sz w:val="20"/>
        <w:szCs w:val="20"/>
        <w:lang w:eastAsia="pt-PT"/>
      </w:rPr>
      <w:t>, Cidade Alta</w:t>
    </w:r>
  </w:p>
  <w:p w:rsidR="00267F8F" w:rsidRPr="00267F8F" w:rsidRDefault="00267F8F" w:rsidP="00267F8F">
    <w:pPr>
      <w:tabs>
        <w:tab w:val="center" w:pos="4252"/>
        <w:tab w:val="right" w:pos="8504"/>
      </w:tabs>
      <w:spacing w:after="0" w:line="240" w:lineRule="auto"/>
      <w:rPr>
        <w:rFonts w:ascii="Cambria" w:eastAsia="MS Mincho" w:hAnsi="Cambria"/>
        <w:sz w:val="20"/>
        <w:szCs w:val="20"/>
        <w:lang w:val="x-none" w:eastAsia="pt-PT"/>
      </w:rPr>
    </w:pPr>
    <w:proofErr w:type="spellStart"/>
    <w:r w:rsidRPr="00267F8F">
      <w:rPr>
        <w:rFonts w:ascii="Cambria" w:eastAsia="MS Mincho" w:hAnsi="Cambria"/>
        <w:sz w:val="20"/>
        <w:szCs w:val="20"/>
        <w:lang w:val="x-none" w:eastAsia="pt-PT"/>
      </w:rPr>
      <w:t>Distrito</w:t>
    </w:r>
    <w:proofErr w:type="spellEnd"/>
    <w:r w:rsidRPr="00267F8F">
      <w:rPr>
        <w:rFonts w:ascii="Cambria" w:eastAsia="MS Mincho" w:hAnsi="Cambria"/>
        <w:sz w:val="20"/>
        <w:szCs w:val="20"/>
        <w:lang w:val="x-none" w:eastAsia="pt-PT"/>
      </w:rPr>
      <w:t xml:space="preserve"> </w:t>
    </w:r>
    <w:proofErr w:type="spellStart"/>
    <w:r w:rsidRPr="00267F8F">
      <w:rPr>
        <w:rFonts w:ascii="Cambria" w:eastAsia="MS Mincho" w:hAnsi="Cambria"/>
        <w:sz w:val="20"/>
        <w:szCs w:val="20"/>
        <w:lang w:val="x-none" w:eastAsia="pt-PT"/>
      </w:rPr>
      <w:t>Urbano</w:t>
    </w:r>
    <w:proofErr w:type="spellEnd"/>
    <w:r w:rsidRPr="00267F8F">
      <w:rPr>
        <w:rFonts w:ascii="Cambria" w:eastAsia="MS Mincho" w:hAnsi="Cambria"/>
        <w:sz w:val="20"/>
        <w:szCs w:val="20"/>
        <w:lang w:val="x-none" w:eastAsia="pt-PT"/>
      </w:rPr>
      <w:t xml:space="preserve"> da </w:t>
    </w:r>
    <w:proofErr w:type="spellStart"/>
    <w:r w:rsidRPr="00267F8F">
      <w:rPr>
        <w:rFonts w:ascii="Cambria" w:eastAsia="MS Mincho" w:hAnsi="Cambria"/>
        <w:sz w:val="20"/>
        <w:szCs w:val="20"/>
        <w:lang w:val="x-none" w:eastAsia="pt-PT"/>
      </w:rPr>
      <w:t>Ingombota</w:t>
    </w:r>
    <w:proofErr w:type="spellEnd"/>
  </w:p>
  <w:p w:rsidR="00267F8F" w:rsidRPr="00267F8F" w:rsidRDefault="00384B58" w:rsidP="00267F8F">
    <w:pPr>
      <w:tabs>
        <w:tab w:val="center" w:pos="4252"/>
        <w:tab w:val="right" w:pos="8504"/>
      </w:tabs>
      <w:spacing w:after="0" w:line="240" w:lineRule="auto"/>
      <w:rPr>
        <w:rFonts w:ascii="Cambria" w:eastAsia="MS Mincho" w:hAnsi="Cambria"/>
        <w:sz w:val="20"/>
        <w:szCs w:val="20"/>
        <w:lang w:eastAsia="pt-PT"/>
      </w:rPr>
    </w:pPr>
    <w:hyperlink r:id="rId2" w:history="1">
      <w:r w:rsidR="00267F8F" w:rsidRPr="00267F8F">
        <w:rPr>
          <w:rFonts w:ascii="Cambria" w:eastAsia="MS Mincho" w:hAnsi="Cambria"/>
          <w:color w:val="0563C1"/>
          <w:sz w:val="20"/>
          <w:szCs w:val="20"/>
          <w:u w:val="single"/>
          <w:lang w:eastAsia="pt-PT"/>
        </w:rPr>
        <w:t>www.minjus.ao.com</w:t>
      </w:r>
    </w:hyperlink>
  </w:p>
  <w:p w:rsidR="00267F8F" w:rsidRPr="00267F8F" w:rsidRDefault="00267F8F" w:rsidP="00267F8F">
    <w:pPr>
      <w:tabs>
        <w:tab w:val="left" w:pos="4812"/>
      </w:tabs>
      <w:spacing w:after="0" w:line="240" w:lineRule="auto"/>
      <w:rPr>
        <w:rFonts w:ascii="Cambria" w:hAnsi="Cambria"/>
        <w:b/>
        <w:noProof/>
        <w:sz w:val="20"/>
        <w:szCs w:val="20"/>
        <w:lang w:eastAsia="pt-PT"/>
      </w:rPr>
    </w:pPr>
    <w:r w:rsidRPr="00267F8F">
      <w:rPr>
        <w:rFonts w:ascii="Cambria" w:eastAsia="MS Mincho" w:hAnsi="Cambria"/>
        <w:sz w:val="20"/>
        <w:szCs w:val="20"/>
        <w:lang w:val="x-none" w:eastAsia="pt-PT"/>
      </w:rPr>
      <w:t>Luanda - Angola</w:t>
    </w:r>
    <w:r w:rsidRPr="00267F8F">
      <w:rPr>
        <w:rFonts w:ascii="Cambria" w:hAnsi="Cambria"/>
        <w:b/>
        <w:noProof/>
        <w:sz w:val="20"/>
        <w:szCs w:val="20"/>
        <w:lang w:eastAsia="pt-PT"/>
      </w:rPr>
      <w:t xml:space="preserve"> </w:t>
    </w:r>
  </w:p>
  <w:p w:rsidR="00D168BE" w:rsidRDefault="00D168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58" w:rsidRDefault="00384B58" w:rsidP="00D168BE">
      <w:pPr>
        <w:spacing w:after="0" w:line="240" w:lineRule="auto"/>
      </w:pPr>
      <w:r>
        <w:separator/>
      </w:r>
    </w:p>
  </w:footnote>
  <w:footnote w:type="continuationSeparator" w:id="0">
    <w:p w:rsidR="00384B58" w:rsidRDefault="00384B58" w:rsidP="00D16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691"/>
    <w:multiLevelType w:val="hybridMultilevel"/>
    <w:tmpl w:val="A2D2C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360F9E"/>
    <w:multiLevelType w:val="hybridMultilevel"/>
    <w:tmpl w:val="C6FC2BAE"/>
    <w:lvl w:ilvl="0" w:tplc="08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2487C43"/>
    <w:multiLevelType w:val="hybridMultilevel"/>
    <w:tmpl w:val="BA060E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0E85"/>
    <w:multiLevelType w:val="hybridMultilevel"/>
    <w:tmpl w:val="1EA0546C"/>
    <w:lvl w:ilvl="0" w:tplc="5F548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09B3"/>
    <w:multiLevelType w:val="hybridMultilevel"/>
    <w:tmpl w:val="AEDCCFBE"/>
    <w:lvl w:ilvl="0" w:tplc="08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6030D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F96E64"/>
    <w:multiLevelType w:val="hybridMultilevel"/>
    <w:tmpl w:val="88A234B4"/>
    <w:lvl w:ilvl="0" w:tplc="08160019">
      <w:start w:val="1"/>
      <w:numFmt w:val="low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EAD19B2"/>
    <w:multiLevelType w:val="hybridMultilevel"/>
    <w:tmpl w:val="FF0060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102F"/>
    <w:multiLevelType w:val="multilevel"/>
    <w:tmpl w:val="0728FC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2F2E43"/>
    <w:multiLevelType w:val="hybridMultilevel"/>
    <w:tmpl w:val="1DA6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C64B9"/>
    <w:multiLevelType w:val="hybridMultilevel"/>
    <w:tmpl w:val="CA7A28D6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CC44AE"/>
    <w:multiLevelType w:val="hybridMultilevel"/>
    <w:tmpl w:val="08FACFBC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E662FFA"/>
    <w:multiLevelType w:val="hybridMultilevel"/>
    <w:tmpl w:val="8B501A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F7886"/>
    <w:multiLevelType w:val="hybridMultilevel"/>
    <w:tmpl w:val="E96462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77"/>
    <w:rsid w:val="00003B3B"/>
    <w:rsid w:val="000105A6"/>
    <w:rsid w:val="000A27E4"/>
    <w:rsid w:val="000B3CD1"/>
    <w:rsid w:val="000C4710"/>
    <w:rsid w:val="00201AA8"/>
    <w:rsid w:val="00267F8F"/>
    <w:rsid w:val="002D092E"/>
    <w:rsid w:val="002D76CA"/>
    <w:rsid w:val="00364781"/>
    <w:rsid w:val="00384B58"/>
    <w:rsid w:val="003963A4"/>
    <w:rsid w:val="003A20C8"/>
    <w:rsid w:val="003A3436"/>
    <w:rsid w:val="003A39C2"/>
    <w:rsid w:val="003D7D85"/>
    <w:rsid w:val="004218B5"/>
    <w:rsid w:val="00430202"/>
    <w:rsid w:val="004954EA"/>
    <w:rsid w:val="004C488F"/>
    <w:rsid w:val="004D1585"/>
    <w:rsid w:val="00560F77"/>
    <w:rsid w:val="0056447C"/>
    <w:rsid w:val="005D6808"/>
    <w:rsid w:val="0064459C"/>
    <w:rsid w:val="00646536"/>
    <w:rsid w:val="00671157"/>
    <w:rsid w:val="006A5E49"/>
    <w:rsid w:val="007823B9"/>
    <w:rsid w:val="007C1693"/>
    <w:rsid w:val="00800EA9"/>
    <w:rsid w:val="00820551"/>
    <w:rsid w:val="0086382A"/>
    <w:rsid w:val="0087021B"/>
    <w:rsid w:val="00870E58"/>
    <w:rsid w:val="00890FEA"/>
    <w:rsid w:val="008D4B13"/>
    <w:rsid w:val="009042BE"/>
    <w:rsid w:val="00A77FFD"/>
    <w:rsid w:val="00AA354F"/>
    <w:rsid w:val="00B214B9"/>
    <w:rsid w:val="00B71C3E"/>
    <w:rsid w:val="00B8525F"/>
    <w:rsid w:val="00BA6918"/>
    <w:rsid w:val="00BD3A5A"/>
    <w:rsid w:val="00BF52F1"/>
    <w:rsid w:val="00D168BE"/>
    <w:rsid w:val="00D1725E"/>
    <w:rsid w:val="00D340C2"/>
    <w:rsid w:val="00D673E0"/>
    <w:rsid w:val="00D97210"/>
    <w:rsid w:val="00DA3F2B"/>
    <w:rsid w:val="00E534C1"/>
    <w:rsid w:val="00E70628"/>
    <w:rsid w:val="00E7579E"/>
    <w:rsid w:val="00F46248"/>
    <w:rsid w:val="00F6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22B967-3D98-4F7E-8AF0-FE32F2A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elacomgrade2">
    <w:name w:val="Tabela com grade2"/>
    <w:basedOn w:val="TableauNormal"/>
    <w:next w:val="Grilledutableau"/>
    <w:uiPriority w:val="39"/>
    <w:rsid w:val="00560F77"/>
    <w:pPr>
      <w:spacing w:after="0" w:line="240" w:lineRule="auto"/>
    </w:pPr>
    <w:rPr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0F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6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D092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6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8BE"/>
  </w:style>
  <w:style w:type="paragraph" w:styleId="Pieddepage">
    <w:name w:val="footer"/>
    <w:basedOn w:val="Normal"/>
    <w:link w:val="PieddepageCar"/>
    <w:uiPriority w:val="99"/>
    <w:unhideWhenUsed/>
    <w:rsid w:val="00D16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8BE"/>
  </w:style>
  <w:style w:type="paragraph" w:styleId="Textedebulles">
    <w:name w:val="Balloon Text"/>
    <w:basedOn w:val="Normal"/>
    <w:link w:val="TextedebullesCar"/>
    <w:uiPriority w:val="99"/>
    <w:semiHidden/>
    <w:unhideWhenUsed/>
    <w:rsid w:val="00D1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8BE"/>
    <w:rPr>
      <w:rFonts w:ascii="Segoe UI" w:hAnsi="Segoe UI" w:cs="Segoe UI"/>
      <w:sz w:val="18"/>
      <w:szCs w:val="18"/>
    </w:rPr>
  </w:style>
  <w:style w:type="table" w:customStyle="1" w:styleId="TabeladeGrelha1Clara1">
    <w:name w:val="Tabela de Grelha 1 Clara1"/>
    <w:basedOn w:val="TableauNormal"/>
    <w:uiPriority w:val="46"/>
    <w:rsid w:val="0067115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jus.ao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D464-B398-4A50-AE4D-3B15F597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Ingles</dc:creator>
  <cp:keywords/>
  <dc:description/>
  <cp:lastModifiedBy>K.Cardoso</cp:lastModifiedBy>
  <cp:revision>2</cp:revision>
  <cp:lastPrinted>2023-04-28T22:31:00Z</cp:lastPrinted>
  <dcterms:created xsi:type="dcterms:W3CDTF">2023-05-05T14:02:00Z</dcterms:created>
  <dcterms:modified xsi:type="dcterms:W3CDTF">2023-05-05T14:02:00Z</dcterms:modified>
</cp:coreProperties>
</file>