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CD2B" w14:textId="563F26FD" w:rsidR="00425E11" w:rsidRPr="00A32E35" w:rsidRDefault="00DA508C" w:rsidP="00A32E35">
      <w:pPr>
        <w:pStyle w:val="Title"/>
        <w:jc w:val="center"/>
        <w:rPr>
          <w:rFonts w:ascii="Arial" w:eastAsia="Times New Roman" w:hAnsi="Arial" w:cs="Arial"/>
          <w:sz w:val="48"/>
          <w:szCs w:val="48"/>
          <w:lang w:val="en-US" w:eastAsia="fr-BE"/>
        </w:rPr>
      </w:pPr>
      <w:r w:rsidRPr="00A32E35">
        <w:rPr>
          <w:rFonts w:ascii="Arial" w:eastAsia="Times New Roman" w:hAnsi="Arial" w:cs="Arial"/>
          <w:sz w:val="48"/>
          <w:szCs w:val="48"/>
          <w:lang w:val="en-US" w:eastAsia="fr-BE"/>
        </w:rPr>
        <w:t>Submission to the call for inputs on the 2030 Agenda</w:t>
      </w:r>
    </w:p>
    <w:p w14:paraId="20B51EA4" w14:textId="3C4DD21F" w:rsidR="00DA508C" w:rsidRPr="00A32E35" w:rsidRDefault="00DA508C" w:rsidP="00A32E35">
      <w:pPr>
        <w:pStyle w:val="Title"/>
        <w:jc w:val="center"/>
        <w:rPr>
          <w:rFonts w:ascii="Arial" w:eastAsia="Times New Roman" w:hAnsi="Arial" w:cs="Arial"/>
          <w:sz w:val="32"/>
          <w:szCs w:val="32"/>
          <w:lang w:val="en-US" w:eastAsia="fr-BE"/>
        </w:rPr>
      </w:pPr>
      <w:r w:rsidRPr="00A32E35">
        <w:rPr>
          <w:rFonts w:ascii="Arial" w:eastAsia="Times New Roman" w:hAnsi="Arial" w:cs="Arial"/>
          <w:sz w:val="32"/>
          <w:szCs w:val="32"/>
          <w:lang w:val="en-US" w:eastAsia="fr-BE"/>
        </w:rPr>
        <w:t>European Network on Independent Living’s Contribution</w:t>
      </w:r>
    </w:p>
    <w:p w14:paraId="045B5CC5" w14:textId="2206486B" w:rsidR="00DA508C" w:rsidRDefault="00A32E35" w:rsidP="00A32E35">
      <w:pPr>
        <w:pStyle w:val="Subtitle"/>
        <w:rPr>
          <w:rFonts w:ascii="Arial" w:eastAsia="Times New Roman" w:hAnsi="Arial" w:cs="Arial"/>
          <w:lang w:val="en-US" w:eastAsia="fr-BE"/>
        </w:rPr>
      </w:pPr>
      <w:r>
        <w:rPr>
          <w:rFonts w:ascii="Arial" w:eastAsia="Times New Roman" w:hAnsi="Arial" w:cs="Arial"/>
          <w:lang w:val="en-US" w:eastAsia="fr-BE"/>
        </w:rPr>
        <w:br/>
      </w:r>
      <w:r w:rsidR="00DA508C" w:rsidRPr="00A32E35">
        <w:rPr>
          <w:rFonts w:ascii="Arial" w:eastAsia="Times New Roman" w:hAnsi="Arial" w:cs="Arial"/>
          <w:lang w:val="en-US" w:eastAsia="fr-BE"/>
        </w:rPr>
        <w:t>14</w:t>
      </w:r>
      <w:r w:rsidR="00DA508C" w:rsidRPr="00A32E35">
        <w:rPr>
          <w:rFonts w:ascii="Arial" w:eastAsia="Times New Roman" w:hAnsi="Arial" w:cs="Arial"/>
          <w:vertAlign w:val="superscript"/>
          <w:lang w:val="en-US" w:eastAsia="fr-BE"/>
        </w:rPr>
        <w:t>th</w:t>
      </w:r>
      <w:r w:rsidR="00DA508C" w:rsidRPr="00A32E35">
        <w:rPr>
          <w:rFonts w:ascii="Arial" w:eastAsia="Times New Roman" w:hAnsi="Arial" w:cs="Arial"/>
          <w:lang w:val="en-US" w:eastAsia="fr-BE"/>
        </w:rPr>
        <w:t xml:space="preserve"> June 2024</w:t>
      </w:r>
    </w:p>
    <w:p w14:paraId="3F03D808" w14:textId="2A619FBA" w:rsidR="00942F33" w:rsidRPr="00283E9A" w:rsidRDefault="00E2755F" w:rsidP="00942F33">
      <w:pPr>
        <w:rPr>
          <w:rFonts w:ascii="Arial" w:hAnsi="Arial" w:cs="Arial"/>
          <w:sz w:val="24"/>
          <w:szCs w:val="24"/>
          <w:lang w:val="en-US" w:eastAsia="fr-BE"/>
        </w:rPr>
      </w:pPr>
      <w:r w:rsidRPr="00283E9A">
        <w:rPr>
          <w:rFonts w:ascii="Arial" w:hAnsi="Arial" w:cs="Arial"/>
          <w:sz w:val="24"/>
          <w:szCs w:val="24"/>
          <w:lang w:val="en-US" w:eastAsia="fr-BE"/>
        </w:rPr>
        <w:t xml:space="preserve">As the European Network on Independent Living (ENIL), we aim to influence global processes to better include the demands of the independent living movement, and to </w:t>
      </w:r>
      <w:r w:rsidR="00A7339A" w:rsidRPr="00283E9A">
        <w:rPr>
          <w:rFonts w:ascii="Arial" w:hAnsi="Arial" w:cs="Arial"/>
          <w:sz w:val="24"/>
          <w:szCs w:val="24"/>
          <w:lang w:val="en-US" w:eastAsia="fr-BE"/>
        </w:rPr>
        <w:t xml:space="preserve">ensure implementation of the United Nations Convention on the Rights of Persons with Disabilities (UNCRPD) and </w:t>
      </w:r>
      <w:r w:rsidR="00271ECB">
        <w:fldChar w:fldCharType="begin"/>
      </w:r>
      <w:r w:rsidR="00271ECB" w:rsidRPr="00271ECB">
        <w:rPr>
          <w:lang w:val="en-GB"/>
        </w:rPr>
        <w:instrText>HYPERLINK "https://www.ohchr.org/en/documents/legal-standards-and-guidelines/crpdc5-guidelines-deinstitutionalization-including"</w:instrText>
      </w:r>
      <w:r w:rsidR="00271ECB">
        <w:fldChar w:fldCharType="separate"/>
      </w:r>
      <w:r w:rsidR="00A7339A" w:rsidRPr="00EA2824">
        <w:rPr>
          <w:rStyle w:val="Hyperlink"/>
          <w:rFonts w:ascii="Arial" w:hAnsi="Arial" w:cs="Arial"/>
          <w:sz w:val="24"/>
          <w:szCs w:val="24"/>
          <w:lang w:val="en-US" w:eastAsia="fr-BE"/>
        </w:rPr>
        <w:t xml:space="preserve">the Guidelines on </w:t>
      </w:r>
      <w:proofErr w:type="spellStart"/>
      <w:r w:rsidR="00A7339A" w:rsidRPr="00EA2824">
        <w:rPr>
          <w:rStyle w:val="Hyperlink"/>
          <w:rFonts w:ascii="Arial" w:hAnsi="Arial" w:cs="Arial"/>
          <w:sz w:val="24"/>
          <w:szCs w:val="24"/>
          <w:lang w:val="en-US" w:eastAsia="fr-BE"/>
        </w:rPr>
        <w:t>deinstitutionalisation</w:t>
      </w:r>
      <w:proofErr w:type="spellEnd"/>
      <w:r w:rsidR="00A7339A" w:rsidRPr="00EA2824">
        <w:rPr>
          <w:rStyle w:val="Hyperlink"/>
          <w:rFonts w:ascii="Arial" w:hAnsi="Arial" w:cs="Arial"/>
          <w:sz w:val="24"/>
          <w:szCs w:val="24"/>
          <w:lang w:val="en-US" w:eastAsia="fr-BE"/>
        </w:rPr>
        <w:t>, including in emergencies.</w:t>
      </w:r>
      <w:r w:rsidR="00271ECB">
        <w:rPr>
          <w:rStyle w:val="Hyperlink"/>
          <w:rFonts w:ascii="Arial" w:hAnsi="Arial" w:cs="Arial"/>
          <w:sz w:val="24"/>
          <w:szCs w:val="24"/>
          <w:lang w:val="en-US" w:eastAsia="fr-BE"/>
        </w:rPr>
        <w:fldChar w:fldCharType="end"/>
      </w:r>
    </w:p>
    <w:p w14:paraId="1C01A76C" w14:textId="4412CFB5" w:rsidR="00A7339A" w:rsidRPr="00283E9A" w:rsidRDefault="00A7339A" w:rsidP="00942F33">
      <w:pPr>
        <w:rPr>
          <w:rFonts w:ascii="Arial" w:hAnsi="Arial" w:cs="Arial"/>
          <w:lang w:val="en-US" w:eastAsia="fr-BE"/>
        </w:rPr>
      </w:pPr>
      <w:r w:rsidRPr="00283E9A">
        <w:rPr>
          <w:rFonts w:ascii="Arial" w:hAnsi="Arial" w:cs="Arial"/>
          <w:sz w:val="24"/>
          <w:szCs w:val="24"/>
          <w:lang w:val="en-US" w:eastAsia="fr-BE"/>
        </w:rPr>
        <w:t xml:space="preserve">As part of our advocacy, we have </w:t>
      </w:r>
      <w:r w:rsidR="004E0C80" w:rsidRPr="00283E9A">
        <w:rPr>
          <w:rFonts w:ascii="Arial" w:hAnsi="Arial" w:cs="Arial"/>
          <w:sz w:val="24"/>
          <w:szCs w:val="24"/>
          <w:lang w:val="en-US" w:eastAsia="fr-BE"/>
        </w:rPr>
        <w:t xml:space="preserve">been engaging with </w:t>
      </w:r>
      <w:r w:rsidR="004E554A" w:rsidRPr="00283E9A">
        <w:rPr>
          <w:rFonts w:ascii="Arial" w:hAnsi="Arial" w:cs="Arial"/>
          <w:sz w:val="24"/>
          <w:szCs w:val="24"/>
          <w:lang w:val="en-US" w:eastAsia="fr-BE"/>
        </w:rPr>
        <w:t>United Nations processes such as the preparations of the Summit of the Future. However, we have found major barriers to engage</w:t>
      </w:r>
      <w:r w:rsidR="00C91ADB" w:rsidRPr="00283E9A">
        <w:rPr>
          <w:rFonts w:ascii="Arial" w:hAnsi="Arial" w:cs="Arial"/>
          <w:sz w:val="24"/>
          <w:szCs w:val="24"/>
          <w:lang w:val="en-US" w:eastAsia="fr-BE"/>
        </w:rPr>
        <w:t>, and even when we have been engaged, we perceive that results are limited</w:t>
      </w:r>
      <w:r w:rsidR="00C91ADB" w:rsidRPr="00283E9A">
        <w:rPr>
          <w:rFonts w:ascii="Arial" w:hAnsi="Arial" w:cs="Arial"/>
          <w:lang w:val="en-US" w:eastAsia="fr-BE"/>
        </w:rPr>
        <w:t>.</w:t>
      </w:r>
    </w:p>
    <w:p w14:paraId="094CE955" w14:textId="4759BE23" w:rsidR="00925A3A" w:rsidRPr="00A32E35" w:rsidRDefault="00925A3A" w:rsidP="00A32E35">
      <w:pPr>
        <w:pStyle w:val="Heading1"/>
        <w:rPr>
          <w:rFonts w:ascii="Arial" w:eastAsia="Times New Roman" w:hAnsi="Arial" w:cs="Arial"/>
          <w:lang w:val="en-US" w:eastAsia="fr-BE"/>
        </w:rPr>
      </w:pPr>
      <w:r w:rsidRPr="00A32E35">
        <w:rPr>
          <w:rFonts w:ascii="Arial" w:eastAsia="Times New Roman" w:hAnsi="Arial" w:cs="Arial"/>
          <w:lang w:val="en-US" w:eastAsia="fr-BE"/>
        </w:rPr>
        <w:t xml:space="preserve">Barriers to attending global </w:t>
      </w:r>
      <w:proofErr w:type="gramStart"/>
      <w:r w:rsidRPr="00A32E35">
        <w:rPr>
          <w:rFonts w:ascii="Arial" w:eastAsia="Times New Roman" w:hAnsi="Arial" w:cs="Arial"/>
          <w:lang w:val="en-US" w:eastAsia="fr-BE"/>
        </w:rPr>
        <w:t>events</w:t>
      </w:r>
      <w:proofErr w:type="gramEnd"/>
    </w:p>
    <w:p w14:paraId="7E45F6C2" w14:textId="77777777" w:rsidR="007124F4" w:rsidRDefault="00DE1336" w:rsidP="00704ACE">
      <w:pPr>
        <w:spacing w:before="100" w:beforeAutospacing="1" w:after="100" w:afterAutospacing="1" w:line="240" w:lineRule="auto"/>
        <w:rPr>
          <w:rFonts w:ascii="Arial" w:eastAsia="Times New Roman" w:hAnsi="Arial" w:cs="Arial"/>
          <w:kern w:val="0"/>
          <w:sz w:val="24"/>
          <w:szCs w:val="24"/>
          <w:lang w:val="en-US" w:eastAsia="fr-BE"/>
          <w14:ligatures w14:val="none"/>
        </w:rPr>
      </w:pPr>
      <w:r w:rsidRPr="00A32E35">
        <w:rPr>
          <w:rFonts w:ascii="Arial" w:eastAsia="Times New Roman" w:hAnsi="Arial" w:cs="Arial"/>
          <w:kern w:val="0"/>
          <w:sz w:val="24"/>
          <w:szCs w:val="24"/>
          <w:lang w:val="en-US" w:eastAsia="fr-BE"/>
          <w14:ligatures w14:val="none"/>
        </w:rPr>
        <w:t xml:space="preserve">Global events, such as the </w:t>
      </w:r>
      <w:r w:rsidR="00B02664" w:rsidRPr="00A32E35">
        <w:rPr>
          <w:rFonts w:ascii="Arial" w:eastAsia="Times New Roman" w:hAnsi="Arial" w:cs="Arial"/>
          <w:kern w:val="0"/>
          <w:sz w:val="24"/>
          <w:szCs w:val="24"/>
          <w:lang w:val="en-US" w:eastAsia="fr-BE"/>
          <w14:ligatures w14:val="none"/>
        </w:rPr>
        <w:t>High-Level</w:t>
      </w:r>
      <w:r w:rsidRPr="00A32E35">
        <w:rPr>
          <w:rFonts w:ascii="Arial" w:eastAsia="Times New Roman" w:hAnsi="Arial" w:cs="Arial"/>
          <w:kern w:val="0"/>
          <w:sz w:val="24"/>
          <w:szCs w:val="24"/>
          <w:lang w:val="en-US" w:eastAsia="fr-BE"/>
          <w14:ligatures w14:val="none"/>
        </w:rPr>
        <w:t xml:space="preserve"> Political Forum or the Summit of the Future, remain largely inaccessible to </w:t>
      </w:r>
      <w:r w:rsidR="00E03894" w:rsidRPr="00A32E35">
        <w:rPr>
          <w:rFonts w:ascii="Arial" w:eastAsia="Times New Roman" w:hAnsi="Arial" w:cs="Arial"/>
          <w:kern w:val="0"/>
          <w:sz w:val="24"/>
          <w:szCs w:val="24"/>
          <w:lang w:val="en-US" w:eastAsia="fr-BE"/>
          <w14:ligatures w14:val="none"/>
        </w:rPr>
        <w:t xml:space="preserve">Disabled People’s </w:t>
      </w:r>
      <w:proofErr w:type="spellStart"/>
      <w:r w:rsidR="00E03894" w:rsidRPr="00A32E35">
        <w:rPr>
          <w:rFonts w:ascii="Arial" w:eastAsia="Times New Roman" w:hAnsi="Arial" w:cs="Arial"/>
          <w:kern w:val="0"/>
          <w:sz w:val="24"/>
          <w:szCs w:val="24"/>
          <w:lang w:val="en-US" w:eastAsia="fr-BE"/>
          <w14:ligatures w14:val="none"/>
        </w:rPr>
        <w:t>Organisations</w:t>
      </w:r>
      <w:proofErr w:type="spellEnd"/>
      <w:r w:rsidR="00E03894" w:rsidRPr="00A32E35">
        <w:rPr>
          <w:rFonts w:ascii="Arial" w:eastAsia="Times New Roman" w:hAnsi="Arial" w:cs="Arial"/>
          <w:kern w:val="0"/>
          <w:sz w:val="24"/>
          <w:szCs w:val="24"/>
          <w:lang w:val="en-US" w:eastAsia="fr-BE"/>
          <w14:ligatures w14:val="none"/>
        </w:rPr>
        <w:t xml:space="preserve"> (DPOs), such as ENIL and our members. </w:t>
      </w:r>
    </w:p>
    <w:p w14:paraId="238F3580" w14:textId="2253A74D" w:rsidR="00704ACE" w:rsidRPr="00A32E35" w:rsidRDefault="007124F4" w:rsidP="00704ACE">
      <w:pPr>
        <w:spacing w:before="100" w:beforeAutospacing="1" w:after="100" w:afterAutospacing="1" w:line="240" w:lineRule="auto"/>
        <w:rPr>
          <w:rFonts w:ascii="Arial" w:eastAsia="Times New Roman" w:hAnsi="Arial" w:cs="Arial"/>
          <w:kern w:val="0"/>
          <w:sz w:val="24"/>
          <w:szCs w:val="24"/>
          <w:lang w:val="en-US" w:eastAsia="fr-BE"/>
          <w14:ligatures w14:val="none"/>
        </w:rPr>
      </w:pPr>
      <w:r>
        <w:rPr>
          <w:rFonts w:ascii="Arial" w:eastAsia="Times New Roman" w:hAnsi="Arial" w:cs="Arial"/>
          <w:kern w:val="0"/>
          <w:sz w:val="24"/>
          <w:szCs w:val="24"/>
          <w:lang w:val="en-US" w:eastAsia="fr-BE"/>
          <w14:ligatures w14:val="none"/>
        </w:rPr>
        <w:t>A</w:t>
      </w:r>
      <w:r w:rsidR="00E03894" w:rsidRPr="00A32E35">
        <w:rPr>
          <w:rFonts w:ascii="Arial" w:eastAsia="Times New Roman" w:hAnsi="Arial" w:cs="Arial"/>
          <w:kern w:val="0"/>
          <w:sz w:val="24"/>
          <w:szCs w:val="24"/>
          <w:lang w:val="en-US" w:eastAsia="fr-BE"/>
          <w14:ligatures w14:val="none"/>
        </w:rPr>
        <w:t>ttendance in-person is necessary to have the opportunity to influence</w:t>
      </w:r>
      <w:r w:rsidR="004234FC" w:rsidRPr="00A32E35">
        <w:rPr>
          <w:rFonts w:ascii="Arial" w:eastAsia="Times New Roman" w:hAnsi="Arial" w:cs="Arial"/>
          <w:kern w:val="0"/>
          <w:sz w:val="24"/>
          <w:szCs w:val="24"/>
          <w:lang w:val="en-US" w:eastAsia="fr-BE"/>
          <w14:ligatures w14:val="none"/>
        </w:rPr>
        <w:t xml:space="preserve"> the outcome of the event</w:t>
      </w:r>
      <w:r w:rsidR="00E03894" w:rsidRPr="00A32E35">
        <w:rPr>
          <w:rFonts w:ascii="Arial" w:eastAsia="Times New Roman" w:hAnsi="Arial" w:cs="Arial"/>
          <w:kern w:val="0"/>
          <w:sz w:val="24"/>
          <w:szCs w:val="24"/>
          <w:lang w:val="en-US" w:eastAsia="fr-BE"/>
          <w14:ligatures w14:val="none"/>
        </w:rPr>
        <w:t xml:space="preserve">. Costs of attending events </w:t>
      </w:r>
      <w:r w:rsidR="003079CF" w:rsidRPr="00A32E35">
        <w:rPr>
          <w:rFonts w:ascii="Arial" w:eastAsia="Times New Roman" w:hAnsi="Arial" w:cs="Arial"/>
          <w:kern w:val="0"/>
          <w:sz w:val="24"/>
          <w:szCs w:val="24"/>
          <w:lang w:val="en-US" w:eastAsia="fr-BE"/>
          <w14:ligatures w14:val="none"/>
        </w:rPr>
        <w:t xml:space="preserve">in New York are high and often not covered by our running projects, therefore largely dependent on our own funding. Costs increase when you </w:t>
      </w:r>
      <w:r w:rsidR="004234FC" w:rsidRPr="00A32E35">
        <w:rPr>
          <w:rFonts w:ascii="Arial" w:eastAsia="Times New Roman" w:hAnsi="Arial" w:cs="Arial"/>
          <w:kern w:val="0"/>
          <w:sz w:val="24"/>
          <w:szCs w:val="24"/>
          <w:lang w:val="en-US" w:eastAsia="fr-BE"/>
          <w14:ligatures w14:val="none"/>
        </w:rPr>
        <w:t>consider</w:t>
      </w:r>
      <w:r w:rsidR="003079CF" w:rsidRPr="00A32E35">
        <w:rPr>
          <w:rFonts w:ascii="Arial" w:eastAsia="Times New Roman" w:hAnsi="Arial" w:cs="Arial"/>
          <w:kern w:val="0"/>
          <w:sz w:val="24"/>
          <w:szCs w:val="24"/>
          <w:lang w:val="en-US" w:eastAsia="fr-BE"/>
          <w14:ligatures w14:val="none"/>
        </w:rPr>
        <w:t xml:space="preserve"> accessibility for disabled attendees, including covering expenses for the travelling, accommodation and salary of a personal assistant, accessible transportation, etc.</w:t>
      </w:r>
      <w:r w:rsidR="003C32E8" w:rsidRPr="00A32E35">
        <w:rPr>
          <w:rFonts w:ascii="Arial" w:eastAsia="Times New Roman" w:hAnsi="Arial" w:cs="Arial"/>
          <w:kern w:val="0"/>
          <w:sz w:val="24"/>
          <w:szCs w:val="24"/>
          <w:lang w:val="en-US" w:eastAsia="fr-BE"/>
          <w14:ligatures w14:val="none"/>
        </w:rPr>
        <w:t xml:space="preserve"> Many donors do not consider costs for personal assistants in project applications.</w:t>
      </w:r>
      <w:r w:rsidR="00BE10EC" w:rsidRPr="00A32E35">
        <w:rPr>
          <w:rFonts w:ascii="Arial" w:eastAsia="Times New Roman" w:hAnsi="Arial" w:cs="Arial"/>
          <w:kern w:val="0"/>
          <w:sz w:val="24"/>
          <w:szCs w:val="24"/>
          <w:lang w:val="en-US" w:eastAsia="fr-BE"/>
          <w14:ligatures w14:val="none"/>
        </w:rPr>
        <w:t xml:space="preserve"> In the past, our representatives have </w:t>
      </w:r>
      <w:r w:rsidR="004234FC" w:rsidRPr="00A32E35">
        <w:rPr>
          <w:rFonts w:ascii="Arial" w:eastAsia="Times New Roman" w:hAnsi="Arial" w:cs="Arial"/>
          <w:kern w:val="0"/>
          <w:sz w:val="24"/>
          <w:szCs w:val="24"/>
          <w:lang w:val="en-US" w:eastAsia="fr-BE"/>
          <w14:ligatures w14:val="none"/>
        </w:rPr>
        <w:t xml:space="preserve">also </w:t>
      </w:r>
      <w:r w:rsidR="00BE10EC" w:rsidRPr="00A32E35">
        <w:rPr>
          <w:rFonts w:ascii="Arial" w:eastAsia="Times New Roman" w:hAnsi="Arial" w:cs="Arial"/>
          <w:kern w:val="0"/>
          <w:sz w:val="24"/>
          <w:szCs w:val="24"/>
          <w:lang w:val="en-US" w:eastAsia="fr-BE"/>
          <w14:ligatures w14:val="none"/>
        </w:rPr>
        <w:t xml:space="preserve">gotten their visas denied, which limits the </w:t>
      </w:r>
      <w:r w:rsidR="008E3DF3" w:rsidRPr="00A32E35">
        <w:rPr>
          <w:rFonts w:ascii="Arial" w:eastAsia="Times New Roman" w:hAnsi="Arial" w:cs="Arial"/>
          <w:kern w:val="0"/>
          <w:sz w:val="24"/>
          <w:szCs w:val="24"/>
          <w:lang w:val="en-US" w:eastAsia="fr-BE"/>
          <w14:ligatures w14:val="none"/>
        </w:rPr>
        <w:t>participation of attendees that are not from the United States or Europe.</w:t>
      </w:r>
    </w:p>
    <w:p w14:paraId="20F89CDA" w14:textId="4F6AE279" w:rsidR="003C32E8" w:rsidRPr="00A32E35" w:rsidRDefault="003C32E8" w:rsidP="00704ACE">
      <w:pPr>
        <w:spacing w:before="100" w:beforeAutospacing="1" w:after="100" w:afterAutospacing="1" w:line="240" w:lineRule="auto"/>
        <w:rPr>
          <w:rFonts w:ascii="Arial" w:eastAsia="Times New Roman" w:hAnsi="Arial" w:cs="Arial"/>
          <w:kern w:val="0"/>
          <w:sz w:val="24"/>
          <w:szCs w:val="24"/>
          <w:lang w:val="en-US" w:eastAsia="fr-BE"/>
          <w14:ligatures w14:val="none"/>
        </w:rPr>
      </w:pPr>
      <w:r w:rsidRPr="00A32E35">
        <w:rPr>
          <w:rFonts w:ascii="Arial" w:eastAsia="Times New Roman" w:hAnsi="Arial" w:cs="Arial"/>
          <w:kern w:val="0"/>
          <w:sz w:val="24"/>
          <w:szCs w:val="24"/>
          <w:lang w:val="en-US" w:eastAsia="fr-BE"/>
          <w14:ligatures w14:val="none"/>
        </w:rPr>
        <w:t xml:space="preserve">Even when we have the chance to attend, </w:t>
      </w:r>
      <w:r w:rsidR="00F53F47" w:rsidRPr="00A32E35">
        <w:rPr>
          <w:rFonts w:ascii="Arial" w:eastAsia="Times New Roman" w:hAnsi="Arial" w:cs="Arial"/>
          <w:kern w:val="0"/>
          <w:sz w:val="24"/>
          <w:szCs w:val="24"/>
          <w:lang w:val="en-US" w:eastAsia="fr-BE"/>
          <w14:ligatures w14:val="none"/>
        </w:rPr>
        <w:t xml:space="preserve">we observe that sessions are inaccessible, and that opportunities to intervene are very reduced. </w:t>
      </w:r>
      <w:r w:rsidR="007B6172" w:rsidRPr="00A32E35">
        <w:rPr>
          <w:rFonts w:ascii="Arial" w:eastAsia="Times New Roman" w:hAnsi="Arial" w:cs="Arial"/>
          <w:kern w:val="0"/>
          <w:sz w:val="24"/>
          <w:szCs w:val="24"/>
          <w:lang w:val="en-US" w:eastAsia="fr-BE"/>
          <w14:ligatures w14:val="none"/>
        </w:rPr>
        <w:t xml:space="preserve">Often, they may reserve only one speaking slot for the major stakeholder group of persons with disabilities, which creates competition and does not allow for sufficient representation of disabled people, as a group that is diverse within itself. </w:t>
      </w:r>
    </w:p>
    <w:p w14:paraId="3F281B39" w14:textId="20DD6F41" w:rsidR="00925A3A" w:rsidRPr="00A32E35" w:rsidRDefault="00925A3A" w:rsidP="00A32E35">
      <w:pPr>
        <w:pStyle w:val="Heading1"/>
        <w:rPr>
          <w:rFonts w:ascii="Arial" w:eastAsia="Times New Roman" w:hAnsi="Arial" w:cs="Arial"/>
          <w:lang w:val="en-US" w:eastAsia="fr-BE"/>
        </w:rPr>
      </w:pPr>
      <w:r w:rsidRPr="00A32E35">
        <w:rPr>
          <w:rFonts w:ascii="Arial" w:eastAsia="Times New Roman" w:hAnsi="Arial" w:cs="Arial"/>
          <w:lang w:val="en-US" w:eastAsia="fr-BE"/>
        </w:rPr>
        <w:t>Limited participation in consultations</w:t>
      </w:r>
    </w:p>
    <w:p w14:paraId="53DD21BD" w14:textId="706FFD0B" w:rsidR="00B02664" w:rsidRPr="00A32E35" w:rsidRDefault="0067360D" w:rsidP="00704ACE">
      <w:pPr>
        <w:spacing w:before="100" w:beforeAutospacing="1" w:after="100" w:afterAutospacing="1" w:line="240" w:lineRule="auto"/>
        <w:rPr>
          <w:rFonts w:ascii="Arial" w:eastAsia="Times New Roman" w:hAnsi="Arial" w:cs="Arial"/>
          <w:kern w:val="0"/>
          <w:sz w:val="24"/>
          <w:szCs w:val="24"/>
          <w:lang w:val="en-US" w:eastAsia="fr-BE"/>
          <w14:ligatures w14:val="none"/>
        </w:rPr>
      </w:pPr>
      <w:r w:rsidRPr="00A32E35">
        <w:rPr>
          <w:rFonts w:ascii="Arial" w:eastAsia="Times New Roman" w:hAnsi="Arial" w:cs="Arial"/>
          <w:kern w:val="0"/>
          <w:sz w:val="24"/>
          <w:szCs w:val="24"/>
          <w:lang w:val="en-US" w:eastAsia="fr-BE"/>
          <w14:ligatures w14:val="none"/>
        </w:rPr>
        <w:t xml:space="preserve">In general, we observe that participation </w:t>
      </w:r>
      <w:r w:rsidR="00925A3A" w:rsidRPr="00A32E35">
        <w:rPr>
          <w:rFonts w:ascii="Arial" w:eastAsia="Times New Roman" w:hAnsi="Arial" w:cs="Arial"/>
          <w:kern w:val="0"/>
          <w:sz w:val="24"/>
          <w:szCs w:val="24"/>
          <w:lang w:val="en-US" w:eastAsia="fr-BE"/>
          <w14:ligatures w14:val="none"/>
        </w:rPr>
        <w:t xml:space="preserve">in </w:t>
      </w:r>
      <w:r w:rsidR="008656C2" w:rsidRPr="00A32E35">
        <w:rPr>
          <w:rFonts w:ascii="Arial" w:eastAsia="Times New Roman" w:hAnsi="Arial" w:cs="Arial"/>
          <w:kern w:val="0"/>
          <w:sz w:val="24"/>
          <w:szCs w:val="24"/>
          <w:lang w:val="en-US" w:eastAsia="fr-BE"/>
          <w14:ligatures w14:val="none"/>
        </w:rPr>
        <w:t xml:space="preserve">consultations </w:t>
      </w:r>
      <w:r w:rsidRPr="00A32E35">
        <w:rPr>
          <w:rFonts w:ascii="Arial" w:eastAsia="Times New Roman" w:hAnsi="Arial" w:cs="Arial"/>
          <w:kern w:val="0"/>
          <w:sz w:val="24"/>
          <w:szCs w:val="24"/>
          <w:lang w:val="en-US" w:eastAsia="fr-BE"/>
          <w14:ligatures w14:val="none"/>
        </w:rPr>
        <w:t>is often tokenized, leadin</w:t>
      </w:r>
      <w:r w:rsidR="00471380" w:rsidRPr="00A32E35">
        <w:rPr>
          <w:rFonts w:ascii="Arial" w:eastAsia="Times New Roman" w:hAnsi="Arial" w:cs="Arial"/>
          <w:kern w:val="0"/>
          <w:sz w:val="24"/>
          <w:szCs w:val="24"/>
          <w:lang w:val="en-US" w:eastAsia="fr-BE"/>
          <w14:ligatures w14:val="none"/>
        </w:rPr>
        <w:t xml:space="preserve">g to few political changes while claiming that the consultations were inclusive, because they may have included some representative </w:t>
      </w:r>
      <w:proofErr w:type="spellStart"/>
      <w:r w:rsidR="00471380" w:rsidRPr="00A32E35">
        <w:rPr>
          <w:rFonts w:ascii="Arial" w:eastAsia="Times New Roman" w:hAnsi="Arial" w:cs="Arial"/>
          <w:kern w:val="0"/>
          <w:sz w:val="24"/>
          <w:szCs w:val="24"/>
          <w:lang w:val="en-US" w:eastAsia="fr-BE"/>
          <w14:ligatures w14:val="none"/>
        </w:rPr>
        <w:t>organisations</w:t>
      </w:r>
      <w:proofErr w:type="spellEnd"/>
      <w:r w:rsidR="00471380" w:rsidRPr="00A32E35">
        <w:rPr>
          <w:rFonts w:ascii="Arial" w:eastAsia="Times New Roman" w:hAnsi="Arial" w:cs="Arial"/>
          <w:kern w:val="0"/>
          <w:sz w:val="24"/>
          <w:szCs w:val="24"/>
          <w:lang w:val="en-US" w:eastAsia="fr-BE"/>
          <w14:ligatures w14:val="none"/>
        </w:rPr>
        <w:t xml:space="preserve">. </w:t>
      </w:r>
      <w:r w:rsidR="007124F4">
        <w:rPr>
          <w:rFonts w:ascii="Arial" w:eastAsia="Times New Roman" w:hAnsi="Arial" w:cs="Arial"/>
          <w:kern w:val="0"/>
          <w:sz w:val="24"/>
          <w:szCs w:val="24"/>
          <w:lang w:val="en-US" w:eastAsia="fr-BE"/>
          <w14:ligatures w14:val="none"/>
        </w:rPr>
        <w:t>Mere p</w:t>
      </w:r>
      <w:r w:rsidR="008656C2" w:rsidRPr="00A32E35">
        <w:rPr>
          <w:rFonts w:ascii="Arial" w:eastAsia="Times New Roman" w:hAnsi="Arial" w:cs="Arial"/>
          <w:kern w:val="0"/>
          <w:sz w:val="24"/>
          <w:szCs w:val="24"/>
          <w:lang w:val="en-US" w:eastAsia="fr-BE"/>
          <w14:ligatures w14:val="none"/>
        </w:rPr>
        <w:t>articipation is insufficient if it is not followed by any action.</w:t>
      </w:r>
      <w:r w:rsidR="00925A3A" w:rsidRPr="00A32E35">
        <w:rPr>
          <w:rFonts w:ascii="Arial" w:eastAsia="Times New Roman" w:hAnsi="Arial" w:cs="Arial"/>
          <w:kern w:val="0"/>
          <w:sz w:val="24"/>
          <w:szCs w:val="24"/>
          <w:lang w:val="en-US" w:eastAsia="fr-BE"/>
          <w14:ligatures w14:val="none"/>
        </w:rPr>
        <w:t xml:space="preserve"> </w:t>
      </w:r>
    </w:p>
    <w:p w14:paraId="3AE9C27B" w14:textId="096072A8" w:rsidR="0084426B" w:rsidRPr="00A32E35" w:rsidRDefault="0084426B" w:rsidP="00704ACE">
      <w:pPr>
        <w:spacing w:before="100" w:beforeAutospacing="1" w:after="100" w:afterAutospacing="1" w:line="240" w:lineRule="auto"/>
        <w:rPr>
          <w:rFonts w:ascii="Arial" w:eastAsia="Times New Roman" w:hAnsi="Arial" w:cs="Arial"/>
          <w:kern w:val="0"/>
          <w:sz w:val="24"/>
          <w:szCs w:val="24"/>
          <w:lang w:val="en-US" w:eastAsia="fr-BE"/>
          <w14:ligatures w14:val="none"/>
        </w:rPr>
      </w:pPr>
      <w:r w:rsidRPr="00A32E35">
        <w:rPr>
          <w:rFonts w:ascii="Arial" w:eastAsia="Times New Roman" w:hAnsi="Arial" w:cs="Arial"/>
          <w:kern w:val="0"/>
          <w:sz w:val="24"/>
          <w:szCs w:val="24"/>
          <w:lang w:val="en-US" w:eastAsia="fr-BE"/>
          <w14:ligatures w14:val="none"/>
        </w:rPr>
        <w:lastRenderedPageBreak/>
        <w:t xml:space="preserve">We have </w:t>
      </w:r>
      <w:r w:rsidR="000572BC">
        <w:rPr>
          <w:rFonts w:ascii="Arial" w:eastAsia="Times New Roman" w:hAnsi="Arial" w:cs="Arial"/>
          <w:kern w:val="0"/>
          <w:sz w:val="24"/>
          <w:szCs w:val="24"/>
          <w:lang w:val="en-US" w:eastAsia="fr-BE"/>
          <w14:ligatures w14:val="none"/>
        </w:rPr>
        <w:t>made efforts to engage</w:t>
      </w:r>
      <w:r w:rsidRPr="00A32E35">
        <w:rPr>
          <w:rFonts w:ascii="Arial" w:eastAsia="Times New Roman" w:hAnsi="Arial" w:cs="Arial"/>
          <w:kern w:val="0"/>
          <w:sz w:val="24"/>
          <w:szCs w:val="24"/>
          <w:lang w:val="en-US" w:eastAsia="fr-BE"/>
          <w14:ligatures w14:val="none"/>
        </w:rPr>
        <w:t xml:space="preserve"> in the consultations towards the Pact for the Future, as we understand the impact this will have on the future work of the United Nations and in development cooperation at large. Even with short deadlines and </w:t>
      </w:r>
      <w:r w:rsidR="00C94745" w:rsidRPr="00A32E35">
        <w:rPr>
          <w:rFonts w:ascii="Arial" w:eastAsia="Times New Roman" w:hAnsi="Arial" w:cs="Arial"/>
          <w:kern w:val="0"/>
          <w:sz w:val="24"/>
          <w:szCs w:val="24"/>
          <w:lang w:val="en-US" w:eastAsia="fr-BE"/>
          <w14:ligatures w14:val="none"/>
        </w:rPr>
        <w:t>l</w:t>
      </w:r>
      <w:r w:rsidRPr="00A32E35">
        <w:rPr>
          <w:rFonts w:ascii="Arial" w:eastAsia="Times New Roman" w:hAnsi="Arial" w:cs="Arial"/>
          <w:kern w:val="0"/>
          <w:sz w:val="24"/>
          <w:szCs w:val="24"/>
          <w:lang w:val="en-US" w:eastAsia="fr-BE"/>
          <w14:ligatures w14:val="none"/>
        </w:rPr>
        <w:t xml:space="preserve">imited capacity, we submitted our </w:t>
      </w:r>
      <w:r w:rsidR="005A431C" w:rsidRPr="00A32E35">
        <w:rPr>
          <w:rFonts w:ascii="Arial" w:eastAsia="Times New Roman" w:hAnsi="Arial" w:cs="Arial"/>
          <w:kern w:val="0"/>
          <w:sz w:val="24"/>
          <w:szCs w:val="24"/>
          <w:lang w:val="en-US" w:eastAsia="fr-BE"/>
          <w14:ligatures w14:val="none"/>
        </w:rPr>
        <w:t>response to the first two open consultations. We did not see th</w:t>
      </w:r>
      <w:r w:rsidR="00C929B6" w:rsidRPr="00A32E35">
        <w:rPr>
          <w:rFonts w:ascii="Arial" w:eastAsia="Times New Roman" w:hAnsi="Arial" w:cs="Arial"/>
          <w:kern w:val="0"/>
          <w:sz w:val="24"/>
          <w:szCs w:val="24"/>
          <w:lang w:val="en-US" w:eastAsia="fr-BE"/>
          <w14:ligatures w14:val="none"/>
        </w:rPr>
        <w:t xml:space="preserve">e results of the efforts by ENIL and other disability </w:t>
      </w:r>
      <w:proofErr w:type="spellStart"/>
      <w:r w:rsidR="00C929B6" w:rsidRPr="00A32E35">
        <w:rPr>
          <w:rFonts w:ascii="Arial" w:eastAsia="Times New Roman" w:hAnsi="Arial" w:cs="Arial"/>
          <w:kern w:val="0"/>
          <w:sz w:val="24"/>
          <w:szCs w:val="24"/>
          <w:lang w:val="en-US" w:eastAsia="fr-BE"/>
          <w14:ligatures w14:val="none"/>
        </w:rPr>
        <w:t>organisations</w:t>
      </w:r>
      <w:proofErr w:type="spellEnd"/>
      <w:r w:rsidR="00C929B6" w:rsidRPr="00A32E35">
        <w:rPr>
          <w:rFonts w:ascii="Arial" w:eastAsia="Times New Roman" w:hAnsi="Arial" w:cs="Arial"/>
          <w:kern w:val="0"/>
          <w:sz w:val="24"/>
          <w:szCs w:val="24"/>
          <w:lang w:val="en-US" w:eastAsia="fr-BE"/>
          <w14:ligatures w14:val="none"/>
        </w:rPr>
        <w:t xml:space="preserve">, as there are only two references to disability inclusion in the text, which </w:t>
      </w:r>
      <w:r w:rsidR="00C94745" w:rsidRPr="00A32E35">
        <w:rPr>
          <w:rFonts w:ascii="Arial" w:eastAsia="Times New Roman" w:hAnsi="Arial" w:cs="Arial"/>
          <w:kern w:val="0"/>
          <w:sz w:val="24"/>
          <w:szCs w:val="24"/>
          <w:lang w:val="en-US" w:eastAsia="fr-BE"/>
          <w14:ligatures w14:val="none"/>
        </w:rPr>
        <w:t>is</w:t>
      </w:r>
      <w:r w:rsidR="00C929B6" w:rsidRPr="00A32E35">
        <w:rPr>
          <w:rFonts w:ascii="Arial" w:eastAsia="Times New Roman" w:hAnsi="Arial" w:cs="Arial"/>
          <w:kern w:val="0"/>
          <w:sz w:val="24"/>
          <w:szCs w:val="24"/>
          <w:lang w:val="en-US" w:eastAsia="fr-BE"/>
          <w14:ligatures w14:val="none"/>
        </w:rPr>
        <w:t xml:space="preserve"> insufficient</w:t>
      </w:r>
      <w:r w:rsidR="00C94745" w:rsidRPr="00A32E35">
        <w:rPr>
          <w:rFonts w:ascii="Arial" w:eastAsia="Times New Roman" w:hAnsi="Arial" w:cs="Arial"/>
          <w:kern w:val="0"/>
          <w:sz w:val="24"/>
          <w:szCs w:val="24"/>
          <w:lang w:val="en-US" w:eastAsia="fr-BE"/>
          <w14:ligatures w14:val="none"/>
        </w:rPr>
        <w:t xml:space="preserve"> to lead to</w:t>
      </w:r>
      <w:r w:rsidR="000B7B29" w:rsidRPr="00A32E35">
        <w:rPr>
          <w:rFonts w:ascii="Arial" w:eastAsia="Times New Roman" w:hAnsi="Arial" w:cs="Arial"/>
          <w:kern w:val="0"/>
          <w:sz w:val="24"/>
          <w:szCs w:val="24"/>
          <w:lang w:val="en-US" w:eastAsia="fr-BE"/>
          <w14:ligatures w14:val="none"/>
        </w:rPr>
        <w:t xml:space="preserve"> significant actions</w:t>
      </w:r>
      <w:r w:rsidR="008E29A2" w:rsidRPr="00A32E35">
        <w:rPr>
          <w:rFonts w:ascii="Arial" w:eastAsia="Times New Roman" w:hAnsi="Arial" w:cs="Arial"/>
          <w:kern w:val="0"/>
          <w:sz w:val="24"/>
          <w:szCs w:val="24"/>
          <w:lang w:val="en-US" w:eastAsia="fr-BE"/>
          <w14:ligatures w14:val="none"/>
        </w:rPr>
        <w:t>. We have not been engaged since then in the consultations, as we are not involved in the major stakeholder group of persons with disabilities</w:t>
      </w:r>
      <w:r w:rsidR="000B7B29" w:rsidRPr="00A32E35">
        <w:rPr>
          <w:rFonts w:ascii="Arial" w:eastAsia="Times New Roman" w:hAnsi="Arial" w:cs="Arial"/>
          <w:kern w:val="0"/>
          <w:sz w:val="24"/>
          <w:szCs w:val="24"/>
          <w:lang w:val="en-US" w:eastAsia="fr-BE"/>
          <w14:ligatures w14:val="none"/>
        </w:rPr>
        <w:t>. We have</w:t>
      </w:r>
      <w:r w:rsidR="008E29A2" w:rsidRPr="00A32E35">
        <w:rPr>
          <w:rFonts w:ascii="Arial" w:eastAsia="Times New Roman" w:hAnsi="Arial" w:cs="Arial"/>
          <w:kern w:val="0"/>
          <w:sz w:val="24"/>
          <w:szCs w:val="24"/>
          <w:lang w:val="en-US" w:eastAsia="fr-BE"/>
          <w14:ligatures w14:val="none"/>
        </w:rPr>
        <w:t xml:space="preserve"> tried to join the</w:t>
      </w:r>
      <w:r w:rsidR="000B7B29" w:rsidRPr="00A32E35">
        <w:rPr>
          <w:rFonts w:ascii="Arial" w:eastAsia="Times New Roman" w:hAnsi="Arial" w:cs="Arial"/>
          <w:kern w:val="0"/>
          <w:sz w:val="24"/>
          <w:szCs w:val="24"/>
          <w:lang w:val="en-US" w:eastAsia="fr-BE"/>
          <w14:ligatures w14:val="none"/>
        </w:rPr>
        <w:t xml:space="preserve"> online</w:t>
      </w:r>
      <w:r w:rsidR="008E29A2" w:rsidRPr="00A32E35">
        <w:rPr>
          <w:rFonts w:ascii="Arial" w:eastAsia="Times New Roman" w:hAnsi="Arial" w:cs="Arial"/>
          <w:kern w:val="0"/>
          <w:sz w:val="24"/>
          <w:szCs w:val="24"/>
          <w:lang w:val="en-US" w:eastAsia="fr-BE"/>
          <w14:ligatures w14:val="none"/>
        </w:rPr>
        <w:t xml:space="preserve"> </w:t>
      </w:r>
      <w:r w:rsidR="005133BD" w:rsidRPr="00A32E35">
        <w:rPr>
          <w:rFonts w:ascii="Arial" w:eastAsia="Times New Roman" w:hAnsi="Arial" w:cs="Arial"/>
          <w:kern w:val="0"/>
          <w:sz w:val="24"/>
          <w:szCs w:val="24"/>
          <w:lang w:val="en-US" w:eastAsia="fr-BE"/>
          <w14:ligatures w14:val="none"/>
        </w:rPr>
        <w:t>discussions,</w:t>
      </w:r>
      <w:r w:rsidR="008E29A2" w:rsidRPr="00A32E35">
        <w:rPr>
          <w:rFonts w:ascii="Arial" w:eastAsia="Times New Roman" w:hAnsi="Arial" w:cs="Arial"/>
          <w:kern w:val="0"/>
          <w:sz w:val="24"/>
          <w:szCs w:val="24"/>
          <w:lang w:val="en-US" w:eastAsia="fr-BE"/>
          <w14:ligatures w14:val="none"/>
        </w:rPr>
        <w:t xml:space="preserve"> but we were not given the floor.</w:t>
      </w:r>
    </w:p>
    <w:p w14:paraId="6B4505A1" w14:textId="6476E43A" w:rsidR="00704ACE" w:rsidRPr="00A32E35" w:rsidRDefault="008E29A2" w:rsidP="00704ACE">
      <w:pPr>
        <w:spacing w:before="100" w:beforeAutospacing="1" w:after="100" w:afterAutospacing="1" w:line="240" w:lineRule="auto"/>
        <w:rPr>
          <w:rFonts w:ascii="Arial" w:eastAsia="Times New Roman" w:hAnsi="Arial" w:cs="Arial"/>
          <w:kern w:val="0"/>
          <w:sz w:val="24"/>
          <w:szCs w:val="24"/>
          <w:lang w:val="en-US" w:eastAsia="fr-BE"/>
          <w14:ligatures w14:val="none"/>
        </w:rPr>
      </w:pPr>
      <w:r w:rsidRPr="00A32E35">
        <w:rPr>
          <w:rFonts w:ascii="Arial" w:eastAsia="Times New Roman" w:hAnsi="Arial" w:cs="Arial"/>
          <w:kern w:val="0"/>
          <w:sz w:val="24"/>
          <w:szCs w:val="24"/>
          <w:lang w:val="en-US" w:eastAsia="fr-BE"/>
          <w14:ligatures w14:val="none"/>
        </w:rPr>
        <w:t>Regarding the Declaration on Future Generations, we have found even fewer opportunities. We have a youth network we would have liked to engage in the process, but</w:t>
      </w:r>
      <w:r w:rsidR="000B7B29" w:rsidRPr="00A32E35">
        <w:rPr>
          <w:rFonts w:ascii="Arial" w:eastAsia="Times New Roman" w:hAnsi="Arial" w:cs="Arial"/>
          <w:kern w:val="0"/>
          <w:sz w:val="24"/>
          <w:szCs w:val="24"/>
          <w:lang w:val="en-US" w:eastAsia="fr-BE"/>
          <w14:ligatures w14:val="none"/>
        </w:rPr>
        <w:t xml:space="preserve"> there have not been any consultations we are aware of</w:t>
      </w:r>
      <w:r w:rsidRPr="00A32E35">
        <w:rPr>
          <w:rFonts w:ascii="Arial" w:eastAsia="Times New Roman" w:hAnsi="Arial" w:cs="Arial"/>
          <w:kern w:val="0"/>
          <w:sz w:val="24"/>
          <w:szCs w:val="24"/>
          <w:lang w:val="en-US" w:eastAsia="fr-BE"/>
          <w14:ligatures w14:val="none"/>
        </w:rPr>
        <w:t>. We received an invitation to join the stakeholder briefing only two hours before it took place. We fear that this Declaration will not sufficiently include the views of the youth independent living movement</w:t>
      </w:r>
      <w:r w:rsidR="00704ACE" w:rsidRPr="00A32E35">
        <w:rPr>
          <w:rFonts w:ascii="Arial" w:eastAsia="Times New Roman" w:hAnsi="Arial" w:cs="Arial"/>
          <w:kern w:val="0"/>
          <w:sz w:val="24"/>
          <w:szCs w:val="24"/>
          <w:lang w:val="en-US" w:eastAsia="fr-BE"/>
          <w14:ligatures w14:val="none"/>
        </w:rPr>
        <w:t>.</w:t>
      </w:r>
    </w:p>
    <w:p w14:paraId="5DEF62A8" w14:textId="2E1A3188" w:rsidR="008E29A2" w:rsidRPr="00A32E35" w:rsidRDefault="008E29A2" w:rsidP="00704ACE">
      <w:pPr>
        <w:spacing w:before="100" w:beforeAutospacing="1" w:after="100" w:afterAutospacing="1" w:line="240" w:lineRule="auto"/>
        <w:rPr>
          <w:rFonts w:ascii="Arial" w:eastAsia="Times New Roman" w:hAnsi="Arial" w:cs="Arial"/>
          <w:kern w:val="0"/>
          <w:sz w:val="24"/>
          <w:szCs w:val="24"/>
          <w:lang w:val="en-US" w:eastAsia="fr-BE"/>
          <w14:ligatures w14:val="none"/>
        </w:rPr>
      </w:pPr>
      <w:r w:rsidRPr="00A32E35">
        <w:rPr>
          <w:rFonts w:ascii="Arial" w:eastAsia="Times New Roman" w:hAnsi="Arial" w:cs="Arial"/>
          <w:kern w:val="0"/>
          <w:sz w:val="24"/>
          <w:szCs w:val="24"/>
          <w:lang w:val="en-US" w:eastAsia="fr-BE"/>
          <w14:ligatures w14:val="none"/>
        </w:rPr>
        <w:t xml:space="preserve">We believe the current process does not sufficiently engage disabled people, and the barriers </w:t>
      </w:r>
      <w:r w:rsidR="00B33676" w:rsidRPr="00A32E35">
        <w:rPr>
          <w:rFonts w:ascii="Arial" w:eastAsia="Times New Roman" w:hAnsi="Arial" w:cs="Arial"/>
          <w:kern w:val="0"/>
          <w:sz w:val="24"/>
          <w:szCs w:val="24"/>
          <w:lang w:val="en-US" w:eastAsia="fr-BE"/>
          <w14:ligatures w14:val="none"/>
        </w:rPr>
        <w:t xml:space="preserve">to participate are too significant. We currently do not have capacity or resources to attend </w:t>
      </w:r>
      <w:r w:rsidR="003F5FED" w:rsidRPr="00A32E35">
        <w:rPr>
          <w:rFonts w:ascii="Arial" w:eastAsia="Times New Roman" w:hAnsi="Arial" w:cs="Arial"/>
          <w:kern w:val="0"/>
          <w:sz w:val="24"/>
          <w:szCs w:val="24"/>
          <w:lang w:val="en-US" w:eastAsia="fr-BE"/>
          <w14:ligatures w14:val="none"/>
        </w:rPr>
        <w:t xml:space="preserve">the events in person, and our efforts to influence the process will have to take place outside the established mechanisms, which is demanding in terms of capacity and resources. We hope the United Nations will learn from this experience and establish </w:t>
      </w:r>
      <w:r w:rsidR="00BE10EC" w:rsidRPr="00A32E35">
        <w:rPr>
          <w:rFonts w:ascii="Arial" w:eastAsia="Times New Roman" w:hAnsi="Arial" w:cs="Arial"/>
          <w:kern w:val="0"/>
          <w:sz w:val="24"/>
          <w:szCs w:val="24"/>
          <w:lang w:val="en-US" w:eastAsia="fr-BE"/>
          <w14:ligatures w14:val="none"/>
        </w:rPr>
        <w:t xml:space="preserve">consultation mechanisms that are in accordance with the </w:t>
      </w:r>
      <w:proofErr w:type="gramStart"/>
      <w:r w:rsidR="00BE10EC" w:rsidRPr="00A32E35">
        <w:rPr>
          <w:rFonts w:ascii="Arial" w:eastAsia="Times New Roman" w:hAnsi="Arial" w:cs="Arial"/>
          <w:kern w:val="0"/>
          <w:sz w:val="24"/>
          <w:szCs w:val="24"/>
          <w:lang w:val="en-US" w:eastAsia="fr-BE"/>
          <w14:ligatures w14:val="none"/>
        </w:rPr>
        <w:t>UNCRPD, and</w:t>
      </w:r>
      <w:proofErr w:type="gramEnd"/>
      <w:r w:rsidR="00BE10EC" w:rsidRPr="00A32E35">
        <w:rPr>
          <w:rFonts w:ascii="Arial" w:eastAsia="Times New Roman" w:hAnsi="Arial" w:cs="Arial"/>
          <w:kern w:val="0"/>
          <w:sz w:val="24"/>
          <w:szCs w:val="24"/>
          <w:lang w:val="en-US" w:eastAsia="fr-BE"/>
          <w14:ligatures w14:val="none"/>
        </w:rPr>
        <w:t xml:space="preserve"> allow for meaningful online participation for those organizations that cannot attend events in the United Nations in person.</w:t>
      </w:r>
    </w:p>
    <w:p w14:paraId="6CCBFE53" w14:textId="77777777" w:rsidR="0040557B" w:rsidRPr="00A32E35" w:rsidRDefault="0040557B" w:rsidP="0040557B">
      <w:pPr>
        <w:jc w:val="both"/>
        <w:rPr>
          <w:rFonts w:ascii="Arial" w:hAnsi="Arial" w:cs="Arial"/>
          <w:b/>
          <w:bCs/>
          <w:i/>
          <w:iCs/>
          <w:sz w:val="24"/>
          <w:szCs w:val="24"/>
          <w:lang w:val="en-US"/>
        </w:rPr>
      </w:pPr>
      <w:r w:rsidRPr="00A32E35">
        <w:rPr>
          <w:rFonts w:ascii="Arial" w:hAnsi="Arial" w:cs="Arial"/>
          <w:b/>
          <w:bCs/>
          <w:i/>
          <w:iCs/>
          <w:sz w:val="24"/>
          <w:szCs w:val="24"/>
          <w:lang w:val="en-US"/>
        </w:rPr>
        <w:t>About the European Network on Independent Living</w:t>
      </w:r>
    </w:p>
    <w:p w14:paraId="68E8B740" w14:textId="77777777" w:rsidR="0040557B" w:rsidRPr="00A32E35" w:rsidRDefault="0040557B" w:rsidP="0040557B">
      <w:pPr>
        <w:jc w:val="both"/>
        <w:rPr>
          <w:rFonts w:ascii="Arial" w:hAnsi="Arial" w:cs="Arial"/>
          <w:i/>
          <w:iCs/>
          <w:sz w:val="24"/>
          <w:szCs w:val="24"/>
          <w:lang w:val="en-US"/>
        </w:rPr>
      </w:pPr>
      <w:r w:rsidRPr="00A32E35">
        <w:rPr>
          <w:rFonts w:ascii="Arial" w:hAnsi="Arial" w:cs="Arial"/>
          <w:i/>
          <w:iCs/>
          <w:sz w:val="24"/>
          <w:szCs w:val="24"/>
          <w:lang w:val="en-US"/>
        </w:rPr>
        <w:t xml:space="preserve">The European Network on Independent Living (ENIL) is a Europe-wide network of disabled people, with organizational and individual members throughout Europe, and beyond. ENIL is a forum for all disabled people, Independent Living organizations and their non-disabled allies on the issues of Independent Living. ENIL represents the disability movement for human rights and social inclusion based on solidarity, peer support, deinstitutionalization, democracy, self-representation, cross </w:t>
      </w:r>
      <w:proofErr w:type="gramStart"/>
      <w:r w:rsidRPr="00A32E35">
        <w:rPr>
          <w:rFonts w:ascii="Arial" w:hAnsi="Arial" w:cs="Arial"/>
          <w:i/>
          <w:iCs/>
          <w:sz w:val="24"/>
          <w:szCs w:val="24"/>
          <w:lang w:val="en-US"/>
        </w:rPr>
        <w:t>disability</w:t>
      </w:r>
      <w:proofErr w:type="gramEnd"/>
      <w:r w:rsidRPr="00A32E35">
        <w:rPr>
          <w:rFonts w:ascii="Arial" w:hAnsi="Arial" w:cs="Arial"/>
          <w:i/>
          <w:iCs/>
          <w:sz w:val="24"/>
          <w:szCs w:val="24"/>
          <w:lang w:val="en-US"/>
        </w:rPr>
        <w:t xml:space="preserve"> and self-determination.</w:t>
      </w:r>
    </w:p>
    <w:p w14:paraId="42CB1141" w14:textId="77777777" w:rsidR="0040557B" w:rsidRPr="00A32E35" w:rsidRDefault="0040557B" w:rsidP="0040557B">
      <w:pPr>
        <w:jc w:val="both"/>
        <w:rPr>
          <w:rFonts w:ascii="Arial" w:hAnsi="Arial" w:cs="Arial"/>
          <w:i/>
          <w:iCs/>
          <w:sz w:val="24"/>
          <w:szCs w:val="24"/>
          <w:lang w:val="en-US"/>
        </w:rPr>
      </w:pPr>
      <w:r w:rsidRPr="00A32E35">
        <w:rPr>
          <w:rFonts w:ascii="Arial" w:hAnsi="Arial" w:cs="Arial"/>
          <w:i/>
          <w:iCs/>
          <w:sz w:val="24"/>
          <w:szCs w:val="24"/>
          <w:lang w:val="en-US"/>
        </w:rPr>
        <w:t>For more information, please contact Rita Crespo Fernandez, Human Rights Officer, rita.crespo-fernandez@enil.eu</w:t>
      </w:r>
    </w:p>
    <w:p w14:paraId="761DB595" w14:textId="77777777" w:rsidR="0040557B" w:rsidRPr="00A32E35" w:rsidRDefault="0040557B" w:rsidP="00704ACE">
      <w:pPr>
        <w:spacing w:before="100" w:beforeAutospacing="1" w:after="100" w:afterAutospacing="1" w:line="240" w:lineRule="auto"/>
        <w:rPr>
          <w:rFonts w:ascii="Arial" w:eastAsia="Times New Roman" w:hAnsi="Arial" w:cs="Arial"/>
          <w:kern w:val="0"/>
          <w:sz w:val="24"/>
          <w:szCs w:val="24"/>
          <w:lang w:val="en-US" w:eastAsia="fr-BE"/>
          <w14:ligatures w14:val="none"/>
        </w:rPr>
      </w:pPr>
    </w:p>
    <w:sectPr w:rsidR="0040557B" w:rsidRPr="00A32E3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C3C8B" w14:textId="77777777" w:rsidR="00FF72A3" w:rsidRDefault="00FF72A3" w:rsidP="00A32E35">
      <w:pPr>
        <w:spacing w:after="0" w:line="240" w:lineRule="auto"/>
      </w:pPr>
      <w:r>
        <w:separator/>
      </w:r>
    </w:p>
  </w:endnote>
  <w:endnote w:type="continuationSeparator" w:id="0">
    <w:p w14:paraId="141AEBE7" w14:textId="77777777" w:rsidR="00FF72A3" w:rsidRDefault="00FF72A3" w:rsidP="00A32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39BE7" w14:textId="77777777" w:rsidR="00FF72A3" w:rsidRDefault="00FF72A3" w:rsidP="00A32E35">
      <w:pPr>
        <w:spacing w:after="0" w:line="240" w:lineRule="auto"/>
      </w:pPr>
      <w:r>
        <w:separator/>
      </w:r>
    </w:p>
  </w:footnote>
  <w:footnote w:type="continuationSeparator" w:id="0">
    <w:p w14:paraId="3AF04852" w14:textId="77777777" w:rsidR="00FF72A3" w:rsidRDefault="00FF72A3" w:rsidP="00A32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56A1" w14:textId="5C570F16" w:rsidR="00A32E35" w:rsidRDefault="00A32E35" w:rsidP="00A32E35">
    <w:pPr>
      <w:pStyle w:val="Header"/>
      <w:jc w:val="right"/>
    </w:pPr>
    <w:r>
      <w:rPr>
        <w:noProof/>
      </w:rPr>
      <w:drawing>
        <wp:anchor distT="0" distB="0" distL="114300" distR="114300" simplePos="0" relativeHeight="251659264" behindDoc="0" locked="0" layoutInCell="1" allowOverlap="1" wp14:anchorId="12EAA3B3" wp14:editId="3F2A5657">
          <wp:simplePos x="0" y="0"/>
          <wp:positionH relativeFrom="margin">
            <wp:posOffset>5362575</wp:posOffset>
          </wp:positionH>
          <wp:positionV relativeFrom="margin">
            <wp:posOffset>-785495</wp:posOffset>
          </wp:positionV>
          <wp:extent cx="747395" cy="800100"/>
          <wp:effectExtent l="0" t="0" r="0" b="0"/>
          <wp:wrapSquare wrapText="bothSides"/>
          <wp:docPr id="705116218" name="Picture 1"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116218" name="Picture 1" descr="Une image contenant texte, logo, Police,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47395" cy="800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42316"/>
    <w:multiLevelType w:val="multilevel"/>
    <w:tmpl w:val="647EC7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5B1C98"/>
    <w:multiLevelType w:val="multilevel"/>
    <w:tmpl w:val="50867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3087395">
    <w:abstractNumId w:val="0"/>
  </w:num>
  <w:num w:numId="2" w16cid:durableId="1681858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ACE"/>
    <w:rsid w:val="000572BC"/>
    <w:rsid w:val="000B7B29"/>
    <w:rsid w:val="001C44B3"/>
    <w:rsid w:val="00271ECB"/>
    <w:rsid w:val="00283E9A"/>
    <w:rsid w:val="003079CF"/>
    <w:rsid w:val="00357A14"/>
    <w:rsid w:val="003C32E8"/>
    <w:rsid w:val="003F5FED"/>
    <w:rsid w:val="003F6DF0"/>
    <w:rsid w:val="0040557B"/>
    <w:rsid w:val="004234FC"/>
    <w:rsid w:val="00425E11"/>
    <w:rsid w:val="00471380"/>
    <w:rsid w:val="004E0C80"/>
    <w:rsid w:val="004E554A"/>
    <w:rsid w:val="005133BD"/>
    <w:rsid w:val="005A431C"/>
    <w:rsid w:val="0065196C"/>
    <w:rsid w:val="0067360D"/>
    <w:rsid w:val="006B5451"/>
    <w:rsid w:val="00704ACE"/>
    <w:rsid w:val="007124F4"/>
    <w:rsid w:val="007B6172"/>
    <w:rsid w:val="0084426B"/>
    <w:rsid w:val="00852311"/>
    <w:rsid w:val="008656C2"/>
    <w:rsid w:val="008E29A2"/>
    <w:rsid w:val="008E3DF3"/>
    <w:rsid w:val="00925A3A"/>
    <w:rsid w:val="00942F33"/>
    <w:rsid w:val="009816D6"/>
    <w:rsid w:val="00997B30"/>
    <w:rsid w:val="00A32E35"/>
    <w:rsid w:val="00A7339A"/>
    <w:rsid w:val="00B02664"/>
    <w:rsid w:val="00B33676"/>
    <w:rsid w:val="00B7640D"/>
    <w:rsid w:val="00BE10EC"/>
    <w:rsid w:val="00BF2A7A"/>
    <w:rsid w:val="00C91ADB"/>
    <w:rsid w:val="00C929B6"/>
    <w:rsid w:val="00C94745"/>
    <w:rsid w:val="00CE0CD3"/>
    <w:rsid w:val="00DA508C"/>
    <w:rsid w:val="00DE1336"/>
    <w:rsid w:val="00E03894"/>
    <w:rsid w:val="00E2755F"/>
    <w:rsid w:val="00E4192F"/>
    <w:rsid w:val="00EA2824"/>
    <w:rsid w:val="00EC763E"/>
    <w:rsid w:val="00F00127"/>
    <w:rsid w:val="00F14DD9"/>
    <w:rsid w:val="00F53F47"/>
    <w:rsid w:val="00FA53F2"/>
    <w:rsid w:val="00FF72A3"/>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620FA"/>
  <w15:docId w15:val="{F9F1B329-E15C-46A1-897C-0E054AD7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A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A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A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A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A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A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A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A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A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A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A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A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A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A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A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ACE"/>
    <w:rPr>
      <w:rFonts w:eastAsiaTheme="majorEastAsia" w:cstheme="majorBidi"/>
      <w:color w:val="272727" w:themeColor="text1" w:themeTint="D8"/>
    </w:rPr>
  </w:style>
  <w:style w:type="paragraph" w:styleId="Title">
    <w:name w:val="Title"/>
    <w:basedOn w:val="Normal"/>
    <w:next w:val="Normal"/>
    <w:link w:val="TitleChar"/>
    <w:uiPriority w:val="10"/>
    <w:qFormat/>
    <w:rsid w:val="00704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A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A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A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ACE"/>
    <w:pPr>
      <w:spacing w:before="160"/>
      <w:jc w:val="center"/>
    </w:pPr>
    <w:rPr>
      <w:i/>
      <w:iCs/>
      <w:color w:val="404040" w:themeColor="text1" w:themeTint="BF"/>
    </w:rPr>
  </w:style>
  <w:style w:type="character" w:customStyle="1" w:styleId="QuoteChar">
    <w:name w:val="Quote Char"/>
    <w:basedOn w:val="DefaultParagraphFont"/>
    <w:link w:val="Quote"/>
    <w:uiPriority w:val="29"/>
    <w:rsid w:val="00704ACE"/>
    <w:rPr>
      <w:i/>
      <w:iCs/>
      <w:color w:val="404040" w:themeColor="text1" w:themeTint="BF"/>
    </w:rPr>
  </w:style>
  <w:style w:type="paragraph" w:styleId="ListParagraph">
    <w:name w:val="List Paragraph"/>
    <w:basedOn w:val="Normal"/>
    <w:uiPriority w:val="34"/>
    <w:qFormat/>
    <w:rsid w:val="00704ACE"/>
    <w:pPr>
      <w:ind w:left="720"/>
      <w:contextualSpacing/>
    </w:pPr>
  </w:style>
  <w:style w:type="character" w:styleId="IntenseEmphasis">
    <w:name w:val="Intense Emphasis"/>
    <w:basedOn w:val="DefaultParagraphFont"/>
    <w:uiPriority w:val="21"/>
    <w:qFormat/>
    <w:rsid w:val="00704ACE"/>
    <w:rPr>
      <w:i/>
      <w:iCs/>
      <w:color w:val="0F4761" w:themeColor="accent1" w:themeShade="BF"/>
    </w:rPr>
  </w:style>
  <w:style w:type="paragraph" w:styleId="IntenseQuote">
    <w:name w:val="Intense Quote"/>
    <w:basedOn w:val="Normal"/>
    <w:next w:val="Normal"/>
    <w:link w:val="IntenseQuoteChar"/>
    <w:uiPriority w:val="30"/>
    <w:qFormat/>
    <w:rsid w:val="00704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ACE"/>
    <w:rPr>
      <w:i/>
      <w:iCs/>
      <w:color w:val="0F4761" w:themeColor="accent1" w:themeShade="BF"/>
    </w:rPr>
  </w:style>
  <w:style w:type="character" w:styleId="IntenseReference">
    <w:name w:val="Intense Reference"/>
    <w:basedOn w:val="DefaultParagraphFont"/>
    <w:uiPriority w:val="32"/>
    <w:qFormat/>
    <w:rsid w:val="00704ACE"/>
    <w:rPr>
      <w:b/>
      <w:bCs/>
      <w:smallCaps/>
      <w:color w:val="0F4761" w:themeColor="accent1" w:themeShade="BF"/>
      <w:spacing w:val="5"/>
    </w:rPr>
  </w:style>
  <w:style w:type="paragraph" w:styleId="NormalWeb">
    <w:name w:val="Normal (Web)"/>
    <w:basedOn w:val="Normal"/>
    <w:uiPriority w:val="99"/>
    <w:semiHidden/>
    <w:unhideWhenUsed/>
    <w:rsid w:val="00704ACE"/>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paragraph" w:styleId="Header">
    <w:name w:val="header"/>
    <w:basedOn w:val="Normal"/>
    <w:link w:val="HeaderChar"/>
    <w:uiPriority w:val="99"/>
    <w:unhideWhenUsed/>
    <w:rsid w:val="00A32E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32E35"/>
  </w:style>
  <w:style w:type="paragraph" w:styleId="Footer">
    <w:name w:val="footer"/>
    <w:basedOn w:val="Normal"/>
    <w:link w:val="FooterChar"/>
    <w:uiPriority w:val="99"/>
    <w:unhideWhenUsed/>
    <w:rsid w:val="00A32E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2E35"/>
  </w:style>
  <w:style w:type="character" w:styleId="Hyperlink">
    <w:name w:val="Hyperlink"/>
    <w:basedOn w:val="DefaultParagraphFont"/>
    <w:uiPriority w:val="99"/>
    <w:unhideWhenUsed/>
    <w:rsid w:val="00EA2824"/>
    <w:rPr>
      <w:color w:val="467886" w:themeColor="hyperlink"/>
      <w:u w:val="single"/>
    </w:rPr>
  </w:style>
  <w:style w:type="character" w:styleId="UnresolvedMention">
    <w:name w:val="Unresolved Mention"/>
    <w:basedOn w:val="DefaultParagraphFont"/>
    <w:uiPriority w:val="99"/>
    <w:semiHidden/>
    <w:unhideWhenUsed/>
    <w:rsid w:val="00EA2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8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European Network on Independent Living</Contributor>
  </documentManagement>
</p:properties>
</file>

<file path=customXml/itemProps1.xml><?xml version="1.0" encoding="utf-8"?>
<ds:datastoreItem xmlns:ds="http://schemas.openxmlformats.org/officeDocument/2006/customXml" ds:itemID="{AA511A96-1541-4550-9657-B4E6D9FCEF78}"/>
</file>

<file path=customXml/itemProps2.xml><?xml version="1.0" encoding="utf-8"?>
<ds:datastoreItem xmlns:ds="http://schemas.openxmlformats.org/officeDocument/2006/customXml" ds:itemID="{78C58722-10B5-4989-958B-0C65ABA38FD2}"/>
</file>

<file path=customXml/itemProps3.xml><?xml version="1.0" encoding="utf-8"?>
<ds:datastoreItem xmlns:ds="http://schemas.openxmlformats.org/officeDocument/2006/customXml" ds:itemID="{1C8FBF34-9214-4A7C-8FCC-FB4F1DC90DF2}"/>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4227</Characters>
  <Application>Microsoft Office Word</Application>
  <DocSecurity>4</DocSecurity>
  <Lines>264</Lines>
  <Paragraphs>130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Crespo</dc:creator>
  <cp:keywords/>
  <dc:description/>
  <cp:lastModifiedBy>Jimena Posleman</cp:lastModifiedBy>
  <cp:revision>2</cp:revision>
  <dcterms:created xsi:type="dcterms:W3CDTF">2024-06-18T07:26:00Z</dcterms:created>
  <dcterms:modified xsi:type="dcterms:W3CDTF">2024-06-18T07:26:00Z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