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B31B" w14:textId="255C831C" w:rsidR="00C26C30" w:rsidRDefault="00C26C30" w:rsidP="00C26C30">
      <w:pPr>
        <w:jc w:val="center"/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691E93A6" wp14:editId="55133646">
            <wp:extent cx="1377950" cy="1854200"/>
            <wp:effectExtent l="0" t="0" r="6350" b="0"/>
            <wp:docPr id="2" name="Picture 2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textDescription automatically generated" descr="A picture containing text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8310" cy="1854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AFF0666" w14:textId="77777777" w:rsidR="00C26C30" w:rsidRDefault="00C26C30"/>
    <w:p w14:paraId="533AD6AA" w14:textId="77777777" w:rsidR="00C26C30" w:rsidRDefault="00C26C30" w:rsidP="00C26C30">
      <w:pPr>
        <w:pStyle w:val="Body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0C59B5AF" w14:textId="769F2AD3" w:rsidR="00C26C30" w:rsidRDefault="00C26C30" w:rsidP="00C26C30">
      <w:pPr>
        <w:pStyle w:val="Body"/>
        <w:jc w:val="center"/>
        <w:rPr>
          <w:rFonts w:ascii="Arial" w:hAnsi="Arial"/>
          <w:b/>
          <w:bCs/>
          <w:i/>
          <w:i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24</w:t>
      </w:r>
      <w:r w:rsidRPr="002F04C0">
        <w:rPr>
          <w:rFonts w:ascii="Arial" w:hAnsi="Arial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SESSION OF THE WORKING GROUP ON THE RIGHT TO DEVELOPMENT</w:t>
      </w:r>
    </w:p>
    <w:p w14:paraId="689BADC0" w14:textId="77777777" w:rsidR="00C26C30" w:rsidRDefault="00C26C30" w:rsidP="00C26C3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37657AEA" w14:textId="77777777" w:rsidR="00C26C30" w:rsidRDefault="00C26C30" w:rsidP="00C26C3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SOUTH AFRICA STATEMENT</w:t>
      </w:r>
    </w:p>
    <w:p w14:paraId="4B292685" w14:textId="77777777" w:rsidR="00C26C30" w:rsidRDefault="00C26C30" w:rsidP="00C26C3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4B7890C" w14:textId="64D938C0" w:rsidR="00C26C30" w:rsidRDefault="00C26C30" w:rsidP="00C26C3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CONSIDERATION AND INTERGOVERNMENTAL NEGOTIATION OF THE SECOND REVISED DRAFT CONVENTION ON THE CONVENTION ON THE RIGHT TO DEVELOPMENT</w:t>
      </w:r>
    </w:p>
    <w:p w14:paraId="101144D7" w14:textId="1C106691" w:rsidR="00C26C30" w:rsidRDefault="00C26C30" w:rsidP="00C26C3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(Agenda Item 4.</w:t>
      </w: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p w14:paraId="018A976B" w14:textId="77777777" w:rsidR="00C26C30" w:rsidRDefault="00C26C30" w:rsidP="00C26C3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CDF96E6" w14:textId="77777777" w:rsidR="00C26C30" w:rsidRDefault="00C26C30" w:rsidP="00C26C3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15-19 MAY 2023</w:t>
      </w:r>
    </w:p>
    <w:p w14:paraId="68ACC3C7" w14:textId="77777777" w:rsidR="00C26C30" w:rsidRDefault="00C26C30" w:rsidP="00C26C3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46DFA6DF" w14:textId="77777777" w:rsidR="00C26C30" w:rsidRDefault="00C26C30" w:rsidP="00C26C30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ROOM XX</w:t>
      </w:r>
    </w:p>
    <w:p w14:paraId="0D11A357" w14:textId="77777777" w:rsidR="00C26C30" w:rsidRDefault="00C26C30" w:rsidP="00C26C3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78B3EA6A" w14:textId="77777777" w:rsidR="00C26C30" w:rsidRDefault="00C26C30" w:rsidP="00C26C3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PALAIS DES NATIONS, GENEVA</w:t>
      </w:r>
    </w:p>
    <w:p w14:paraId="2934CBFC" w14:textId="77777777" w:rsidR="00C26C30" w:rsidRDefault="00C26C30" w:rsidP="00C26C30">
      <w:pPr>
        <w:pStyle w:val="BodyA"/>
        <w:jc w:val="right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(Check against Delivery)</w:t>
      </w:r>
    </w:p>
    <w:p w14:paraId="6982568A" w14:textId="77777777" w:rsidR="00C26C30" w:rsidRDefault="00C26C30" w:rsidP="00C26C30">
      <w:pPr>
        <w:pStyle w:val="BodyA"/>
        <w:jc w:val="right"/>
        <w:rPr>
          <w:rFonts w:ascii="Arial" w:hAnsi="Arial"/>
          <w:b/>
          <w:bCs/>
          <w:i/>
          <w:iCs/>
        </w:rPr>
      </w:pPr>
    </w:p>
    <w:p w14:paraId="7C5986AB" w14:textId="77777777" w:rsidR="00C26C30" w:rsidRDefault="00C26C30" w:rsidP="00C26C30">
      <w:pPr>
        <w:pStyle w:val="BodyA"/>
        <w:jc w:val="right"/>
        <w:rPr>
          <w:rFonts w:ascii="Arial" w:hAnsi="Arial"/>
          <w:b/>
          <w:bCs/>
          <w:i/>
          <w:iCs/>
        </w:rPr>
      </w:pPr>
    </w:p>
    <w:p w14:paraId="69CE843D" w14:textId="77777777" w:rsidR="00C26C30" w:rsidRDefault="00C26C30" w:rsidP="00C26C30">
      <w:pPr>
        <w:pStyle w:val="BodyA"/>
        <w:jc w:val="right"/>
        <w:rPr>
          <w:rFonts w:ascii="Arial" w:hAnsi="Arial"/>
          <w:b/>
          <w:bCs/>
          <w:i/>
          <w:iCs/>
        </w:rPr>
      </w:pPr>
    </w:p>
    <w:p w14:paraId="483EDDB9" w14:textId="77777777" w:rsidR="00C26C30" w:rsidRDefault="00C26C30" w:rsidP="00C26C30">
      <w:pPr>
        <w:pStyle w:val="BodyA"/>
        <w:jc w:val="right"/>
        <w:rPr>
          <w:rFonts w:ascii="Arial" w:hAnsi="Arial"/>
          <w:b/>
          <w:bCs/>
          <w:i/>
          <w:iCs/>
        </w:rPr>
      </w:pPr>
    </w:p>
    <w:p w14:paraId="2ECCEA22" w14:textId="77777777" w:rsidR="00C26C30" w:rsidRDefault="00C26C30" w:rsidP="00C24FF1">
      <w:pPr>
        <w:pStyle w:val="BodyA"/>
        <w:spacing w:after="0"/>
        <w:contextualSpacing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Chairperson,</w:t>
      </w:r>
    </w:p>
    <w:p w14:paraId="063EF1B9" w14:textId="77777777" w:rsidR="00C26C30" w:rsidRDefault="00C26C30" w:rsidP="00C24FF1">
      <w:pPr>
        <w:autoSpaceDE w:val="0"/>
        <w:autoSpaceDN w:val="0"/>
        <w:adjustRightInd w:val="0"/>
        <w:spacing w:line="276" w:lineRule="auto"/>
        <w:contextualSpacing/>
        <w:rPr>
          <w:rFonts w:ascii="AppleSystemUIFont" w:hAnsi="AppleSystemUIFont" w:cs="AppleSystemUIFont"/>
          <w:sz w:val="26"/>
          <w:szCs w:val="26"/>
        </w:rPr>
      </w:pPr>
    </w:p>
    <w:p w14:paraId="37CBF1BE" w14:textId="2FFFF8FB" w:rsidR="00C26C30" w:rsidRDefault="00C26C30" w:rsidP="00C24F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8594E">
        <w:rPr>
          <w:rFonts w:ascii="Arial" w:hAnsi="Arial" w:cs="Arial"/>
          <w:sz w:val="28"/>
          <w:szCs w:val="28"/>
        </w:rPr>
        <w:t xml:space="preserve">South Africa aligns itself with the statement </w:t>
      </w:r>
      <w:r w:rsidR="00C24FF1">
        <w:rPr>
          <w:rFonts w:ascii="Arial" w:hAnsi="Arial" w:cs="Arial"/>
          <w:sz w:val="28"/>
          <w:szCs w:val="28"/>
        </w:rPr>
        <w:t xml:space="preserve">delivered by Azerbaijan </w:t>
      </w:r>
      <w:r w:rsidR="00D132F1">
        <w:rPr>
          <w:rFonts w:ascii="Arial" w:hAnsi="Arial" w:cs="Arial"/>
          <w:sz w:val="28"/>
          <w:szCs w:val="28"/>
        </w:rPr>
        <w:t>on behalf of the</w:t>
      </w:r>
      <w:r w:rsidRPr="00B8594E">
        <w:rPr>
          <w:rFonts w:ascii="Arial" w:hAnsi="Arial" w:cs="Arial"/>
          <w:sz w:val="28"/>
          <w:szCs w:val="28"/>
        </w:rPr>
        <w:t xml:space="preserve"> Non-Aligned Movement. </w:t>
      </w:r>
    </w:p>
    <w:p w14:paraId="18DE628C" w14:textId="77777777" w:rsidR="00D132F1" w:rsidRDefault="00D132F1" w:rsidP="00C24F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1BD7F72" w14:textId="2EDADF2B" w:rsidR="001C23E3" w:rsidRPr="00B8594E" w:rsidRDefault="00D132F1" w:rsidP="00C24F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would like to thank you, Excellency, and the drafting experts for presenting the comprehensive second revised draft convention which we have before us. </w:t>
      </w:r>
      <w:r w:rsidR="00C24FF1">
        <w:rPr>
          <w:rFonts w:ascii="Arial" w:hAnsi="Arial" w:cs="Arial"/>
          <w:sz w:val="28"/>
          <w:szCs w:val="28"/>
        </w:rPr>
        <w:t>This text before</w:t>
      </w:r>
      <w:r>
        <w:rPr>
          <w:rFonts w:ascii="Arial" w:hAnsi="Arial" w:cs="Arial"/>
          <w:sz w:val="28"/>
          <w:szCs w:val="28"/>
        </w:rPr>
        <w:t xml:space="preserve"> </w:t>
      </w:r>
      <w:r w:rsidR="00C24FF1">
        <w:rPr>
          <w:rFonts w:ascii="Arial" w:hAnsi="Arial" w:cs="Arial"/>
          <w:sz w:val="28"/>
          <w:szCs w:val="28"/>
        </w:rPr>
        <w:t xml:space="preserve">us </w:t>
      </w:r>
      <w:r w:rsidR="00EC7776">
        <w:rPr>
          <w:rFonts w:ascii="Arial" w:hAnsi="Arial" w:cs="Arial"/>
          <w:sz w:val="28"/>
          <w:szCs w:val="28"/>
        </w:rPr>
        <w:t xml:space="preserve">is a </w:t>
      </w:r>
      <w:r w:rsidR="00C24FF1">
        <w:rPr>
          <w:rFonts w:ascii="Arial" w:hAnsi="Arial" w:cs="Arial"/>
          <w:sz w:val="28"/>
          <w:szCs w:val="28"/>
        </w:rPr>
        <w:t>critical contribution towards the practical realisation of the right to development</w:t>
      </w:r>
      <w:r w:rsidR="001C23E3">
        <w:rPr>
          <w:rFonts w:ascii="Arial" w:hAnsi="Arial" w:cs="Arial"/>
          <w:sz w:val="28"/>
          <w:szCs w:val="28"/>
        </w:rPr>
        <w:t xml:space="preserve"> for all.</w:t>
      </w:r>
    </w:p>
    <w:p w14:paraId="2605CDF5" w14:textId="77777777" w:rsidR="00C26C30" w:rsidRDefault="00C26C30" w:rsidP="00C24F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1F9FF38" w14:textId="22AD1650" w:rsidR="00EC7776" w:rsidRDefault="00C26C30" w:rsidP="00C24F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F72AC">
        <w:rPr>
          <w:rFonts w:ascii="Arial" w:hAnsi="Arial" w:cs="Arial"/>
          <w:sz w:val="28"/>
          <w:szCs w:val="28"/>
        </w:rPr>
        <w:t xml:space="preserve">South Africa </w:t>
      </w:r>
      <w:r w:rsidR="0017611C">
        <w:rPr>
          <w:rFonts w:ascii="Arial" w:hAnsi="Arial" w:cs="Arial"/>
          <w:sz w:val="28"/>
          <w:szCs w:val="28"/>
        </w:rPr>
        <w:t xml:space="preserve">reaffirms is </w:t>
      </w:r>
      <w:r w:rsidR="00D132F1">
        <w:rPr>
          <w:rFonts w:ascii="Arial" w:hAnsi="Arial" w:cs="Arial"/>
          <w:sz w:val="28"/>
          <w:szCs w:val="28"/>
        </w:rPr>
        <w:t>recogni</w:t>
      </w:r>
      <w:r w:rsidR="00EC7776">
        <w:rPr>
          <w:rFonts w:ascii="Arial" w:hAnsi="Arial" w:cs="Arial"/>
          <w:sz w:val="28"/>
          <w:szCs w:val="28"/>
        </w:rPr>
        <w:t>tion for</w:t>
      </w:r>
      <w:r w:rsidR="00D132F1">
        <w:rPr>
          <w:rFonts w:ascii="Arial" w:hAnsi="Arial" w:cs="Arial"/>
          <w:sz w:val="28"/>
          <w:szCs w:val="28"/>
        </w:rPr>
        <w:t xml:space="preserve"> the right to development both under international law and in its domestic policy</w:t>
      </w:r>
      <w:r w:rsidR="00EC7776">
        <w:rPr>
          <w:rFonts w:ascii="Arial" w:hAnsi="Arial" w:cs="Arial"/>
          <w:sz w:val="28"/>
          <w:szCs w:val="28"/>
        </w:rPr>
        <w:t>.</w:t>
      </w:r>
      <w:r w:rsidR="00D132F1">
        <w:rPr>
          <w:rFonts w:ascii="Arial" w:hAnsi="Arial" w:cs="Arial"/>
          <w:sz w:val="28"/>
          <w:szCs w:val="28"/>
        </w:rPr>
        <w:t xml:space="preserve"> South Africa is State Party to the African Charter on Human and People’s Rights, which was adopted in 198</w:t>
      </w:r>
      <w:r w:rsidR="0017611C">
        <w:rPr>
          <w:rFonts w:ascii="Arial" w:hAnsi="Arial" w:cs="Arial"/>
          <w:sz w:val="28"/>
          <w:szCs w:val="28"/>
        </w:rPr>
        <w:t>1</w:t>
      </w:r>
      <w:r w:rsidR="00D132F1">
        <w:rPr>
          <w:rFonts w:ascii="Arial" w:hAnsi="Arial" w:cs="Arial"/>
          <w:sz w:val="28"/>
          <w:szCs w:val="28"/>
        </w:rPr>
        <w:t>, and in its Preamble and Article 22 explicitly mentions the Right to Development, an</w:t>
      </w:r>
      <w:r w:rsidR="00EC7776">
        <w:rPr>
          <w:rFonts w:ascii="Arial" w:hAnsi="Arial" w:cs="Arial"/>
          <w:sz w:val="28"/>
          <w:szCs w:val="28"/>
        </w:rPr>
        <w:t>d is</w:t>
      </w:r>
      <w:r w:rsidR="00D132F1">
        <w:rPr>
          <w:rFonts w:ascii="Arial" w:hAnsi="Arial" w:cs="Arial"/>
          <w:sz w:val="28"/>
          <w:szCs w:val="28"/>
        </w:rPr>
        <w:t xml:space="preserve"> thus a testimony to the Continent’s commitment toward</w:t>
      </w:r>
      <w:r w:rsidR="00EC7776">
        <w:rPr>
          <w:rFonts w:ascii="Arial" w:hAnsi="Arial" w:cs="Arial"/>
          <w:sz w:val="28"/>
          <w:szCs w:val="28"/>
        </w:rPr>
        <w:t>s</w:t>
      </w:r>
      <w:r w:rsidR="00D132F1">
        <w:rPr>
          <w:rFonts w:ascii="Arial" w:hAnsi="Arial" w:cs="Arial"/>
          <w:sz w:val="28"/>
          <w:szCs w:val="28"/>
        </w:rPr>
        <w:t xml:space="preserve"> the practical realisation of this right.</w:t>
      </w:r>
      <w:r w:rsidR="0017611C">
        <w:rPr>
          <w:rFonts w:ascii="Arial" w:hAnsi="Arial" w:cs="Arial"/>
          <w:sz w:val="28"/>
          <w:szCs w:val="28"/>
        </w:rPr>
        <w:t xml:space="preserve"> </w:t>
      </w:r>
    </w:p>
    <w:p w14:paraId="6F090F11" w14:textId="77777777" w:rsidR="00EC7776" w:rsidRDefault="00EC7776" w:rsidP="00C24F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7BAF1DE" w14:textId="44091BF5" w:rsidR="00C26C30" w:rsidRDefault="0017611C" w:rsidP="00C24F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7E1F34">
        <w:rPr>
          <w:rFonts w:ascii="Arial" w:hAnsi="Arial" w:cs="Arial"/>
          <w:sz w:val="28"/>
          <w:szCs w:val="28"/>
        </w:rPr>
        <w:t xml:space="preserve">are </w:t>
      </w:r>
      <w:r>
        <w:rPr>
          <w:rFonts w:ascii="Arial" w:hAnsi="Arial" w:cs="Arial"/>
          <w:sz w:val="28"/>
          <w:szCs w:val="28"/>
        </w:rPr>
        <w:t>hope</w:t>
      </w:r>
      <w:r w:rsidR="007E1F34">
        <w:rPr>
          <w:rFonts w:ascii="Arial" w:hAnsi="Arial" w:cs="Arial"/>
          <w:sz w:val="28"/>
          <w:szCs w:val="28"/>
        </w:rPr>
        <w:t>ful</w:t>
      </w:r>
      <w:r>
        <w:rPr>
          <w:rFonts w:ascii="Arial" w:hAnsi="Arial" w:cs="Arial"/>
          <w:sz w:val="28"/>
          <w:szCs w:val="28"/>
        </w:rPr>
        <w:t xml:space="preserve"> that </w:t>
      </w:r>
      <w:r w:rsidR="007E1F34">
        <w:rPr>
          <w:rFonts w:ascii="Arial" w:hAnsi="Arial" w:cs="Arial"/>
          <w:sz w:val="28"/>
          <w:szCs w:val="28"/>
        </w:rPr>
        <w:t>such</w:t>
      </w:r>
      <w:r>
        <w:rPr>
          <w:rFonts w:ascii="Arial" w:hAnsi="Arial" w:cs="Arial"/>
          <w:sz w:val="28"/>
          <w:szCs w:val="28"/>
        </w:rPr>
        <w:t xml:space="preserve"> </w:t>
      </w:r>
      <w:r w:rsidR="007E1F34">
        <w:rPr>
          <w:rFonts w:ascii="Arial" w:hAnsi="Arial" w:cs="Arial"/>
          <w:sz w:val="28"/>
          <w:szCs w:val="28"/>
        </w:rPr>
        <w:t>recognition</w:t>
      </w:r>
      <w:r>
        <w:rPr>
          <w:rFonts w:ascii="Arial" w:hAnsi="Arial" w:cs="Arial"/>
          <w:sz w:val="28"/>
          <w:szCs w:val="28"/>
        </w:rPr>
        <w:t xml:space="preserve"> </w:t>
      </w:r>
      <w:r w:rsidR="007E1F34">
        <w:rPr>
          <w:rFonts w:ascii="Arial" w:hAnsi="Arial" w:cs="Arial"/>
          <w:sz w:val="28"/>
          <w:szCs w:val="28"/>
        </w:rPr>
        <w:t>can further</w:t>
      </w:r>
      <w:r>
        <w:rPr>
          <w:rFonts w:ascii="Arial" w:hAnsi="Arial" w:cs="Arial"/>
          <w:sz w:val="28"/>
          <w:szCs w:val="28"/>
        </w:rPr>
        <w:t xml:space="preserve"> transcend beyond national </w:t>
      </w:r>
      <w:r w:rsidR="007E1F34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regional level</w:t>
      </w:r>
      <w:r w:rsidR="007E1F34">
        <w:rPr>
          <w:rFonts w:ascii="Arial" w:hAnsi="Arial" w:cs="Arial"/>
          <w:sz w:val="28"/>
          <w:szCs w:val="28"/>
        </w:rPr>
        <w:t>s and</w:t>
      </w:r>
      <w:r>
        <w:rPr>
          <w:rFonts w:ascii="Arial" w:hAnsi="Arial" w:cs="Arial"/>
          <w:sz w:val="28"/>
          <w:szCs w:val="28"/>
        </w:rPr>
        <w:t xml:space="preserve"> to </w:t>
      </w:r>
      <w:r w:rsidR="007E1F34">
        <w:rPr>
          <w:rFonts w:ascii="Arial" w:hAnsi="Arial" w:cs="Arial"/>
          <w:sz w:val="28"/>
          <w:szCs w:val="28"/>
        </w:rPr>
        <w:t>the international level, through the elaboration of a</w:t>
      </w:r>
      <w:r w:rsidR="00EC7776">
        <w:rPr>
          <w:rFonts w:ascii="Arial" w:hAnsi="Arial" w:cs="Arial"/>
          <w:sz w:val="28"/>
          <w:szCs w:val="28"/>
        </w:rPr>
        <w:t xml:space="preserve"> </w:t>
      </w:r>
      <w:r w:rsidR="007E1F34">
        <w:rPr>
          <w:rFonts w:ascii="Arial" w:hAnsi="Arial" w:cs="Arial"/>
          <w:sz w:val="28"/>
          <w:szCs w:val="28"/>
        </w:rPr>
        <w:t>legally binding international instrument to</w:t>
      </w:r>
      <w:r w:rsidR="00EC7776">
        <w:rPr>
          <w:rFonts w:ascii="Arial" w:hAnsi="Arial" w:cs="Arial"/>
          <w:sz w:val="28"/>
          <w:szCs w:val="28"/>
        </w:rPr>
        <w:t>,</w:t>
      </w:r>
      <w:r w:rsidR="007E1F34">
        <w:rPr>
          <w:rFonts w:ascii="Arial" w:hAnsi="Arial" w:cs="Arial"/>
          <w:sz w:val="28"/>
          <w:szCs w:val="28"/>
        </w:rPr>
        <w:t xml:space="preserve"> among other</w:t>
      </w:r>
      <w:r w:rsidR="00EC7776">
        <w:rPr>
          <w:rFonts w:ascii="Arial" w:hAnsi="Arial" w:cs="Arial"/>
          <w:sz w:val="28"/>
          <w:szCs w:val="28"/>
        </w:rPr>
        <w:t>s,</w:t>
      </w:r>
      <w:r w:rsidR="007E1F34">
        <w:rPr>
          <w:rFonts w:ascii="Arial" w:hAnsi="Arial" w:cs="Arial"/>
          <w:sz w:val="28"/>
          <w:szCs w:val="28"/>
        </w:rPr>
        <w:t xml:space="preserve"> ensure policy coherence and international cooperation.</w:t>
      </w:r>
    </w:p>
    <w:p w14:paraId="12FFE6A0" w14:textId="77777777" w:rsidR="00C26C30" w:rsidRDefault="00C26C30" w:rsidP="00C24F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E2ED89B" w14:textId="77777777" w:rsidR="00EC7776" w:rsidRDefault="00C26C30" w:rsidP="00C24F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South Africa </w:t>
      </w:r>
      <w:r w:rsidR="00C24FF1">
        <w:rPr>
          <w:rFonts w:ascii="Arial" w:hAnsi="Arial" w:cs="Arial"/>
          <w:sz w:val="28"/>
          <w:szCs w:val="28"/>
        </w:rPr>
        <w:t xml:space="preserve">assures you its active and constructive participation during the process of intergovernmental negotiations on this text. </w:t>
      </w:r>
    </w:p>
    <w:p w14:paraId="75C0D8CE" w14:textId="77777777" w:rsidR="00EC7776" w:rsidRDefault="00EC7776" w:rsidP="00C24F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E3F462A" w14:textId="4231F57E" w:rsidR="00C26C30" w:rsidRDefault="00EC7776" w:rsidP="00C24F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conclusion,</w:t>
      </w:r>
      <w:r w:rsidR="00C24FF1">
        <w:rPr>
          <w:rFonts w:ascii="Arial" w:hAnsi="Arial" w:cs="Arial"/>
          <w:sz w:val="28"/>
          <w:szCs w:val="28"/>
        </w:rPr>
        <w:t xml:space="preserve"> we are hopeful of wider support in this process towards enabling us make real pro</w:t>
      </w:r>
      <w:r>
        <w:rPr>
          <w:rFonts w:ascii="Arial" w:hAnsi="Arial" w:cs="Arial"/>
          <w:sz w:val="28"/>
          <w:szCs w:val="28"/>
        </w:rPr>
        <w:t>gr</w:t>
      </w:r>
      <w:r w:rsidR="00C24FF1">
        <w:rPr>
          <w:rFonts w:ascii="Arial" w:hAnsi="Arial" w:cs="Arial"/>
          <w:sz w:val="28"/>
          <w:szCs w:val="28"/>
        </w:rPr>
        <w:t>ess in the elaboration of a legally binding instrument on the right to development and elevating this inalienable right to its rightful place on par with all human rights and fundamental freedoms</w:t>
      </w:r>
    </w:p>
    <w:p w14:paraId="5C73A261" w14:textId="77777777" w:rsidR="00C26C30" w:rsidRDefault="00C26C30" w:rsidP="00C24F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B295D72" w14:textId="77777777" w:rsidR="00C26C30" w:rsidRPr="00215670" w:rsidRDefault="00C26C30" w:rsidP="00C24F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thank you.</w:t>
      </w:r>
    </w:p>
    <w:p w14:paraId="7E57E0D8" w14:textId="77777777" w:rsidR="00C26C30" w:rsidRDefault="00C26C30"/>
    <w:sectPr w:rsidR="00C26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30"/>
    <w:rsid w:val="0017611C"/>
    <w:rsid w:val="001C23E3"/>
    <w:rsid w:val="003C545E"/>
    <w:rsid w:val="00536C3B"/>
    <w:rsid w:val="007E1F34"/>
    <w:rsid w:val="00C24FF1"/>
    <w:rsid w:val="00C26C30"/>
    <w:rsid w:val="00D132F1"/>
    <w:rsid w:val="00EC7776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8B1AED"/>
  <w15:chartTrackingRefBased/>
  <w15:docId w15:val="{424C30F8-6A29-784C-B7E9-21C2FAF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26C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eastAsia="en-ZA"/>
      <w14:ligatures w14:val="none"/>
    </w:rPr>
  </w:style>
  <w:style w:type="paragraph" w:customStyle="1" w:styleId="BodyA">
    <w:name w:val="Body A"/>
    <w:rsid w:val="00C26C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4.3 Consideration of the second revised draft</Category>
    <Doctype xmlns="d42e65b2-cf21-49c1-b27d-d23f90380c0e">input</Doctype>
    <Contributor xmlns="d42e65b2-cf21-49c1-b27d-d23f90380c0e">general comments-South Africa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C3A4EBC8-24F0-4273-8F41-34EC89419CB2}"/>
</file>

<file path=customXml/itemProps2.xml><?xml version="1.0" encoding="utf-8"?>
<ds:datastoreItem xmlns:ds="http://schemas.openxmlformats.org/officeDocument/2006/customXml" ds:itemID="{BB660535-E6B0-4F5B-8A15-15264102B655}"/>
</file>

<file path=customXml/itemProps3.xml><?xml version="1.0" encoding="utf-8"?>
<ds:datastoreItem xmlns:ds="http://schemas.openxmlformats.org/officeDocument/2006/customXml" ds:itemID="{EB634690-C45F-476E-B280-79238284A7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Mngomezulu, P Ms : Geneva, First Secretary Political, DIRCO</dc:creator>
  <cp:keywords/>
  <dc:description/>
  <cp:lastModifiedBy>Portia Mngomezulu</cp:lastModifiedBy>
  <cp:revision>8</cp:revision>
  <dcterms:created xsi:type="dcterms:W3CDTF">2023-05-15T13:11:00Z</dcterms:created>
  <dcterms:modified xsi:type="dcterms:W3CDTF">2023-05-15T14:56:00Z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2023-05-15T13:24:31Z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877ebb32-b6a7-4039-9cd3-527fbda37f41</vt:lpwstr>
  </property>
  <property fmtid="{D5CDD505-2E9C-101B-9397-08002B2CF9AE}" pid="8" name="MSIP_Label_9ea4d308-7b0a-45d1-8227-d28a129f3dd4_ContentBits">
    <vt:lpwstr>0</vt:lpwstr>
  </property>
  <property fmtid="{D5CDD505-2E9C-101B-9397-08002B2CF9AE}" pid="9" name="ContentTypeId">
    <vt:lpwstr>0x0101009D953D6983EF5F4EB0B6A5354F975E96</vt:lpwstr>
  </property>
</Properties>
</file>