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2DE54" w14:textId="77777777" w:rsidR="00A2737D" w:rsidRDefault="00A2737D" w:rsidP="00A2737D">
      <w:pPr>
        <w:rPr>
          <w:rFonts w:ascii="Arial" w:hAnsi="Arial" w:cs="Arial"/>
          <w:color w:val="1F497D"/>
          <w:sz w:val="24"/>
          <w:szCs w:val="24"/>
        </w:rPr>
      </w:pPr>
      <w:r>
        <w:rPr>
          <w:rFonts w:ascii="Arial" w:hAnsi="Arial" w:cs="Arial"/>
          <w:color w:val="1F497D"/>
          <w:sz w:val="24"/>
          <w:szCs w:val="24"/>
        </w:rPr>
        <w:t>Mr Chairperson,</w:t>
      </w:r>
    </w:p>
    <w:p w14:paraId="5398274A" w14:textId="77777777" w:rsidR="00A2737D" w:rsidRDefault="00A2737D" w:rsidP="00A2737D">
      <w:pPr>
        <w:rPr>
          <w:rFonts w:ascii="Arial" w:hAnsi="Arial" w:cs="Arial"/>
          <w:color w:val="1F497D"/>
          <w:sz w:val="24"/>
          <w:szCs w:val="24"/>
        </w:rPr>
      </w:pPr>
    </w:p>
    <w:p w14:paraId="2F6E5AB8" w14:textId="77777777" w:rsidR="00041106" w:rsidRDefault="00041106" w:rsidP="00DC6EFD">
      <w:pPr>
        <w:rPr>
          <w:rFonts w:ascii="Arial" w:hAnsi="Arial" w:cs="Arial"/>
          <w:color w:val="1F497D"/>
          <w:sz w:val="24"/>
          <w:szCs w:val="24"/>
        </w:rPr>
      </w:pPr>
      <w:r>
        <w:rPr>
          <w:rFonts w:ascii="Arial" w:hAnsi="Arial" w:cs="Arial"/>
          <w:color w:val="1F497D"/>
          <w:sz w:val="24"/>
          <w:szCs w:val="24"/>
        </w:rPr>
        <w:t>D</w:t>
      </w:r>
      <w:r w:rsidR="00041DDF">
        <w:rPr>
          <w:rFonts w:ascii="Arial" w:hAnsi="Arial" w:cs="Arial"/>
          <w:color w:val="1F497D"/>
          <w:sz w:val="24"/>
          <w:szCs w:val="24"/>
        </w:rPr>
        <w:t>evelopment can only truly be achieved</w:t>
      </w:r>
      <w:r>
        <w:rPr>
          <w:rFonts w:ascii="Arial" w:hAnsi="Arial" w:cs="Arial"/>
          <w:color w:val="1F497D"/>
          <w:sz w:val="24"/>
          <w:szCs w:val="24"/>
        </w:rPr>
        <w:t xml:space="preserve"> and sustained</w:t>
      </w:r>
      <w:r w:rsidR="00041DDF">
        <w:rPr>
          <w:rFonts w:ascii="Arial" w:hAnsi="Arial" w:cs="Arial"/>
          <w:color w:val="1F497D"/>
          <w:sz w:val="24"/>
          <w:szCs w:val="24"/>
        </w:rPr>
        <w:t xml:space="preserve"> if individuals are able to </w:t>
      </w:r>
      <w:r>
        <w:rPr>
          <w:rFonts w:ascii="Arial" w:hAnsi="Arial" w:cs="Arial"/>
          <w:color w:val="1F497D"/>
          <w:sz w:val="24"/>
          <w:szCs w:val="24"/>
        </w:rPr>
        <w:t xml:space="preserve">fully realise </w:t>
      </w:r>
      <w:r w:rsidR="00041DDF">
        <w:rPr>
          <w:rFonts w:ascii="Arial" w:hAnsi="Arial" w:cs="Arial"/>
          <w:color w:val="1F497D"/>
          <w:sz w:val="24"/>
          <w:szCs w:val="24"/>
        </w:rPr>
        <w:t>their human rights</w:t>
      </w:r>
      <w:r w:rsidR="001D4E6A">
        <w:rPr>
          <w:rFonts w:ascii="Arial" w:hAnsi="Arial" w:cs="Arial"/>
          <w:color w:val="1F497D"/>
          <w:sz w:val="24"/>
          <w:szCs w:val="24"/>
        </w:rPr>
        <w:t xml:space="preserve">. </w:t>
      </w:r>
      <w:r>
        <w:rPr>
          <w:rFonts w:ascii="Arial" w:hAnsi="Arial" w:cs="Arial"/>
          <w:color w:val="1F497D"/>
          <w:sz w:val="24"/>
          <w:szCs w:val="24"/>
        </w:rPr>
        <w:t xml:space="preserve">Likewise a country’s development may indeed have an impact on human rights. </w:t>
      </w:r>
    </w:p>
    <w:p w14:paraId="52E4090B" w14:textId="77777777" w:rsidR="00041106" w:rsidRDefault="00041106" w:rsidP="00DC6EFD">
      <w:pPr>
        <w:rPr>
          <w:rFonts w:ascii="Arial" w:hAnsi="Arial" w:cs="Arial"/>
          <w:color w:val="1F497D"/>
          <w:sz w:val="24"/>
          <w:szCs w:val="24"/>
        </w:rPr>
      </w:pPr>
    </w:p>
    <w:p w14:paraId="5FEC9F69" w14:textId="0FC187C0" w:rsidR="00041106" w:rsidRDefault="00041106" w:rsidP="00041106">
      <w:pPr>
        <w:rPr>
          <w:rFonts w:ascii="Arial" w:hAnsi="Arial" w:cs="Arial"/>
          <w:color w:val="1F497D"/>
          <w:sz w:val="24"/>
          <w:szCs w:val="24"/>
        </w:rPr>
      </w:pPr>
      <w:r>
        <w:rPr>
          <w:rFonts w:ascii="Arial" w:hAnsi="Arial" w:cs="Arial"/>
          <w:color w:val="1F497D"/>
          <w:sz w:val="24"/>
          <w:szCs w:val="24"/>
        </w:rPr>
        <w:t xml:space="preserve">All of us in this room – can agree these basic facts. </w:t>
      </w:r>
      <w:r w:rsidR="001D4E6A">
        <w:rPr>
          <w:rFonts w:ascii="Arial" w:hAnsi="Arial" w:cs="Arial"/>
          <w:color w:val="1F497D"/>
          <w:sz w:val="24"/>
          <w:szCs w:val="24"/>
        </w:rPr>
        <w:t xml:space="preserve"> </w:t>
      </w:r>
      <w:r>
        <w:rPr>
          <w:rFonts w:ascii="Arial" w:hAnsi="Arial" w:cs="Arial"/>
          <w:color w:val="1F497D"/>
          <w:sz w:val="24"/>
          <w:szCs w:val="24"/>
        </w:rPr>
        <w:t>No one is arguing that countries should not be allowed to develop or</w:t>
      </w:r>
      <w:r>
        <w:rPr>
          <w:rFonts w:ascii="Arial" w:hAnsi="Arial" w:cs="Arial"/>
          <w:color w:val="1F497D"/>
          <w:sz w:val="24"/>
          <w:szCs w:val="24"/>
        </w:rPr>
        <w:t xml:space="preserve"> that human rights should not play a role in a country’s development</w:t>
      </w:r>
      <w:r>
        <w:rPr>
          <w:rFonts w:ascii="Arial" w:hAnsi="Arial" w:cs="Arial"/>
          <w:color w:val="1F497D"/>
          <w:sz w:val="24"/>
          <w:szCs w:val="24"/>
        </w:rPr>
        <w:t xml:space="preserve">. </w:t>
      </w:r>
    </w:p>
    <w:p w14:paraId="2A0AFDDF" w14:textId="2FB73F12" w:rsidR="00041DDF" w:rsidRDefault="00041DDF" w:rsidP="00DC6EFD">
      <w:pPr>
        <w:rPr>
          <w:rFonts w:ascii="Arial" w:hAnsi="Arial" w:cs="Arial"/>
          <w:color w:val="1F497D"/>
          <w:sz w:val="24"/>
          <w:szCs w:val="24"/>
        </w:rPr>
      </w:pPr>
    </w:p>
    <w:p w14:paraId="0F281582" w14:textId="423798EB" w:rsidR="00DC6EFD" w:rsidRDefault="00041106" w:rsidP="00DC6EFD">
      <w:pPr>
        <w:rPr>
          <w:rFonts w:ascii="Arial" w:hAnsi="Arial" w:cs="Arial"/>
          <w:color w:val="1F497D"/>
          <w:sz w:val="24"/>
          <w:szCs w:val="24"/>
        </w:rPr>
      </w:pPr>
      <w:r>
        <w:rPr>
          <w:rFonts w:ascii="Arial" w:hAnsi="Arial" w:cs="Arial"/>
          <w:color w:val="1F497D"/>
          <w:sz w:val="24"/>
          <w:szCs w:val="24"/>
        </w:rPr>
        <w:t xml:space="preserve">Development should not be an issue that comes between us or divides us. </w:t>
      </w:r>
      <w:r w:rsidR="00DC6EFD">
        <w:rPr>
          <w:rFonts w:ascii="Arial" w:hAnsi="Arial" w:cs="Arial"/>
          <w:color w:val="1F497D"/>
          <w:sz w:val="24"/>
          <w:szCs w:val="24"/>
        </w:rPr>
        <w:t xml:space="preserve">The UK is proud of </w:t>
      </w:r>
      <w:r w:rsidR="00006D51">
        <w:rPr>
          <w:rFonts w:ascii="Arial" w:hAnsi="Arial" w:cs="Arial"/>
          <w:color w:val="1F497D"/>
          <w:sz w:val="24"/>
          <w:szCs w:val="24"/>
        </w:rPr>
        <w:t xml:space="preserve">the </w:t>
      </w:r>
      <w:r w:rsidR="00DC6EFD">
        <w:rPr>
          <w:rFonts w:ascii="Arial" w:hAnsi="Arial" w:cs="Arial"/>
          <w:color w:val="1F497D"/>
          <w:sz w:val="24"/>
          <w:szCs w:val="24"/>
        </w:rPr>
        <w:t>development assistance</w:t>
      </w:r>
      <w:r w:rsidR="00006D51">
        <w:rPr>
          <w:rFonts w:ascii="Arial" w:hAnsi="Arial" w:cs="Arial"/>
          <w:color w:val="1F497D"/>
          <w:sz w:val="24"/>
          <w:szCs w:val="24"/>
        </w:rPr>
        <w:t xml:space="preserve"> that we provide across the world. W</w:t>
      </w:r>
      <w:r w:rsidR="00DC6EFD">
        <w:rPr>
          <w:rFonts w:ascii="Arial" w:hAnsi="Arial" w:cs="Arial"/>
          <w:color w:val="1F497D"/>
          <w:sz w:val="24"/>
          <w:szCs w:val="24"/>
        </w:rPr>
        <w:t>e work hand in hand with many countries towards common development outcomes</w:t>
      </w:r>
      <w:r w:rsidR="00006D51">
        <w:rPr>
          <w:rFonts w:ascii="Arial" w:hAnsi="Arial" w:cs="Arial"/>
          <w:color w:val="1F497D"/>
          <w:sz w:val="24"/>
          <w:szCs w:val="24"/>
        </w:rPr>
        <w:t>, sharing best practise and providing technical assistance</w:t>
      </w:r>
      <w:r w:rsidR="00DC6EFD">
        <w:rPr>
          <w:rFonts w:ascii="Arial" w:hAnsi="Arial" w:cs="Arial"/>
          <w:color w:val="1F497D"/>
          <w:sz w:val="24"/>
          <w:szCs w:val="24"/>
        </w:rPr>
        <w:t>.</w:t>
      </w:r>
      <w:r w:rsidR="00041DDF">
        <w:rPr>
          <w:rFonts w:ascii="Arial" w:hAnsi="Arial" w:cs="Arial"/>
          <w:color w:val="1F497D"/>
          <w:sz w:val="24"/>
          <w:szCs w:val="24"/>
        </w:rPr>
        <w:t xml:space="preserve">  </w:t>
      </w:r>
    </w:p>
    <w:p w14:paraId="3BD36121" w14:textId="778E6C3D" w:rsidR="00041DDF" w:rsidRDefault="00041DDF" w:rsidP="00DC6EFD">
      <w:pPr>
        <w:rPr>
          <w:rFonts w:ascii="Arial" w:hAnsi="Arial" w:cs="Arial"/>
          <w:color w:val="1F497D"/>
          <w:sz w:val="24"/>
          <w:szCs w:val="24"/>
        </w:rPr>
      </w:pPr>
    </w:p>
    <w:p w14:paraId="2DDB4577" w14:textId="30F4C0EC" w:rsidR="00041DDF" w:rsidRDefault="00041DDF" w:rsidP="00DC6EFD">
      <w:pPr>
        <w:rPr>
          <w:rFonts w:ascii="Arial" w:hAnsi="Arial" w:cs="Arial"/>
          <w:color w:val="1F497D"/>
          <w:sz w:val="24"/>
          <w:szCs w:val="24"/>
        </w:rPr>
      </w:pPr>
      <w:r>
        <w:rPr>
          <w:rFonts w:ascii="Arial" w:hAnsi="Arial" w:cs="Arial"/>
          <w:color w:val="1F497D"/>
          <w:sz w:val="24"/>
          <w:szCs w:val="24"/>
        </w:rPr>
        <w:t>Mr Chairperson</w:t>
      </w:r>
    </w:p>
    <w:p w14:paraId="0FCDC49E" w14:textId="77777777" w:rsidR="00DC6EFD" w:rsidRDefault="00DC6EFD" w:rsidP="00DC6EFD">
      <w:pPr>
        <w:rPr>
          <w:rFonts w:ascii="Arial" w:hAnsi="Arial" w:cs="Arial"/>
          <w:color w:val="1F497D"/>
          <w:sz w:val="24"/>
          <w:szCs w:val="24"/>
        </w:rPr>
      </w:pPr>
    </w:p>
    <w:p w14:paraId="63FC9133" w14:textId="0420303E" w:rsidR="00DC6EFD" w:rsidRDefault="00006D51" w:rsidP="00DC6EFD">
      <w:pPr>
        <w:rPr>
          <w:rFonts w:ascii="Arial" w:hAnsi="Arial" w:cs="Arial"/>
          <w:color w:val="1F497D"/>
          <w:sz w:val="24"/>
          <w:szCs w:val="24"/>
        </w:rPr>
      </w:pPr>
      <w:r>
        <w:rPr>
          <w:rFonts w:ascii="Arial" w:hAnsi="Arial" w:cs="Arial"/>
          <w:color w:val="1F497D"/>
          <w:sz w:val="24"/>
          <w:szCs w:val="24"/>
        </w:rPr>
        <w:t>T</w:t>
      </w:r>
      <w:r w:rsidR="00041DDF">
        <w:rPr>
          <w:rFonts w:ascii="Arial" w:hAnsi="Arial" w:cs="Arial"/>
          <w:color w:val="1F497D"/>
          <w:sz w:val="24"/>
          <w:szCs w:val="24"/>
        </w:rPr>
        <w:t xml:space="preserve">his </w:t>
      </w:r>
      <w:r w:rsidR="00DC6EFD">
        <w:rPr>
          <w:rFonts w:ascii="Arial" w:hAnsi="Arial" w:cs="Arial"/>
          <w:color w:val="1F497D"/>
          <w:sz w:val="24"/>
          <w:szCs w:val="24"/>
        </w:rPr>
        <w:t xml:space="preserve">Working Group </w:t>
      </w:r>
      <w:r w:rsidR="00041DDF">
        <w:rPr>
          <w:rFonts w:ascii="Arial" w:hAnsi="Arial" w:cs="Arial"/>
          <w:color w:val="1F497D"/>
          <w:sz w:val="24"/>
          <w:szCs w:val="24"/>
        </w:rPr>
        <w:t>could</w:t>
      </w:r>
      <w:r w:rsidR="00041106">
        <w:rPr>
          <w:rFonts w:ascii="Arial" w:hAnsi="Arial" w:cs="Arial"/>
          <w:color w:val="1F497D"/>
          <w:sz w:val="24"/>
          <w:szCs w:val="24"/>
        </w:rPr>
        <w:t xml:space="preserve"> focus on identifying the links between </w:t>
      </w:r>
      <w:r w:rsidR="00DC6EFD">
        <w:rPr>
          <w:rFonts w:ascii="Arial" w:hAnsi="Arial" w:cs="Arial"/>
          <w:color w:val="1F497D"/>
          <w:sz w:val="24"/>
          <w:szCs w:val="24"/>
        </w:rPr>
        <w:t xml:space="preserve">human rights </w:t>
      </w:r>
      <w:r w:rsidR="00041DDF">
        <w:rPr>
          <w:rFonts w:ascii="Arial" w:hAnsi="Arial" w:cs="Arial"/>
          <w:color w:val="1F497D"/>
          <w:sz w:val="24"/>
          <w:szCs w:val="24"/>
        </w:rPr>
        <w:t>and development work. This Working Group – could be offering practical suggestions on how human rights can ensure a country’s development is sustainable. This Working G</w:t>
      </w:r>
      <w:r w:rsidR="00041106">
        <w:rPr>
          <w:rFonts w:ascii="Arial" w:hAnsi="Arial" w:cs="Arial"/>
          <w:color w:val="1F497D"/>
          <w:sz w:val="24"/>
          <w:szCs w:val="24"/>
        </w:rPr>
        <w:t xml:space="preserve">roup could be a forum to build a common understanding of this important agenda. Instead – we </w:t>
      </w:r>
      <w:r>
        <w:rPr>
          <w:rFonts w:ascii="Arial" w:hAnsi="Arial" w:cs="Arial"/>
          <w:color w:val="1F497D"/>
          <w:sz w:val="24"/>
          <w:szCs w:val="24"/>
        </w:rPr>
        <w:t>focus on drafting</w:t>
      </w:r>
      <w:r w:rsidR="00041106">
        <w:rPr>
          <w:rFonts w:ascii="Arial" w:hAnsi="Arial" w:cs="Arial"/>
          <w:color w:val="1F497D"/>
          <w:sz w:val="24"/>
          <w:szCs w:val="24"/>
        </w:rPr>
        <w:t xml:space="preserve"> a legally binding instrument – of </w:t>
      </w:r>
      <w:r>
        <w:rPr>
          <w:rFonts w:ascii="Arial" w:hAnsi="Arial" w:cs="Arial"/>
          <w:color w:val="1F497D"/>
          <w:sz w:val="24"/>
          <w:szCs w:val="24"/>
        </w:rPr>
        <w:t xml:space="preserve">which many countries do not think is necessary </w:t>
      </w:r>
      <w:r w:rsidR="00041106">
        <w:rPr>
          <w:rFonts w:ascii="Arial" w:hAnsi="Arial" w:cs="Arial"/>
          <w:color w:val="1F497D"/>
          <w:sz w:val="24"/>
          <w:szCs w:val="24"/>
        </w:rPr>
        <w:t xml:space="preserve">let alone agree the substance of what it says. </w:t>
      </w:r>
    </w:p>
    <w:p w14:paraId="6B5B4D62" w14:textId="77777777" w:rsidR="00DC6EFD" w:rsidRDefault="00DC6EFD" w:rsidP="00DC6EFD">
      <w:pPr>
        <w:rPr>
          <w:rFonts w:ascii="Arial" w:hAnsi="Arial" w:cs="Arial"/>
          <w:color w:val="1F497D"/>
          <w:sz w:val="24"/>
          <w:szCs w:val="24"/>
        </w:rPr>
      </w:pPr>
    </w:p>
    <w:p w14:paraId="28B48C1C" w14:textId="77777777" w:rsidR="00DC6EFD" w:rsidRDefault="00DC6EFD" w:rsidP="00DC6EFD">
      <w:pPr>
        <w:rPr>
          <w:rFonts w:ascii="Arial" w:hAnsi="Arial" w:cs="Arial"/>
          <w:color w:val="1F497D"/>
          <w:sz w:val="24"/>
          <w:szCs w:val="24"/>
        </w:rPr>
      </w:pPr>
      <w:r>
        <w:rPr>
          <w:rFonts w:ascii="Arial" w:hAnsi="Arial" w:cs="Arial"/>
          <w:color w:val="1F497D"/>
          <w:sz w:val="24"/>
          <w:szCs w:val="24"/>
        </w:rPr>
        <w:t xml:space="preserve">The UK’s position on a legally binding instrument is well known. However, for the record, I would like to reiterate our clear position that whilst we place the utmost importance on development and the relationship between human rights and development, we do not see the added value or need for a new legally binding instrument. </w:t>
      </w:r>
    </w:p>
    <w:p w14:paraId="6B630F8C" w14:textId="2D8263F3" w:rsidR="001D4E6A" w:rsidRDefault="001D4E6A" w:rsidP="00A2737D">
      <w:pPr>
        <w:rPr>
          <w:rFonts w:ascii="Arial" w:hAnsi="Arial" w:cs="Arial"/>
          <w:color w:val="1F497D"/>
          <w:sz w:val="24"/>
          <w:szCs w:val="24"/>
        </w:rPr>
      </w:pPr>
    </w:p>
    <w:p w14:paraId="525854E3" w14:textId="0D00CDA6" w:rsidR="001D4E6A" w:rsidRDefault="00E62380" w:rsidP="00A2737D">
      <w:pPr>
        <w:rPr>
          <w:rFonts w:ascii="Arial" w:hAnsi="Arial" w:cs="Arial"/>
          <w:color w:val="1F497D"/>
          <w:sz w:val="24"/>
          <w:szCs w:val="24"/>
        </w:rPr>
      </w:pPr>
      <w:r>
        <w:rPr>
          <w:rFonts w:ascii="Arial" w:hAnsi="Arial" w:cs="Arial"/>
          <w:color w:val="1F497D"/>
          <w:sz w:val="24"/>
          <w:szCs w:val="24"/>
        </w:rPr>
        <w:t>We will not be in a position this week to provide substantial comments on the draft instrument. However, i</w:t>
      </w:r>
      <w:r w:rsidR="001D4E6A">
        <w:rPr>
          <w:rFonts w:ascii="Arial" w:hAnsi="Arial" w:cs="Arial"/>
          <w:color w:val="1F497D"/>
          <w:sz w:val="24"/>
          <w:szCs w:val="24"/>
        </w:rPr>
        <w:t>n the spirit of cooperation</w:t>
      </w:r>
      <w:r>
        <w:rPr>
          <w:rFonts w:ascii="Arial" w:hAnsi="Arial" w:cs="Arial"/>
          <w:color w:val="1F497D"/>
          <w:sz w:val="24"/>
          <w:szCs w:val="24"/>
        </w:rPr>
        <w:t xml:space="preserve"> and to allow colleagues to better understand our concerns – let me </w:t>
      </w:r>
      <w:r w:rsidR="001D4E6A">
        <w:rPr>
          <w:rFonts w:ascii="Arial" w:hAnsi="Arial" w:cs="Arial"/>
          <w:color w:val="1F497D"/>
          <w:sz w:val="24"/>
          <w:szCs w:val="24"/>
        </w:rPr>
        <w:t xml:space="preserve">spell out some of our more </w:t>
      </w:r>
      <w:r>
        <w:rPr>
          <w:rFonts w:ascii="Arial" w:hAnsi="Arial" w:cs="Arial"/>
          <w:color w:val="1F497D"/>
          <w:sz w:val="24"/>
          <w:szCs w:val="24"/>
        </w:rPr>
        <w:t xml:space="preserve">serious concerns. </w:t>
      </w:r>
    </w:p>
    <w:p w14:paraId="21BD5904" w14:textId="77777777" w:rsidR="00A2737D" w:rsidRDefault="00A2737D" w:rsidP="00A2737D">
      <w:pPr>
        <w:rPr>
          <w:rFonts w:ascii="Arial" w:hAnsi="Arial" w:cs="Arial"/>
          <w:color w:val="1F497D"/>
          <w:sz w:val="24"/>
          <w:szCs w:val="24"/>
        </w:rPr>
      </w:pPr>
    </w:p>
    <w:p w14:paraId="780CAC0B" w14:textId="77777777" w:rsidR="00A2737D" w:rsidRPr="002C3B26" w:rsidRDefault="00A2737D" w:rsidP="002C3B26">
      <w:pPr>
        <w:pStyle w:val="ListParagraph"/>
        <w:numPr>
          <w:ilvl w:val="0"/>
          <w:numId w:val="6"/>
        </w:numPr>
        <w:rPr>
          <w:rFonts w:ascii="Arial" w:hAnsi="Arial" w:cs="Arial"/>
          <w:color w:val="1F497D"/>
          <w:sz w:val="24"/>
          <w:szCs w:val="24"/>
        </w:rPr>
      </w:pPr>
      <w:r w:rsidRPr="002C3B26">
        <w:rPr>
          <w:rFonts w:ascii="Arial" w:hAnsi="Arial" w:cs="Arial"/>
          <w:b/>
          <w:color w:val="1F497D"/>
          <w:sz w:val="24"/>
          <w:szCs w:val="24"/>
        </w:rPr>
        <w:t>Purpose of the treaty.</w:t>
      </w:r>
      <w:r w:rsidRPr="002C3B26">
        <w:rPr>
          <w:rFonts w:ascii="Arial" w:hAnsi="Arial" w:cs="Arial"/>
          <w:color w:val="1F497D"/>
          <w:sz w:val="24"/>
          <w:szCs w:val="24"/>
        </w:rPr>
        <w:t xml:space="preserve"> </w:t>
      </w:r>
      <w:r w:rsidR="00DC6EFD" w:rsidRPr="002C3B26">
        <w:rPr>
          <w:rFonts w:ascii="Arial" w:hAnsi="Arial" w:cs="Arial"/>
          <w:color w:val="1F497D"/>
          <w:sz w:val="24"/>
          <w:szCs w:val="24"/>
        </w:rPr>
        <w:t>From our reading - t</w:t>
      </w:r>
      <w:r w:rsidRPr="002C3B26">
        <w:rPr>
          <w:rFonts w:ascii="Arial" w:hAnsi="Arial" w:cs="Arial"/>
          <w:color w:val="1F497D"/>
          <w:sz w:val="24"/>
          <w:szCs w:val="24"/>
        </w:rPr>
        <w:t>he current draft remains at odd</w:t>
      </w:r>
      <w:r w:rsidR="001D4E6A" w:rsidRPr="002C3B26">
        <w:rPr>
          <w:rFonts w:ascii="Arial" w:hAnsi="Arial" w:cs="Arial"/>
          <w:color w:val="1F497D"/>
          <w:sz w:val="24"/>
          <w:szCs w:val="24"/>
        </w:rPr>
        <w:t>s</w:t>
      </w:r>
      <w:r w:rsidRPr="002C3B26">
        <w:rPr>
          <w:rFonts w:ascii="Arial" w:hAnsi="Arial" w:cs="Arial"/>
          <w:color w:val="1F497D"/>
          <w:sz w:val="24"/>
          <w:szCs w:val="24"/>
        </w:rPr>
        <w:t xml:space="preserve"> with international human rights law. It is unclear from the draft </w:t>
      </w:r>
      <w:r w:rsidR="00430A70" w:rsidRPr="002C3B26">
        <w:rPr>
          <w:rFonts w:ascii="Arial" w:hAnsi="Arial" w:cs="Arial"/>
          <w:color w:val="1F497D"/>
          <w:sz w:val="24"/>
          <w:szCs w:val="24"/>
        </w:rPr>
        <w:t xml:space="preserve">what new rights are being set out, who the treaty is aiming to give these rights to and who is under the obligation to realise these rights. </w:t>
      </w:r>
    </w:p>
    <w:p w14:paraId="193107AD" w14:textId="77777777" w:rsidR="00A2737D" w:rsidRDefault="00A2737D" w:rsidP="00A2737D">
      <w:pPr>
        <w:rPr>
          <w:rFonts w:ascii="Arial" w:hAnsi="Arial" w:cs="Arial"/>
          <w:color w:val="1F497D"/>
          <w:sz w:val="24"/>
          <w:szCs w:val="24"/>
        </w:rPr>
      </w:pPr>
    </w:p>
    <w:p w14:paraId="09003E0F" w14:textId="77777777" w:rsidR="00A2737D" w:rsidRPr="002C3B26" w:rsidRDefault="00A2737D" w:rsidP="002C3B26">
      <w:pPr>
        <w:pStyle w:val="ListParagraph"/>
        <w:numPr>
          <w:ilvl w:val="0"/>
          <w:numId w:val="6"/>
        </w:numPr>
        <w:rPr>
          <w:rFonts w:ascii="Arial" w:hAnsi="Arial" w:cs="Arial"/>
          <w:color w:val="1F497D"/>
          <w:sz w:val="24"/>
          <w:szCs w:val="24"/>
        </w:rPr>
      </w:pPr>
      <w:r w:rsidRPr="002C3B26">
        <w:rPr>
          <w:rFonts w:ascii="Arial" w:hAnsi="Arial" w:cs="Arial"/>
          <w:b/>
          <w:color w:val="1F497D"/>
          <w:sz w:val="24"/>
          <w:szCs w:val="24"/>
        </w:rPr>
        <w:t>Lack of definition.</w:t>
      </w:r>
      <w:r w:rsidRPr="002C3B26">
        <w:rPr>
          <w:rFonts w:ascii="Arial" w:hAnsi="Arial" w:cs="Arial"/>
          <w:color w:val="1F497D"/>
          <w:sz w:val="24"/>
          <w:szCs w:val="24"/>
        </w:rPr>
        <w:t xml:space="preserve"> The draft contains no clear definition of</w:t>
      </w:r>
      <w:r w:rsidR="00430A70" w:rsidRPr="002C3B26">
        <w:rPr>
          <w:rFonts w:ascii="Arial" w:hAnsi="Arial" w:cs="Arial"/>
          <w:color w:val="1F497D"/>
          <w:sz w:val="24"/>
          <w:szCs w:val="24"/>
        </w:rPr>
        <w:t xml:space="preserve"> what ‘development’ actually is and how an individual’s right to development is achieved</w:t>
      </w:r>
      <w:r w:rsidRPr="002C3B26">
        <w:rPr>
          <w:rFonts w:ascii="Arial" w:hAnsi="Arial" w:cs="Arial"/>
          <w:color w:val="1F497D"/>
          <w:sz w:val="24"/>
          <w:szCs w:val="24"/>
        </w:rPr>
        <w:t xml:space="preserve">. </w:t>
      </w:r>
    </w:p>
    <w:p w14:paraId="6959807E" w14:textId="77777777" w:rsidR="00D34934" w:rsidRDefault="00D34934" w:rsidP="00A2737D">
      <w:pPr>
        <w:rPr>
          <w:rFonts w:ascii="Arial" w:hAnsi="Arial" w:cs="Arial"/>
          <w:color w:val="1F497D"/>
          <w:sz w:val="24"/>
          <w:szCs w:val="24"/>
        </w:rPr>
      </w:pPr>
    </w:p>
    <w:p w14:paraId="29A340B6" w14:textId="2003B4D3" w:rsidR="00A2737D" w:rsidRPr="002C3B26" w:rsidRDefault="00430A70" w:rsidP="002C3B26">
      <w:pPr>
        <w:pStyle w:val="ListParagraph"/>
        <w:numPr>
          <w:ilvl w:val="0"/>
          <w:numId w:val="6"/>
        </w:numPr>
        <w:rPr>
          <w:rFonts w:ascii="Arial" w:hAnsi="Arial" w:cs="Arial"/>
          <w:color w:val="1F497D"/>
          <w:sz w:val="24"/>
          <w:szCs w:val="24"/>
        </w:rPr>
      </w:pPr>
      <w:r w:rsidRPr="002C3B26">
        <w:rPr>
          <w:rFonts w:ascii="Arial" w:hAnsi="Arial" w:cs="Arial"/>
          <w:b/>
          <w:color w:val="1F497D"/>
          <w:sz w:val="24"/>
          <w:szCs w:val="24"/>
        </w:rPr>
        <w:t>Wide scope</w:t>
      </w:r>
      <w:r w:rsidR="00A2737D" w:rsidRPr="002C3B26">
        <w:rPr>
          <w:rFonts w:ascii="Arial" w:hAnsi="Arial" w:cs="Arial"/>
          <w:color w:val="1F497D"/>
          <w:sz w:val="24"/>
          <w:szCs w:val="24"/>
        </w:rPr>
        <w:t xml:space="preserve">: </w:t>
      </w:r>
      <w:commentRangeStart w:id="0"/>
      <w:r w:rsidRPr="002C3B26">
        <w:rPr>
          <w:rFonts w:ascii="Arial" w:hAnsi="Arial" w:cs="Arial"/>
          <w:color w:val="1F497D"/>
          <w:sz w:val="24"/>
          <w:szCs w:val="24"/>
        </w:rPr>
        <w:t>the treaty speaks about the relationshi</w:t>
      </w:r>
      <w:r w:rsidR="00A2737D" w:rsidRPr="002C3B26">
        <w:rPr>
          <w:rFonts w:ascii="Arial" w:hAnsi="Arial" w:cs="Arial"/>
          <w:color w:val="1F497D"/>
          <w:sz w:val="24"/>
          <w:szCs w:val="24"/>
        </w:rPr>
        <w:t>p</w:t>
      </w:r>
      <w:r w:rsidRPr="002C3B26">
        <w:rPr>
          <w:rFonts w:ascii="Arial" w:hAnsi="Arial" w:cs="Arial"/>
          <w:color w:val="1F497D"/>
          <w:sz w:val="24"/>
          <w:szCs w:val="24"/>
        </w:rPr>
        <w:t xml:space="preserve"> of development with various phenomena and issues - p</w:t>
      </w:r>
      <w:r w:rsidR="00A2737D" w:rsidRPr="002C3B26">
        <w:rPr>
          <w:rFonts w:ascii="Arial" w:hAnsi="Arial" w:cs="Arial"/>
          <w:color w:val="1F497D"/>
          <w:sz w:val="24"/>
          <w:szCs w:val="24"/>
        </w:rPr>
        <w:t>eace and security, colonization, neo-colonization, racism, foreign interference</w:t>
      </w:r>
      <w:r w:rsidRPr="002C3B26">
        <w:rPr>
          <w:rFonts w:ascii="Arial" w:hAnsi="Arial" w:cs="Arial"/>
          <w:color w:val="1F497D"/>
          <w:sz w:val="24"/>
          <w:szCs w:val="24"/>
        </w:rPr>
        <w:t xml:space="preserve">. </w:t>
      </w:r>
      <w:commentRangeEnd w:id="0"/>
      <w:r w:rsidR="00E62380">
        <w:rPr>
          <w:rStyle w:val="CommentReference"/>
        </w:rPr>
        <w:commentReference w:id="0"/>
      </w:r>
      <w:r w:rsidRPr="002C3B26">
        <w:rPr>
          <w:rFonts w:ascii="Arial" w:hAnsi="Arial" w:cs="Arial"/>
          <w:color w:val="1F497D"/>
          <w:sz w:val="24"/>
          <w:szCs w:val="24"/>
        </w:rPr>
        <w:t>Th</w:t>
      </w:r>
      <w:r w:rsidR="00E62380">
        <w:rPr>
          <w:rFonts w:ascii="Arial" w:hAnsi="Arial" w:cs="Arial"/>
          <w:color w:val="1F497D"/>
          <w:sz w:val="24"/>
          <w:szCs w:val="24"/>
        </w:rPr>
        <w:t>ese are all important issues that</w:t>
      </w:r>
      <w:r w:rsidRPr="002C3B26">
        <w:rPr>
          <w:rFonts w:ascii="Arial" w:hAnsi="Arial" w:cs="Arial"/>
          <w:color w:val="1F497D"/>
          <w:sz w:val="24"/>
          <w:szCs w:val="24"/>
        </w:rPr>
        <w:t xml:space="preserve"> could</w:t>
      </w:r>
      <w:r w:rsidR="00E62380">
        <w:rPr>
          <w:rFonts w:ascii="Arial" w:hAnsi="Arial" w:cs="Arial"/>
          <w:color w:val="1F497D"/>
          <w:sz w:val="24"/>
          <w:szCs w:val="24"/>
        </w:rPr>
        <w:t xml:space="preserve"> indeed </w:t>
      </w:r>
      <w:r w:rsidRPr="002C3B26">
        <w:rPr>
          <w:rFonts w:ascii="Arial" w:hAnsi="Arial" w:cs="Arial"/>
          <w:color w:val="1F497D"/>
          <w:sz w:val="24"/>
          <w:szCs w:val="24"/>
        </w:rPr>
        <w:t xml:space="preserve">have an impact on development – however – these </w:t>
      </w:r>
      <w:r w:rsidR="00E62380">
        <w:rPr>
          <w:rFonts w:ascii="Arial" w:hAnsi="Arial" w:cs="Arial"/>
          <w:color w:val="1F497D"/>
          <w:sz w:val="24"/>
          <w:szCs w:val="24"/>
        </w:rPr>
        <w:t>issues are broad and</w:t>
      </w:r>
      <w:r w:rsidRPr="002C3B26">
        <w:rPr>
          <w:rFonts w:ascii="Arial" w:hAnsi="Arial" w:cs="Arial"/>
          <w:color w:val="1F497D"/>
          <w:sz w:val="24"/>
          <w:szCs w:val="24"/>
        </w:rPr>
        <w:t xml:space="preserve"> lack definition in themselves</w:t>
      </w:r>
      <w:r w:rsidR="00E62380">
        <w:rPr>
          <w:rFonts w:ascii="Arial" w:hAnsi="Arial" w:cs="Arial"/>
          <w:color w:val="1F497D"/>
          <w:sz w:val="24"/>
          <w:szCs w:val="24"/>
        </w:rPr>
        <w:t>. It is difficult to even envisage how to implem</w:t>
      </w:r>
      <w:bookmarkStart w:id="1" w:name="_GoBack"/>
      <w:bookmarkEnd w:id="1"/>
      <w:r w:rsidR="00E62380">
        <w:rPr>
          <w:rFonts w:ascii="Arial" w:hAnsi="Arial" w:cs="Arial"/>
          <w:color w:val="1F497D"/>
          <w:sz w:val="24"/>
          <w:szCs w:val="24"/>
        </w:rPr>
        <w:t>ent these concepts and ensuing rights and obligations</w:t>
      </w:r>
      <w:r w:rsidR="002C3B26" w:rsidRPr="002C3B26">
        <w:rPr>
          <w:rFonts w:ascii="Arial" w:hAnsi="Arial" w:cs="Arial"/>
          <w:color w:val="1F497D"/>
          <w:sz w:val="24"/>
          <w:szCs w:val="24"/>
        </w:rPr>
        <w:t xml:space="preserve">. </w:t>
      </w:r>
    </w:p>
    <w:p w14:paraId="76F63EE9" w14:textId="77777777" w:rsidR="00A2737D" w:rsidRDefault="00A2737D" w:rsidP="00A2737D"/>
    <w:p w14:paraId="5FD864B5" w14:textId="77777777" w:rsidR="00A2737D" w:rsidRDefault="00A2737D" w:rsidP="00A2737D">
      <w:pPr>
        <w:rPr>
          <w:rFonts w:ascii="Arial" w:hAnsi="Arial" w:cs="Arial"/>
          <w:color w:val="1F497D"/>
          <w:sz w:val="24"/>
          <w:szCs w:val="24"/>
        </w:rPr>
      </w:pPr>
    </w:p>
    <w:p w14:paraId="0B9C5B88" w14:textId="1CDEE49D" w:rsidR="002C3B26" w:rsidRDefault="00631C7C" w:rsidP="002C3B26">
      <w:pPr>
        <w:pStyle w:val="ListParagraph"/>
        <w:numPr>
          <w:ilvl w:val="0"/>
          <w:numId w:val="6"/>
        </w:numPr>
        <w:rPr>
          <w:rFonts w:ascii="Arial" w:hAnsi="Arial" w:cs="Arial"/>
          <w:color w:val="1F497D"/>
          <w:sz w:val="24"/>
          <w:szCs w:val="24"/>
        </w:rPr>
      </w:pPr>
      <w:r>
        <w:rPr>
          <w:rFonts w:ascii="Arial" w:hAnsi="Arial" w:cs="Arial"/>
          <w:b/>
          <w:color w:val="1F497D"/>
          <w:sz w:val="24"/>
          <w:szCs w:val="24"/>
        </w:rPr>
        <w:t>Lack of focus on the individual</w:t>
      </w:r>
      <w:r w:rsidR="002C3B26" w:rsidRPr="002C3B26">
        <w:rPr>
          <w:rFonts w:ascii="Arial" w:hAnsi="Arial" w:cs="Arial"/>
          <w:b/>
          <w:color w:val="1F497D"/>
          <w:sz w:val="24"/>
          <w:szCs w:val="24"/>
        </w:rPr>
        <w:t xml:space="preserve"> </w:t>
      </w:r>
      <w:r w:rsidR="002C3B26" w:rsidRPr="002C3B26">
        <w:rPr>
          <w:rFonts w:ascii="Arial" w:hAnsi="Arial" w:cs="Arial"/>
          <w:color w:val="1F497D"/>
          <w:sz w:val="24"/>
          <w:szCs w:val="24"/>
        </w:rPr>
        <w:t>–</w:t>
      </w:r>
      <w:r w:rsidR="008D2300" w:rsidRPr="002C3B26">
        <w:rPr>
          <w:rFonts w:ascii="Arial" w:hAnsi="Arial" w:cs="Arial"/>
          <w:color w:val="1F497D"/>
          <w:sz w:val="24"/>
          <w:szCs w:val="24"/>
        </w:rPr>
        <w:t xml:space="preserve"> </w:t>
      </w:r>
      <w:r w:rsidR="002C3B26" w:rsidRPr="002C3B26">
        <w:rPr>
          <w:rFonts w:ascii="Arial" w:hAnsi="Arial" w:cs="Arial"/>
          <w:color w:val="1F497D"/>
          <w:sz w:val="24"/>
          <w:szCs w:val="24"/>
        </w:rPr>
        <w:t xml:space="preserve">The </w:t>
      </w:r>
      <w:r w:rsidR="00A2737D" w:rsidRPr="002C3B26">
        <w:rPr>
          <w:rFonts w:ascii="Arial" w:hAnsi="Arial" w:cs="Arial"/>
          <w:color w:val="1F497D"/>
          <w:sz w:val="24"/>
          <w:szCs w:val="24"/>
        </w:rPr>
        <w:t xml:space="preserve">draft </w:t>
      </w:r>
      <w:r w:rsidR="001D4E6A" w:rsidRPr="002C3B26">
        <w:rPr>
          <w:rFonts w:ascii="Arial" w:hAnsi="Arial" w:cs="Arial"/>
          <w:color w:val="1F497D"/>
          <w:sz w:val="24"/>
          <w:szCs w:val="24"/>
        </w:rPr>
        <w:t>affords rights to entities who do not have rights or obligations under international human rights law including – groups</w:t>
      </w:r>
      <w:r w:rsidR="00006D51">
        <w:rPr>
          <w:rFonts w:ascii="Arial" w:hAnsi="Arial" w:cs="Arial"/>
          <w:color w:val="1F497D"/>
          <w:sz w:val="24"/>
          <w:szCs w:val="24"/>
        </w:rPr>
        <w:t xml:space="preserve"> and</w:t>
      </w:r>
      <w:r w:rsidR="008D2300" w:rsidRPr="002C3B26">
        <w:rPr>
          <w:rFonts w:ascii="Arial" w:hAnsi="Arial" w:cs="Arial"/>
          <w:color w:val="1F497D"/>
          <w:sz w:val="24"/>
          <w:szCs w:val="24"/>
        </w:rPr>
        <w:t xml:space="preserve"> the UN itself</w:t>
      </w:r>
      <w:r w:rsidR="00006D51">
        <w:rPr>
          <w:rFonts w:ascii="Arial" w:hAnsi="Arial" w:cs="Arial"/>
          <w:color w:val="1F497D"/>
          <w:sz w:val="24"/>
          <w:szCs w:val="24"/>
        </w:rPr>
        <w:t>. It even</w:t>
      </w:r>
      <w:r w:rsidR="008D2300" w:rsidRPr="002C3B26">
        <w:rPr>
          <w:rFonts w:ascii="Arial" w:hAnsi="Arial" w:cs="Arial"/>
          <w:color w:val="1F497D"/>
          <w:sz w:val="24"/>
          <w:szCs w:val="24"/>
        </w:rPr>
        <w:t xml:space="preserve"> </w:t>
      </w:r>
      <w:r w:rsidR="001D4E6A" w:rsidRPr="002C3B26">
        <w:rPr>
          <w:rFonts w:ascii="Arial" w:hAnsi="Arial" w:cs="Arial"/>
          <w:color w:val="1F497D"/>
          <w:sz w:val="24"/>
          <w:szCs w:val="24"/>
        </w:rPr>
        <w:t>sets</w:t>
      </w:r>
      <w:r w:rsidR="00A2737D" w:rsidRPr="002C3B26">
        <w:rPr>
          <w:rFonts w:ascii="Arial" w:hAnsi="Arial" w:cs="Arial"/>
          <w:color w:val="1F497D"/>
          <w:sz w:val="24"/>
          <w:szCs w:val="24"/>
        </w:rPr>
        <w:t xml:space="preserve"> out a range of obligations regulating States Parties’ behaviour in international organisations</w:t>
      </w:r>
      <w:r w:rsidR="001D4E6A" w:rsidRPr="002C3B26">
        <w:rPr>
          <w:rFonts w:ascii="Arial" w:hAnsi="Arial" w:cs="Arial"/>
          <w:color w:val="1F497D"/>
          <w:sz w:val="24"/>
          <w:szCs w:val="24"/>
        </w:rPr>
        <w:t xml:space="preserve">. </w:t>
      </w:r>
      <w:r w:rsidR="00794425">
        <w:rPr>
          <w:rFonts w:ascii="Arial" w:hAnsi="Arial" w:cs="Arial"/>
          <w:color w:val="1F497D"/>
          <w:sz w:val="24"/>
          <w:szCs w:val="24"/>
        </w:rPr>
        <w:t>In our view – a</w:t>
      </w:r>
      <w:r w:rsidR="00A54E72">
        <w:rPr>
          <w:rFonts w:ascii="Arial" w:hAnsi="Arial" w:cs="Arial"/>
          <w:color w:val="1F497D"/>
          <w:sz w:val="24"/>
          <w:szCs w:val="24"/>
        </w:rPr>
        <w:t xml:space="preserve"> human rights</w:t>
      </w:r>
      <w:r w:rsidR="0079076D">
        <w:rPr>
          <w:rFonts w:ascii="Arial" w:hAnsi="Arial" w:cs="Arial"/>
          <w:color w:val="1F497D"/>
          <w:sz w:val="24"/>
          <w:szCs w:val="24"/>
        </w:rPr>
        <w:t xml:space="preserve"> t</w:t>
      </w:r>
      <w:r w:rsidR="00794425">
        <w:rPr>
          <w:rFonts w:ascii="Arial" w:hAnsi="Arial" w:cs="Arial"/>
          <w:color w:val="1F497D"/>
          <w:sz w:val="24"/>
          <w:szCs w:val="24"/>
        </w:rPr>
        <w:t xml:space="preserve">reaty needs to focus </w:t>
      </w:r>
      <w:r w:rsidR="00A2737D" w:rsidRPr="002C3B26">
        <w:rPr>
          <w:rFonts w:ascii="Arial" w:hAnsi="Arial" w:cs="Arial"/>
          <w:color w:val="1F497D"/>
          <w:sz w:val="24"/>
          <w:szCs w:val="24"/>
        </w:rPr>
        <w:t>on a St</w:t>
      </w:r>
      <w:r w:rsidR="00D34934" w:rsidRPr="002C3B26">
        <w:rPr>
          <w:rFonts w:ascii="Arial" w:hAnsi="Arial" w:cs="Arial"/>
          <w:color w:val="1F497D"/>
          <w:sz w:val="24"/>
          <w:szCs w:val="24"/>
        </w:rPr>
        <w:t xml:space="preserve">ate’s obligations </w:t>
      </w:r>
      <w:r w:rsidR="00006D51">
        <w:rPr>
          <w:rFonts w:ascii="Arial" w:hAnsi="Arial" w:cs="Arial"/>
          <w:color w:val="1F497D"/>
          <w:sz w:val="24"/>
          <w:szCs w:val="24"/>
        </w:rPr>
        <w:t xml:space="preserve">to </w:t>
      </w:r>
      <w:r w:rsidR="008D2300" w:rsidRPr="002C3B26">
        <w:rPr>
          <w:rFonts w:ascii="Arial" w:hAnsi="Arial" w:cs="Arial"/>
          <w:color w:val="1F497D"/>
          <w:sz w:val="24"/>
          <w:szCs w:val="24"/>
        </w:rPr>
        <w:t>individuals</w:t>
      </w:r>
      <w:r w:rsidR="00A54E72">
        <w:rPr>
          <w:rFonts w:ascii="Arial" w:hAnsi="Arial" w:cs="Arial"/>
          <w:color w:val="1F497D"/>
          <w:sz w:val="24"/>
          <w:szCs w:val="24"/>
        </w:rPr>
        <w:t xml:space="preserve"> within</w:t>
      </w:r>
      <w:r w:rsidR="008D2300" w:rsidRPr="002C3B26">
        <w:rPr>
          <w:rFonts w:ascii="Arial" w:hAnsi="Arial" w:cs="Arial"/>
          <w:color w:val="1F497D"/>
          <w:sz w:val="24"/>
          <w:szCs w:val="24"/>
        </w:rPr>
        <w:t xml:space="preserve"> its jurisdiction. </w:t>
      </w:r>
      <w:r w:rsidR="00A54E72">
        <w:rPr>
          <w:rFonts w:ascii="Arial" w:hAnsi="Arial" w:cs="Arial"/>
          <w:color w:val="1F497D"/>
          <w:sz w:val="24"/>
          <w:szCs w:val="24"/>
        </w:rPr>
        <w:t xml:space="preserve">This draft unfortunately – does not do this. </w:t>
      </w:r>
    </w:p>
    <w:p w14:paraId="087039D7" w14:textId="77777777" w:rsidR="002C3B26" w:rsidRDefault="002C3B26" w:rsidP="002C3B26">
      <w:pPr>
        <w:pStyle w:val="ListParagraph"/>
        <w:rPr>
          <w:rFonts w:ascii="Arial" w:hAnsi="Arial" w:cs="Arial"/>
          <w:color w:val="1F497D"/>
          <w:sz w:val="24"/>
          <w:szCs w:val="24"/>
        </w:rPr>
      </w:pPr>
    </w:p>
    <w:p w14:paraId="2693C549" w14:textId="406AEA79" w:rsidR="002C3B26" w:rsidRPr="00006D51" w:rsidRDefault="00631C7C" w:rsidP="006D023B">
      <w:pPr>
        <w:pStyle w:val="ListParagraph"/>
        <w:numPr>
          <w:ilvl w:val="0"/>
          <w:numId w:val="6"/>
        </w:numPr>
        <w:rPr>
          <w:rFonts w:ascii="Arial" w:hAnsi="Arial" w:cs="Arial"/>
          <w:color w:val="1F497D"/>
          <w:sz w:val="24"/>
          <w:szCs w:val="24"/>
        </w:rPr>
      </w:pPr>
      <w:r w:rsidRPr="00006D51">
        <w:rPr>
          <w:rFonts w:ascii="Arial" w:hAnsi="Arial" w:cs="Arial"/>
          <w:b/>
          <w:color w:val="1F4E79" w:themeColor="accent1" w:themeShade="80"/>
          <w:sz w:val="24"/>
          <w:szCs w:val="24"/>
        </w:rPr>
        <w:t>Reference to obligations that have not been agreed</w:t>
      </w:r>
      <w:r w:rsidR="002C3B26" w:rsidRPr="00006D51">
        <w:rPr>
          <w:rFonts w:ascii="Arial" w:hAnsi="Arial" w:cs="Arial"/>
          <w:b/>
          <w:color w:val="1F4E79" w:themeColor="accent1" w:themeShade="80"/>
          <w:sz w:val="24"/>
          <w:szCs w:val="24"/>
        </w:rPr>
        <w:t>:</w:t>
      </w:r>
      <w:r w:rsidR="002C3B26" w:rsidRPr="00006D51">
        <w:rPr>
          <w:rFonts w:ascii="Arial" w:hAnsi="Arial" w:cs="Arial"/>
          <w:color w:val="1F4E79" w:themeColor="accent1" w:themeShade="80"/>
          <w:sz w:val="24"/>
          <w:szCs w:val="24"/>
        </w:rPr>
        <w:t xml:space="preserve"> </w:t>
      </w:r>
      <w:r w:rsidRPr="00006D51">
        <w:rPr>
          <w:rFonts w:ascii="Arial" w:hAnsi="Arial" w:cs="Arial"/>
          <w:color w:val="1F4E79" w:themeColor="accent1" w:themeShade="80"/>
          <w:sz w:val="24"/>
          <w:szCs w:val="24"/>
        </w:rPr>
        <w:t xml:space="preserve">The draft </w:t>
      </w:r>
      <w:r w:rsidR="00E62380" w:rsidRPr="00006D51">
        <w:rPr>
          <w:rFonts w:ascii="Arial" w:hAnsi="Arial" w:cs="Arial"/>
          <w:color w:val="1F4E79" w:themeColor="accent1" w:themeShade="80"/>
          <w:sz w:val="24"/>
          <w:szCs w:val="24"/>
        </w:rPr>
        <w:t>make reference to obligations which have not been agreed</w:t>
      </w:r>
      <w:r w:rsidR="00006D51" w:rsidRPr="00006D51">
        <w:rPr>
          <w:rFonts w:ascii="Arial" w:hAnsi="Arial" w:cs="Arial"/>
          <w:color w:val="1F4E79" w:themeColor="accent1" w:themeShade="80"/>
          <w:sz w:val="24"/>
          <w:szCs w:val="24"/>
        </w:rPr>
        <w:t>, some of w</w:t>
      </w:r>
      <w:r w:rsidR="00E62380" w:rsidRPr="00006D51">
        <w:rPr>
          <w:rFonts w:ascii="Arial" w:hAnsi="Arial" w:cs="Arial"/>
          <w:color w:val="1F4E79" w:themeColor="accent1" w:themeShade="80"/>
          <w:sz w:val="24"/>
          <w:szCs w:val="24"/>
        </w:rPr>
        <w:t>hich are being discussed in other forums</w:t>
      </w:r>
      <w:r w:rsidR="00006D51" w:rsidRPr="00006D51">
        <w:rPr>
          <w:rFonts w:ascii="Arial" w:hAnsi="Arial" w:cs="Arial"/>
          <w:color w:val="1F4E79" w:themeColor="accent1" w:themeShade="80"/>
          <w:sz w:val="24"/>
          <w:szCs w:val="24"/>
        </w:rPr>
        <w:t>,</w:t>
      </w:r>
      <w:r w:rsidR="00E62380" w:rsidRPr="00006D51">
        <w:rPr>
          <w:rFonts w:ascii="Arial" w:hAnsi="Arial" w:cs="Arial"/>
          <w:color w:val="1F4E79" w:themeColor="accent1" w:themeShade="80"/>
          <w:sz w:val="24"/>
          <w:szCs w:val="24"/>
        </w:rPr>
        <w:t xml:space="preserve"> and many which, in our view, are not appropriate to include in a human rights treaty. These include </w:t>
      </w:r>
      <w:r w:rsidR="002C3B26" w:rsidRPr="00006D51">
        <w:rPr>
          <w:rFonts w:ascii="Arial" w:hAnsi="Arial" w:cs="Arial"/>
          <w:color w:val="1F4E79" w:themeColor="accent1" w:themeShade="80"/>
          <w:sz w:val="24"/>
          <w:szCs w:val="24"/>
        </w:rPr>
        <w:t>business and human,</w:t>
      </w:r>
      <w:r w:rsidR="00E62380" w:rsidRPr="00006D51">
        <w:rPr>
          <w:rFonts w:ascii="Arial" w:hAnsi="Arial" w:cs="Arial"/>
          <w:color w:val="1F4E79" w:themeColor="accent1" w:themeShade="80"/>
          <w:sz w:val="24"/>
          <w:szCs w:val="24"/>
        </w:rPr>
        <w:t xml:space="preserve"> the re</w:t>
      </w:r>
      <w:r w:rsidR="002C3B26" w:rsidRPr="00006D51">
        <w:rPr>
          <w:rFonts w:ascii="Arial" w:hAnsi="Arial" w:cs="Arial"/>
          <w:color w:val="1F4E79" w:themeColor="accent1" w:themeShade="80"/>
          <w:sz w:val="24"/>
          <w:szCs w:val="24"/>
        </w:rPr>
        <w:t>gu</w:t>
      </w:r>
      <w:r w:rsidR="00E62380" w:rsidRPr="00006D51">
        <w:rPr>
          <w:rFonts w:ascii="Arial" w:hAnsi="Arial" w:cs="Arial"/>
          <w:color w:val="1F4E79" w:themeColor="accent1" w:themeShade="80"/>
          <w:sz w:val="24"/>
          <w:szCs w:val="24"/>
        </w:rPr>
        <w:t xml:space="preserve">lation of overseas aid, </w:t>
      </w:r>
      <w:r w:rsidR="002C3B26" w:rsidRPr="00006D51">
        <w:rPr>
          <w:rFonts w:ascii="Arial" w:hAnsi="Arial" w:cs="Arial"/>
          <w:color w:val="1F4E79" w:themeColor="accent1" w:themeShade="80"/>
          <w:sz w:val="24"/>
          <w:szCs w:val="24"/>
        </w:rPr>
        <w:t xml:space="preserve">global economic/trading system, </w:t>
      </w:r>
      <w:r w:rsidR="00006D51" w:rsidRPr="00006D51">
        <w:rPr>
          <w:rFonts w:ascii="Arial" w:hAnsi="Arial" w:cs="Arial"/>
          <w:color w:val="1F4E79" w:themeColor="accent1" w:themeShade="80"/>
          <w:sz w:val="24"/>
          <w:szCs w:val="24"/>
        </w:rPr>
        <w:t xml:space="preserve">and </w:t>
      </w:r>
      <w:r w:rsidR="002C3B26" w:rsidRPr="00006D51">
        <w:rPr>
          <w:rFonts w:ascii="Arial" w:hAnsi="Arial" w:cs="Arial"/>
          <w:color w:val="1F4E79" w:themeColor="accent1" w:themeShade="80"/>
          <w:sz w:val="24"/>
          <w:szCs w:val="24"/>
        </w:rPr>
        <w:t>Common but D</w:t>
      </w:r>
      <w:r w:rsidR="00E62380" w:rsidRPr="00006D51">
        <w:rPr>
          <w:rFonts w:ascii="Arial" w:hAnsi="Arial" w:cs="Arial"/>
          <w:color w:val="1F4E79" w:themeColor="accent1" w:themeShade="80"/>
          <w:sz w:val="24"/>
          <w:szCs w:val="24"/>
        </w:rPr>
        <w:t xml:space="preserve">ifferentiated Responsibilities. </w:t>
      </w:r>
      <w:r w:rsidR="002C3B26" w:rsidRPr="00006D51">
        <w:rPr>
          <w:rFonts w:ascii="Arial" w:hAnsi="Arial" w:cs="Arial"/>
          <w:color w:val="1F4E79" w:themeColor="accent1" w:themeShade="80"/>
          <w:sz w:val="24"/>
          <w:szCs w:val="24"/>
        </w:rPr>
        <w:t>Adopting this draft will be to ignore the important discussions bein</w:t>
      </w:r>
      <w:r w:rsidR="00E62380" w:rsidRPr="00006D51">
        <w:rPr>
          <w:rFonts w:ascii="Arial" w:hAnsi="Arial" w:cs="Arial"/>
          <w:color w:val="1F4E79" w:themeColor="accent1" w:themeShade="80"/>
          <w:sz w:val="24"/>
          <w:szCs w:val="24"/>
        </w:rPr>
        <w:t xml:space="preserve">g had and potentially </w:t>
      </w:r>
      <w:r w:rsidR="00006D51">
        <w:rPr>
          <w:rFonts w:ascii="Arial" w:hAnsi="Arial" w:cs="Arial"/>
          <w:color w:val="1F4E79" w:themeColor="accent1" w:themeShade="80"/>
          <w:sz w:val="24"/>
          <w:szCs w:val="24"/>
        </w:rPr>
        <w:t xml:space="preserve">derail </w:t>
      </w:r>
      <w:r w:rsidR="00E62380" w:rsidRPr="00006D51">
        <w:rPr>
          <w:rFonts w:ascii="Arial" w:hAnsi="Arial" w:cs="Arial"/>
          <w:color w:val="1F4E79" w:themeColor="accent1" w:themeShade="80"/>
          <w:sz w:val="24"/>
          <w:szCs w:val="24"/>
        </w:rPr>
        <w:t>discussions in other forums</w:t>
      </w:r>
      <w:r w:rsidR="00E62380" w:rsidRPr="00006D51">
        <w:rPr>
          <w:rFonts w:ascii="Arial" w:hAnsi="Arial" w:cs="Arial"/>
          <w:color w:val="1F497D"/>
          <w:sz w:val="24"/>
          <w:szCs w:val="24"/>
        </w:rPr>
        <w:t xml:space="preserve">. </w:t>
      </w:r>
    </w:p>
    <w:p w14:paraId="0E044A6E" w14:textId="77777777" w:rsidR="008D2300" w:rsidRDefault="008D2300" w:rsidP="001D4E6A">
      <w:pPr>
        <w:rPr>
          <w:rFonts w:ascii="Arial" w:hAnsi="Arial" w:cs="Arial"/>
          <w:color w:val="1F497D"/>
          <w:sz w:val="24"/>
          <w:szCs w:val="24"/>
        </w:rPr>
      </w:pPr>
    </w:p>
    <w:p w14:paraId="2A2DB8D2" w14:textId="3EF918FC" w:rsidR="001D4E6A" w:rsidRPr="0079076D" w:rsidRDefault="002B0465" w:rsidP="00B9247C">
      <w:pPr>
        <w:pStyle w:val="ListParagraph"/>
        <w:numPr>
          <w:ilvl w:val="0"/>
          <w:numId w:val="6"/>
        </w:numPr>
        <w:rPr>
          <w:rFonts w:ascii="Arial" w:hAnsi="Arial" w:cs="Arial"/>
          <w:color w:val="1F497D"/>
          <w:sz w:val="24"/>
          <w:szCs w:val="24"/>
        </w:rPr>
      </w:pPr>
      <w:r w:rsidRPr="0079076D">
        <w:rPr>
          <w:rFonts w:ascii="Arial" w:hAnsi="Arial" w:cs="Arial"/>
          <w:b/>
          <w:color w:val="1F497D"/>
          <w:sz w:val="24"/>
          <w:szCs w:val="24"/>
        </w:rPr>
        <w:t>Not all human rights are addressed</w:t>
      </w:r>
      <w:r w:rsidR="008D2300" w:rsidRPr="0079076D">
        <w:rPr>
          <w:rFonts w:ascii="Arial" w:hAnsi="Arial" w:cs="Arial"/>
          <w:color w:val="1F497D"/>
          <w:sz w:val="24"/>
          <w:szCs w:val="24"/>
        </w:rPr>
        <w:t xml:space="preserve">: </w:t>
      </w:r>
      <w:r w:rsidR="0079076D" w:rsidRPr="0079076D">
        <w:rPr>
          <w:rFonts w:ascii="Arial" w:hAnsi="Arial" w:cs="Arial"/>
          <w:color w:val="1F497D"/>
          <w:sz w:val="24"/>
          <w:szCs w:val="24"/>
        </w:rPr>
        <w:t xml:space="preserve">Despite this being a draft human rights treaty – the current draft does not focus on the key human rights which will ensure that development is sustainable - including the importance of participation in development processes, the importance of </w:t>
      </w:r>
      <w:r w:rsidR="008D2300" w:rsidRPr="0079076D">
        <w:rPr>
          <w:rFonts w:ascii="Arial" w:hAnsi="Arial" w:cs="Arial"/>
          <w:color w:val="1F497D"/>
          <w:sz w:val="24"/>
          <w:szCs w:val="24"/>
        </w:rPr>
        <w:t>democratic</w:t>
      </w:r>
      <w:r w:rsidR="0079076D" w:rsidRPr="0079076D">
        <w:rPr>
          <w:rFonts w:ascii="Arial" w:hAnsi="Arial" w:cs="Arial"/>
          <w:color w:val="1F497D"/>
          <w:sz w:val="24"/>
          <w:szCs w:val="24"/>
        </w:rPr>
        <w:t xml:space="preserve"> institutions and the rule of law, and combatting corruption</w:t>
      </w:r>
      <w:r w:rsidR="008D2300" w:rsidRPr="0079076D">
        <w:rPr>
          <w:rFonts w:ascii="Arial" w:hAnsi="Arial" w:cs="Arial"/>
          <w:color w:val="1F497D"/>
          <w:sz w:val="24"/>
          <w:szCs w:val="24"/>
        </w:rPr>
        <w:t xml:space="preserve">. </w:t>
      </w:r>
    </w:p>
    <w:p w14:paraId="37181693" w14:textId="77777777" w:rsidR="001D4E6A" w:rsidRDefault="001D4E6A" w:rsidP="001D4E6A">
      <w:pPr>
        <w:rPr>
          <w:rFonts w:ascii="Arial" w:hAnsi="Arial" w:cs="Arial"/>
          <w:color w:val="1F497D"/>
          <w:sz w:val="24"/>
          <w:szCs w:val="24"/>
        </w:rPr>
      </w:pPr>
    </w:p>
    <w:p w14:paraId="3226C76A" w14:textId="77777777" w:rsidR="001D4E6A" w:rsidRDefault="001D4E6A" w:rsidP="001D4E6A">
      <w:pPr>
        <w:rPr>
          <w:rFonts w:ascii="Arial" w:hAnsi="Arial" w:cs="Arial"/>
          <w:color w:val="1F497D"/>
          <w:sz w:val="24"/>
          <w:szCs w:val="24"/>
        </w:rPr>
      </w:pPr>
    </w:p>
    <w:p w14:paraId="071C2D50" w14:textId="77777777" w:rsidR="00EC471D" w:rsidRDefault="0079076D" w:rsidP="001D4E6A">
      <w:pPr>
        <w:rPr>
          <w:rFonts w:ascii="Arial" w:hAnsi="Arial" w:cs="Arial"/>
          <w:color w:val="1F497D"/>
          <w:sz w:val="24"/>
          <w:szCs w:val="24"/>
        </w:rPr>
      </w:pPr>
      <w:r>
        <w:rPr>
          <w:rFonts w:ascii="Arial" w:hAnsi="Arial" w:cs="Arial"/>
          <w:color w:val="1F497D"/>
          <w:sz w:val="24"/>
          <w:szCs w:val="24"/>
        </w:rPr>
        <w:t>I</w:t>
      </w:r>
      <w:r w:rsidR="00006D51">
        <w:rPr>
          <w:rFonts w:ascii="Arial" w:hAnsi="Arial" w:cs="Arial"/>
          <w:color w:val="1F497D"/>
          <w:sz w:val="24"/>
          <w:szCs w:val="24"/>
        </w:rPr>
        <w:t xml:space="preserve"> hope</w:t>
      </w:r>
      <w:r>
        <w:rPr>
          <w:rFonts w:ascii="Arial" w:hAnsi="Arial" w:cs="Arial"/>
          <w:color w:val="1F497D"/>
          <w:sz w:val="24"/>
          <w:szCs w:val="24"/>
        </w:rPr>
        <w:t xml:space="preserve"> this</w:t>
      </w:r>
      <w:r w:rsidR="00EC471D">
        <w:rPr>
          <w:rFonts w:ascii="Arial" w:hAnsi="Arial" w:cs="Arial"/>
          <w:color w:val="1F497D"/>
          <w:sz w:val="24"/>
          <w:szCs w:val="24"/>
        </w:rPr>
        <w:t xml:space="preserve"> explains</w:t>
      </w:r>
      <w:r>
        <w:rPr>
          <w:rFonts w:ascii="Arial" w:hAnsi="Arial" w:cs="Arial"/>
          <w:color w:val="1F497D"/>
          <w:sz w:val="24"/>
          <w:szCs w:val="24"/>
        </w:rPr>
        <w:t xml:space="preserve"> clearly </w:t>
      </w:r>
      <w:r w:rsidR="00EC471D">
        <w:rPr>
          <w:rFonts w:ascii="Arial" w:hAnsi="Arial" w:cs="Arial"/>
          <w:color w:val="1F497D"/>
          <w:sz w:val="24"/>
          <w:szCs w:val="24"/>
        </w:rPr>
        <w:t>some of our key concerns.</w:t>
      </w:r>
      <w:r w:rsidR="00006D51">
        <w:rPr>
          <w:rFonts w:ascii="Arial" w:hAnsi="Arial" w:cs="Arial"/>
          <w:color w:val="1F497D"/>
          <w:sz w:val="24"/>
          <w:szCs w:val="24"/>
        </w:rPr>
        <w:t xml:space="preserve"> </w:t>
      </w:r>
      <w:r w:rsidR="001D4E6A">
        <w:rPr>
          <w:rFonts w:ascii="Arial" w:hAnsi="Arial" w:cs="Arial"/>
          <w:color w:val="1F497D"/>
          <w:sz w:val="24"/>
          <w:szCs w:val="24"/>
        </w:rPr>
        <w:t>I make these points – not to create more division but to illustrate that our concerns are real</w:t>
      </w:r>
      <w:r w:rsidR="00EC471D">
        <w:rPr>
          <w:rFonts w:ascii="Arial" w:hAnsi="Arial" w:cs="Arial"/>
          <w:color w:val="1F497D"/>
          <w:sz w:val="24"/>
          <w:szCs w:val="24"/>
        </w:rPr>
        <w:t xml:space="preserve"> and fundamental</w:t>
      </w:r>
      <w:r w:rsidR="001D4E6A">
        <w:rPr>
          <w:rFonts w:ascii="Arial" w:hAnsi="Arial" w:cs="Arial"/>
          <w:color w:val="1F497D"/>
          <w:sz w:val="24"/>
          <w:szCs w:val="24"/>
        </w:rPr>
        <w:t>.</w:t>
      </w:r>
      <w:r w:rsidR="00006D51">
        <w:rPr>
          <w:rFonts w:ascii="Arial" w:hAnsi="Arial" w:cs="Arial"/>
          <w:color w:val="1F497D"/>
          <w:sz w:val="24"/>
          <w:szCs w:val="24"/>
        </w:rPr>
        <w:t xml:space="preserve"> In order for us to be able to engage on this draft – we would need to see</w:t>
      </w:r>
      <w:r w:rsidR="00EC471D">
        <w:rPr>
          <w:rFonts w:ascii="Arial" w:hAnsi="Arial" w:cs="Arial"/>
          <w:color w:val="1F497D"/>
          <w:sz w:val="24"/>
          <w:szCs w:val="24"/>
        </w:rPr>
        <w:t xml:space="preserve"> a serious attempt to at least try and address some of</w:t>
      </w:r>
      <w:r w:rsidR="00006D51">
        <w:rPr>
          <w:rFonts w:ascii="Arial" w:hAnsi="Arial" w:cs="Arial"/>
          <w:color w:val="1F497D"/>
          <w:sz w:val="24"/>
          <w:szCs w:val="24"/>
        </w:rPr>
        <w:t xml:space="preserve"> these issues.</w:t>
      </w:r>
      <w:r w:rsidR="001D4E6A">
        <w:rPr>
          <w:rFonts w:ascii="Arial" w:hAnsi="Arial" w:cs="Arial"/>
          <w:color w:val="1F497D"/>
          <w:sz w:val="24"/>
          <w:szCs w:val="24"/>
        </w:rPr>
        <w:t xml:space="preserve"> </w:t>
      </w:r>
    </w:p>
    <w:p w14:paraId="124CC7E9" w14:textId="77777777" w:rsidR="00EC471D" w:rsidRDefault="00EC471D" w:rsidP="001D4E6A">
      <w:pPr>
        <w:rPr>
          <w:rFonts w:ascii="Arial" w:hAnsi="Arial" w:cs="Arial"/>
          <w:color w:val="1F497D"/>
          <w:sz w:val="24"/>
          <w:szCs w:val="24"/>
        </w:rPr>
      </w:pPr>
    </w:p>
    <w:p w14:paraId="19E44A2B" w14:textId="5A19054C" w:rsidR="00EC471D" w:rsidRDefault="00006D51" w:rsidP="00EC471D">
      <w:pPr>
        <w:rPr>
          <w:rFonts w:ascii="Arial" w:hAnsi="Arial" w:cs="Arial"/>
          <w:color w:val="1F497D"/>
          <w:sz w:val="24"/>
          <w:szCs w:val="24"/>
        </w:rPr>
      </w:pPr>
      <w:r>
        <w:rPr>
          <w:rFonts w:ascii="Arial" w:hAnsi="Arial" w:cs="Arial"/>
          <w:color w:val="1F497D"/>
          <w:sz w:val="24"/>
          <w:szCs w:val="24"/>
        </w:rPr>
        <w:t xml:space="preserve">I know that </w:t>
      </w:r>
      <w:r w:rsidR="00EC471D">
        <w:rPr>
          <w:rFonts w:ascii="Arial" w:hAnsi="Arial" w:cs="Arial"/>
          <w:color w:val="1F497D"/>
          <w:sz w:val="24"/>
          <w:szCs w:val="24"/>
        </w:rPr>
        <w:t>we are not the only ones to have these concerns. If the objective of this Working Group is to progress understanding around this issue then surely</w:t>
      </w:r>
      <w:r w:rsidR="00EC471D">
        <w:rPr>
          <w:rFonts w:ascii="Arial" w:hAnsi="Arial" w:cs="Arial"/>
          <w:color w:val="1F497D"/>
          <w:sz w:val="24"/>
          <w:szCs w:val="24"/>
        </w:rPr>
        <w:t xml:space="preserve"> it is in everyone’s best interest to take a step back, work out our common objective and try find a solution to together. </w:t>
      </w:r>
    </w:p>
    <w:p w14:paraId="5E5682E3" w14:textId="14F1C376" w:rsidR="00EC471D" w:rsidRDefault="00EC471D" w:rsidP="001D4E6A">
      <w:pPr>
        <w:rPr>
          <w:rFonts w:ascii="Arial" w:hAnsi="Arial" w:cs="Arial"/>
          <w:color w:val="1F497D"/>
          <w:sz w:val="24"/>
          <w:szCs w:val="24"/>
        </w:rPr>
      </w:pPr>
    </w:p>
    <w:p w14:paraId="362CFFD9" w14:textId="425DBF6D" w:rsidR="00006D51" w:rsidRDefault="00006D51" w:rsidP="001D4E6A">
      <w:pPr>
        <w:rPr>
          <w:rFonts w:ascii="Arial" w:hAnsi="Arial" w:cs="Arial"/>
          <w:color w:val="1F497D"/>
          <w:sz w:val="24"/>
          <w:szCs w:val="24"/>
        </w:rPr>
      </w:pPr>
    </w:p>
    <w:p w14:paraId="2185858D" w14:textId="78D33FFC" w:rsidR="00006D51" w:rsidRDefault="00006D51" w:rsidP="001D4E6A">
      <w:pPr>
        <w:rPr>
          <w:rFonts w:ascii="Arial" w:hAnsi="Arial" w:cs="Arial"/>
          <w:color w:val="1F497D"/>
          <w:sz w:val="24"/>
          <w:szCs w:val="24"/>
        </w:rPr>
      </w:pPr>
      <w:r>
        <w:rPr>
          <w:rFonts w:ascii="Arial" w:hAnsi="Arial" w:cs="Arial"/>
          <w:color w:val="1F497D"/>
          <w:sz w:val="24"/>
          <w:szCs w:val="24"/>
        </w:rPr>
        <w:t>Thank you</w:t>
      </w:r>
    </w:p>
    <w:p w14:paraId="50D6FAF9" w14:textId="77777777" w:rsidR="001D4E6A" w:rsidRDefault="001D4E6A" w:rsidP="001D4E6A">
      <w:pPr>
        <w:rPr>
          <w:rFonts w:ascii="Arial" w:hAnsi="Arial" w:cs="Arial"/>
          <w:color w:val="1F497D"/>
          <w:sz w:val="24"/>
          <w:szCs w:val="24"/>
        </w:rPr>
      </w:pPr>
    </w:p>
    <w:p w14:paraId="62670D3A" w14:textId="77777777" w:rsidR="00BC261E" w:rsidRDefault="00BC261E"/>
    <w:sectPr w:rsidR="00BC261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a Callaghan-Pace (Sensitive)" w:date="2023-05-12T13:00:00Z" w:initials="LC(">
    <w:p w14:paraId="3E20283D" w14:textId="39387D2E" w:rsidR="00E62380" w:rsidRDefault="00E62380">
      <w:pPr>
        <w:pStyle w:val="CommentText"/>
      </w:pPr>
      <w:r>
        <w:rPr>
          <w:rStyle w:val="CommentReference"/>
        </w:rPr>
        <w:annotationRef/>
      </w:r>
      <w:r>
        <w:t>Are we ok to mention these or better not to raise at 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2028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14D6"/>
    <w:multiLevelType w:val="hybridMultilevel"/>
    <w:tmpl w:val="14902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151C6D"/>
    <w:multiLevelType w:val="hybridMultilevel"/>
    <w:tmpl w:val="F7EA6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47477"/>
    <w:multiLevelType w:val="hybridMultilevel"/>
    <w:tmpl w:val="53C407DC"/>
    <w:lvl w:ilvl="0" w:tplc="60C8767E">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626D1"/>
    <w:multiLevelType w:val="hybridMultilevel"/>
    <w:tmpl w:val="BC442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5F7DAE"/>
    <w:multiLevelType w:val="hybridMultilevel"/>
    <w:tmpl w:val="A16C175A"/>
    <w:lvl w:ilvl="0" w:tplc="0E089FB0">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num>
  <w:num w:numId="4">
    <w:abstractNumId w:val="0"/>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Callaghan-Pace (Sensitive)">
    <w15:presenceInfo w15:providerId="AD" w15:userId="S-1-5-21-425255658-2332080196-2828118955-8224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7D"/>
    <w:rsid w:val="00006D51"/>
    <w:rsid w:val="00013B3D"/>
    <w:rsid w:val="00041106"/>
    <w:rsid w:val="00041DDF"/>
    <w:rsid w:val="001D4E6A"/>
    <w:rsid w:val="002B0465"/>
    <w:rsid w:val="002C3B26"/>
    <w:rsid w:val="00430A70"/>
    <w:rsid w:val="00457E54"/>
    <w:rsid w:val="00631C7C"/>
    <w:rsid w:val="0079076D"/>
    <w:rsid w:val="00794425"/>
    <w:rsid w:val="007D6818"/>
    <w:rsid w:val="008D2300"/>
    <w:rsid w:val="00A2737D"/>
    <w:rsid w:val="00A54E72"/>
    <w:rsid w:val="00BC261E"/>
    <w:rsid w:val="00D34934"/>
    <w:rsid w:val="00DC6EFD"/>
    <w:rsid w:val="00E62380"/>
    <w:rsid w:val="00EC4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7D8B"/>
  <w15:chartTrackingRefBased/>
  <w15:docId w15:val="{7AFDF3C5-DAC3-414C-9715-16E40146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7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737D"/>
    <w:rPr>
      <w:color w:val="0563C1"/>
      <w:u w:val="single"/>
    </w:rPr>
  </w:style>
  <w:style w:type="paragraph" w:styleId="ListParagraph">
    <w:name w:val="List Paragraph"/>
    <w:basedOn w:val="Normal"/>
    <w:uiPriority w:val="34"/>
    <w:qFormat/>
    <w:rsid w:val="00A2737D"/>
    <w:pPr>
      <w:ind w:left="720"/>
    </w:pPr>
  </w:style>
  <w:style w:type="character" w:styleId="CommentReference">
    <w:name w:val="annotation reference"/>
    <w:basedOn w:val="DefaultParagraphFont"/>
    <w:uiPriority w:val="99"/>
    <w:semiHidden/>
    <w:unhideWhenUsed/>
    <w:rsid w:val="00E62380"/>
    <w:rPr>
      <w:sz w:val="16"/>
      <w:szCs w:val="16"/>
    </w:rPr>
  </w:style>
  <w:style w:type="paragraph" w:styleId="CommentText">
    <w:name w:val="annotation text"/>
    <w:basedOn w:val="Normal"/>
    <w:link w:val="CommentTextChar"/>
    <w:uiPriority w:val="99"/>
    <w:semiHidden/>
    <w:unhideWhenUsed/>
    <w:rsid w:val="00E62380"/>
    <w:rPr>
      <w:sz w:val="20"/>
      <w:szCs w:val="20"/>
    </w:rPr>
  </w:style>
  <w:style w:type="character" w:customStyle="1" w:styleId="CommentTextChar">
    <w:name w:val="Comment Text Char"/>
    <w:basedOn w:val="DefaultParagraphFont"/>
    <w:link w:val="CommentText"/>
    <w:uiPriority w:val="99"/>
    <w:semiHidden/>
    <w:rsid w:val="00E6238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62380"/>
    <w:rPr>
      <w:b/>
      <w:bCs/>
    </w:rPr>
  </w:style>
  <w:style w:type="character" w:customStyle="1" w:styleId="CommentSubjectChar">
    <w:name w:val="Comment Subject Char"/>
    <w:basedOn w:val="CommentTextChar"/>
    <w:link w:val="CommentSubject"/>
    <w:uiPriority w:val="99"/>
    <w:semiHidden/>
    <w:rsid w:val="00E62380"/>
    <w:rPr>
      <w:rFonts w:ascii="Calibri" w:hAnsi="Calibri" w:cs="Calibri"/>
      <w:b/>
      <w:bCs/>
      <w:sz w:val="20"/>
      <w:szCs w:val="20"/>
    </w:rPr>
  </w:style>
  <w:style w:type="paragraph" w:styleId="BalloonText">
    <w:name w:val="Balloon Text"/>
    <w:basedOn w:val="Normal"/>
    <w:link w:val="BalloonTextChar"/>
    <w:uiPriority w:val="99"/>
    <w:semiHidden/>
    <w:unhideWhenUsed/>
    <w:rsid w:val="00E62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49447">
      <w:bodyDiv w:val="1"/>
      <w:marLeft w:val="0"/>
      <w:marRight w:val="0"/>
      <w:marTop w:val="0"/>
      <w:marBottom w:val="0"/>
      <w:divBdr>
        <w:top w:val="none" w:sz="0" w:space="0" w:color="auto"/>
        <w:left w:val="none" w:sz="0" w:space="0" w:color="auto"/>
        <w:bottom w:val="none" w:sz="0" w:space="0" w:color="auto"/>
        <w:right w:val="none" w:sz="0" w:space="0" w:color="auto"/>
      </w:divBdr>
    </w:div>
    <w:div w:id="7298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statements</Category>
    <Doctype xmlns="d42e65b2-cf21-49c1-b27d-d23f90380c0e">input</Doctype>
    <Contributor xmlns="d42e65b2-cf21-49c1-b27d-d23f90380c0e">UK</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C3A54A5-F971-49DF-8118-70923B36E16E}"/>
</file>

<file path=customXml/itemProps2.xml><?xml version="1.0" encoding="utf-8"?>
<ds:datastoreItem xmlns:ds="http://schemas.openxmlformats.org/officeDocument/2006/customXml" ds:itemID="{54F9CE7C-7A96-4CA2-B16B-E11BBC190741}">
  <ds:schemaRefs>
    <ds:schemaRef ds:uri="http://schemas.microsoft.com/sharepoint/v3/contenttype/forms"/>
  </ds:schemaRefs>
</ds:datastoreItem>
</file>

<file path=customXml/itemProps3.xml><?xml version="1.0" encoding="utf-8"?>
<ds:datastoreItem xmlns:ds="http://schemas.openxmlformats.org/officeDocument/2006/customXml" ds:itemID="{1EA11663-00BC-4ADA-90A0-4E55062D5BE2}">
  <ds:schemaRefs>
    <ds:schemaRef ds:uri="d5102768-34f0-4b4a-8069-c78a940e9b85"/>
    <ds:schemaRef ds:uri="http://purl.org/dc/terms/"/>
    <ds:schemaRef ds:uri="http://schemas.microsoft.com/office/2006/documentManagement/types"/>
    <ds:schemaRef ds:uri="0536636f-b042-4b04-81c4-020bf920e5e2"/>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Callaghan-Pace (Sensitive)</dc:creator>
  <cp:keywords/>
  <dc:description/>
  <cp:lastModifiedBy>Laura Callaghan-Pace (Sensitive)</cp:lastModifiedBy>
  <cp:revision>2</cp:revision>
  <dcterms:created xsi:type="dcterms:W3CDTF">2023-05-11T15:53:00Z</dcterms:created>
  <dcterms:modified xsi:type="dcterms:W3CDTF">2023-05-12T11:31:00Z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