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1D183" w14:textId="77777777" w:rsidR="00495FFF" w:rsidRPr="00495FFF" w:rsidRDefault="00495FFF" w:rsidP="0086762E">
      <w:pPr>
        <w:pStyle w:val="Body"/>
        <w:rPr>
          <w:rFonts w:ascii="Arial" w:hAnsi="Arial"/>
          <w:b/>
          <w:bCs/>
          <w:sz w:val="28"/>
          <w:szCs w:val="28"/>
        </w:rPr>
      </w:pPr>
    </w:p>
    <w:p w14:paraId="7860292A" w14:textId="1CE468F1" w:rsidR="00495FFF" w:rsidRDefault="00495FFF" w:rsidP="0043014D">
      <w:pPr>
        <w:pStyle w:val="Body"/>
        <w:jc w:val="center"/>
        <w:rPr>
          <w:rFonts w:ascii="Arial" w:hAnsi="Arial"/>
          <w:b/>
          <w:bCs/>
          <w:sz w:val="28"/>
          <w:szCs w:val="28"/>
        </w:rPr>
      </w:pPr>
      <w:r>
        <w:rPr>
          <w:rFonts w:ascii="Arial" w:hAnsi="Arial"/>
          <w:noProof/>
          <w:sz w:val="28"/>
          <w:szCs w:val="28"/>
        </w:rPr>
        <w:drawing>
          <wp:inline distT="0" distB="0" distL="0" distR="0" wp14:anchorId="4DB888A6" wp14:editId="3A9918BD">
            <wp:extent cx="1406769" cy="1758461"/>
            <wp:effectExtent l="0" t="0" r="3175" b="0"/>
            <wp:docPr id="4" name="Picture 4"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textDescription automatically generated" descr="A picture containing textDescription automatically generated"/>
                    <pic:cNvPicPr>
                      <a:picLocks noChangeAspect="1"/>
                    </pic:cNvPicPr>
                  </pic:nvPicPr>
                  <pic:blipFill>
                    <a:blip r:embed="rId8"/>
                    <a:stretch>
                      <a:fillRect/>
                    </a:stretch>
                  </pic:blipFill>
                  <pic:spPr>
                    <a:xfrm>
                      <a:off x="0" y="0"/>
                      <a:ext cx="1407136" cy="1758920"/>
                    </a:xfrm>
                    <a:prstGeom prst="rect">
                      <a:avLst/>
                    </a:prstGeom>
                    <a:ln w="12700" cap="flat">
                      <a:noFill/>
                      <a:miter lim="400000"/>
                    </a:ln>
                    <a:effectLst/>
                  </pic:spPr>
                </pic:pic>
              </a:graphicData>
            </a:graphic>
          </wp:inline>
        </w:drawing>
      </w:r>
    </w:p>
    <w:p w14:paraId="41D7DF97" w14:textId="77777777" w:rsidR="002F04C0" w:rsidRDefault="002F04C0" w:rsidP="0086762E">
      <w:pPr>
        <w:pStyle w:val="Body"/>
        <w:jc w:val="center"/>
        <w:rPr>
          <w:rFonts w:ascii="Arial" w:hAnsi="Arial"/>
          <w:b/>
          <w:bCs/>
          <w:sz w:val="28"/>
          <w:szCs w:val="28"/>
          <w:lang w:val="en-US"/>
        </w:rPr>
      </w:pPr>
    </w:p>
    <w:p w14:paraId="686C6093" w14:textId="37DD29D1" w:rsidR="00495FFF" w:rsidRDefault="002F04C0" w:rsidP="0086762E">
      <w:pPr>
        <w:pStyle w:val="Body"/>
        <w:jc w:val="center"/>
        <w:rPr>
          <w:rFonts w:ascii="Arial" w:hAnsi="Arial"/>
          <w:b/>
          <w:bCs/>
          <w:i/>
          <w:iCs/>
          <w:sz w:val="28"/>
          <w:szCs w:val="28"/>
          <w:lang w:val="en-US"/>
        </w:rPr>
      </w:pPr>
      <w:r>
        <w:rPr>
          <w:rFonts w:ascii="Arial" w:hAnsi="Arial"/>
          <w:b/>
          <w:bCs/>
          <w:sz w:val="28"/>
          <w:szCs w:val="28"/>
          <w:lang w:val="en-US"/>
        </w:rPr>
        <w:t>24</w:t>
      </w:r>
      <w:r w:rsidRPr="002F04C0">
        <w:rPr>
          <w:rFonts w:ascii="Arial" w:hAnsi="Arial"/>
          <w:b/>
          <w:bCs/>
          <w:sz w:val="28"/>
          <w:szCs w:val="28"/>
          <w:vertAlign w:val="superscript"/>
          <w:lang w:val="en-US"/>
        </w:rPr>
        <w:t>th</w:t>
      </w:r>
      <w:r>
        <w:rPr>
          <w:rFonts w:ascii="Arial" w:hAnsi="Arial"/>
          <w:b/>
          <w:bCs/>
          <w:sz w:val="28"/>
          <w:szCs w:val="28"/>
          <w:lang w:val="en-US"/>
        </w:rPr>
        <w:t xml:space="preserve"> SESSION OF THE WORKING GROUP ON THE RIGHT TO DEVELOPMENT</w:t>
      </w:r>
    </w:p>
    <w:p w14:paraId="4901A0F0" w14:textId="5EDB7B4F" w:rsidR="00495FFF" w:rsidRDefault="00495FFF" w:rsidP="0086762E">
      <w:pPr>
        <w:pStyle w:val="Body"/>
        <w:rPr>
          <w:rFonts w:ascii="Arial" w:eastAsia="Arial" w:hAnsi="Arial" w:cs="Arial"/>
          <w:b/>
          <w:bCs/>
          <w:sz w:val="28"/>
          <w:szCs w:val="28"/>
        </w:rPr>
      </w:pPr>
    </w:p>
    <w:p w14:paraId="21B4BA04" w14:textId="17B11F46" w:rsidR="00495FFF" w:rsidRDefault="00D83210" w:rsidP="00C2006F">
      <w:pPr>
        <w:pStyle w:val="Body"/>
        <w:jc w:val="center"/>
        <w:rPr>
          <w:rFonts w:ascii="Arial" w:eastAsia="Arial" w:hAnsi="Arial" w:cs="Arial"/>
          <w:b/>
          <w:bCs/>
          <w:sz w:val="28"/>
          <w:szCs w:val="28"/>
        </w:rPr>
      </w:pPr>
      <w:r>
        <w:rPr>
          <w:rFonts w:ascii="Arial" w:eastAsia="Arial" w:hAnsi="Arial" w:cs="Arial"/>
          <w:b/>
          <w:bCs/>
          <w:sz w:val="28"/>
          <w:szCs w:val="28"/>
        </w:rPr>
        <w:t>SOUTH AFRICA STATEMENT</w:t>
      </w:r>
    </w:p>
    <w:p w14:paraId="01097BB4" w14:textId="63DB4F80" w:rsidR="00300AB9" w:rsidRDefault="00300AB9" w:rsidP="00C2006F">
      <w:pPr>
        <w:pStyle w:val="Body"/>
        <w:jc w:val="center"/>
        <w:rPr>
          <w:rFonts w:ascii="Arial" w:eastAsia="Arial" w:hAnsi="Arial" w:cs="Arial"/>
          <w:b/>
          <w:bCs/>
          <w:sz w:val="28"/>
          <w:szCs w:val="28"/>
        </w:rPr>
      </w:pPr>
    </w:p>
    <w:p w14:paraId="355EFF46" w14:textId="08943861" w:rsidR="00B95FB1" w:rsidRDefault="002F04C0" w:rsidP="00B95FB1">
      <w:pPr>
        <w:pStyle w:val="Body"/>
        <w:jc w:val="center"/>
        <w:rPr>
          <w:rFonts w:ascii="Arial" w:eastAsia="Arial" w:hAnsi="Arial" w:cs="Arial"/>
          <w:b/>
          <w:bCs/>
          <w:sz w:val="28"/>
          <w:szCs w:val="28"/>
        </w:rPr>
      </w:pPr>
      <w:r>
        <w:rPr>
          <w:rFonts w:ascii="Arial" w:eastAsia="Arial" w:hAnsi="Arial" w:cs="Arial"/>
          <w:b/>
          <w:bCs/>
          <w:sz w:val="28"/>
          <w:szCs w:val="28"/>
        </w:rPr>
        <w:t>GENERAL COMMENTS</w:t>
      </w:r>
    </w:p>
    <w:p w14:paraId="72704DD8" w14:textId="1D779A0A" w:rsidR="00B95FB1" w:rsidRDefault="00B95FB1" w:rsidP="00B95FB1">
      <w:pPr>
        <w:pStyle w:val="Body"/>
        <w:jc w:val="center"/>
        <w:rPr>
          <w:rFonts w:ascii="Arial" w:eastAsia="Arial" w:hAnsi="Arial" w:cs="Arial"/>
          <w:b/>
          <w:bCs/>
          <w:sz w:val="28"/>
          <w:szCs w:val="28"/>
        </w:rPr>
      </w:pPr>
      <w:r>
        <w:rPr>
          <w:rFonts w:ascii="Arial" w:eastAsia="Arial" w:hAnsi="Arial" w:cs="Arial"/>
          <w:b/>
          <w:bCs/>
          <w:sz w:val="28"/>
          <w:szCs w:val="28"/>
        </w:rPr>
        <w:t>(Agenda Item 4.1)</w:t>
      </w:r>
    </w:p>
    <w:p w14:paraId="2D50F9D4" w14:textId="77777777" w:rsidR="00495FFF" w:rsidRDefault="00495FFF" w:rsidP="00495FFF">
      <w:pPr>
        <w:pStyle w:val="Body"/>
        <w:jc w:val="center"/>
        <w:rPr>
          <w:rFonts w:ascii="Arial" w:eastAsia="Arial" w:hAnsi="Arial" w:cs="Arial"/>
          <w:b/>
          <w:bCs/>
          <w:sz w:val="28"/>
          <w:szCs w:val="28"/>
        </w:rPr>
      </w:pPr>
    </w:p>
    <w:p w14:paraId="3D39CA7D" w14:textId="3CABAACC" w:rsidR="00495FFF" w:rsidRDefault="002F04C0" w:rsidP="0086762E">
      <w:pPr>
        <w:pStyle w:val="Body"/>
        <w:jc w:val="center"/>
        <w:rPr>
          <w:rFonts w:ascii="Arial" w:eastAsia="Arial" w:hAnsi="Arial" w:cs="Arial"/>
          <w:b/>
          <w:bCs/>
          <w:sz w:val="28"/>
          <w:szCs w:val="28"/>
        </w:rPr>
      </w:pPr>
      <w:r>
        <w:rPr>
          <w:rFonts w:ascii="Arial" w:hAnsi="Arial"/>
          <w:b/>
          <w:bCs/>
          <w:sz w:val="28"/>
          <w:szCs w:val="28"/>
          <w:lang w:val="de-DE"/>
        </w:rPr>
        <w:t>15</w:t>
      </w:r>
      <w:r w:rsidR="00B95FB1">
        <w:rPr>
          <w:rFonts w:ascii="Arial" w:hAnsi="Arial"/>
          <w:b/>
          <w:bCs/>
          <w:sz w:val="28"/>
          <w:szCs w:val="28"/>
          <w:lang w:val="de-DE"/>
        </w:rPr>
        <w:t>- 19</w:t>
      </w:r>
      <w:r>
        <w:rPr>
          <w:rFonts w:ascii="Arial" w:hAnsi="Arial"/>
          <w:b/>
          <w:bCs/>
          <w:sz w:val="28"/>
          <w:szCs w:val="28"/>
          <w:lang w:val="de-DE"/>
        </w:rPr>
        <w:t xml:space="preserve"> MAY</w:t>
      </w:r>
      <w:r w:rsidR="00495FFF">
        <w:rPr>
          <w:rFonts w:ascii="Arial" w:hAnsi="Arial"/>
          <w:b/>
          <w:bCs/>
          <w:sz w:val="28"/>
          <w:szCs w:val="28"/>
          <w:lang w:val="de-DE"/>
        </w:rPr>
        <w:t xml:space="preserve"> 2023</w:t>
      </w:r>
    </w:p>
    <w:p w14:paraId="301CF2E7" w14:textId="77777777" w:rsidR="00495FFF" w:rsidRDefault="00495FFF" w:rsidP="002F04C0">
      <w:pPr>
        <w:pStyle w:val="Body"/>
        <w:rPr>
          <w:rFonts w:ascii="Arial" w:eastAsia="Arial" w:hAnsi="Arial" w:cs="Arial"/>
          <w:b/>
          <w:bCs/>
          <w:sz w:val="28"/>
          <w:szCs w:val="28"/>
        </w:rPr>
      </w:pPr>
    </w:p>
    <w:p w14:paraId="3AE63C1B" w14:textId="3FF95C05" w:rsidR="00495FFF" w:rsidRDefault="00495FFF" w:rsidP="006524A0">
      <w:pPr>
        <w:pStyle w:val="Body"/>
        <w:jc w:val="center"/>
        <w:rPr>
          <w:rFonts w:ascii="Arial" w:hAnsi="Arial"/>
          <w:b/>
          <w:bCs/>
          <w:sz w:val="28"/>
          <w:szCs w:val="28"/>
        </w:rPr>
      </w:pPr>
      <w:r>
        <w:rPr>
          <w:rFonts w:ascii="Arial" w:hAnsi="Arial"/>
          <w:b/>
          <w:bCs/>
          <w:sz w:val="28"/>
          <w:szCs w:val="28"/>
        </w:rPr>
        <w:t>ROOM XX</w:t>
      </w:r>
    </w:p>
    <w:p w14:paraId="641D970B" w14:textId="77777777" w:rsidR="002F04C0" w:rsidRDefault="002F04C0" w:rsidP="006524A0">
      <w:pPr>
        <w:pStyle w:val="Body"/>
        <w:jc w:val="center"/>
        <w:rPr>
          <w:rFonts w:ascii="Arial" w:eastAsia="Arial" w:hAnsi="Arial" w:cs="Arial"/>
          <w:b/>
          <w:bCs/>
          <w:sz w:val="28"/>
          <w:szCs w:val="28"/>
        </w:rPr>
      </w:pPr>
    </w:p>
    <w:p w14:paraId="6E2FEC4B" w14:textId="019AA279" w:rsidR="00495FFF" w:rsidRDefault="00495FFF" w:rsidP="0043014D">
      <w:pPr>
        <w:pStyle w:val="Body"/>
        <w:jc w:val="center"/>
        <w:rPr>
          <w:rFonts w:ascii="Arial" w:eastAsia="Arial" w:hAnsi="Arial" w:cs="Arial"/>
          <w:b/>
          <w:bCs/>
          <w:sz w:val="28"/>
          <w:szCs w:val="28"/>
        </w:rPr>
      </w:pPr>
      <w:r>
        <w:rPr>
          <w:rFonts w:ascii="Arial" w:hAnsi="Arial"/>
          <w:b/>
          <w:bCs/>
          <w:sz w:val="28"/>
          <w:szCs w:val="28"/>
          <w:lang w:val="de-DE"/>
        </w:rPr>
        <w:t>PALAIS DES NATIONS, GENEVA</w:t>
      </w:r>
    </w:p>
    <w:p w14:paraId="0D9AF307" w14:textId="77777777" w:rsidR="002F04C0" w:rsidRDefault="002F04C0" w:rsidP="00782224">
      <w:pPr>
        <w:pStyle w:val="Body"/>
        <w:jc w:val="center"/>
        <w:rPr>
          <w:rFonts w:ascii="Arial" w:hAnsi="Arial"/>
          <w:b/>
          <w:bCs/>
          <w:i/>
          <w:iCs/>
          <w:sz w:val="28"/>
          <w:szCs w:val="28"/>
        </w:rPr>
      </w:pPr>
    </w:p>
    <w:p w14:paraId="5A098315" w14:textId="77777777" w:rsidR="002F04C0" w:rsidRDefault="002F04C0" w:rsidP="00782224">
      <w:pPr>
        <w:pStyle w:val="Body"/>
        <w:jc w:val="center"/>
        <w:rPr>
          <w:rFonts w:ascii="Arial" w:hAnsi="Arial"/>
          <w:b/>
          <w:bCs/>
          <w:i/>
          <w:iCs/>
          <w:sz w:val="28"/>
          <w:szCs w:val="28"/>
        </w:rPr>
      </w:pPr>
    </w:p>
    <w:p w14:paraId="46A64C5B" w14:textId="77777777" w:rsidR="002F04C0" w:rsidRDefault="002F04C0" w:rsidP="00782224">
      <w:pPr>
        <w:pStyle w:val="Body"/>
        <w:jc w:val="center"/>
        <w:rPr>
          <w:rFonts w:ascii="Arial" w:hAnsi="Arial"/>
          <w:b/>
          <w:bCs/>
          <w:i/>
          <w:iCs/>
          <w:sz w:val="28"/>
          <w:szCs w:val="28"/>
        </w:rPr>
      </w:pPr>
    </w:p>
    <w:p w14:paraId="3E884E26" w14:textId="77777777" w:rsidR="002F04C0" w:rsidRDefault="002F04C0" w:rsidP="00A7410C">
      <w:pPr>
        <w:pStyle w:val="Body"/>
        <w:rPr>
          <w:rFonts w:ascii="Arial" w:eastAsia="Arial" w:hAnsi="Arial" w:cs="Arial"/>
          <w:b/>
          <w:bCs/>
          <w:i/>
          <w:iCs/>
          <w:sz w:val="28"/>
          <w:szCs w:val="28"/>
        </w:rPr>
      </w:pPr>
    </w:p>
    <w:p w14:paraId="14849731" w14:textId="0DCC1DC0" w:rsidR="00C2006F" w:rsidRPr="006524A0" w:rsidRDefault="0086762E" w:rsidP="006524A0">
      <w:pPr>
        <w:pStyle w:val="Body"/>
        <w:jc w:val="right"/>
        <w:rPr>
          <w:rFonts w:ascii="Arial" w:eastAsia="Arial" w:hAnsi="Arial" w:cs="Arial"/>
          <w:b/>
          <w:bCs/>
          <w:i/>
          <w:iCs/>
          <w:sz w:val="28"/>
          <w:szCs w:val="28"/>
        </w:rPr>
      </w:pPr>
      <w:r>
        <w:rPr>
          <w:rFonts w:ascii="Arial" w:hAnsi="Arial"/>
          <w:b/>
          <w:bCs/>
          <w:i/>
          <w:iCs/>
          <w:lang w:val="en-US"/>
        </w:rPr>
        <w:t>(Check against Delivery)</w:t>
      </w:r>
    </w:p>
    <w:p w14:paraId="20EB1413" w14:textId="77777777" w:rsidR="00A7410C" w:rsidRDefault="00A7410C" w:rsidP="00A7410C">
      <w:pPr>
        <w:pStyle w:val="Body"/>
        <w:spacing w:after="0"/>
        <w:contextualSpacing/>
        <w:jc w:val="both"/>
        <w:rPr>
          <w:rFonts w:ascii="Arial" w:hAnsi="Arial"/>
          <w:sz w:val="28"/>
          <w:szCs w:val="28"/>
        </w:rPr>
      </w:pPr>
    </w:p>
    <w:p w14:paraId="09DC8FFF" w14:textId="77777777" w:rsidR="001F26B9" w:rsidRDefault="001F26B9" w:rsidP="00A7410C">
      <w:pPr>
        <w:pStyle w:val="Body"/>
        <w:spacing w:after="0"/>
        <w:contextualSpacing/>
        <w:jc w:val="both"/>
        <w:rPr>
          <w:rFonts w:ascii="Arial" w:hAnsi="Arial"/>
          <w:sz w:val="28"/>
          <w:szCs w:val="28"/>
        </w:rPr>
      </w:pPr>
    </w:p>
    <w:p w14:paraId="13B16A74" w14:textId="4458485A" w:rsidR="00A7410C" w:rsidRDefault="00A7410C" w:rsidP="007B4382">
      <w:pPr>
        <w:pStyle w:val="Body"/>
        <w:spacing w:after="0"/>
        <w:contextualSpacing/>
        <w:jc w:val="both"/>
        <w:rPr>
          <w:rFonts w:ascii="Arial" w:hAnsi="Arial"/>
          <w:sz w:val="28"/>
          <w:szCs w:val="28"/>
        </w:rPr>
      </w:pPr>
      <w:r>
        <w:rPr>
          <w:rFonts w:ascii="Arial" w:hAnsi="Arial"/>
          <w:sz w:val="28"/>
          <w:szCs w:val="28"/>
        </w:rPr>
        <w:t>Chairperson</w:t>
      </w:r>
      <w:r w:rsidR="001F26B9">
        <w:rPr>
          <w:rFonts w:ascii="Arial" w:hAnsi="Arial"/>
          <w:sz w:val="28"/>
          <w:szCs w:val="28"/>
        </w:rPr>
        <w:t>,</w:t>
      </w:r>
      <w:r>
        <w:rPr>
          <w:rFonts w:ascii="Arial" w:hAnsi="Arial"/>
          <w:sz w:val="28"/>
          <w:szCs w:val="28"/>
        </w:rPr>
        <w:t xml:space="preserve"> </w:t>
      </w:r>
    </w:p>
    <w:p w14:paraId="29BBDA58" w14:textId="77777777" w:rsidR="00A7410C" w:rsidRDefault="00A7410C" w:rsidP="007B4382">
      <w:pPr>
        <w:pStyle w:val="Body"/>
        <w:spacing w:after="0"/>
        <w:contextualSpacing/>
        <w:jc w:val="both"/>
        <w:rPr>
          <w:rFonts w:ascii="Arial" w:hAnsi="Arial"/>
          <w:sz w:val="28"/>
          <w:szCs w:val="28"/>
        </w:rPr>
      </w:pPr>
    </w:p>
    <w:p w14:paraId="4257DE9A" w14:textId="4BC64F2F" w:rsidR="001F26B9" w:rsidRDefault="001F26B9" w:rsidP="007B4382">
      <w:pPr>
        <w:spacing w:after="0" w:line="276" w:lineRule="auto"/>
        <w:contextualSpacing/>
        <w:jc w:val="both"/>
        <w:rPr>
          <w:rFonts w:ascii="Arial" w:hAnsi="Arial" w:cs="Arial"/>
          <w:sz w:val="28"/>
          <w:szCs w:val="28"/>
        </w:rPr>
      </w:pPr>
      <w:r w:rsidRPr="00B8594E">
        <w:rPr>
          <w:rFonts w:ascii="Arial" w:hAnsi="Arial" w:cs="Arial"/>
          <w:sz w:val="28"/>
          <w:szCs w:val="28"/>
        </w:rPr>
        <w:t>South Africa aligns itself with the statements of the Afri</w:t>
      </w:r>
      <w:r>
        <w:rPr>
          <w:rFonts w:ascii="Arial" w:hAnsi="Arial" w:cs="Arial"/>
          <w:sz w:val="28"/>
          <w:szCs w:val="28"/>
        </w:rPr>
        <w:t>ca</w:t>
      </w:r>
      <w:r w:rsidRPr="00B8594E">
        <w:rPr>
          <w:rFonts w:ascii="Arial" w:hAnsi="Arial" w:cs="Arial"/>
          <w:sz w:val="28"/>
          <w:szCs w:val="28"/>
        </w:rPr>
        <w:t xml:space="preserve">n Group and the Non-Aligned Movement. </w:t>
      </w:r>
    </w:p>
    <w:p w14:paraId="3BE44DB7" w14:textId="77777777" w:rsidR="00CA5F1A" w:rsidRPr="00CA5F1A" w:rsidRDefault="00CA5F1A" w:rsidP="007B4382">
      <w:pPr>
        <w:spacing w:after="0" w:line="276" w:lineRule="auto"/>
        <w:contextualSpacing/>
        <w:jc w:val="both"/>
        <w:rPr>
          <w:rFonts w:ascii="Arial" w:hAnsi="Arial" w:cs="Arial"/>
          <w:sz w:val="28"/>
          <w:szCs w:val="28"/>
        </w:rPr>
      </w:pPr>
    </w:p>
    <w:p w14:paraId="633F78C3" w14:textId="76E778F4" w:rsidR="00A7410C" w:rsidRPr="00A7410C" w:rsidRDefault="001F26B9" w:rsidP="007B4382">
      <w:pPr>
        <w:pStyle w:val="Body"/>
        <w:spacing w:after="0"/>
        <w:contextualSpacing/>
        <w:jc w:val="both"/>
        <w:rPr>
          <w:rFonts w:ascii="Arial" w:hAnsi="Arial"/>
          <w:sz w:val="28"/>
          <w:szCs w:val="28"/>
        </w:rPr>
      </w:pPr>
      <w:r>
        <w:rPr>
          <w:rFonts w:ascii="Arial" w:hAnsi="Arial"/>
          <w:sz w:val="28"/>
          <w:szCs w:val="28"/>
        </w:rPr>
        <w:t>My Delegation</w:t>
      </w:r>
      <w:r w:rsidR="00A7410C" w:rsidRPr="00A7410C">
        <w:rPr>
          <w:rFonts w:ascii="Arial" w:hAnsi="Arial"/>
          <w:sz w:val="28"/>
          <w:szCs w:val="28"/>
        </w:rPr>
        <w:t xml:space="preserve"> welcomes the convening of the 24</w:t>
      </w:r>
      <w:r w:rsidR="00A7410C" w:rsidRPr="001F26B9">
        <w:rPr>
          <w:rFonts w:ascii="Arial" w:hAnsi="Arial"/>
          <w:sz w:val="28"/>
          <w:szCs w:val="28"/>
          <w:vertAlign w:val="superscript"/>
        </w:rPr>
        <w:t>th</w:t>
      </w:r>
      <w:r w:rsidR="0004621E">
        <w:rPr>
          <w:rFonts w:ascii="Arial" w:hAnsi="Arial"/>
          <w:sz w:val="28"/>
          <w:szCs w:val="28"/>
        </w:rPr>
        <w:t xml:space="preserve"> </w:t>
      </w:r>
      <w:r>
        <w:rPr>
          <w:rFonts w:ascii="Arial" w:hAnsi="Arial"/>
          <w:sz w:val="28"/>
          <w:szCs w:val="28"/>
        </w:rPr>
        <w:t>S</w:t>
      </w:r>
      <w:r w:rsidR="00A7410C" w:rsidRPr="00A7410C">
        <w:rPr>
          <w:rFonts w:ascii="Arial" w:hAnsi="Arial"/>
          <w:sz w:val="28"/>
          <w:szCs w:val="28"/>
        </w:rPr>
        <w:t>ession of the Working Group on the Right to Development</w:t>
      </w:r>
      <w:r w:rsidR="00CA4C6A">
        <w:rPr>
          <w:rFonts w:ascii="Arial" w:hAnsi="Arial"/>
          <w:sz w:val="28"/>
          <w:szCs w:val="28"/>
        </w:rPr>
        <w:t xml:space="preserve"> and</w:t>
      </w:r>
      <w:r w:rsidR="00A7410C" w:rsidRPr="00A7410C">
        <w:rPr>
          <w:rFonts w:ascii="Arial" w:hAnsi="Arial"/>
          <w:sz w:val="28"/>
          <w:szCs w:val="28"/>
        </w:rPr>
        <w:t xml:space="preserve"> congratulates Amb</w:t>
      </w:r>
      <w:r w:rsidR="00CA5F1A">
        <w:rPr>
          <w:rFonts w:ascii="Arial" w:hAnsi="Arial"/>
          <w:sz w:val="28"/>
          <w:szCs w:val="28"/>
        </w:rPr>
        <w:t>assador</w:t>
      </w:r>
      <w:r w:rsidR="00A7410C" w:rsidRPr="00A7410C">
        <w:rPr>
          <w:rFonts w:ascii="Arial" w:hAnsi="Arial"/>
          <w:sz w:val="28"/>
          <w:szCs w:val="28"/>
        </w:rPr>
        <w:t xml:space="preserve"> Zamir Akram </w:t>
      </w:r>
      <w:r w:rsidR="00CA4C6A">
        <w:rPr>
          <w:rFonts w:ascii="Arial" w:hAnsi="Arial"/>
          <w:sz w:val="28"/>
          <w:szCs w:val="28"/>
        </w:rPr>
        <w:t>on</w:t>
      </w:r>
      <w:r w:rsidR="00A7410C" w:rsidRPr="00A7410C">
        <w:rPr>
          <w:rFonts w:ascii="Arial" w:hAnsi="Arial"/>
          <w:sz w:val="28"/>
          <w:szCs w:val="28"/>
        </w:rPr>
        <w:t xml:space="preserve"> his </w:t>
      </w:r>
      <w:r w:rsidR="00824036">
        <w:rPr>
          <w:rFonts w:ascii="Arial" w:hAnsi="Arial"/>
          <w:sz w:val="28"/>
          <w:szCs w:val="28"/>
        </w:rPr>
        <w:t>re-election</w:t>
      </w:r>
      <w:r w:rsidR="00A7410C" w:rsidRPr="00A7410C">
        <w:rPr>
          <w:rFonts w:ascii="Arial" w:hAnsi="Arial"/>
          <w:sz w:val="28"/>
          <w:szCs w:val="28"/>
        </w:rPr>
        <w:t xml:space="preserve"> as the Chair</w:t>
      </w:r>
      <w:r>
        <w:rPr>
          <w:rFonts w:ascii="Arial" w:hAnsi="Arial"/>
          <w:sz w:val="28"/>
          <w:szCs w:val="28"/>
        </w:rPr>
        <w:t>-</w:t>
      </w:r>
      <w:r w:rsidR="00A7410C" w:rsidRPr="00A7410C">
        <w:rPr>
          <w:rFonts w:ascii="Arial" w:hAnsi="Arial"/>
          <w:sz w:val="28"/>
          <w:szCs w:val="28"/>
        </w:rPr>
        <w:t>Rapporteur</w:t>
      </w:r>
      <w:r w:rsidR="00CA4C6A">
        <w:rPr>
          <w:rFonts w:ascii="Arial" w:hAnsi="Arial"/>
          <w:sz w:val="28"/>
          <w:szCs w:val="28"/>
        </w:rPr>
        <w:t xml:space="preserve"> and </w:t>
      </w:r>
      <w:r w:rsidR="00824036">
        <w:rPr>
          <w:rFonts w:ascii="Arial" w:hAnsi="Arial"/>
          <w:sz w:val="28"/>
          <w:szCs w:val="28"/>
        </w:rPr>
        <w:t xml:space="preserve">wishes him success </w:t>
      </w:r>
      <w:r w:rsidR="00D00CF0">
        <w:rPr>
          <w:rFonts w:ascii="Arial" w:hAnsi="Arial"/>
          <w:sz w:val="28"/>
          <w:szCs w:val="28"/>
        </w:rPr>
        <w:t>in his</w:t>
      </w:r>
      <w:r w:rsidR="004C7018">
        <w:rPr>
          <w:rFonts w:ascii="Arial" w:hAnsi="Arial"/>
          <w:sz w:val="28"/>
          <w:szCs w:val="28"/>
        </w:rPr>
        <w:t xml:space="preserve"> </w:t>
      </w:r>
      <w:r w:rsidR="00CA4C6A">
        <w:rPr>
          <w:rFonts w:ascii="Arial" w:hAnsi="Arial"/>
          <w:sz w:val="28"/>
          <w:szCs w:val="28"/>
        </w:rPr>
        <w:t>important mandate.</w:t>
      </w:r>
      <w:r w:rsidR="00824036">
        <w:rPr>
          <w:rFonts w:ascii="Arial" w:hAnsi="Arial"/>
          <w:sz w:val="28"/>
          <w:szCs w:val="28"/>
        </w:rPr>
        <w:t xml:space="preserve"> </w:t>
      </w:r>
    </w:p>
    <w:p w14:paraId="1508AAAF" w14:textId="77777777" w:rsidR="00A7410C" w:rsidRPr="00A7410C" w:rsidRDefault="00A7410C" w:rsidP="007B4382">
      <w:pPr>
        <w:pStyle w:val="Body"/>
        <w:spacing w:after="0"/>
        <w:contextualSpacing/>
        <w:jc w:val="both"/>
        <w:rPr>
          <w:rFonts w:ascii="Arial" w:hAnsi="Arial"/>
          <w:sz w:val="28"/>
          <w:szCs w:val="28"/>
        </w:rPr>
      </w:pPr>
    </w:p>
    <w:p w14:paraId="59FE10AE" w14:textId="16DEA833" w:rsidR="009D306A" w:rsidRPr="00A85407" w:rsidRDefault="004C7018" w:rsidP="007B4382">
      <w:pPr>
        <w:pStyle w:val="Body"/>
        <w:spacing w:after="0"/>
        <w:contextualSpacing/>
        <w:jc w:val="both"/>
        <w:rPr>
          <w:rFonts w:ascii="Arial" w:hAnsi="Arial"/>
          <w:sz w:val="28"/>
          <w:szCs w:val="28"/>
        </w:rPr>
      </w:pPr>
      <w:r>
        <w:rPr>
          <w:rFonts w:ascii="Arial" w:hAnsi="Arial"/>
          <w:sz w:val="28"/>
          <w:szCs w:val="28"/>
        </w:rPr>
        <w:t xml:space="preserve">South Africa </w:t>
      </w:r>
      <w:r w:rsidR="00D00CF0">
        <w:rPr>
          <w:rFonts w:ascii="Arial" w:hAnsi="Arial"/>
          <w:sz w:val="28"/>
          <w:szCs w:val="28"/>
        </w:rPr>
        <w:t xml:space="preserve">thanks </w:t>
      </w:r>
      <w:r w:rsidR="00D00CF0" w:rsidRPr="00A85407">
        <w:rPr>
          <w:rFonts w:ascii="Arial" w:hAnsi="Arial"/>
          <w:sz w:val="28"/>
          <w:szCs w:val="28"/>
        </w:rPr>
        <w:t>the Chair-Rapporteur for the</w:t>
      </w:r>
      <w:r w:rsidR="00A7410C" w:rsidRPr="00A85407">
        <w:rPr>
          <w:rFonts w:ascii="Arial" w:hAnsi="Arial"/>
          <w:sz w:val="28"/>
          <w:szCs w:val="28"/>
        </w:rPr>
        <w:t xml:space="preserve"> </w:t>
      </w:r>
      <w:r w:rsidRPr="00A85407">
        <w:rPr>
          <w:rFonts w:ascii="Arial" w:hAnsi="Arial"/>
          <w:sz w:val="28"/>
          <w:szCs w:val="28"/>
        </w:rPr>
        <w:t>second revised draft convention on the right to development</w:t>
      </w:r>
      <w:r w:rsidR="0004621E" w:rsidRPr="00A85407">
        <w:rPr>
          <w:rFonts w:ascii="Arial" w:hAnsi="Arial"/>
          <w:sz w:val="28"/>
          <w:szCs w:val="28"/>
        </w:rPr>
        <w:t xml:space="preserve"> which will be considered for intergovernmental negotiations, during this Session, in line with Resolution 51/7.</w:t>
      </w:r>
    </w:p>
    <w:p w14:paraId="6A4C6626" w14:textId="77777777" w:rsidR="009D306A" w:rsidRDefault="009D306A" w:rsidP="007B4382">
      <w:pPr>
        <w:pStyle w:val="Body"/>
        <w:spacing w:after="0"/>
        <w:contextualSpacing/>
        <w:jc w:val="both"/>
        <w:rPr>
          <w:rFonts w:ascii="Arial" w:hAnsi="Arial"/>
          <w:color w:val="0070C0"/>
          <w:sz w:val="28"/>
          <w:szCs w:val="28"/>
        </w:rPr>
      </w:pPr>
    </w:p>
    <w:p w14:paraId="68219F51" w14:textId="0DB46D1D" w:rsidR="00A85407" w:rsidRDefault="00A7410C" w:rsidP="007B4382">
      <w:pPr>
        <w:pStyle w:val="Body"/>
        <w:spacing w:after="0"/>
        <w:contextualSpacing/>
        <w:jc w:val="both"/>
        <w:rPr>
          <w:rFonts w:ascii="Arial" w:hAnsi="Arial"/>
          <w:color w:val="0070C0"/>
          <w:sz w:val="28"/>
          <w:szCs w:val="28"/>
        </w:rPr>
      </w:pPr>
      <w:r w:rsidRPr="00A7410C">
        <w:rPr>
          <w:rFonts w:ascii="Arial" w:hAnsi="Arial"/>
          <w:sz w:val="28"/>
          <w:szCs w:val="28"/>
        </w:rPr>
        <w:t>South Africa reaffirm</w:t>
      </w:r>
      <w:r w:rsidR="0070592D">
        <w:rPr>
          <w:rFonts w:ascii="Arial" w:hAnsi="Arial"/>
          <w:sz w:val="28"/>
          <w:szCs w:val="28"/>
        </w:rPr>
        <w:t>s</w:t>
      </w:r>
      <w:r w:rsidRPr="00A7410C">
        <w:rPr>
          <w:rFonts w:ascii="Arial" w:hAnsi="Arial"/>
          <w:sz w:val="28"/>
          <w:szCs w:val="28"/>
        </w:rPr>
        <w:t xml:space="preserve"> its commitment towards </w:t>
      </w:r>
      <w:r w:rsidR="009D306A">
        <w:rPr>
          <w:rFonts w:ascii="Arial" w:hAnsi="Arial"/>
          <w:sz w:val="28"/>
          <w:szCs w:val="28"/>
        </w:rPr>
        <w:t>the promotion and protection of all human rights, without discrimination, as envisioned by the Universal Declaration of Human Rights and the Vienna Declaration and Programme of Action, which we commemorate the 75</w:t>
      </w:r>
      <w:r w:rsidR="009D306A" w:rsidRPr="009D306A">
        <w:rPr>
          <w:rFonts w:ascii="Arial" w:hAnsi="Arial"/>
          <w:sz w:val="28"/>
          <w:szCs w:val="28"/>
          <w:vertAlign w:val="superscript"/>
        </w:rPr>
        <w:t>th</w:t>
      </w:r>
      <w:r w:rsidR="009D306A">
        <w:rPr>
          <w:rFonts w:ascii="Arial" w:hAnsi="Arial"/>
          <w:sz w:val="28"/>
          <w:szCs w:val="28"/>
        </w:rPr>
        <w:t xml:space="preserve"> and 30</w:t>
      </w:r>
      <w:r w:rsidR="009D306A" w:rsidRPr="009D306A">
        <w:rPr>
          <w:rFonts w:ascii="Arial" w:hAnsi="Arial"/>
          <w:sz w:val="28"/>
          <w:szCs w:val="28"/>
          <w:vertAlign w:val="superscript"/>
        </w:rPr>
        <w:t>th</w:t>
      </w:r>
      <w:r w:rsidR="009D306A">
        <w:rPr>
          <w:rFonts w:ascii="Arial" w:hAnsi="Arial"/>
          <w:sz w:val="28"/>
          <w:szCs w:val="28"/>
        </w:rPr>
        <w:t xml:space="preserve"> anniversaries thereof, respectively.</w:t>
      </w:r>
      <w:r w:rsidR="00A85407">
        <w:rPr>
          <w:rFonts w:ascii="Arial" w:hAnsi="Arial"/>
          <w:color w:val="0070C0"/>
          <w:sz w:val="28"/>
          <w:szCs w:val="28"/>
        </w:rPr>
        <w:t xml:space="preserve"> </w:t>
      </w:r>
    </w:p>
    <w:p w14:paraId="61676102" w14:textId="77777777" w:rsidR="00A85407" w:rsidRDefault="00A85407" w:rsidP="007B4382">
      <w:pPr>
        <w:pStyle w:val="Body"/>
        <w:spacing w:after="0"/>
        <w:contextualSpacing/>
        <w:jc w:val="both"/>
        <w:rPr>
          <w:rFonts w:ascii="Arial" w:hAnsi="Arial"/>
          <w:color w:val="0070C0"/>
          <w:sz w:val="28"/>
          <w:szCs w:val="28"/>
        </w:rPr>
      </w:pPr>
    </w:p>
    <w:p w14:paraId="0B9FFC86" w14:textId="24133D46" w:rsidR="00A85407" w:rsidRDefault="00A85407" w:rsidP="007B4382">
      <w:pPr>
        <w:pStyle w:val="Body"/>
        <w:spacing w:after="0"/>
        <w:contextualSpacing/>
        <w:jc w:val="both"/>
        <w:rPr>
          <w:rFonts w:ascii="Arial" w:hAnsi="Arial"/>
          <w:sz w:val="28"/>
          <w:szCs w:val="28"/>
          <w:lang w:val="en-US"/>
        </w:rPr>
      </w:pPr>
      <w:r w:rsidRPr="00A85407">
        <w:rPr>
          <w:rFonts w:ascii="Arial" w:hAnsi="Arial"/>
          <w:sz w:val="28"/>
          <w:szCs w:val="28"/>
        </w:rPr>
        <w:t xml:space="preserve">My delegation believes that </w:t>
      </w:r>
      <w:r w:rsidR="009D306A" w:rsidRPr="00A85407">
        <w:rPr>
          <w:rFonts w:ascii="Arial" w:hAnsi="Arial"/>
          <w:sz w:val="28"/>
          <w:szCs w:val="28"/>
        </w:rPr>
        <w:t xml:space="preserve">the operationalisation of the right to development is essential to overcome the ever-increasing and evolving challenges that have manifested themselves through, among others, economic and debt crises, </w:t>
      </w:r>
      <w:r w:rsidR="009D306A">
        <w:rPr>
          <w:rFonts w:ascii="Arial" w:hAnsi="Arial"/>
          <w:sz w:val="28"/>
          <w:szCs w:val="28"/>
          <w:lang w:val="en-US"/>
        </w:rPr>
        <w:t xml:space="preserve">the food and energy crises, climate change, </w:t>
      </w:r>
      <w:r w:rsidRPr="00A85407">
        <w:rPr>
          <w:rFonts w:ascii="Arial" w:hAnsi="Arial"/>
          <w:sz w:val="28"/>
          <w:szCs w:val="28"/>
        </w:rPr>
        <w:t>new</w:t>
      </w:r>
      <w:r>
        <w:rPr>
          <w:rFonts w:ascii="Arial" w:hAnsi="Arial"/>
          <w:sz w:val="28"/>
          <w:szCs w:val="28"/>
          <w:lang w:val="en-US"/>
        </w:rPr>
        <w:t xml:space="preserve"> and protracted conflicts, </w:t>
      </w:r>
      <w:r w:rsidR="009D306A">
        <w:rPr>
          <w:rFonts w:ascii="Arial" w:hAnsi="Arial"/>
          <w:sz w:val="28"/>
          <w:szCs w:val="28"/>
          <w:lang w:val="en-US"/>
        </w:rPr>
        <w:t xml:space="preserve">and </w:t>
      </w:r>
      <w:r>
        <w:rPr>
          <w:rFonts w:ascii="Arial" w:hAnsi="Arial"/>
          <w:sz w:val="28"/>
          <w:szCs w:val="28"/>
          <w:lang w:val="en-US"/>
        </w:rPr>
        <w:t xml:space="preserve">the </w:t>
      </w:r>
      <w:r w:rsidR="009D306A">
        <w:rPr>
          <w:rFonts w:ascii="Arial" w:hAnsi="Arial"/>
          <w:sz w:val="28"/>
          <w:szCs w:val="28"/>
          <w:lang w:val="en-US"/>
        </w:rPr>
        <w:t xml:space="preserve">displacement of persons. </w:t>
      </w:r>
      <w:r>
        <w:rPr>
          <w:rFonts w:ascii="Arial" w:hAnsi="Arial"/>
          <w:sz w:val="28"/>
          <w:szCs w:val="28"/>
          <w:lang w:val="en-US"/>
        </w:rPr>
        <w:t xml:space="preserve"> </w:t>
      </w:r>
    </w:p>
    <w:p w14:paraId="425FD34E" w14:textId="77777777" w:rsidR="00A85407" w:rsidRDefault="00A85407" w:rsidP="007B4382">
      <w:pPr>
        <w:pStyle w:val="Body"/>
        <w:spacing w:after="0"/>
        <w:contextualSpacing/>
        <w:jc w:val="both"/>
        <w:rPr>
          <w:rFonts w:ascii="Arial" w:hAnsi="Arial"/>
          <w:sz w:val="28"/>
          <w:szCs w:val="28"/>
          <w:lang w:val="en-US"/>
        </w:rPr>
      </w:pPr>
    </w:p>
    <w:p w14:paraId="42DC98E8" w14:textId="6673DC41" w:rsidR="00A85407" w:rsidRPr="00A85407" w:rsidRDefault="00CA4C6A" w:rsidP="007B4382">
      <w:pPr>
        <w:pStyle w:val="Body"/>
        <w:spacing w:after="0"/>
        <w:contextualSpacing/>
        <w:jc w:val="both"/>
        <w:rPr>
          <w:rFonts w:ascii="Arial" w:hAnsi="Arial"/>
          <w:sz w:val="28"/>
          <w:szCs w:val="28"/>
          <w:lang w:val="en-US"/>
        </w:rPr>
      </w:pPr>
      <w:r>
        <w:rPr>
          <w:rFonts w:ascii="Arial" w:hAnsi="Arial"/>
          <w:sz w:val="28"/>
          <w:szCs w:val="28"/>
          <w:lang w:val="en-US"/>
        </w:rPr>
        <w:t>T</w:t>
      </w:r>
      <w:r w:rsidR="00A85407">
        <w:rPr>
          <w:rFonts w:ascii="Arial" w:hAnsi="Arial"/>
          <w:sz w:val="28"/>
          <w:szCs w:val="28"/>
          <w:lang w:val="en-US"/>
        </w:rPr>
        <w:t>hese global challenges have reversed valuable gains made in the implementation of the 2030 Agenda on Sustainable Development and thus call</w:t>
      </w:r>
      <w:r w:rsidR="00507B2C">
        <w:rPr>
          <w:rFonts w:ascii="Arial" w:hAnsi="Arial"/>
          <w:sz w:val="28"/>
          <w:szCs w:val="28"/>
          <w:lang w:val="en-US"/>
        </w:rPr>
        <w:t>s</w:t>
      </w:r>
      <w:r w:rsidR="00A85407">
        <w:rPr>
          <w:rFonts w:ascii="Arial" w:hAnsi="Arial"/>
          <w:sz w:val="28"/>
          <w:szCs w:val="28"/>
          <w:lang w:val="en-US"/>
        </w:rPr>
        <w:t xml:space="preserve"> for enhanced international cooperation and </w:t>
      </w:r>
      <w:r w:rsidR="00507B2C">
        <w:rPr>
          <w:rFonts w:ascii="Arial" w:hAnsi="Arial"/>
          <w:sz w:val="28"/>
          <w:szCs w:val="28"/>
          <w:lang w:val="en-US"/>
        </w:rPr>
        <w:t xml:space="preserve">global partnership to address </w:t>
      </w:r>
      <w:r>
        <w:rPr>
          <w:rFonts w:ascii="Arial" w:hAnsi="Arial"/>
          <w:sz w:val="28"/>
          <w:szCs w:val="28"/>
          <w:lang w:val="en-US"/>
        </w:rPr>
        <w:t>them</w:t>
      </w:r>
      <w:r w:rsidR="00507B2C">
        <w:rPr>
          <w:rFonts w:ascii="Arial" w:hAnsi="Arial"/>
          <w:sz w:val="28"/>
          <w:szCs w:val="28"/>
          <w:lang w:val="en-US"/>
        </w:rPr>
        <w:t xml:space="preserve">, as envisaged by the Goal 17 of the Sustainable Development Goals. Now, more than ever </w:t>
      </w:r>
      <w:r w:rsidR="00DC6B39">
        <w:rPr>
          <w:rFonts w:ascii="Arial" w:hAnsi="Arial"/>
          <w:sz w:val="28"/>
          <w:szCs w:val="28"/>
        </w:rPr>
        <w:t>the elaboration of a legally binding instrument on the right to development is a much-needed response to the</w:t>
      </w:r>
      <w:r>
        <w:rPr>
          <w:rFonts w:ascii="Arial" w:hAnsi="Arial"/>
          <w:sz w:val="28"/>
          <w:szCs w:val="28"/>
        </w:rPr>
        <w:t xml:space="preserve"> multifaceted </w:t>
      </w:r>
      <w:r w:rsidR="00DC6B39">
        <w:rPr>
          <w:rFonts w:ascii="Arial" w:hAnsi="Arial"/>
          <w:sz w:val="28"/>
          <w:szCs w:val="28"/>
        </w:rPr>
        <w:t xml:space="preserve">global challenges </w:t>
      </w:r>
      <w:r>
        <w:rPr>
          <w:rFonts w:ascii="Arial" w:hAnsi="Arial"/>
          <w:sz w:val="28"/>
          <w:szCs w:val="28"/>
        </w:rPr>
        <w:t xml:space="preserve">we are confronted by as </w:t>
      </w:r>
      <w:r>
        <w:rPr>
          <w:rFonts w:ascii="Arial" w:hAnsi="Arial"/>
          <w:sz w:val="28"/>
          <w:szCs w:val="28"/>
        </w:rPr>
        <w:lastRenderedPageBreak/>
        <w:t>well as to</w:t>
      </w:r>
      <w:r w:rsidR="00DC6B39">
        <w:rPr>
          <w:rFonts w:ascii="Arial" w:hAnsi="Arial"/>
          <w:sz w:val="28"/>
          <w:szCs w:val="28"/>
        </w:rPr>
        <w:t xml:space="preserve"> bring us back on track to implementing the Sustainable Development Goals.</w:t>
      </w:r>
    </w:p>
    <w:p w14:paraId="2B95AB39" w14:textId="77777777" w:rsidR="0004621E" w:rsidRDefault="0004621E" w:rsidP="007B4382">
      <w:pPr>
        <w:pStyle w:val="Body"/>
        <w:spacing w:after="0"/>
        <w:contextualSpacing/>
        <w:jc w:val="both"/>
        <w:rPr>
          <w:rFonts w:ascii="Arial" w:eastAsia="Arial" w:hAnsi="Arial" w:cs="Arial"/>
          <w:sz w:val="28"/>
          <w:szCs w:val="28"/>
        </w:rPr>
      </w:pPr>
    </w:p>
    <w:p w14:paraId="09324BB6" w14:textId="77777777" w:rsidR="00DB6280" w:rsidRDefault="00CA4C6A" w:rsidP="007B4382">
      <w:pPr>
        <w:pStyle w:val="Body"/>
        <w:spacing w:after="0"/>
        <w:contextualSpacing/>
        <w:jc w:val="both"/>
        <w:rPr>
          <w:rFonts w:ascii="Arial" w:hAnsi="Arial"/>
          <w:sz w:val="28"/>
          <w:szCs w:val="28"/>
          <w:lang w:val="en-US"/>
        </w:rPr>
      </w:pPr>
      <w:r>
        <w:rPr>
          <w:rFonts w:ascii="Arial" w:hAnsi="Arial"/>
          <w:sz w:val="28"/>
          <w:szCs w:val="28"/>
        </w:rPr>
        <w:t>Let us be inspire</w:t>
      </w:r>
      <w:r w:rsidR="00DB6280">
        <w:rPr>
          <w:rFonts w:ascii="Arial" w:hAnsi="Arial"/>
          <w:sz w:val="28"/>
          <w:szCs w:val="28"/>
        </w:rPr>
        <w:t>d</w:t>
      </w:r>
      <w:r>
        <w:rPr>
          <w:rFonts w:ascii="Arial" w:hAnsi="Arial"/>
          <w:sz w:val="28"/>
          <w:szCs w:val="28"/>
        </w:rPr>
        <w:t xml:space="preserve"> by the bold commitment and political will </w:t>
      </w:r>
      <w:r w:rsidR="00DB6280">
        <w:rPr>
          <w:rFonts w:ascii="Arial" w:hAnsi="Arial"/>
          <w:sz w:val="28"/>
          <w:szCs w:val="28"/>
        </w:rPr>
        <w:t>demonstrated by</w:t>
      </w:r>
      <w:r>
        <w:rPr>
          <w:rFonts w:ascii="Arial" w:hAnsi="Arial"/>
          <w:sz w:val="28"/>
          <w:szCs w:val="28"/>
        </w:rPr>
        <w:t xml:space="preserve"> Member States in 1986 when they</w:t>
      </w:r>
      <w:r w:rsidR="00DC6B39">
        <w:rPr>
          <w:rFonts w:ascii="Arial" w:hAnsi="Arial"/>
          <w:sz w:val="28"/>
          <w:szCs w:val="28"/>
        </w:rPr>
        <w:t xml:space="preserve"> </w:t>
      </w:r>
      <w:r w:rsidR="007906FB">
        <w:rPr>
          <w:rFonts w:ascii="Arial" w:hAnsi="Arial"/>
          <w:sz w:val="28"/>
          <w:szCs w:val="28"/>
        </w:rPr>
        <w:t>recognised</w:t>
      </w:r>
      <w:r>
        <w:rPr>
          <w:rFonts w:ascii="Arial" w:hAnsi="Arial"/>
          <w:sz w:val="28"/>
          <w:szCs w:val="28"/>
        </w:rPr>
        <w:t xml:space="preserve">, through the adoption of the Declaration on the Right to Development, </w:t>
      </w:r>
      <w:r w:rsidR="009D306A">
        <w:rPr>
          <w:rFonts w:ascii="Arial" w:hAnsi="Arial"/>
          <w:sz w:val="28"/>
          <w:szCs w:val="28"/>
          <w:lang w:val="en-US"/>
        </w:rPr>
        <w:t>the</w:t>
      </w:r>
      <w:r w:rsidR="0070592D">
        <w:rPr>
          <w:rFonts w:ascii="Arial" w:hAnsi="Arial"/>
          <w:sz w:val="28"/>
          <w:szCs w:val="28"/>
          <w:lang w:val="en-US"/>
        </w:rPr>
        <w:t xml:space="preserve"> need for the right to development to be streamlined in our collective effort</w:t>
      </w:r>
      <w:r w:rsidR="00DC6B39">
        <w:rPr>
          <w:rFonts w:ascii="Arial" w:hAnsi="Arial"/>
          <w:sz w:val="28"/>
          <w:szCs w:val="28"/>
          <w:lang w:val="en-US"/>
        </w:rPr>
        <w:t>s</w:t>
      </w:r>
      <w:r w:rsidR="0070592D">
        <w:rPr>
          <w:rFonts w:ascii="Arial" w:hAnsi="Arial"/>
          <w:sz w:val="28"/>
          <w:szCs w:val="28"/>
          <w:lang w:val="en-US"/>
        </w:rPr>
        <w:t xml:space="preserve"> to ensure a balance in all three pillars of the United Nations, as we strive to achieve a peaceful, secure, and equitable world wherein every human person can live in dignity.</w:t>
      </w:r>
    </w:p>
    <w:p w14:paraId="3619354A" w14:textId="77777777" w:rsidR="00DB6280" w:rsidRDefault="00DB6280" w:rsidP="007B4382">
      <w:pPr>
        <w:pStyle w:val="Body"/>
        <w:spacing w:after="0"/>
        <w:contextualSpacing/>
        <w:jc w:val="both"/>
        <w:rPr>
          <w:rFonts w:ascii="Arial" w:hAnsi="Arial"/>
          <w:sz w:val="28"/>
          <w:szCs w:val="28"/>
          <w:lang w:val="en-US"/>
        </w:rPr>
      </w:pPr>
    </w:p>
    <w:p w14:paraId="6E5B6A2D" w14:textId="77777777" w:rsidR="007B4382" w:rsidRDefault="00CA4C6A" w:rsidP="007B4382">
      <w:pPr>
        <w:pStyle w:val="Body"/>
        <w:spacing w:after="0"/>
        <w:contextualSpacing/>
        <w:jc w:val="both"/>
        <w:rPr>
          <w:rFonts w:ascii="Arial" w:hAnsi="Arial"/>
          <w:sz w:val="28"/>
          <w:szCs w:val="28"/>
          <w:lang w:val="en-US"/>
        </w:rPr>
      </w:pPr>
      <w:r>
        <w:rPr>
          <w:rFonts w:ascii="Arial" w:hAnsi="Arial"/>
          <w:sz w:val="28"/>
          <w:szCs w:val="28"/>
          <w:lang w:val="en-US"/>
        </w:rPr>
        <w:t>Similarly</w:t>
      </w:r>
      <w:r w:rsidR="00DB6280">
        <w:rPr>
          <w:rFonts w:ascii="Arial" w:hAnsi="Arial"/>
          <w:sz w:val="28"/>
          <w:szCs w:val="28"/>
          <w:lang w:val="en-US"/>
        </w:rPr>
        <w:t xml:space="preserve">, let us build on the progress and commitment made in 1993, when </w:t>
      </w:r>
      <w:r w:rsidR="007906FB">
        <w:rPr>
          <w:rFonts w:ascii="Arial" w:hAnsi="Arial"/>
          <w:sz w:val="28"/>
          <w:szCs w:val="28"/>
          <w:lang w:val="en-US"/>
        </w:rPr>
        <w:t xml:space="preserve">States reaffirmed in the </w:t>
      </w:r>
      <w:r w:rsidR="007906FB" w:rsidRPr="00A7410C">
        <w:rPr>
          <w:rFonts w:ascii="Arial" w:hAnsi="Arial"/>
          <w:sz w:val="28"/>
          <w:szCs w:val="28"/>
        </w:rPr>
        <w:t>the Vienna Declaration and Programme of Action</w:t>
      </w:r>
      <w:r w:rsidR="007906FB">
        <w:rPr>
          <w:rFonts w:ascii="Arial" w:hAnsi="Arial"/>
          <w:sz w:val="28"/>
          <w:szCs w:val="28"/>
        </w:rPr>
        <w:t>, the</w:t>
      </w:r>
      <w:r w:rsidR="007906FB">
        <w:rPr>
          <w:rFonts w:ascii="Arial" w:hAnsi="Arial"/>
          <w:sz w:val="28"/>
          <w:szCs w:val="28"/>
          <w:lang w:val="en-US"/>
        </w:rPr>
        <w:t xml:space="preserve"> </w:t>
      </w:r>
      <w:r w:rsidR="007906FB" w:rsidRPr="00A7410C">
        <w:rPr>
          <w:rFonts w:ascii="Arial" w:hAnsi="Arial"/>
          <w:sz w:val="28"/>
          <w:szCs w:val="28"/>
        </w:rPr>
        <w:t>universality, indivisibility, interdependence and interrelatedness of all human rights an</w:t>
      </w:r>
      <w:r w:rsidR="007906FB">
        <w:rPr>
          <w:rFonts w:ascii="Arial" w:hAnsi="Arial"/>
          <w:sz w:val="28"/>
          <w:szCs w:val="28"/>
        </w:rPr>
        <w:t>d</w:t>
      </w:r>
      <w:r w:rsidR="007906FB" w:rsidRPr="00A7410C">
        <w:rPr>
          <w:rFonts w:ascii="Arial" w:hAnsi="Arial"/>
          <w:sz w:val="28"/>
          <w:szCs w:val="28"/>
        </w:rPr>
        <w:t xml:space="preserve"> fundamental freedoms, including the </w:t>
      </w:r>
      <w:r w:rsidR="007906FB">
        <w:rPr>
          <w:rFonts w:ascii="Arial" w:hAnsi="Arial"/>
          <w:sz w:val="28"/>
          <w:szCs w:val="28"/>
        </w:rPr>
        <w:t>r</w:t>
      </w:r>
      <w:r w:rsidR="007906FB" w:rsidRPr="00A7410C">
        <w:rPr>
          <w:rFonts w:ascii="Arial" w:hAnsi="Arial"/>
          <w:sz w:val="28"/>
          <w:szCs w:val="28"/>
        </w:rPr>
        <w:t xml:space="preserve">ight to </w:t>
      </w:r>
      <w:r w:rsidR="007906FB">
        <w:rPr>
          <w:rFonts w:ascii="Arial" w:hAnsi="Arial"/>
          <w:sz w:val="28"/>
          <w:szCs w:val="28"/>
        </w:rPr>
        <w:t>d</w:t>
      </w:r>
      <w:r w:rsidR="007906FB" w:rsidRPr="00A7410C">
        <w:rPr>
          <w:rFonts w:ascii="Arial" w:hAnsi="Arial"/>
          <w:sz w:val="28"/>
          <w:szCs w:val="28"/>
        </w:rPr>
        <w:t>evelopment</w:t>
      </w:r>
      <w:r w:rsidR="00DB6280">
        <w:rPr>
          <w:rFonts w:ascii="Arial" w:hAnsi="Arial"/>
          <w:sz w:val="28"/>
          <w:szCs w:val="28"/>
        </w:rPr>
        <w:t xml:space="preserve"> as an “</w:t>
      </w:r>
      <w:r w:rsidR="007906FB" w:rsidRPr="007906FB">
        <w:rPr>
          <w:rFonts w:ascii="Arial" w:hAnsi="Arial"/>
          <w:i/>
          <w:iCs/>
          <w:sz w:val="28"/>
          <w:szCs w:val="28"/>
        </w:rPr>
        <w:t>inalienable right and an integral part of fundamental human rights.”</w:t>
      </w:r>
    </w:p>
    <w:p w14:paraId="19284BEF" w14:textId="77777777" w:rsidR="007B4382" w:rsidRDefault="007B4382" w:rsidP="007B4382">
      <w:pPr>
        <w:pStyle w:val="Body"/>
        <w:spacing w:after="0"/>
        <w:contextualSpacing/>
        <w:jc w:val="both"/>
        <w:rPr>
          <w:rFonts w:ascii="Arial" w:hAnsi="Arial"/>
          <w:sz w:val="28"/>
          <w:szCs w:val="28"/>
          <w:lang w:val="en-US"/>
        </w:rPr>
      </w:pPr>
    </w:p>
    <w:p w14:paraId="7BC42721" w14:textId="6F4E9033" w:rsidR="006827A7" w:rsidRDefault="00CA4C6A" w:rsidP="007B4382">
      <w:pPr>
        <w:pStyle w:val="Body"/>
        <w:spacing w:after="0"/>
        <w:contextualSpacing/>
        <w:jc w:val="both"/>
        <w:rPr>
          <w:rFonts w:ascii="Arial" w:hAnsi="Arial"/>
          <w:sz w:val="28"/>
          <w:szCs w:val="28"/>
          <w:lang w:val="en-US"/>
        </w:rPr>
      </w:pPr>
      <w:r>
        <w:rPr>
          <w:rFonts w:ascii="Arial" w:hAnsi="Arial"/>
          <w:sz w:val="28"/>
          <w:szCs w:val="28"/>
          <w:lang w:val="en-US"/>
        </w:rPr>
        <w:t>To this effect</w:t>
      </w:r>
      <w:r w:rsidR="00D00CF0">
        <w:rPr>
          <w:rFonts w:ascii="Arial" w:hAnsi="Arial"/>
          <w:sz w:val="28"/>
          <w:szCs w:val="28"/>
        </w:rPr>
        <w:t xml:space="preserve">, </w:t>
      </w:r>
      <w:r w:rsidR="00D00CF0" w:rsidRPr="00CA4C6A">
        <w:rPr>
          <w:rFonts w:ascii="Arial" w:hAnsi="Arial"/>
          <w:sz w:val="28"/>
          <w:szCs w:val="28"/>
          <w:lang w:val="en-US"/>
        </w:rPr>
        <w:t>South Africa would like to encourage all Members States to engage with this process in a manner that puts the interests of right</w:t>
      </w:r>
      <w:r w:rsidR="007B4382">
        <w:rPr>
          <w:rFonts w:ascii="Arial" w:hAnsi="Arial"/>
          <w:sz w:val="28"/>
          <w:szCs w:val="28"/>
          <w:lang w:val="en-US"/>
        </w:rPr>
        <w:t xml:space="preserve">s- bearer </w:t>
      </w:r>
      <w:r w:rsidR="00D00CF0" w:rsidRPr="00CA4C6A">
        <w:rPr>
          <w:rFonts w:ascii="Arial" w:hAnsi="Arial"/>
          <w:sz w:val="28"/>
          <w:szCs w:val="28"/>
          <w:lang w:val="en-US"/>
        </w:rPr>
        <w:t>at the core of our deliberations</w:t>
      </w:r>
      <w:r w:rsidR="007906FB" w:rsidRPr="00CA4C6A">
        <w:rPr>
          <w:rFonts w:ascii="Arial" w:hAnsi="Arial"/>
          <w:sz w:val="28"/>
          <w:szCs w:val="28"/>
          <w:lang w:val="en-US"/>
        </w:rPr>
        <w:t xml:space="preserve">, </w:t>
      </w:r>
      <w:r w:rsidR="007B4382">
        <w:rPr>
          <w:rFonts w:ascii="Arial" w:hAnsi="Arial"/>
          <w:sz w:val="28"/>
          <w:szCs w:val="28"/>
          <w:lang w:val="en-US"/>
        </w:rPr>
        <w:t>working towards removing obstacles to the legal recognition of this fundamental and ensuring that it becomes a reality for all, without discrimination.</w:t>
      </w:r>
    </w:p>
    <w:p w14:paraId="5360B38D" w14:textId="77777777" w:rsidR="00CA4C6A" w:rsidRDefault="00CA4C6A" w:rsidP="007B4382">
      <w:pPr>
        <w:pStyle w:val="Body"/>
        <w:spacing w:after="0"/>
        <w:contextualSpacing/>
        <w:jc w:val="both"/>
        <w:rPr>
          <w:rFonts w:ascii="Arial" w:hAnsi="Arial"/>
          <w:sz w:val="28"/>
          <w:szCs w:val="28"/>
          <w:lang w:val="en-US"/>
        </w:rPr>
      </w:pPr>
    </w:p>
    <w:p w14:paraId="6C1E5611" w14:textId="5E343DAD" w:rsidR="00CA4C6A" w:rsidRDefault="00CA4C6A" w:rsidP="007B4382">
      <w:pPr>
        <w:pStyle w:val="Body"/>
        <w:spacing w:after="0"/>
        <w:contextualSpacing/>
        <w:jc w:val="both"/>
        <w:rPr>
          <w:rFonts w:ascii="Arial" w:hAnsi="Arial" w:cs="Arial"/>
          <w:color w:val="0070C0"/>
          <w:sz w:val="28"/>
          <w:szCs w:val="28"/>
        </w:rPr>
      </w:pPr>
      <w:r>
        <w:rPr>
          <w:rFonts w:ascii="Arial" w:hAnsi="Arial"/>
          <w:sz w:val="28"/>
          <w:szCs w:val="28"/>
          <w:lang w:val="en-US"/>
        </w:rPr>
        <w:t xml:space="preserve">I </w:t>
      </w:r>
      <w:r w:rsidR="004D5479">
        <w:rPr>
          <w:rFonts w:ascii="Arial" w:hAnsi="Arial"/>
          <w:sz w:val="28"/>
          <w:szCs w:val="28"/>
          <w:lang w:val="en-US"/>
        </w:rPr>
        <w:t>t</w:t>
      </w:r>
      <w:r>
        <w:rPr>
          <w:rFonts w:ascii="Arial" w:hAnsi="Arial"/>
          <w:sz w:val="28"/>
          <w:szCs w:val="28"/>
          <w:lang w:val="en-US"/>
        </w:rPr>
        <w:t xml:space="preserve">hank </w:t>
      </w:r>
      <w:r w:rsidR="004D5479">
        <w:rPr>
          <w:rFonts w:ascii="Arial" w:hAnsi="Arial"/>
          <w:sz w:val="28"/>
          <w:szCs w:val="28"/>
          <w:lang w:val="en-US"/>
        </w:rPr>
        <w:t>y</w:t>
      </w:r>
      <w:r>
        <w:rPr>
          <w:rFonts w:ascii="Arial" w:hAnsi="Arial"/>
          <w:sz w:val="28"/>
          <w:szCs w:val="28"/>
          <w:lang w:val="en-US"/>
        </w:rPr>
        <w:t>ou</w:t>
      </w:r>
    </w:p>
    <w:p w14:paraId="75921665" w14:textId="77777777" w:rsidR="009D306A" w:rsidRPr="006827A7" w:rsidRDefault="009D306A" w:rsidP="007B4382">
      <w:pPr>
        <w:spacing w:after="0" w:line="276" w:lineRule="auto"/>
        <w:contextualSpacing/>
        <w:jc w:val="both"/>
        <w:rPr>
          <w:rFonts w:ascii="Arial" w:hAnsi="Arial" w:cs="Arial"/>
          <w:color w:val="0070C0"/>
          <w:sz w:val="28"/>
          <w:szCs w:val="28"/>
        </w:rPr>
      </w:pPr>
    </w:p>
    <w:p w14:paraId="4A430842" w14:textId="500FBA3B" w:rsidR="00C77EC9" w:rsidRPr="00287A7A" w:rsidRDefault="00C77EC9" w:rsidP="007B4382">
      <w:pPr>
        <w:pStyle w:val="Body"/>
        <w:spacing w:after="0"/>
        <w:contextualSpacing/>
        <w:jc w:val="both"/>
      </w:pPr>
    </w:p>
    <w:sectPr w:rsidR="00C77EC9" w:rsidRPr="00287A7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4AF16" w14:textId="77777777" w:rsidR="0049639E" w:rsidRDefault="0049639E" w:rsidP="00604BF9">
      <w:pPr>
        <w:spacing w:after="0" w:line="240" w:lineRule="auto"/>
      </w:pPr>
      <w:r>
        <w:separator/>
      </w:r>
    </w:p>
  </w:endnote>
  <w:endnote w:type="continuationSeparator" w:id="0">
    <w:p w14:paraId="0A872A52" w14:textId="77777777" w:rsidR="0049639E" w:rsidRDefault="0049639E" w:rsidP="00604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notTrueType/>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SystemUIFont">
    <w:altName w:val="Cambria"/>
    <w:charset w:val="00"/>
    <w:family w:val="roman"/>
    <w:pitch w:val="default"/>
  </w:font>
  <w:font w:name="UICTFontTextStyleBody">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843767"/>
      <w:docPartObj>
        <w:docPartGallery w:val="Page Numbers (Bottom of Page)"/>
        <w:docPartUnique/>
      </w:docPartObj>
    </w:sdtPr>
    <w:sdtEndPr>
      <w:rPr>
        <w:noProof/>
      </w:rPr>
    </w:sdtEndPr>
    <w:sdtContent>
      <w:p w14:paraId="4599349A" w14:textId="77777777" w:rsidR="00EF7FD5" w:rsidRDefault="00EF7FD5">
        <w:pPr>
          <w:pStyle w:val="Footer"/>
          <w:jc w:val="right"/>
        </w:pPr>
        <w:r>
          <w:fldChar w:fldCharType="begin"/>
        </w:r>
        <w:r>
          <w:instrText xml:space="preserve"> PAGE   \* MERGEFORMAT </w:instrText>
        </w:r>
        <w:r>
          <w:fldChar w:fldCharType="separate"/>
        </w:r>
        <w:r w:rsidR="000B7D47">
          <w:rPr>
            <w:noProof/>
          </w:rPr>
          <w:t>5</w:t>
        </w:r>
        <w:r>
          <w:rPr>
            <w:noProof/>
          </w:rPr>
          <w:fldChar w:fldCharType="end"/>
        </w:r>
      </w:p>
    </w:sdtContent>
  </w:sdt>
  <w:p w14:paraId="2183CD24" w14:textId="77777777" w:rsidR="00EF7FD5" w:rsidRDefault="00EF7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25ECF" w14:textId="77777777" w:rsidR="0049639E" w:rsidRDefault="0049639E" w:rsidP="00604BF9">
      <w:pPr>
        <w:spacing w:after="0" w:line="240" w:lineRule="auto"/>
      </w:pPr>
      <w:r>
        <w:separator/>
      </w:r>
    </w:p>
  </w:footnote>
  <w:footnote w:type="continuationSeparator" w:id="0">
    <w:p w14:paraId="6D2F9593" w14:textId="77777777" w:rsidR="0049639E" w:rsidRDefault="0049639E" w:rsidP="00604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122DE" w14:textId="77777777" w:rsidR="00EF7FD5" w:rsidRPr="004A7058" w:rsidRDefault="00EF7FD5" w:rsidP="00604BF9">
    <w:pPr>
      <w:pStyle w:val="Header"/>
      <w:jc w:val="center"/>
      <w:rPr>
        <w:b/>
        <w:sz w:val="24"/>
        <w:szCs w:val="24"/>
      </w:rPr>
    </w:pPr>
    <w:r w:rsidRPr="004A7058">
      <w:rPr>
        <w:b/>
        <w:caps/>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1D03"/>
    <w:multiLevelType w:val="hybridMultilevel"/>
    <w:tmpl w:val="7938F9D0"/>
    <w:lvl w:ilvl="0" w:tplc="1C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16C07033"/>
    <w:multiLevelType w:val="hybridMultilevel"/>
    <w:tmpl w:val="459E18E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24076A6D"/>
    <w:multiLevelType w:val="hybridMultilevel"/>
    <w:tmpl w:val="5270E1B4"/>
    <w:lvl w:ilvl="0" w:tplc="1C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 w15:restartNumberingAfterBreak="0">
    <w:nsid w:val="24C137BF"/>
    <w:multiLevelType w:val="hybridMultilevel"/>
    <w:tmpl w:val="D14A9FB8"/>
    <w:styleLink w:val="ImportedStyle1"/>
    <w:lvl w:ilvl="0" w:tplc="FF2289C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48063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869F1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3204F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82C0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F0360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F8652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8A3E9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F0296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83243A5"/>
    <w:multiLevelType w:val="hybridMultilevel"/>
    <w:tmpl w:val="9D0ECC2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C79633A"/>
    <w:multiLevelType w:val="hybridMultilevel"/>
    <w:tmpl w:val="0D7482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D6D6EF2"/>
    <w:multiLevelType w:val="hybridMultilevel"/>
    <w:tmpl w:val="2C2AB74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30235DCB"/>
    <w:multiLevelType w:val="hybridMultilevel"/>
    <w:tmpl w:val="C96CBCF4"/>
    <w:lvl w:ilvl="0" w:tplc="08090001">
      <w:start w:val="1"/>
      <w:numFmt w:val="bullet"/>
      <w:lvlText w:val=""/>
      <w:lvlJc w:val="left"/>
      <w:pPr>
        <w:ind w:left="2520" w:hanging="360"/>
      </w:pPr>
      <w:rPr>
        <w:rFonts w:ascii="Symbol" w:hAnsi="Symbol"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8" w15:restartNumberingAfterBreak="0">
    <w:nsid w:val="34E32AA2"/>
    <w:multiLevelType w:val="hybridMultilevel"/>
    <w:tmpl w:val="656A0942"/>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9" w15:restartNumberingAfterBreak="0">
    <w:nsid w:val="37D24346"/>
    <w:multiLevelType w:val="hybridMultilevel"/>
    <w:tmpl w:val="00BA5F70"/>
    <w:lvl w:ilvl="0" w:tplc="8312B212">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1" w15:restartNumberingAfterBreak="0">
    <w:nsid w:val="3D9364D8"/>
    <w:multiLevelType w:val="multilevel"/>
    <w:tmpl w:val="D240745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color w:val="000000"/>
      </w:rPr>
    </w:lvl>
    <w:lvl w:ilvl="4">
      <w:start w:val="1"/>
      <w:numFmt w:val="decimal"/>
      <w:isLgl/>
      <w:lvlText w:val="%1.%2.%3.%4.%5"/>
      <w:lvlJc w:val="left"/>
      <w:pPr>
        <w:ind w:left="1440" w:hanging="1080"/>
      </w:pPr>
      <w:rPr>
        <w:rFonts w:hint="default"/>
        <w:b w:val="0"/>
        <w:color w:val="000000"/>
      </w:rPr>
    </w:lvl>
    <w:lvl w:ilvl="5">
      <w:start w:val="1"/>
      <w:numFmt w:val="decimal"/>
      <w:isLgl/>
      <w:lvlText w:val="%1.%2.%3.%4.%5.%6"/>
      <w:lvlJc w:val="left"/>
      <w:pPr>
        <w:ind w:left="1800" w:hanging="1440"/>
      </w:pPr>
      <w:rPr>
        <w:rFonts w:hint="default"/>
        <w:b w:val="0"/>
        <w:color w:val="000000"/>
      </w:rPr>
    </w:lvl>
    <w:lvl w:ilvl="6">
      <w:start w:val="1"/>
      <w:numFmt w:val="decimal"/>
      <w:isLgl/>
      <w:lvlText w:val="%1.%2.%3.%4.%5.%6.%7"/>
      <w:lvlJc w:val="left"/>
      <w:pPr>
        <w:ind w:left="1800" w:hanging="1440"/>
      </w:pPr>
      <w:rPr>
        <w:rFonts w:hint="default"/>
        <w:b w:val="0"/>
        <w:color w:val="000000"/>
      </w:rPr>
    </w:lvl>
    <w:lvl w:ilvl="7">
      <w:start w:val="1"/>
      <w:numFmt w:val="decimal"/>
      <w:isLgl/>
      <w:lvlText w:val="%1.%2.%3.%4.%5.%6.%7.%8"/>
      <w:lvlJc w:val="left"/>
      <w:pPr>
        <w:ind w:left="2160" w:hanging="1800"/>
      </w:pPr>
      <w:rPr>
        <w:rFonts w:hint="default"/>
        <w:b w:val="0"/>
        <w:color w:val="000000"/>
      </w:rPr>
    </w:lvl>
    <w:lvl w:ilvl="8">
      <w:start w:val="1"/>
      <w:numFmt w:val="decimal"/>
      <w:isLgl/>
      <w:lvlText w:val="%1.%2.%3.%4.%5.%6.%7.%8.%9"/>
      <w:lvlJc w:val="left"/>
      <w:pPr>
        <w:ind w:left="2160" w:hanging="1800"/>
      </w:pPr>
      <w:rPr>
        <w:rFonts w:hint="default"/>
        <w:b w:val="0"/>
        <w:color w:val="000000"/>
      </w:rPr>
    </w:lvl>
  </w:abstractNum>
  <w:abstractNum w:abstractNumId="12" w15:restartNumberingAfterBreak="0">
    <w:nsid w:val="403D2828"/>
    <w:multiLevelType w:val="hybridMultilevel"/>
    <w:tmpl w:val="AE8267C6"/>
    <w:lvl w:ilvl="0" w:tplc="08090001">
      <w:start w:val="1"/>
      <w:numFmt w:val="bullet"/>
      <w:lvlText w:val=""/>
      <w:lvlJc w:val="left"/>
      <w:pPr>
        <w:ind w:left="3960" w:hanging="360"/>
      </w:pPr>
      <w:rPr>
        <w:rFonts w:ascii="Symbol" w:hAnsi="Symbol" w:hint="default"/>
      </w:rPr>
    </w:lvl>
    <w:lvl w:ilvl="1" w:tplc="FFFFFFFF" w:tentative="1">
      <w:start w:val="1"/>
      <w:numFmt w:val="lowerLetter"/>
      <w:lvlText w:val="%2."/>
      <w:lvlJc w:val="left"/>
      <w:pPr>
        <w:ind w:left="4680" w:hanging="360"/>
      </w:pPr>
    </w:lvl>
    <w:lvl w:ilvl="2" w:tplc="FFFFFFFF" w:tentative="1">
      <w:start w:val="1"/>
      <w:numFmt w:val="lowerRoman"/>
      <w:lvlText w:val="%3."/>
      <w:lvlJc w:val="right"/>
      <w:pPr>
        <w:ind w:left="5400" w:hanging="180"/>
      </w:pPr>
    </w:lvl>
    <w:lvl w:ilvl="3" w:tplc="FFFFFFFF" w:tentative="1">
      <w:start w:val="1"/>
      <w:numFmt w:val="decimal"/>
      <w:lvlText w:val="%4."/>
      <w:lvlJc w:val="left"/>
      <w:pPr>
        <w:ind w:left="6120" w:hanging="360"/>
      </w:pPr>
    </w:lvl>
    <w:lvl w:ilvl="4" w:tplc="FFFFFFFF" w:tentative="1">
      <w:start w:val="1"/>
      <w:numFmt w:val="lowerLetter"/>
      <w:lvlText w:val="%5."/>
      <w:lvlJc w:val="left"/>
      <w:pPr>
        <w:ind w:left="6840" w:hanging="360"/>
      </w:pPr>
    </w:lvl>
    <w:lvl w:ilvl="5" w:tplc="FFFFFFFF" w:tentative="1">
      <w:start w:val="1"/>
      <w:numFmt w:val="lowerRoman"/>
      <w:lvlText w:val="%6."/>
      <w:lvlJc w:val="right"/>
      <w:pPr>
        <w:ind w:left="7560" w:hanging="180"/>
      </w:pPr>
    </w:lvl>
    <w:lvl w:ilvl="6" w:tplc="FFFFFFFF" w:tentative="1">
      <w:start w:val="1"/>
      <w:numFmt w:val="decimal"/>
      <w:lvlText w:val="%7."/>
      <w:lvlJc w:val="left"/>
      <w:pPr>
        <w:ind w:left="8280" w:hanging="360"/>
      </w:pPr>
    </w:lvl>
    <w:lvl w:ilvl="7" w:tplc="FFFFFFFF" w:tentative="1">
      <w:start w:val="1"/>
      <w:numFmt w:val="lowerLetter"/>
      <w:lvlText w:val="%8."/>
      <w:lvlJc w:val="left"/>
      <w:pPr>
        <w:ind w:left="9000" w:hanging="360"/>
      </w:pPr>
    </w:lvl>
    <w:lvl w:ilvl="8" w:tplc="FFFFFFFF" w:tentative="1">
      <w:start w:val="1"/>
      <w:numFmt w:val="lowerRoman"/>
      <w:lvlText w:val="%9."/>
      <w:lvlJc w:val="right"/>
      <w:pPr>
        <w:ind w:left="9720" w:hanging="180"/>
      </w:pPr>
    </w:lvl>
  </w:abstractNum>
  <w:abstractNum w:abstractNumId="13" w15:restartNumberingAfterBreak="0">
    <w:nsid w:val="42F902AE"/>
    <w:multiLevelType w:val="hybridMultilevel"/>
    <w:tmpl w:val="FA2E81C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43F6900"/>
    <w:multiLevelType w:val="hybridMultilevel"/>
    <w:tmpl w:val="EA380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71CF9"/>
    <w:multiLevelType w:val="multilevel"/>
    <w:tmpl w:val="73283CFC"/>
    <w:numStyleLink w:val="ImportedStyle3"/>
  </w:abstractNum>
  <w:abstractNum w:abstractNumId="16" w15:restartNumberingAfterBreak="0">
    <w:nsid w:val="534F4C6F"/>
    <w:multiLevelType w:val="hybridMultilevel"/>
    <w:tmpl w:val="1DA00AE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7" w15:restartNumberingAfterBreak="0">
    <w:nsid w:val="53B16254"/>
    <w:multiLevelType w:val="hybridMultilevel"/>
    <w:tmpl w:val="F670C45A"/>
    <w:lvl w:ilvl="0" w:tplc="1C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8" w15:restartNumberingAfterBreak="0">
    <w:nsid w:val="53BF0D04"/>
    <w:multiLevelType w:val="hybridMultilevel"/>
    <w:tmpl w:val="02FCBDFC"/>
    <w:lvl w:ilvl="0" w:tplc="1C090001">
      <w:start w:val="1"/>
      <w:numFmt w:val="bullet"/>
      <w:lvlText w:val=""/>
      <w:lvlJc w:val="left"/>
      <w:pPr>
        <w:ind w:left="2880" w:hanging="360"/>
      </w:pPr>
      <w:rPr>
        <w:rFonts w:ascii="Symbol" w:hAnsi="Symbol" w:hint="default"/>
      </w:rPr>
    </w:lvl>
    <w:lvl w:ilvl="1" w:tplc="1C090003">
      <w:start w:val="1"/>
      <w:numFmt w:val="bullet"/>
      <w:lvlText w:val="o"/>
      <w:lvlJc w:val="left"/>
      <w:pPr>
        <w:ind w:left="3600" w:hanging="360"/>
      </w:pPr>
      <w:rPr>
        <w:rFonts w:ascii="Courier New" w:hAnsi="Courier New" w:cs="Courier New" w:hint="default"/>
      </w:rPr>
    </w:lvl>
    <w:lvl w:ilvl="2" w:tplc="1C090005">
      <w:start w:val="1"/>
      <w:numFmt w:val="bullet"/>
      <w:lvlText w:val=""/>
      <w:lvlJc w:val="left"/>
      <w:pPr>
        <w:ind w:left="4320" w:hanging="360"/>
      </w:pPr>
      <w:rPr>
        <w:rFonts w:ascii="Wingdings" w:hAnsi="Wingdings" w:hint="default"/>
      </w:rPr>
    </w:lvl>
    <w:lvl w:ilvl="3" w:tplc="1C090001">
      <w:start w:val="1"/>
      <w:numFmt w:val="bullet"/>
      <w:lvlText w:val=""/>
      <w:lvlJc w:val="left"/>
      <w:pPr>
        <w:ind w:left="5040" w:hanging="360"/>
      </w:pPr>
      <w:rPr>
        <w:rFonts w:ascii="Symbol" w:hAnsi="Symbol" w:hint="default"/>
      </w:rPr>
    </w:lvl>
    <w:lvl w:ilvl="4" w:tplc="1C090003">
      <w:start w:val="1"/>
      <w:numFmt w:val="bullet"/>
      <w:lvlText w:val="o"/>
      <w:lvlJc w:val="left"/>
      <w:pPr>
        <w:ind w:left="5760" w:hanging="360"/>
      </w:pPr>
      <w:rPr>
        <w:rFonts w:ascii="Courier New" w:hAnsi="Courier New" w:cs="Courier New" w:hint="default"/>
      </w:rPr>
    </w:lvl>
    <w:lvl w:ilvl="5" w:tplc="1C090005">
      <w:start w:val="1"/>
      <w:numFmt w:val="bullet"/>
      <w:lvlText w:val=""/>
      <w:lvlJc w:val="left"/>
      <w:pPr>
        <w:ind w:left="6480" w:hanging="360"/>
      </w:pPr>
      <w:rPr>
        <w:rFonts w:ascii="Wingdings" w:hAnsi="Wingdings" w:hint="default"/>
      </w:rPr>
    </w:lvl>
    <w:lvl w:ilvl="6" w:tplc="1C090001">
      <w:start w:val="1"/>
      <w:numFmt w:val="bullet"/>
      <w:lvlText w:val=""/>
      <w:lvlJc w:val="left"/>
      <w:pPr>
        <w:ind w:left="7200" w:hanging="360"/>
      </w:pPr>
      <w:rPr>
        <w:rFonts w:ascii="Symbol" w:hAnsi="Symbol" w:hint="default"/>
      </w:rPr>
    </w:lvl>
    <w:lvl w:ilvl="7" w:tplc="1C090003">
      <w:start w:val="1"/>
      <w:numFmt w:val="bullet"/>
      <w:lvlText w:val="o"/>
      <w:lvlJc w:val="left"/>
      <w:pPr>
        <w:ind w:left="7920" w:hanging="360"/>
      </w:pPr>
      <w:rPr>
        <w:rFonts w:ascii="Courier New" w:hAnsi="Courier New" w:cs="Courier New" w:hint="default"/>
      </w:rPr>
    </w:lvl>
    <w:lvl w:ilvl="8" w:tplc="1C090005">
      <w:start w:val="1"/>
      <w:numFmt w:val="bullet"/>
      <w:lvlText w:val=""/>
      <w:lvlJc w:val="left"/>
      <w:pPr>
        <w:ind w:left="8640" w:hanging="360"/>
      </w:pPr>
      <w:rPr>
        <w:rFonts w:ascii="Wingdings" w:hAnsi="Wingdings" w:hint="default"/>
      </w:rPr>
    </w:lvl>
  </w:abstractNum>
  <w:abstractNum w:abstractNumId="19" w15:restartNumberingAfterBreak="0">
    <w:nsid w:val="542022D8"/>
    <w:multiLevelType w:val="hybridMultilevel"/>
    <w:tmpl w:val="CCC4F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B27FCA"/>
    <w:multiLevelType w:val="hybridMultilevel"/>
    <w:tmpl w:val="E5BC1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421BC7"/>
    <w:multiLevelType w:val="multilevel"/>
    <w:tmpl w:val="0EEE2B74"/>
    <w:styleLink w:val="ImportedStyle2"/>
    <w:lvl w:ilvl="0">
      <w:start w:val="1"/>
      <w:numFmt w:val="decimal"/>
      <w:lvlText w:val="%1."/>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56842D5"/>
    <w:multiLevelType w:val="hybridMultilevel"/>
    <w:tmpl w:val="68DEAD36"/>
    <w:lvl w:ilvl="0" w:tplc="1C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3" w15:restartNumberingAfterBreak="0">
    <w:nsid w:val="58F04011"/>
    <w:multiLevelType w:val="multilevel"/>
    <w:tmpl w:val="73283CFC"/>
    <w:numStyleLink w:val="ImportedStyle3"/>
  </w:abstractNum>
  <w:abstractNum w:abstractNumId="24" w15:restartNumberingAfterBreak="0">
    <w:nsid w:val="5A7505D9"/>
    <w:multiLevelType w:val="hybridMultilevel"/>
    <w:tmpl w:val="1CC408B0"/>
    <w:lvl w:ilvl="0" w:tplc="1C090001">
      <w:start w:val="1"/>
      <w:numFmt w:val="bullet"/>
      <w:lvlText w:val=""/>
      <w:lvlJc w:val="left"/>
      <w:pPr>
        <w:ind w:left="2160" w:hanging="360"/>
      </w:pPr>
      <w:rPr>
        <w:rFonts w:ascii="Symbol" w:hAnsi="Symbol" w:hint="default"/>
      </w:r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5" w15:restartNumberingAfterBreak="0">
    <w:nsid w:val="66256ABB"/>
    <w:multiLevelType w:val="hybridMultilevel"/>
    <w:tmpl w:val="36E663C2"/>
    <w:lvl w:ilvl="0" w:tplc="BEE027EE">
      <w:start w:val="1"/>
      <w:numFmt w:val="decimal"/>
      <w:lvlText w:val="%1."/>
      <w:lvlJc w:val="left"/>
      <w:pPr>
        <w:ind w:left="2520" w:hanging="360"/>
      </w:pPr>
      <w:rPr>
        <w:rFonts w:eastAsia="Arial Unicode MS"/>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6" w15:restartNumberingAfterBreak="0">
    <w:nsid w:val="6B697447"/>
    <w:multiLevelType w:val="hybridMultilevel"/>
    <w:tmpl w:val="39C0CE4E"/>
    <w:lvl w:ilvl="0" w:tplc="1C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7" w15:restartNumberingAfterBreak="0">
    <w:nsid w:val="6E353262"/>
    <w:multiLevelType w:val="multilevel"/>
    <w:tmpl w:val="73283CFC"/>
    <w:styleLink w:val="ImportedStyle3"/>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A432339"/>
    <w:multiLevelType w:val="hybridMultilevel"/>
    <w:tmpl w:val="7A7C5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BC7F23"/>
    <w:multiLevelType w:val="hybridMultilevel"/>
    <w:tmpl w:val="B88C88F6"/>
    <w:lvl w:ilvl="0" w:tplc="8208D06A">
      <w:start w:val="1"/>
      <w:numFmt w:val="decimal"/>
      <w:lvlText w:val="%1."/>
      <w:lvlJc w:val="left"/>
      <w:pPr>
        <w:ind w:left="3960" w:hanging="360"/>
      </w:pPr>
    </w:lvl>
    <w:lvl w:ilvl="1" w:tplc="08090019">
      <w:start w:val="1"/>
      <w:numFmt w:val="lowerLetter"/>
      <w:lvlText w:val="%2."/>
      <w:lvlJc w:val="left"/>
      <w:pPr>
        <w:ind w:left="4680" w:hanging="360"/>
      </w:pPr>
    </w:lvl>
    <w:lvl w:ilvl="2" w:tplc="0809001B">
      <w:start w:val="1"/>
      <w:numFmt w:val="lowerRoman"/>
      <w:lvlText w:val="%3."/>
      <w:lvlJc w:val="right"/>
      <w:pPr>
        <w:ind w:left="5400" w:hanging="180"/>
      </w:pPr>
    </w:lvl>
    <w:lvl w:ilvl="3" w:tplc="0809000F">
      <w:start w:val="1"/>
      <w:numFmt w:val="decimal"/>
      <w:lvlText w:val="%4."/>
      <w:lvlJc w:val="left"/>
      <w:pPr>
        <w:ind w:left="6120" w:hanging="360"/>
      </w:pPr>
    </w:lvl>
    <w:lvl w:ilvl="4" w:tplc="08090019">
      <w:start w:val="1"/>
      <w:numFmt w:val="lowerLetter"/>
      <w:lvlText w:val="%5."/>
      <w:lvlJc w:val="left"/>
      <w:pPr>
        <w:ind w:left="6840" w:hanging="360"/>
      </w:pPr>
    </w:lvl>
    <w:lvl w:ilvl="5" w:tplc="0809001B">
      <w:start w:val="1"/>
      <w:numFmt w:val="lowerRoman"/>
      <w:lvlText w:val="%6."/>
      <w:lvlJc w:val="right"/>
      <w:pPr>
        <w:ind w:left="7560" w:hanging="180"/>
      </w:pPr>
    </w:lvl>
    <w:lvl w:ilvl="6" w:tplc="0809000F">
      <w:start w:val="1"/>
      <w:numFmt w:val="decimal"/>
      <w:lvlText w:val="%7."/>
      <w:lvlJc w:val="left"/>
      <w:pPr>
        <w:ind w:left="8280" w:hanging="360"/>
      </w:pPr>
    </w:lvl>
    <w:lvl w:ilvl="7" w:tplc="08090019">
      <w:start w:val="1"/>
      <w:numFmt w:val="lowerLetter"/>
      <w:lvlText w:val="%8."/>
      <w:lvlJc w:val="left"/>
      <w:pPr>
        <w:ind w:left="9000" w:hanging="360"/>
      </w:pPr>
    </w:lvl>
    <w:lvl w:ilvl="8" w:tplc="0809001B">
      <w:start w:val="1"/>
      <w:numFmt w:val="lowerRoman"/>
      <w:lvlText w:val="%9."/>
      <w:lvlJc w:val="right"/>
      <w:pPr>
        <w:ind w:left="9720" w:hanging="180"/>
      </w:pPr>
    </w:lvl>
  </w:abstractNum>
  <w:num w:numId="1" w16cid:durableId="1456411585">
    <w:abstractNumId w:val="3"/>
  </w:num>
  <w:num w:numId="2" w16cid:durableId="905067446">
    <w:abstractNumId w:val="10"/>
  </w:num>
  <w:num w:numId="3" w16cid:durableId="1282540599">
    <w:abstractNumId w:val="28"/>
  </w:num>
  <w:num w:numId="4" w16cid:durableId="25104565">
    <w:abstractNumId w:val="21"/>
  </w:num>
  <w:num w:numId="5" w16cid:durableId="13194275">
    <w:abstractNumId w:val="27"/>
  </w:num>
  <w:num w:numId="6" w16cid:durableId="1306859184">
    <w:abstractNumId w:val="6"/>
  </w:num>
  <w:num w:numId="7" w16cid:durableId="745805459">
    <w:abstractNumId w:val="23"/>
    <w:lvlOverride w:ilvl="0">
      <w:startOverride w:val="3"/>
      <w:lvl w:ilvl="0">
        <w:start w:val="3"/>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16cid:durableId="1487280102">
    <w:abstractNumId w:val="14"/>
  </w:num>
  <w:num w:numId="9" w16cid:durableId="1679382368">
    <w:abstractNumId w:val="15"/>
    <w:lvlOverride w:ilvl="0">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16cid:durableId="1505390234">
    <w:abstractNumId w:val="5"/>
  </w:num>
  <w:num w:numId="11" w16cid:durableId="1769276213">
    <w:abstractNumId w:val="11"/>
  </w:num>
  <w:num w:numId="12" w16cid:durableId="1631399665">
    <w:abstractNumId w:val="9"/>
  </w:num>
  <w:num w:numId="13" w16cid:durableId="1974674113">
    <w:abstractNumId w:val="20"/>
  </w:num>
  <w:num w:numId="14" w16cid:durableId="1051148480">
    <w:abstractNumId w:val="4"/>
  </w:num>
  <w:num w:numId="15" w16cid:durableId="1885366801">
    <w:abstractNumId w:val="13"/>
  </w:num>
  <w:num w:numId="16" w16cid:durableId="124580289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17481839">
    <w:abstractNumId w:val="18"/>
  </w:num>
  <w:num w:numId="18" w16cid:durableId="3676815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4270065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40023187">
    <w:abstractNumId w:val="16"/>
  </w:num>
  <w:num w:numId="21" w16cid:durableId="153931826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2634450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73985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45416514">
    <w:abstractNumId w:val="1"/>
  </w:num>
  <w:num w:numId="25" w16cid:durableId="38280107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0820650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31840059">
    <w:abstractNumId w:val="24"/>
  </w:num>
  <w:num w:numId="28" w16cid:durableId="1435440449">
    <w:abstractNumId w:val="22"/>
  </w:num>
  <w:num w:numId="29" w16cid:durableId="1926962500">
    <w:abstractNumId w:val="26"/>
  </w:num>
  <w:num w:numId="30" w16cid:durableId="189732948">
    <w:abstractNumId w:val="0"/>
  </w:num>
  <w:num w:numId="31" w16cid:durableId="2034183778">
    <w:abstractNumId w:val="2"/>
  </w:num>
  <w:num w:numId="32" w16cid:durableId="1930385080">
    <w:abstractNumId w:val="17"/>
  </w:num>
  <w:num w:numId="33" w16cid:durableId="754977176">
    <w:abstractNumId w:val="7"/>
  </w:num>
  <w:num w:numId="34" w16cid:durableId="1561207937">
    <w:abstractNumId w:val="12"/>
  </w:num>
  <w:num w:numId="35" w16cid:durableId="76831926">
    <w:abstractNumId w:val="8"/>
  </w:num>
  <w:num w:numId="36" w16cid:durableId="1188717259">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en-ZA" w:vendorID="64" w:dllVersion="6" w:nlCheck="1" w:checkStyle="1"/>
  <w:activeWritingStyle w:appName="MSWord" w:lang="en-ZA" w:vendorID="64" w:dllVersion="0" w:nlCheck="1" w:checkStyle="0"/>
  <w:activeWritingStyle w:appName="MSWord" w:lang="en-AU"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de-DE"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BF9"/>
    <w:rsid w:val="00000B05"/>
    <w:rsid w:val="00005D2D"/>
    <w:rsid w:val="000102BE"/>
    <w:rsid w:val="00011791"/>
    <w:rsid w:val="00017648"/>
    <w:rsid w:val="00030BC2"/>
    <w:rsid w:val="000357C4"/>
    <w:rsid w:val="00036884"/>
    <w:rsid w:val="00037EAC"/>
    <w:rsid w:val="0004217A"/>
    <w:rsid w:val="0004621E"/>
    <w:rsid w:val="00050673"/>
    <w:rsid w:val="00053FC5"/>
    <w:rsid w:val="00054B25"/>
    <w:rsid w:val="00056DF1"/>
    <w:rsid w:val="0006122C"/>
    <w:rsid w:val="00066DB0"/>
    <w:rsid w:val="000760E6"/>
    <w:rsid w:val="00076D07"/>
    <w:rsid w:val="00080AD3"/>
    <w:rsid w:val="00081E79"/>
    <w:rsid w:val="00084E17"/>
    <w:rsid w:val="0009215E"/>
    <w:rsid w:val="00092B8C"/>
    <w:rsid w:val="00096324"/>
    <w:rsid w:val="00097753"/>
    <w:rsid w:val="00097862"/>
    <w:rsid w:val="000A257F"/>
    <w:rsid w:val="000A3EC7"/>
    <w:rsid w:val="000A40F6"/>
    <w:rsid w:val="000A6F38"/>
    <w:rsid w:val="000A796C"/>
    <w:rsid w:val="000B00A6"/>
    <w:rsid w:val="000B3E22"/>
    <w:rsid w:val="000B4013"/>
    <w:rsid w:val="000B6DE2"/>
    <w:rsid w:val="000B7D47"/>
    <w:rsid w:val="000C10A3"/>
    <w:rsid w:val="000C1852"/>
    <w:rsid w:val="000C386B"/>
    <w:rsid w:val="000C63E5"/>
    <w:rsid w:val="000D4732"/>
    <w:rsid w:val="000D5C50"/>
    <w:rsid w:val="000D6089"/>
    <w:rsid w:val="000E671B"/>
    <w:rsid w:val="000F1712"/>
    <w:rsid w:val="000F177D"/>
    <w:rsid w:val="000F3297"/>
    <w:rsid w:val="000F4CA4"/>
    <w:rsid w:val="00100CD5"/>
    <w:rsid w:val="001018CF"/>
    <w:rsid w:val="00103732"/>
    <w:rsid w:val="00110578"/>
    <w:rsid w:val="00114902"/>
    <w:rsid w:val="001176E2"/>
    <w:rsid w:val="00130129"/>
    <w:rsid w:val="0013045F"/>
    <w:rsid w:val="00133AFC"/>
    <w:rsid w:val="00146B54"/>
    <w:rsid w:val="00147CC8"/>
    <w:rsid w:val="00157BBF"/>
    <w:rsid w:val="00157FC9"/>
    <w:rsid w:val="001605D5"/>
    <w:rsid w:val="001627EA"/>
    <w:rsid w:val="00163785"/>
    <w:rsid w:val="00163E74"/>
    <w:rsid w:val="0016518B"/>
    <w:rsid w:val="00167555"/>
    <w:rsid w:val="00177555"/>
    <w:rsid w:val="0017778A"/>
    <w:rsid w:val="00177EF8"/>
    <w:rsid w:val="00183454"/>
    <w:rsid w:val="001838DF"/>
    <w:rsid w:val="001845BF"/>
    <w:rsid w:val="001846BE"/>
    <w:rsid w:val="00184D1D"/>
    <w:rsid w:val="00187D0C"/>
    <w:rsid w:val="00187E64"/>
    <w:rsid w:val="001B08BF"/>
    <w:rsid w:val="001B220B"/>
    <w:rsid w:val="001B2EB3"/>
    <w:rsid w:val="001B3143"/>
    <w:rsid w:val="001B5254"/>
    <w:rsid w:val="001B5715"/>
    <w:rsid w:val="001C3B20"/>
    <w:rsid w:val="001C4109"/>
    <w:rsid w:val="001C41D8"/>
    <w:rsid w:val="001C6C9F"/>
    <w:rsid w:val="001D2760"/>
    <w:rsid w:val="001D34B5"/>
    <w:rsid w:val="001E15B6"/>
    <w:rsid w:val="001E32EB"/>
    <w:rsid w:val="001E38E9"/>
    <w:rsid w:val="001E458A"/>
    <w:rsid w:val="001E4FDF"/>
    <w:rsid w:val="001F046E"/>
    <w:rsid w:val="001F26B9"/>
    <w:rsid w:val="001F26C2"/>
    <w:rsid w:val="001F3657"/>
    <w:rsid w:val="00202AA2"/>
    <w:rsid w:val="00202E25"/>
    <w:rsid w:val="002058B5"/>
    <w:rsid w:val="002153BB"/>
    <w:rsid w:val="0021728B"/>
    <w:rsid w:val="0023098F"/>
    <w:rsid w:val="00232988"/>
    <w:rsid w:val="0023768C"/>
    <w:rsid w:val="00241DF0"/>
    <w:rsid w:val="0024225D"/>
    <w:rsid w:val="00242AD2"/>
    <w:rsid w:val="0024456A"/>
    <w:rsid w:val="002453C1"/>
    <w:rsid w:val="00251136"/>
    <w:rsid w:val="002522E5"/>
    <w:rsid w:val="002545BC"/>
    <w:rsid w:val="00255A41"/>
    <w:rsid w:val="00260A0B"/>
    <w:rsid w:val="002621D2"/>
    <w:rsid w:val="002728AA"/>
    <w:rsid w:val="00272BA7"/>
    <w:rsid w:val="00273899"/>
    <w:rsid w:val="002757C5"/>
    <w:rsid w:val="00282104"/>
    <w:rsid w:val="00282B0F"/>
    <w:rsid w:val="002865F1"/>
    <w:rsid w:val="00287A7A"/>
    <w:rsid w:val="002920AA"/>
    <w:rsid w:val="00292429"/>
    <w:rsid w:val="00293BA3"/>
    <w:rsid w:val="00293F91"/>
    <w:rsid w:val="002A0D1A"/>
    <w:rsid w:val="002A4ECF"/>
    <w:rsid w:val="002B6DEA"/>
    <w:rsid w:val="002C1E4C"/>
    <w:rsid w:val="002C47AE"/>
    <w:rsid w:val="002D0534"/>
    <w:rsid w:val="002D47E5"/>
    <w:rsid w:val="002D4D86"/>
    <w:rsid w:val="002D776E"/>
    <w:rsid w:val="002F04C0"/>
    <w:rsid w:val="002F440A"/>
    <w:rsid w:val="002F527F"/>
    <w:rsid w:val="002F79DE"/>
    <w:rsid w:val="00300AB9"/>
    <w:rsid w:val="00306A36"/>
    <w:rsid w:val="00310D82"/>
    <w:rsid w:val="00315236"/>
    <w:rsid w:val="0032194C"/>
    <w:rsid w:val="00324262"/>
    <w:rsid w:val="003249BB"/>
    <w:rsid w:val="0033022D"/>
    <w:rsid w:val="0033062E"/>
    <w:rsid w:val="00331AEA"/>
    <w:rsid w:val="0033684A"/>
    <w:rsid w:val="00346C34"/>
    <w:rsid w:val="00353EEC"/>
    <w:rsid w:val="003628AE"/>
    <w:rsid w:val="00362C9D"/>
    <w:rsid w:val="0036791C"/>
    <w:rsid w:val="00370CCB"/>
    <w:rsid w:val="00371A3B"/>
    <w:rsid w:val="00372575"/>
    <w:rsid w:val="00372B43"/>
    <w:rsid w:val="00374638"/>
    <w:rsid w:val="00376D60"/>
    <w:rsid w:val="00377013"/>
    <w:rsid w:val="0038187C"/>
    <w:rsid w:val="00381FA0"/>
    <w:rsid w:val="00386ED0"/>
    <w:rsid w:val="00390345"/>
    <w:rsid w:val="00390C09"/>
    <w:rsid w:val="00391F41"/>
    <w:rsid w:val="003A5D98"/>
    <w:rsid w:val="003A67B1"/>
    <w:rsid w:val="003B01A7"/>
    <w:rsid w:val="003B0902"/>
    <w:rsid w:val="003C15AF"/>
    <w:rsid w:val="003C645B"/>
    <w:rsid w:val="003E1292"/>
    <w:rsid w:val="003E6287"/>
    <w:rsid w:val="003F1665"/>
    <w:rsid w:val="003F3EF8"/>
    <w:rsid w:val="003F4163"/>
    <w:rsid w:val="003F4761"/>
    <w:rsid w:val="003F5102"/>
    <w:rsid w:val="003F5A09"/>
    <w:rsid w:val="003F5B06"/>
    <w:rsid w:val="003F6EB4"/>
    <w:rsid w:val="004013BE"/>
    <w:rsid w:val="00403335"/>
    <w:rsid w:val="00406E93"/>
    <w:rsid w:val="00413691"/>
    <w:rsid w:val="00413BA8"/>
    <w:rsid w:val="00423C3A"/>
    <w:rsid w:val="00425DE1"/>
    <w:rsid w:val="00427729"/>
    <w:rsid w:val="0043014D"/>
    <w:rsid w:val="004312AD"/>
    <w:rsid w:val="00443178"/>
    <w:rsid w:val="00444CD3"/>
    <w:rsid w:val="00454535"/>
    <w:rsid w:val="0045619D"/>
    <w:rsid w:val="00456C9E"/>
    <w:rsid w:val="00457935"/>
    <w:rsid w:val="00457EF1"/>
    <w:rsid w:val="00463182"/>
    <w:rsid w:val="00464BB5"/>
    <w:rsid w:val="00466953"/>
    <w:rsid w:val="0046750F"/>
    <w:rsid w:val="004734EE"/>
    <w:rsid w:val="004743B3"/>
    <w:rsid w:val="00474CCD"/>
    <w:rsid w:val="00495C13"/>
    <w:rsid w:val="00495FFF"/>
    <w:rsid w:val="0049639E"/>
    <w:rsid w:val="004A2C78"/>
    <w:rsid w:val="004A3674"/>
    <w:rsid w:val="004A4EFC"/>
    <w:rsid w:val="004A7058"/>
    <w:rsid w:val="004B1D75"/>
    <w:rsid w:val="004B2DD5"/>
    <w:rsid w:val="004B5B84"/>
    <w:rsid w:val="004B5BED"/>
    <w:rsid w:val="004C339E"/>
    <w:rsid w:val="004C7018"/>
    <w:rsid w:val="004D169E"/>
    <w:rsid w:val="004D3D20"/>
    <w:rsid w:val="004D3D4D"/>
    <w:rsid w:val="004D5479"/>
    <w:rsid w:val="004D5A52"/>
    <w:rsid w:val="004E1CB5"/>
    <w:rsid w:val="004E568A"/>
    <w:rsid w:val="004F0DBE"/>
    <w:rsid w:val="004F5811"/>
    <w:rsid w:val="00501EB5"/>
    <w:rsid w:val="0050663A"/>
    <w:rsid w:val="00507B2C"/>
    <w:rsid w:val="00507BC0"/>
    <w:rsid w:val="00507D01"/>
    <w:rsid w:val="005126D3"/>
    <w:rsid w:val="00513B04"/>
    <w:rsid w:val="00515ACF"/>
    <w:rsid w:val="00517E90"/>
    <w:rsid w:val="00520CE2"/>
    <w:rsid w:val="00525B2E"/>
    <w:rsid w:val="00527BF3"/>
    <w:rsid w:val="005316F5"/>
    <w:rsid w:val="00531DC5"/>
    <w:rsid w:val="0053287C"/>
    <w:rsid w:val="00532C81"/>
    <w:rsid w:val="00533260"/>
    <w:rsid w:val="00535C1F"/>
    <w:rsid w:val="005371E9"/>
    <w:rsid w:val="00537D1A"/>
    <w:rsid w:val="0054205C"/>
    <w:rsid w:val="00543FCB"/>
    <w:rsid w:val="0054409F"/>
    <w:rsid w:val="00545F63"/>
    <w:rsid w:val="0055091E"/>
    <w:rsid w:val="00550FA0"/>
    <w:rsid w:val="0055410B"/>
    <w:rsid w:val="005545E5"/>
    <w:rsid w:val="00554690"/>
    <w:rsid w:val="00554FB3"/>
    <w:rsid w:val="005553E1"/>
    <w:rsid w:val="00561142"/>
    <w:rsid w:val="00574815"/>
    <w:rsid w:val="00576A94"/>
    <w:rsid w:val="005771A4"/>
    <w:rsid w:val="00577BAD"/>
    <w:rsid w:val="005806AA"/>
    <w:rsid w:val="00582438"/>
    <w:rsid w:val="00582F23"/>
    <w:rsid w:val="00583F2C"/>
    <w:rsid w:val="00584CE2"/>
    <w:rsid w:val="005853FF"/>
    <w:rsid w:val="00587DBD"/>
    <w:rsid w:val="00591AE0"/>
    <w:rsid w:val="00596AB4"/>
    <w:rsid w:val="005A14CB"/>
    <w:rsid w:val="005A1777"/>
    <w:rsid w:val="005A6BAA"/>
    <w:rsid w:val="005B27D5"/>
    <w:rsid w:val="005B334B"/>
    <w:rsid w:val="005B5DCA"/>
    <w:rsid w:val="005C0AAB"/>
    <w:rsid w:val="005C553B"/>
    <w:rsid w:val="005C7001"/>
    <w:rsid w:val="005D3E85"/>
    <w:rsid w:val="005D530A"/>
    <w:rsid w:val="005E101F"/>
    <w:rsid w:val="005E20D5"/>
    <w:rsid w:val="005F25D4"/>
    <w:rsid w:val="005F4217"/>
    <w:rsid w:val="005F433F"/>
    <w:rsid w:val="005F4864"/>
    <w:rsid w:val="00600DAD"/>
    <w:rsid w:val="006022E4"/>
    <w:rsid w:val="00604BF9"/>
    <w:rsid w:val="00612298"/>
    <w:rsid w:val="00614AA0"/>
    <w:rsid w:val="0061621E"/>
    <w:rsid w:val="0062237F"/>
    <w:rsid w:val="0062555F"/>
    <w:rsid w:val="00627578"/>
    <w:rsid w:val="00633CFD"/>
    <w:rsid w:val="006344BD"/>
    <w:rsid w:val="00636E67"/>
    <w:rsid w:val="00645AF1"/>
    <w:rsid w:val="006524A0"/>
    <w:rsid w:val="006563AE"/>
    <w:rsid w:val="0065785F"/>
    <w:rsid w:val="00657DF1"/>
    <w:rsid w:val="006616E0"/>
    <w:rsid w:val="006638A6"/>
    <w:rsid w:val="0066396C"/>
    <w:rsid w:val="00664B9B"/>
    <w:rsid w:val="00664D7C"/>
    <w:rsid w:val="0067371F"/>
    <w:rsid w:val="00675418"/>
    <w:rsid w:val="006757E3"/>
    <w:rsid w:val="00676531"/>
    <w:rsid w:val="006770A0"/>
    <w:rsid w:val="0068022B"/>
    <w:rsid w:val="006804D2"/>
    <w:rsid w:val="00680C75"/>
    <w:rsid w:val="00681AB3"/>
    <w:rsid w:val="00682380"/>
    <w:rsid w:val="006827A7"/>
    <w:rsid w:val="0068657A"/>
    <w:rsid w:val="00686B89"/>
    <w:rsid w:val="00692B96"/>
    <w:rsid w:val="006940A0"/>
    <w:rsid w:val="006945E6"/>
    <w:rsid w:val="00696DF4"/>
    <w:rsid w:val="006A26C5"/>
    <w:rsid w:val="006A5A44"/>
    <w:rsid w:val="006A71F3"/>
    <w:rsid w:val="006A7CB6"/>
    <w:rsid w:val="006B3749"/>
    <w:rsid w:val="006C2558"/>
    <w:rsid w:val="006C2F11"/>
    <w:rsid w:val="006C3DBD"/>
    <w:rsid w:val="006C6B08"/>
    <w:rsid w:val="006D1623"/>
    <w:rsid w:val="006D2BCB"/>
    <w:rsid w:val="006D3324"/>
    <w:rsid w:val="006D42E6"/>
    <w:rsid w:val="006F08C4"/>
    <w:rsid w:val="00702D80"/>
    <w:rsid w:val="0070592D"/>
    <w:rsid w:val="00707EBD"/>
    <w:rsid w:val="00710D87"/>
    <w:rsid w:val="007114B4"/>
    <w:rsid w:val="00711967"/>
    <w:rsid w:val="00715C15"/>
    <w:rsid w:val="00716442"/>
    <w:rsid w:val="00721FAD"/>
    <w:rsid w:val="007244F5"/>
    <w:rsid w:val="007275FA"/>
    <w:rsid w:val="00727B85"/>
    <w:rsid w:val="0073311F"/>
    <w:rsid w:val="00734259"/>
    <w:rsid w:val="00740CE6"/>
    <w:rsid w:val="00746494"/>
    <w:rsid w:val="0074653A"/>
    <w:rsid w:val="0075053F"/>
    <w:rsid w:val="00751B8F"/>
    <w:rsid w:val="00766E5F"/>
    <w:rsid w:val="00774AF6"/>
    <w:rsid w:val="00775934"/>
    <w:rsid w:val="00781AC2"/>
    <w:rsid w:val="00782224"/>
    <w:rsid w:val="007875B8"/>
    <w:rsid w:val="007904B1"/>
    <w:rsid w:val="007906FB"/>
    <w:rsid w:val="00790FBB"/>
    <w:rsid w:val="0079130F"/>
    <w:rsid w:val="00791618"/>
    <w:rsid w:val="00792E88"/>
    <w:rsid w:val="007B1385"/>
    <w:rsid w:val="007B3D93"/>
    <w:rsid w:val="007B4382"/>
    <w:rsid w:val="007C09DD"/>
    <w:rsid w:val="007C764A"/>
    <w:rsid w:val="007D0F29"/>
    <w:rsid w:val="007D46F6"/>
    <w:rsid w:val="007D6B13"/>
    <w:rsid w:val="007E0236"/>
    <w:rsid w:val="007F0362"/>
    <w:rsid w:val="007F094D"/>
    <w:rsid w:val="007F1F19"/>
    <w:rsid w:val="007F22B9"/>
    <w:rsid w:val="007F3D22"/>
    <w:rsid w:val="007F5354"/>
    <w:rsid w:val="00806E32"/>
    <w:rsid w:val="008102FC"/>
    <w:rsid w:val="00816179"/>
    <w:rsid w:val="00820967"/>
    <w:rsid w:val="00821C0F"/>
    <w:rsid w:val="00822C56"/>
    <w:rsid w:val="00824036"/>
    <w:rsid w:val="00824B6C"/>
    <w:rsid w:val="00833D5F"/>
    <w:rsid w:val="00835CBA"/>
    <w:rsid w:val="0084508C"/>
    <w:rsid w:val="00852A78"/>
    <w:rsid w:val="008558F0"/>
    <w:rsid w:val="00860787"/>
    <w:rsid w:val="00864D46"/>
    <w:rsid w:val="008658CA"/>
    <w:rsid w:val="00865BD7"/>
    <w:rsid w:val="0086762E"/>
    <w:rsid w:val="00870000"/>
    <w:rsid w:val="00871404"/>
    <w:rsid w:val="00872A12"/>
    <w:rsid w:val="008744C3"/>
    <w:rsid w:val="00876A16"/>
    <w:rsid w:val="00882725"/>
    <w:rsid w:val="0089104F"/>
    <w:rsid w:val="008927D4"/>
    <w:rsid w:val="00893863"/>
    <w:rsid w:val="008947AA"/>
    <w:rsid w:val="00897DE9"/>
    <w:rsid w:val="008A0C22"/>
    <w:rsid w:val="008A12FC"/>
    <w:rsid w:val="008A3E36"/>
    <w:rsid w:val="008A4916"/>
    <w:rsid w:val="008A5C5F"/>
    <w:rsid w:val="008B5A37"/>
    <w:rsid w:val="008C26C5"/>
    <w:rsid w:val="008C3C57"/>
    <w:rsid w:val="008C6942"/>
    <w:rsid w:val="008C6A54"/>
    <w:rsid w:val="008D651D"/>
    <w:rsid w:val="008E196E"/>
    <w:rsid w:val="008E456D"/>
    <w:rsid w:val="008F2AD4"/>
    <w:rsid w:val="008F768B"/>
    <w:rsid w:val="00905854"/>
    <w:rsid w:val="00913F8A"/>
    <w:rsid w:val="0091528A"/>
    <w:rsid w:val="00915699"/>
    <w:rsid w:val="00922781"/>
    <w:rsid w:val="00922D34"/>
    <w:rsid w:val="00924603"/>
    <w:rsid w:val="00924AD7"/>
    <w:rsid w:val="00934564"/>
    <w:rsid w:val="00940FFD"/>
    <w:rsid w:val="00943C7C"/>
    <w:rsid w:val="00944C1D"/>
    <w:rsid w:val="00950AE9"/>
    <w:rsid w:val="009540A2"/>
    <w:rsid w:val="009548D5"/>
    <w:rsid w:val="00961B67"/>
    <w:rsid w:val="00970523"/>
    <w:rsid w:val="00971BD1"/>
    <w:rsid w:val="00974F29"/>
    <w:rsid w:val="00976282"/>
    <w:rsid w:val="009779AF"/>
    <w:rsid w:val="009801AA"/>
    <w:rsid w:val="00983010"/>
    <w:rsid w:val="00983A39"/>
    <w:rsid w:val="009859C8"/>
    <w:rsid w:val="009864B9"/>
    <w:rsid w:val="00992BDD"/>
    <w:rsid w:val="00994E3E"/>
    <w:rsid w:val="009A3082"/>
    <w:rsid w:val="009A7DA9"/>
    <w:rsid w:val="009B08D3"/>
    <w:rsid w:val="009B2128"/>
    <w:rsid w:val="009B3FC4"/>
    <w:rsid w:val="009B6632"/>
    <w:rsid w:val="009C32D9"/>
    <w:rsid w:val="009C3797"/>
    <w:rsid w:val="009C3E36"/>
    <w:rsid w:val="009C460B"/>
    <w:rsid w:val="009D293D"/>
    <w:rsid w:val="009D306A"/>
    <w:rsid w:val="009D62A4"/>
    <w:rsid w:val="009D6C52"/>
    <w:rsid w:val="009F056E"/>
    <w:rsid w:val="009F39F2"/>
    <w:rsid w:val="009F5E92"/>
    <w:rsid w:val="00A00F97"/>
    <w:rsid w:val="00A03B8F"/>
    <w:rsid w:val="00A052C6"/>
    <w:rsid w:val="00A108F1"/>
    <w:rsid w:val="00A16CBA"/>
    <w:rsid w:val="00A175B6"/>
    <w:rsid w:val="00A20116"/>
    <w:rsid w:val="00A20866"/>
    <w:rsid w:val="00A20AC0"/>
    <w:rsid w:val="00A23F8A"/>
    <w:rsid w:val="00A248E6"/>
    <w:rsid w:val="00A25F3F"/>
    <w:rsid w:val="00A26BEC"/>
    <w:rsid w:val="00A2741B"/>
    <w:rsid w:val="00A304B6"/>
    <w:rsid w:val="00A328C7"/>
    <w:rsid w:val="00A353AE"/>
    <w:rsid w:val="00A37022"/>
    <w:rsid w:val="00A40BFD"/>
    <w:rsid w:val="00A43CBF"/>
    <w:rsid w:val="00A47ED6"/>
    <w:rsid w:val="00A53633"/>
    <w:rsid w:val="00A55735"/>
    <w:rsid w:val="00A55A50"/>
    <w:rsid w:val="00A61492"/>
    <w:rsid w:val="00A61D81"/>
    <w:rsid w:val="00A674F6"/>
    <w:rsid w:val="00A70C37"/>
    <w:rsid w:val="00A7410C"/>
    <w:rsid w:val="00A81661"/>
    <w:rsid w:val="00A83601"/>
    <w:rsid w:val="00A85407"/>
    <w:rsid w:val="00A86AC6"/>
    <w:rsid w:val="00A950AF"/>
    <w:rsid w:val="00A9541A"/>
    <w:rsid w:val="00AA30E0"/>
    <w:rsid w:val="00AA3DFC"/>
    <w:rsid w:val="00AA6DDD"/>
    <w:rsid w:val="00AA77F8"/>
    <w:rsid w:val="00AB000E"/>
    <w:rsid w:val="00AB1684"/>
    <w:rsid w:val="00AB2871"/>
    <w:rsid w:val="00AB3211"/>
    <w:rsid w:val="00AB5C59"/>
    <w:rsid w:val="00AB6241"/>
    <w:rsid w:val="00AC1B0D"/>
    <w:rsid w:val="00AC28D5"/>
    <w:rsid w:val="00AC4968"/>
    <w:rsid w:val="00AC6769"/>
    <w:rsid w:val="00AC6CEA"/>
    <w:rsid w:val="00AD1629"/>
    <w:rsid w:val="00AD659C"/>
    <w:rsid w:val="00AE2B20"/>
    <w:rsid w:val="00AE5820"/>
    <w:rsid w:val="00AF3285"/>
    <w:rsid w:val="00AF3D10"/>
    <w:rsid w:val="00AF7C64"/>
    <w:rsid w:val="00B0203D"/>
    <w:rsid w:val="00B03A49"/>
    <w:rsid w:val="00B04727"/>
    <w:rsid w:val="00B060C0"/>
    <w:rsid w:val="00B06B2F"/>
    <w:rsid w:val="00B06F26"/>
    <w:rsid w:val="00B101B9"/>
    <w:rsid w:val="00B12C90"/>
    <w:rsid w:val="00B1551B"/>
    <w:rsid w:val="00B15A65"/>
    <w:rsid w:val="00B17997"/>
    <w:rsid w:val="00B24D40"/>
    <w:rsid w:val="00B27D6A"/>
    <w:rsid w:val="00B301FB"/>
    <w:rsid w:val="00B31738"/>
    <w:rsid w:val="00B33041"/>
    <w:rsid w:val="00B330C0"/>
    <w:rsid w:val="00B33BEE"/>
    <w:rsid w:val="00B3540D"/>
    <w:rsid w:val="00B40698"/>
    <w:rsid w:val="00B42B3D"/>
    <w:rsid w:val="00B43A3F"/>
    <w:rsid w:val="00B4658C"/>
    <w:rsid w:val="00B52119"/>
    <w:rsid w:val="00B52A16"/>
    <w:rsid w:val="00B5388F"/>
    <w:rsid w:val="00B54366"/>
    <w:rsid w:val="00B55B3E"/>
    <w:rsid w:val="00B560FB"/>
    <w:rsid w:val="00B6291E"/>
    <w:rsid w:val="00B645F2"/>
    <w:rsid w:val="00B649A1"/>
    <w:rsid w:val="00B657B6"/>
    <w:rsid w:val="00B67F9A"/>
    <w:rsid w:val="00B70658"/>
    <w:rsid w:val="00B70DEE"/>
    <w:rsid w:val="00B82435"/>
    <w:rsid w:val="00B825A4"/>
    <w:rsid w:val="00B94B94"/>
    <w:rsid w:val="00B95426"/>
    <w:rsid w:val="00B95FB1"/>
    <w:rsid w:val="00B962D5"/>
    <w:rsid w:val="00B978BA"/>
    <w:rsid w:val="00BA006F"/>
    <w:rsid w:val="00BA0414"/>
    <w:rsid w:val="00BA5D26"/>
    <w:rsid w:val="00BA7DCA"/>
    <w:rsid w:val="00BB0D38"/>
    <w:rsid w:val="00BC1DF6"/>
    <w:rsid w:val="00BC3275"/>
    <w:rsid w:val="00BC4DDD"/>
    <w:rsid w:val="00BD1E6E"/>
    <w:rsid w:val="00BD6A96"/>
    <w:rsid w:val="00BD7A5C"/>
    <w:rsid w:val="00BD7DD7"/>
    <w:rsid w:val="00BE0351"/>
    <w:rsid w:val="00BE3865"/>
    <w:rsid w:val="00BF138C"/>
    <w:rsid w:val="00BF181C"/>
    <w:rsid w:val="00BF191F"/>
    <w:rsid w:val="00BF5CC3"/>
    <w:rsid w:val="00C00096"/>
    <w:rsid w:val="00C0498E"/>
    <w:rsid w:val="00C053DF"/>
    <w:rsid w:val="00C056DF"/>
    <w:rsid w:val="00C2006F"/>
    <w:rsid w:val="00C218D8"/>
    <w:rsid w:val="00C23D85"/>
    <w:rsid w:val="00C24A1F"/>
    <w:rsid w:val="00C36A05"/>
    <w:rsid w:val="00C36B5E"/>
    <w:rsid w:val="00C371B9"/>
    <w:rsid w:val="00C3756D"/>
    <w:rsid w:val="00C42767"/>
    <w:rsid w:val="00C4745E"/>
    <w:rsid w:val="00C47A81"/>
    <w:rsid w:val="00C54831"/>
    <w:rsid w:val="00C54F3C"/>
    <w:rsid w:val="00C54FCB"/>
    <w:rsid w:val="00C564D7"/>
    <w:rsid w:val="00C565A5"/>
    <w:rsid w:val="00C57459"/>
    <w:rsid w:val="00C5786A"/>
    <w:rsid w:val="00C57D32"/>
    <w:rsid w:val="00C61A42"/>
    <w:rsid w:val="00C63C49"/>
    <w:rsid w:val="00C63E06"/>
    <w:rsid w:val="00C650A6"/>
    <w:rsid w:val="00C66F9C"/>
    <w:rsid w:val="00C67FB7"/>
    <w:rsid w:val="00C709A7"/>
    <w:rsid w:val="00C725B0"/>
    <w:rsid w:val="00C7502D"/>
    <w:rsid w:val="00C765BF"/>
    <w:rsid w:val="00C77EC9"/>
    <w:rsid w:val="00C833B1"/>
    <w:rsid w:val="00C83E58"/>
    <w:rsid w:val="00C85ECC"/>
    <w:rsid w:val="00C86C47"/>
    <w:rsid w:val="00C9521E"/>
    <w:rsid w:val="00CA10A1"/>
    <w:rsid w:val="00CA2134"/>
    <w:rsid w:val="00CA273C"/>
    <w:rsid w:val="00CA321C"/>
    <w:rsid w:val="00CA4C6A"/>
    <w:rsid w:val="00CA5F1A"/>
    <w:rsid w:val="00CA6A73"/>
    <w:rsid w:val="00CA737C"/>
    <w:rsid w:val="00CA7F1D"/>
    <w:rsid w:val="00CB469A"/>
    <w:rsid w:val="00CC17F0"/>
    <w:rsid w:val="00CC24E2"/>
    <w:rsid w:val="00CC536E"/>
    <w:rsid w:val="00CC7985"/>
    <w:rsid w:val="00CD02E4"/>
    <w:rsid w:val="00CD059B"/>
    <w:rsid w:val="00CD1FC3"/>
    <w:rsid w:val="00CD607B"/>
    <w:rsid w:val="00CE1ACF"/>
    <w:rsid w:val="00CE3E06"/>
    <w:rsid w:val="00CF357E"/>
    <w:rsid w:val="00CF3C5F"/>
    <w:rsid w:val="00CF480A"/>
    <w:rsid w:val="00CF48D0"/>
    <w:rsid w:val="00CF5016"/>
    <w:rsid w:val="00CF5C62"/>
    <w:rsid w:val="00CF695E"/>
    <w:rsid w:val="00CF6B4A"/>
    <w:rsid w:val="00CF6D10"/>
    <w:rsid w:val="00CF7D10"/>
    <w:rsid w:val="00D00CF0"/>
    <w:rsid w:val="00D01871"/>
    <w:rsid w:val="00D06921"/>
    <w:rsid w:val="00D13311"/>
    <w:rsid w:val="00D16351"/>
    <w:rsid w:val="00D23D2A"/>
    <w:rsid w:val="00D27604"/>
    <w:rsid w:val="00D3239A"/>
    <w:rsid w:val="00D3548E"/>
    <w:rsid w:val="00D360AA"/>
    <w:rsid w:val="00D40FA7"/>
    <w:rsid w:val="00D43CDC"/>
    <w:rsid w:val="00D44E01"/>
    <w:rsid w:val="00D470E4"/>
    <w:rsid w:val="00D51A2F"/>
    <w:rsid w:val="00D5378B"/>
    <w:rsid w:val="00D5687D"/>
    <w:rsid w:val="00D702B3"/>
    <w:rsid w:val="00D70926"/>
    <w:rsid w:val="00D73E52"/>
    <w:rsid w:val="00D7606F"/>
    <w:rsid w:val="00D80C7C"/>
    <w:rsid w:val="00D82D54"/>
    <w:rsid w:val="00D83210"/>
    <w:rsid w:val="00D86209"/>
    <w:rsid w:val="00D869FD"/>
    <w:rsid w:val="00D905D2"/>
    <w:rsid w:val="00D914F7"/>
    <w:rsid w:val="00D92DE5"/>
    <w:rsid w:val="00DA0860"/>
    <w:rsid w:val="00DA3DC2"/>
    <w:rsid w:val="00DB1B13"/>
    <w:rsid w:val="00DB6280"/>
    <w:rsid w:val="00DC5497"/>
    <w:rsid w:val="00DC5818"/>
    <w:rsid w:val="00DC6B39"/>
    <w:rsid w:val="00DC78CE"/>
    <w:rsid w:val="00DE00B1"/>
    <w:rsid w:val="00DE6BC4"/>
    <w:rsid w:val="00DE7946"/>
    <w:rsid w:val="00DF5F96"/>
    <w:rsid w:val="00E10BBE"/>
    <w:rsid w:val="00E10C96"/>
    <w:rsid w:val="00E11D6B"/>
    <w:rsid w:val="00E12F2B"/>
    <w:rsid w:val="00E215E3"/>
    <w:rsid w:val="00E25602"/>
    <w:rsid w:val="00E307B5"/>
    <w:rsid w:val="00E3200D"/>
    <w:rsid w:val="00E36095"/>
    <w:rsid w:val="00E3628E"/>
    <w:rsid w:val="00E40153"/>
    <w:rsid w:val="00E413E8"/>
    <w:rsid w:val="00E42541"/>
    <w:rsid w:val="00E454C5"/>
    <w:rsid w:val="00E61B24"/>
    <w:rsid w:val="00E61E04"/>
    <w:rsid w:val="00E6316C"/>
    <w:rsid w:val="00E65210"/>
    <w:rsid w:val="00E660B0"/>
    <w:rsid w:val="00E71534"/>
    <w:rsid w:val="00E74CEE"/>
    <w:rsid w:val="00E77CDC"/>
    <w:rsid w:val="00E80B5F"/>
    <w:rsid w:val="00E85A3A"/>
    <w:rsid w:val="00E90085"/>
    <w:rsid w:val="00E90179"/>
    <w:rsid w:val="00E9154B"/>
    <w:rsid w:val="00E919A3"/>
    <w:rsid w:val="00E922F7"/>
    <w:rsid w:val="00E946D1"/>
    <w:rsid w:val="00E94869"/>
    <w:rsid w:val="00E97715"/>
    <w:rsid w:val="00EA109B"/>
    <w:rsid w:val="00EA5F57"/>
    <w:rsid w:val="00EB10A0"/>
    <w:rsid w:val="00EB16D6"/>
    <w:rsid w:val="00EB730F"/>
    <w:rsid w:val="00EB7F37"/>
    <w:rsid w:val="00EC2055"/>
    <w:rsid w:val="00EC26BF"/>
    <w:rsid w:val="00EC3498"/>
    <w:rsid w:val="00EC3AEE"/>
    <w:rsid w:val="00EC4731"/>
    <w:rsid w:val="00EC489A"/>
    <w:rsid w:val="00EC4CD4"/>
    <w:rsid w:val="00EC7C76"/>
    <w:rsid w:val="00ED5EF0"/>
    <w:rsid w:val="00EE115F"/>
    <w:rsid w:val="00EE1E4F"/>
    <w:rsid w:val="00EE1E52"/>
    <w:rsid w:val="00EF0574"/>
    <w:rsid w:val="00EF08C3"/>
    <w:rsid w:val="00EF7FD5"/>
    <w:rsid w:val="00F0217D"/>
    <w:rsid w:val="00F0381D"/>
    <w:rsid w:val="00F03CCE"/>
    <w:rsid w:val="00F06565"/>
    <w:rsid w:val="00F23A8A"/>
    <w:rsid w:val="00F245A1"/>
    <w:rsid w:val="00F2492C"/>
    <w:rsid w:val="00F32BEC"/>
    <w:rsid w:val="00F3538D"/>
    <w:rsid w:val="00F35C6A"/>
    <w:rsid w:val="00F36DB7"/>
    <w:rsid w:val="00F45922"/>
    <w:rsid w:val="00F45F61"/>
    <w:rsid w:val="00F460A3"/>
    <w:rsid w:val="00F5237E"/>
    <w:rsid w:val="00F63ECB"/>
    <w:rsid w:val="00F64472"/>
    <w:rsid w:val="00F7542C"/>
    <w:rsid w:val="00F75651"/>
    <w:rsid w:val="00F85E01"/>
    <w:rsid w:val="00FA184A"/>
    <w:rsid w:val="00FB0F1B"/>
    <w:rsid w:val="00FB4CBA"/>
    <w:rsid w:val="00FC1EF5"/>
    <w:rsid w:val="00FC6CAE"/>
    <w:rsid w:val="00FC78E7"/>
    <w:rsid w:val="00FD28A1"/>
    <w:rsid w:val="00FD2F53"/>
    <w:rsid w:val="00FD3427"/>
    <w:rsid w:val="00FD6085"/>
    <w:rsid w:val="00FE163B"/>
    <w:rsid w:val="00FE26B8"/>
    <w:rsid w:val="00FE4D2E"/>
    <w:rsid w:val="00FF401F"/>
    <w:rsid w:val="00FF771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649EB"/>
  <w15:docId w15:val="{7295455A-586B-4ECE-8C2A-45E8DC6DF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10C"/>
    <w:rPr>
      <w:lang w:val="en-GB"/>
    </w:rPr>
  </w:style>
  <w:style w:type="paragraph" w:styleId="Heading1">
    <w:name w:val="heading 1"/>
    <w:basedOn w:val="Normal"/>
    <w:next w:val="Normal"/>
    <w:link w:val="Heading1Char"/>
    <w:uiPriority w:val="9"/>
    <w:qFormat/>
    <w:rsid w:val="00EC7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328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B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BF9"/>
  </w:style>
  <w:style w:type="paragraph" w:styleId="Footer">
    <w:name w:val="footer"/>
    <w:basedOn w:val="Normal"/>
    <w:link w:val="FooterChar"/>
    <w:uiPriority w:val="99"/>
    <w:unhideWhenUsed/>
    <w:rsid w:val="00604B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BF9"/>
  </w:style>
  <w:style w:type="table" w:styleId="TableGrid">
    <w:name w:val="Table Grid"/>
    <w:basedOn w:val="TableNormal"/>
    <w:uiPriority w:val="39"/>
    <w:rsid w:val="00604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Dot pt,F5 List Paragraph,List Paragraph1,List Paragraph Char Char Char,Indicator Text,Numbered Para 1,Bullet Points,List Paragraph2,MAIN CONTENT,Normal numbered,Issue Action POC,3,POCG Table Text,List Paragraph (numbered (a)),L"/>
    <w:basedOn w:val="Normal"/>
    <w:link w:val="ListParagraphChar"/>
    <w:uiPriority w:val="34"/>
    <w:qFormat/>
    <w:rsid w:val="00604BF9"/>
    <w:pPr>
      <w:ind w:left="720"/>
      <w:contextualSpacing/>
    </w:pPr>
  </w:style>
  <w:style w:type="table" w:customStyle="1" w:styleId="GridTable1Light-Accent51">
    <w:name w:val="Grid Table 1 Light - Accent 51"/>
    <w:basedOn w:val="TableNormal"/>
    <w:uiPriority w:val="46"/>
    <w:rsid w:val="00CF357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EB7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F37"/>
    <w:rPr>
      <w:rFonts w:ascii="Segoe UI" w:hAnsi="Segoe UI" w:cs="Segoe UI"/>
      <w:sz w:val="18"/>
      <w:szCs w:val="18"/>
    </w:rPr>
  </w:style>
  <w:style w:type="paragraph" w:styleId="NormalWeb">
    <w:name w:val="Normal (Web)"/>
    <w:basedOn w:val="Normal"/>
    <w:uiPriority w:val="99"/>
    <w:unhideWhenUsed/>
    <w:rsid w:val="009540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DB1B13"/>
    <w:rPr>
      <w:b/>
      <w:bCs/>
    </w:rPr>
  </w:style>
  <w:style w:type="character" w:customStyle="1" w:styleId="ListParagraphChar">
    <w:name w:val="List Paragraph Char"/>
    <w:aliases w:val="Bullets Char,Dot pt Char,F5 List Paragraph Char,List Paragraph1 Char,List Paragraph Char Char Char Char,Indicator Text Char,Numbered Para 1 Char,Bullet Points Char,List Paragraph2 Char,MAIN CONTENT Char,Normal numbered Char,3 Char"/>
    <w:link w:val="ListParagraph"/>
    <w:uiPriority w:val="34"/>
    <w:qFormat/>
    <w:locked/>
    <w:rsid w:val="00DB1B13"/>
  </w:style>
  <w:style w:type="character" w:customStyle="1" w:styleId="Heading2Char">
    <w:name w:val="Heading 2 Char"/>
    <w:basedOn w:val="DefaultParagraphFont"/>
    <w:link w:val="Heading2"/>
    <w:uiPriority w:val="9"/>
    <w:semiHidden/>
    <w:rsid w:val="0053287C"/>
    <w:rPr>
      <w:rFonts w:asciiTheme="majorHAnsi" w:eastAsiaTheme="majorEastAsia" w:hAnsiTheme="majorHAnsi" w:cstheme="majorBidi"/>
      <w:color w:val="2E74B5" w:themeColor="accent1" w:themeShade="BF"/>
      <w:sz w:val="26"/>
      <w:szCs w:val="26"/>
    </w:rPr>
  </w:style>
  <w:style w:type="paragraph" w:customStyle="1" w:styleId="Body">
    <w:name w:val="Body"/>
    <w:rsid w:val="002F79DE"/>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ZA"/>
    </w:rPr>
  </w:style>
  <w:style w:type="paragraph" w:customStyle="1" w:styleId="Default">
    <w:name w:val="Default"/>
    <w:rsid w:val="00EA5F57"/>
    <w:pPr>
      <w:autoSpaceDE w:val="0"/>
      <w:autoSpaceDN w:val="0"/>
      <w:adjustRightInd w:val="0"/>
      <w:spacing w:after="0" w:line="240" w:lineRule="auto"/>
    </w:pPr>
    <w:rPr>
      <w:rFonts w:ascii="Arial" w:hAnsi="Arial" w:cs="Arial"/>
      <w:color w:val="000000"/>
      <w:sz w:val="24"/>
      <w:szCs w:val="24"/>
      <w:lang w:val="en-US"/>
    </w:rPr>
  </w:style>
  <w:style w:type="character" w:customStyle="1" w:styleId="Heading1Char">
    <w:name w:val="Heading 1 Char"/>
    <w:basedOn w:val="DefaultParagraphFont"/>
    <w:link w:val="Heading1"/>
    <w:uiPriority w:val="9"/>
    <w:rsid w:val="00EC7C76"/>
    <w:rPr>
      <w:rFonts w:asciiTheme="majorHAnsi" w:eastAsiaTheme="majorEastAsia" w:hAnsiTheme="majorHAnsi" w:cstheme="majorBidi"/>
      <w:color w:val="2E74B5" w:themeColor="accent1" w:themeShade="BF"/>
      <w:sz w:val="32"/>
      <w:szCs w:val="32"/>
    </w:rPr>
  </w:style>
  <w:style w:type="paragraph" w:customStyle="1" w:styleId="ms-hidden">
    <w:name w:val="ms-hidden"/>
    <w:basedOn w:val="Normal"/>
    <w:rsid w:val="00EC7C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DefaultParagraphFont"/>
    <w:rsid w:val="00EC7C76"/>
  </w:style>
  <w:style w:type="character" w:customStyle="1" w:styleId="apple-converted-space">
    <w:name w:val="apple-converted-space"/>
    <w:basedOn w:val="DefaultParagraphFont"/>
    <w:rsid w:val="00EC7C76"/>
  </w:style>
  <w:style w:type="character" w:styleId="Hyperlink">
    <w:name w:val="Hyperlink"/>
    <w:basedOn w:val="DefaultParagraphFont"/>
    <w:uiPriority w:val="99"/>
    <w:unhideWhenUsed/>
    <w:rsid w:val="00C67FB7"/>
    <w:rPr>
      <w:color w:val="0000FF"/>
      <w:u w:val="single"/>
    </w:rPr>
  </w:style>
  <w:style w:type="paragraph" w:customStyle="1" w:styleId="H1">
    <w:name w:val="_ H_1"/>
    <w:basedOn w:val="Normal"/>
    <w:next w:val="Normal"/>
    <w:rsid w:val="0091528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eastAsia="Times New Roman" w:hAnsi="Times New Roman" w:cs="Times New Roman"/>
      <w:b/>
      <w:spacing w:val="4"/>
      <w:w w:val="103"/>
      <w:kern w:val="14"/>
      <w:sz w:val="24"/>
      <w:szCs w:val="20"/>
    </w:rPr>
  </w:style>
  <w:style w:type="paragraph" w:customStyle="1" w:styleId="gmail-m533724681616591846msolistparagraph">
    <w:name w:val="gmail-m_533724681616591846msolistparagraph"/>
    <w:basedOn w:val="Normal"/>
    <w:rsid w:val="00E10C96"/>
    <w:pPr>
      <w:spacing w:before="100" w:beforeAutospacing="1" w:after="100" w:afterAutospacing="1" w:line="240" w:lineRule="auto"/>
    </w:pPr>
    <w:rPr>
      <w:rFonts w:ascii="Times New Roman" w:eastAsia="Calibri" w:hAnsi="Times New Roman" w:cs="Times New Roman"/>
      <w:sz w:val="24"/>
      <w:szCs w:val="24"/>
      <w:lang w:eastAsia="en-ZA"/>
    </w:rPr>
  </w:style>
  <w:style w:type="character" w:customStyle="1" w:styleId="st1">
    <w:name w:val="st1"/>
    <w:basedOn w:val="DefaultParagraphFont"/>
    <w:rsid w:val="00E215E3"/>
  </w:style>
  <w:style w:type="character" w:styleId="CommentReference">
    <w:name w:val="annotation reference"/>
    <w:basedOn w:val="DefaultParagraphFont"/>
    <w:uiPriority w:val="99"/>
    <w:semiHidden/>
    <w:unhideWhenUsed/>
    <w:rsid w:val="00AD1629"/>
    <w:rPr>
      <w:sz w:val="16"/>
      <w:szCs w:val="16"/>
    </w:rPr>
  </w:style>
  <w:style w:type="paragraph" w:styleId="CommentText">
    <w:name w:val="annotation text"/>
    <w:basedOn w:val="Normal"/>
    <w:link w:val="CommentTextChar"/>
    <w:uiPriority w:val="99"/>
    <w:semiHidden/>
    <w:unhideWhenUsed/>
    <w:rsid w:val="00AD1629"/>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AD1629"/>
    <w:rPr>
      <w:sz w:val="20"/>
      <w:szCs w:val="20"/>
    </w:rPr>
  </w:style>
  <w:style w:type="numbering" w:customStyle="1" w:styleId="ImportedStyle1">
    <w:name w:val="Imported Style 1"/>
    <w:rsid w:val="000C1852"/>
    <w:pPr>
      <w:numPr>
        <w:numId w:val="1"/>
      </w:numPr>
    </w:pPr>
  </w:style>
  <w:style w:type="paragraph" w:styleId="TOCHeading">
    <w:name w:val="TOC Heading"/>
    <w:basedOn w:val="Heading1"/>
    <w:next w:val="Normal"/>
    <w:uiPriority w:val="39"/>
    <w:unhideWhenUsed/>
    <w:qFormat/>
    <w:rsid w:val="00084E17"/>
    <w:pPr>
      <w:outlineLvl w:val="9"/>
    </w:pPr>
    <w:rPr>
      <w:lang w:val="en-US"/>
    </w:rPr>
  </w:style>
  <w:style w:type="paragraph" w:styleId="TOC1">
    <w:name w:val="toc 1"/>
    <w:basedOn w:val="Normal"/>
    <w:next w:val="Normal"/>
    <w:autoRedefine/>
    <w:uiPriority w:val="39"/>
    <w:unhideWhenUsed/>
    <w:rsid w:val="00084E17"/>
    <w:pPr>
      <w:spacing w:after="100"/>
    </w:pPr>
  </w:style>
  <w:style w:type="numbering" w:customStyle="1" w:styleId="ImportedStyle2">
    <w:name w:val="Imported Style 2"/>
    <w:rsid w:val="005A6BAA"/>
    <w:pPr>
      <w:numPr>
        <w:numId w:val="4"/>
      </w:numPr>
    </w:pPr>
  </w:style>
  <w:style w:type="numbering" w:customStyle="1" w:styleId="ImportedStyle3">
    <w:name w:val="Imported Style 3"/>
    <w:rsid w:val="00657DF1"/>
    <w:pPr>
      <w:numPr>
        <w:numId w:val="5"/>
      </w:numPr>
    </w:pPr>
  </w:style>
  <w:style w:type="character" w:customStyle="1" w:styleId="xapple-converted-space">
    <w:name w:val="x_apple-converted-space"/>
    <w:basedOn w:val="DefaultParagraphFont"/>
    <w:rsid w:val="00EC26BF"/>
  </w:style>
  <w:style w:type="paragraph" w:customStyle="1" w:styleId="p2">
    <w:name w:val="p2"/>
    <w:basedOn w:val="Normal"/>
    <w:rsid w:val="00682380"/>
    <w:pPr>
      <w:spacing w:after="0" w:line="240" w:lineRule="auto"/>
    </w:pPr>
    <w:rPr>
      <w:rFonts w:ascii=".AppleSystemUIFont" w:eastAsiaTheme="minorEastAsia" w:hAnsi=".AppleSystemUIFont" w:cs="Times New Roman"/>
      <w:sz w:val="26"/>
      <w:szCs w:val="26"/>
      <w:lang w:val="en-ZA" w:eastAsia="en-GB"/>
    </w:rPr>
  </w:style>
  <w:style w:type="character" w:customStyle="1" w:styleId="s2">
    <w:name w:val="s2"/>
    <w:basedOn w:val="DefaultParagraphFont"/>
    <w:rsid w:val="00682380"/>
    <w:rPr>
      <w:rFonts w:ascii="UICTFontTextStyleBody" w:hAnsi="UICTFontTextStyleBody" w:hint="default"/>
      <w:b w:val="0"/>
      <w:bCs w:val="0"/>
      <w:i w:val="0"/>
      <w:iCs w:val="0"/>
      <w:sz w:val="26"/>
      <w:szCs w:val="26"/>
    </w:rPr>
  </w:style>
  <w:style w:type="paragraph" w:customStyle="1" w:styleId="BodyA">
    <w:name w:val="Body A"/>
    <w:rsid w:val="00495FFF"/>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n-US" w:eastAsia="en-GB"/>
      <w14:textOutline w14:w="12700" w14:cap="flat" w14:cmpd="sng" w14:algn="ctr">
        <w14:noFill/>
        <w14:prstDash w14:val="solid"/>
        <w14:miter w14:lim="400000"/>
      </w14:textOutline>
    </w:rPr>
  </w:style>
  <w:style w:type="paragraph" w:customStyle="1" w:styleId="Heading">
    <w:name w:val="Heading"/>
    <w:next w:val="Body"/>
    <w:rsid w:val="00495FFF"/>
    <w:pPr>
      <w:keepNext/>
      <w:keepLines/>
      <w:pBdr>
        <w:top w:val="nil"/>
        <w:left w:val="nil"/>
        <w:bottom w:val="nil"/>
        <w:right w:val="nil"/>
        <w:between w:val="nil"/>
        <w:bar w:val="nil"/>
      </w:pBdr>
      <w:spacing w:before="240" w:after="0"/>
      <w:outlineLvl w:val="0"/>
    </w:pPr>
    <w:rPr>
      <w:rFonts w:ascii="Cambria" w:eastAsia="Arial Unicode MS" w:hAnsi="Cambria" w:cs="Arial Unicode MS"/>
      <w:color w:val="365F91"/>
      <w:sz w:val="32"/>
      <w:szCs w:val="32"/>
      <w:u w:color="365F91"/>
      <w:bdr w:val="nil"/>
      <w:lang w:val="de-DE" w:eastAsia="en-GB"/>
      <w14:textOutline w14:w="0" w14:cap="flat" w14:cmpd="sng" w14:algn="ctr">
        <w14:noFill/>
        <w14:prstDash w14:val="solid"/>
        <w14:bevel/>
      </w14:textOutline>
    </w:rPr>
  </w:style>
  <w:style w:type="paragraph" w:customStyle="1" w:styleId="s11">
    <w:name w:val="s11"/>
    <w:rsid w:val="00495FFF"/>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BodyAA">
    <w:name w:val="Body A A"/>
    <w:rsid w:val="00495FFF"/>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n-US" w:eastAsia="en-GB"/>
      <w14:textOutline w14:w="12700" w14:cap="flat" w14:cmpd="sng" w14:algn="ctr">
        <w14:noFill/>
        <w14:prstDash w14:val="solid"/>
        <w14:miter w14:lim="400000"/>
      </w14:textOutline>
    </w:rPr>
  </w:style>
  <w:style w:type="paragraph" w:customStyle="1" w:styleId="p1">
    <w:name w:val="p1"/>
    <w:rsid w:val="00495FFF"/>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138207">
      <w:bodyDiv w:val="1"/>
      <w:marLeft w:val="0"/>
      <w:marRight w:val="0"/>
      <w:marTop w:val="0"/>
      <w:marBottom w:val="0"/>
      <w:divBdr>
        <w:top w:val="none" w:sz="0" w:space="0" w:color="auto"/>
        <w:left w:val="none" w:sz="0" w:space="0" w:color="auto"/>
        <w:bottom w:val="none" w:sz="0" w:space="0" w:color="auto"/>
        <w:right w:val="none" w:sz="0" w:space="0" w:color="auto"/>
      </w:divBdr>
      <w:divsChild>
        <w:div w:id="1281911490">
          <w:marLeft w:val="0"/>
          <w:marRight w:val="0"/>
          <w:marTop w:val="0"/>
          <w:marBottom w:val="0"/>
          <w:divBdr>
            <w:top w:val="none" w:sz="0" w:space="0" w:color="auto"/>
            <w:left w:val="none" w:sz="0" w:space="0" w:color="auto"/>
            <w:bottom w:val="none" w:sz="0" w:space="0" w:color="auto"/>
            <w:right w:val="none" w:sz="0" w:space="0" w:color="auto"/>
          </w:divBdr>
        </w:div>
        <w:div w:id="1251087862">
          <w:marLeft w:val="0"/>
          <w:marRight w:val="0"/>
          <w:marTop w:val="240"/>
          <w:marBottom w:val="0"/>
          <w:divBdr>
            <w:top w:val="none" w:sz="0" w:space="0" w:color="auto"/>
            <w:left w:val="none" w:sz="0" w:space="0" w:color="auto"/>
            <w:bottom w:val="none" w:sz="0" w:space="0" w:color="auto"/>
            <w:right w:val="none" w:sz="0" w:space="0" w:color="auto"/>
          </w:divBdr>
        </w:div>
      </w:divsChild>
    </w:div>
    <w:div w:id="346521282">
      <w:bodyDiv w:val="1"/>
      <w:marLeft w:val="0"/>
      <w:marRight w:val="0"/>
      <w:marTop w:val="0"/>
      <w:marBottom w:val="0"/>
      <w:divBdr>
        <w:top w:val="none" w:sz="0" w:space="0" w:color="auto"/>
        <w:left w:val="none" w:sz="0" w:space="0" w:color="auto"/>
        <w:bottom w:val="none" w:sz="0" w:space="0" w:color="auto"/>
        <w:right w:val="none" w:sz="0" w:space="0" w:color="auto"/>
      </w:divBdr>
    </w:div>
    <w:div w:id="445274711">
      <w:bodyDiv w:val="1"/>
      <w:marLeft w:val="0"/>
      <w:marRight w:val="0"/>
      <w:marTop w:val="0"/>
      <w:marBottom w:val="0"/>
      <w:divBdr>
        <w:top w:val="none" w:sz="0" w:space="0" w:color="auto"/>
        <w:left w:val="none" w:sz="0" w:space="0" w:color="auto"/>
        <w:bottom w:val="none" w:sz="0" w:space="0" w:color="auto"/>
        <w:right w:val="none" w:sz="0" w:space="0" w:color="auto"/>
      </w:divBdr>
    </w:div>
    <w:div w:id="476142816">
      <w:bodyDiv w:val="1"/>
      <w:marLeft w:val="0"/>
      <w:marRight w:val="0"/>
      <w:marTop w:val="0"/>
      <w:marBottom w:val="0"/>
      <w:divBdr>
        <w:top w:val="none" w:sz="0" w:space="0" w:color="auto"/>
        <w:left w:val="none" w:sz="0" w:space="0" w:color="auto"/>
        <w:bottom w:val="none" w:sz="0" w:space="0" w:color="auto"/>
        <w:right w:val="none" w:sz="0" w:space="0" w:color="auto"/>
      </w:divBdr>
    </w:div>
    <w:div w:id="524753597">
      <w:bodyDiv w:val="1"/>
      <w:marLeft w:val="0"/>
      <w:marRight w:val="0"/>
      <w:marTop w:val="0"/>
      <w:marBottom w:val="0"/>
      <w:divBdr>
        <w:top w:val="none" w:sz="0" w:space="0" w:color="auto"/>
        <w:left w:val="none" w:sz="0" w:space="0" w:color="auto"/>
        <w:bottom w:val="none" w:sz="0" w:space="0" w:color="auto"/>
        <w:right w:val="none" w:sz="0" w:space="0" w:color="auto"/>
      </w:divBdr>
    </w:div>
    <w:div w:id="709303446">
      <w:bodyDiv w:val="1"/>
      <w:marLeft w:val="0"/>
      <w:marRight w:val="0"/>
      <w:marTop w:val="0"/>
      <w:marBottom w:val="0"/>
      <w:divBdr>
        <w:top w:val="none" w:sz="0" w:space="0" w:color="auto"/>
        <w:left w:val="none" w:sz="0" w:space="0" w:color="auto"/>
        <w:bottom w:val="none" w:sz="0" w:space="0" w:color="auto"/>
        <w:right w:val="none" w:sz="0" w:space="0" w:color="auto"/>
      </w:divBdr>
    </w:div>
    <w:div w:id="817379089">
      <w:bodyDiv w:val="1"/>
      <w:marLeft w:val="0"/>
      <w:marRight w:val="0"/>
      <w:marTop w:val="0"/>
      <w:marBottom w:val="0"/>
      <w:divBdr>
        <w:top w:val="none" w:sz="0" w:space="0" w:color="auto"/>
        <w:left w:val="none" w:sz="0" w:space="0" w:color="auto"/>
        <w:bottom w:val="none" w:sz="0" w:space="0" w:color="auto"/>
        <w:right w:val="none" w:sz="0" w:space="0" w:color="auto"/>
      </w:divBdr>
      <w:divsChild>
        <w:div w:id="586157358">
          <w:marLeft w:val="547"/>
          <w:marRight w:val="0"/>
          <w:marTop w:val="77"/>
          <w:marBottom w:val="0"/>
          <w:divBdr>
            <w:top w:val="none" w:sz="0" w:space="0" w:color="auto"/>
            <w:left w:val="none" w:sz="0" w:space="0" w:color="auto"/>
            <w:bottom w:val="none" w:sz="0" w:space="0" w:color="auto"/>
            <w:right w:val="none" w:sz="0" w:space="0" w:color="auto"/>
          </w:divBdr>
        </w:div>
      </w:divsChild>
    </w:div>
    <w:div w:id="883634652">
      <w:bodyDiv w:val="1"/>
      <w:marLeft w:val="0"/>
      <w:marRight w:val="0"/>
      <w:marTop w:val="0"/>
      <w:marBottom w:val="0"/>
      <w:divBdr>
        <w:top w:val="none" w:sz="0" w:space="0" w:color="auto"/>
        <w:left w:val="none" w:sz="0" w:space="0" w:color="auto"/>
        <w:bottom w:val="none" w:sz="0" w:space="0" w:color="auto"/>
        <w:right w:val="none" w:sz="0" w:space="0" w:color="auto"/>
      </w:divBdr>
    </w:div>
    <w:div w:id="914320648">
      <w:bodyDiv w:val="1"/>
      <w:marLeft w:val="0"/>
      <w:marRight w:val="0"/>
      <w:marTop w:val="0"/>
      <w:marBottom w:val="0"/>
      <w:divBdr>
        <w:top w:val="none" w:sz="0" w:space="0" w:color="auto"/>
        <w:left w:val="none" w:sz="0" w:space="0" w:color="auto"/>
        <w:bottom w:val="none" w:sz="0" w:space="0" w:color="auto"/>
        <w:right w:val="none" w:sz="0" w:space="0" w:color="auto"/>
      </w:divBdr>
    </w:div>
    <w:div w:id="975063705">
      <w:bodyDiv w:val="1"/>
      <w:marLeft w:val="0"/>
      <w:marRight w:val="0"/>
      <w:marTop w:val="0"/>
      <w:marBottom w:val="0"/>
      <w:divBdr>
        <w:top w:val="none" w:sz="0" w:space="0" w:color="auto"/>
        <w:left w:val="none" w:sz="0" w:space="0" w:color="auto"/>
        <w:bottom w:val="none" w:sz="0" w:space="0" w:color="auto"/>
        <w:right w:val="none" w:sz="0" w:space="0" w:color="auto"/>
      </w:divBdr>
    </w:div>
    <w:div w:id="983118038">
      <w:bodyDiv w:val="1"/>
      <w:marLeft w:val="0"/>
      <w:marRight w:val="0"/>
      <w:marTop w:val="0"/>
      <w:marBottom w:val="0"/>
      <w:divBdr>
        <w:top w:val="none" w:sz="0" w:space="0" w:color="auto"/>
        <w:left w:val="none" w:sz="0" w:space="0" w:color="auto"/>
        <w:bottom w:val="none" w:sz="0" w:space="0" w:color="auto"/>
        <w:right w:val="none" w:sz="0" w:space="0" w:color="auto"/>
      </w:divBdr>
    </w:div>
    <w:div w:id="1085570609">
      <w:bodyDiv w:val="1"/>
      <w:marLeft w:val="0"/>
      <w:marRight w:val="0"/>
      <w:marTop w:val="0"/>
      <w:marBottom w:val="0"/>
      <w:divBdr>
        <w:top w:val="none" w:sz="0" w:space="0" w:color="auto"/>
        <w:left w:val="none" w:sz="0" w:space="0" w:color="auto"/>
        <w:bottom w:val="none" w:sz="0" w:space="0" w:color="auto"/>
        <w:right w:val="none" w:sz="0" w:space="0" w:color="auto"/>
      </w:divBdr>
    </w:div>
    <w:div w:id="1443305212">
      <w:bodyDiv w:val="1"/>
      <w:marLeft w:val="0"/>
      <w:marRight w:val="0"/>
      <w:marTop w:val="0"/>
      <w:marBottom w:val="0"/>
      <w:divBdr>
        <w:top w:val="none" w:sz="0" w:space="0" w:color="auto"/>
        <w:left w:val="none" w:sz="0" w:space="0" w:color="auto"/>
        <w:bottom w:val="none" w:sz="0" w:space="0" w:color="auto"/>
        <w:right w:val="none" w:sz="0" w:space="0" w:color="auto"/>
      </w:divBdr>
    </w:div>
    <w:div w:id="1717923084">
      <w:bodyDiv w:val="1"/>
      <w:marLeft w:val="0"/>
      <w:marRight w:val="0"/>
      <w:marTop w:val="0"/>
      <w:marBottom w:val="0"/>
      <w:divBdr>
        <w:top w:val="none" w:sz="0" w:space="0" w:color="auto"/>
        <w:left w:val="none" w:sz="0" w:space="0" w:color="auto"/>
        <w:bottom w:val="none" w:sz="0" w:space="0" w:color="auto"/>
        <w:right w:val="none" w:sz="0" w:space="0" w:color="auto"/>
      </w:divBdr>
      <w:divsChild>
        <w:div w:id="1070806589">
          <w:marLeft w:val="0"/>
          <w:marRight w:val="0"/>
          <w:marTop w:val="0"/>
          <w:marBottom w:val="0"/>
          <w:divBdr>
            <w:top w:val="none" w:sz="0" w:space="0" w:color="auto"/>
            <w:left w:val="none" w:sz="0" w:space="0" w:color="auto"/>
            <w:bottom w:val="none" w:sz="0" w:space="0" w:color="auto"/>
            <w:right w:val="none" w:sz="0" w:space="0" w:color="auto"/>
          </w:divBdr>
          <w:divsChild>
            <w:div w:id="562957615">
              <w:marLeft w:val="0"/>
              <w:marRight w:val="0"/>
              <w:marTop w:val="0"/>
              <w:marBottom w:val="0"/>
              <w:divBdr>
                <w:top w:val="none" w:sz="0" w:space="0" w:color="auto"/>
                <w:left w:val="none" w:sz="0" w:space="0" w:color="auto"/>
                <w:bottom w:val="none" w:sz="0" w:space="0" w:color="auto"/>
                <w:right w:val="none" w:sz="0" w:space="0" w:color="auto"/>
              </w:divBdr>
              <w:divsChild>
                <w:div w:id="5819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0033">
      <w:bodyDiv w:val="1"/>
      <w:marLeft w:val="0"/>
      <w:marRight w:val="0"/>
      <w:marTop w:val="0"/>
      <w:marBottom w:val="0"/>
      <w:divBdr>
        <w:top w:val="none" w:sz="0" w:space="0" w:color="auto"/>
        <w:left w:val="none" w:sz="0" w:space="0" w:color="auto"/>
        <w:bottom w:val="none" w:sz="0" w:space="0" w:color="auto"/>
        <w:right w:val="none" w:sz="0" w:space="0" w:color="auto"/>
      </w:divBdr>
    </w:div>
    <w:div w:id="2019772729">
      <w:bodyDiv w:val="1"/>
      <w:marLeft w:val="0"/>
      <w:marRight w:val="0"/>
      <w:marTop w:val="0"/>
      <w:marBottom w:val="0"/>
      <w:divBdr>
        <w:top w:val="none" w:sz="0" w:space="0" w:color="auto"/>
        <w:left w:val="none" w:sz="0" w:space="0" w:color="auto"/>
        <w:bottom w:val="none" w:sz="0" w:space="0" w:color="auto"/>
        <w:right w:val="none" w:sz="0" w:space="0" w:color="auto"/>
      </w:divBdr>
      <w:divsChild>
        <w:div w:id="117841615">
          <w:marLeft w:val="547"/>
          <w:marRight w:val="0"/>
          <w:marTop w:val="86"/>
          <w:marBottom w:val="0"/>
          <w:divBdr>
            <w:top w:val="none" w:sz="0" w:space="0" w:color="auto"/>
            <w:left w:val="none" w:sz="0" w:space="0" w:color="auto"/>
            <w:bottom w:val="none" w:sz="0" w:space="0" w:color="auto"/>
            <w:right w:val="none" w:sz="0" w:space="0" w:color="auto"/>
          </w:divBdr>
        </w:div>
        <w:div w:id="1216619011">
          <w:marLeft w:val="547"/>
          <w:marRight w:val="0"/>
          <w:marTop w:val="86"/>
          <w:marBottom w:val="0"/>
          <w:divBdr>
            <w:top w:val="none" w:sz="0" w:space="0" w:color="auto"/>
            <w:left w:val="none" w:sz="0" w:space="0" w:color="auto"/>
            <w:bottom w:val="none" w:sz="0" w:space="0" w:color="auto"/>
            <w:right w:val="none" w:sz="0" w:space="0" w:color="auto"/>
          </w:divBdr>
        </w:div>
        <w:div w:id="1516843004">
          <w:marLeft w:val="547"/>
          <w:marRight w:val="0"/>
          <w:marTop w:val="86"/>
          <w:marBottom w:val="0"/>
          <w:divBdr>
            <w:top w:val="none" w:sz="0" w:space="0" w:color="auto"/>
            <w:left w:val="none" w:sz="0" w:space="0" w:color="auto"/>
            <w:bottom w:val="none" w:sz="0" w:space="0" w:color="auto"/>
            <w:right w:val="none" w:sz="0" w:space="0" w:color="auto"/>
          </w:divBdr>
        </w:div>
      </w:divsChild>
    </w:div>
    <w:div w:id="2050908537">
      <w:bodyDiv w:val="1"/>
      <w:marLeft w:val="0"/>
      <w:marRight w:val="0"/>
      <w:marTop w:val="0"/>
      <w:marBottom w:val="0"/>
      <w:divBdr>
        <w:top w:val="none" w:sz="0" w:space="0" w:color="auto"/>
        <w:left w:val="none" w:sz="0" w:space="0" w:color="auto"/>
        <w:bottom w:val="none" w:sz="0" w:space="0" w:color="auto"/>
        <w:right w:val="none" w:sz="0" w:space="0" w:color="auto"/>
      </w:divBdr>
      <w:divsChild>
        <w:div w:id="941496685">
          <w:marLeft w:val="0"/>
          <w:marRight w:val="0"/>
          <w:marTop w:val="0"/>
          <w:marBottom w:val="0"/>
          <w:divBdr>
            <w:top w:val="none" w:sz="0" w:space="0" w:color="auto"/>
            <w:left w:val="none" w:sz="0" w:space="0" w:color="auto"/>
            <w:bottom w:val="none" w:sz="0" w:space="0" w:color="auto"/>
            <w:right w:val="none" w:sz="0" w:space="0" w:color="auto"/>
          </w:divBdr>
          <w:divsChild>
            <w:div w:id="636566577">
              <w:marLeft w:val="0"/>
              <w:marRight w:val="0"/>
              <w:marTop w:val="0"/>
              <w:marBottom w:val="0"/>
              <w:divBdr>
                <w:top w:val="none" w:sz="0" w:space="0" w:color="auto"/>
                <w:left w:val="none" w:sz="0" w:space="0" w:color="auto"/>
                <w:bottom w:val="none" w:sz="0" w:space="0" w:color="auto"/>
                <w:right w:val="none" w:sz="0" w:space="0" w:color="auto"/>
              </w:divBdr>
              <w:divsChild>
                <w:div w:id="20879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94487">
      <w:bodyDiv w:val="1"/>
      <w:marLeft w:val="0"/>
      <w:marRight w:val="0"/>
      <w:marTop w:val="0"/>
      <w:marBottom w:val="0"/>
      <w:divBdr>
        <w:top w:val="none" w:sz="0" w:space="0" w:color="auto"/>
        <w:left w:val="none" w:sz="0" w:space="0" w:color="auto"/>
        <w:bottom w:val="none" w:sz="0" w:space="0" w:color="auto"/>
        <w:right w:val="none" w:sz="0" w:space="0" w:color="auto"/>
      </w:divBdr>
      <w:divsChild>
        <w:div w:id="1447887130">
          <w:marLeft w:val="0"/>
          <w:marRight w:val="0"/>
          <w:marTop w:val="0"/>
          <w:marBottom w:val="0"/>
          <w:divBdr>
            <w:top w:val="none" w:sz="0" w:space="0" w:color="auto"/>
            <w:left w:val="none" w:sz="0" w:space="0" w:color="auto"/>
            <w:bottom w:val="none" w:sz="0" w:space="0" w:color="auto"/>
            <w:right w:val="none" w:sz="0" w:space="0" w:color="auto"/>
          </w:divBdr>
        </w:div>
        <w:div w:id="1937515072">
          <w:marLeft w:val="0"/>
          <w:marRight w:val="0"/>
          <w:marTop w:val="240"/>
          <w:marBottom w:val="0"/>
          <w:divBdr>
            <w:top w:val="none" w:sz="0" w:space="0" w:color="auto"/>
            <w:left w:val="none" w:sz="0" w:space="0" w:color="auto"/>
            <w:bottom w:val="none" w:sz="0" w:space="0" w:color="auto"/>
            <w:right w:val="none" w:sz="0" w:space="0" w:color="auto"/>
          </w:divBdr>
        </w:div>
      </w:divsChild>
    </w:div>
    <w:div w:id="2144887941">
      <w:bodyDiv w:val="1"/>
      <w:marLeft w:val="0"/>
      <w:marRight w:val="0"/>
      <w:marTop w:val="0"/>
      <w:marBottom w:val="0"/>
      <w:divBdr>
        <w:top w:val="none" w:sz="0" w:space="0" w:color="auto"/>
        <w:left w:val="none" w:sz="0" w:space="0" w:color="auto"/>
        <w:bottom w:val="none" w:sz="0" w:space="0" w:color="auto"/>
        <w:right w:val="none" w:sz="0" w:space="0" w:color="auto"/>
      </w:divBdr>
      <w:divsChild>
        <w:div w:id="969750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Item 4.1 General statements</Category>
    <Doctype xmlns="d42e65b2-cf21-49c1-b27d-d23f90380c0e">input</Doctype>
    <Contributor xmlns="d42e65b2-cf21-49c1-b27d-d23f90380c0e">South Africa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59A0F41B-585A-498D-B306-62E49FEE65B0}">
  <ds:schemaRefs>
    <ds:schemaRef ds:uri="http://schemas.openxmlformats.org/officeDocument/2006/bibliography"/>
  </ds:schemaRefs>
</ds:datastoreItem>
</file>

<file path=customXml/itemProps2.xml><?xml version="1.0" encoding="utf-8"?>
<ds:datastoreItem xmlns:ds="http://schemas.openxmlformats.org/officeDocument/2006/customXml" ds:itemID="{ECAD17D3-3A90-4DCE-8F09-248665068FDA}"/>
</file>

<file path=customXml/itemProps3.xml><?xml version="1.0" encoding="utf-8"?>
<ds:datastoreItem xmlns:ds="http://schemas.openxmlformats.org/officeDocument/2006/customXml" ds:itemID="{1544DC5E-37F8-4EBF-92B2-4BCB392B8ECC}"/>
</file>

<file path=customXml/itemProps4.xml><?xml version="1.0" encoding="utf-8"?>
<ds:datastoreItem xmlns:ds="http://schemas.openxmlformats.org/officeDocument/2006/customXml" ds:itemID="{68E14C46-A7E2-4BBD-84DE-2BBACE6E4473}"/>
</file>

<file path=docProps/app.xml><?xml version="1.0" encoding="utf-8"?>
<Properties xmlns="http://schemas.openxmlformats.org/officeDocument/2006/extended-properties" xmlns:vt="http://schemas.openxmlformats.org/officeDocument/2006/docPropsVTypes">
  <Template>Normal</Template>
  <TotalTime>4</TotalTime>
  <Pages>3</Pages>
  <Words>473</Words>
  <Characters>2700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CONFIDENTIAL</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Mapokgole, CJ Mr : Chief Dir Policy, Research and Analysis Unit, DIRCO</dc:creator>
  <cp:lastModifiedBy>Tsheole, T Ms : Geneva, Deputy : Permanent Representative, DIRCO</cp:lastModifiedBy>
  <cp:revision>2</cp:revision>
  <cp:lastPrinted>2022-01-19T14:27:00Z</cp:lastPrinted>
  <dcterms:created xsi:type="dcterms:W3CDTF">2023-05-15T03:07:00Z</dcterms:created>
  <dcterms:modified xsi:type="dcterms:W3CDTF">2023-05-15T03:07:00Z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a4d308-7b0a-45d1-8227-d28a129f3dd4_Enabled">
    <vt:lpwstr>true</vt:lpwstr>
  </property>
  <property fmtid="{D5CDD505-2E9C-101B-9397-08002B2CF9AE}" pid="3" name="MSIP_Label_9ea4d308-7b0a-45d1-8227-d28a129f3dd4_SetDate">
    <vt:lpwstr>2023-02-24T20:15:50Z</vt:lpwstr>
  </property>
  <property fmtid="{D5CDD505-2E9C-101B-9397-08002B2CF9AE}" pid="4" name="MSIP_Label_9ea4d308-7b0a-45d1-8227-d28a129f3dd4_Method">
    <vt:lpwstr>Standard</vt:lpwstr>
  </property>
  <property fmtid="{D5CDD505-2E9C-101B-9397-08002B2CF9AE}" pid="5" name="MSIP_Label_9ea4d308-7b0a-45d1-8227-d28a129f3dd4_Name">
    <vt:lpwstr>Enclair</vt:lpwstr>
  </property>
  <property fmtid="{D5CDD505-2E9C-101B-9397-08002B2CF9AE}" pid="6" name="MSIP_Label_9ea4d308-7b0a-45d1-8227-d28a129f3dd4_SiteId">
    <vt:lpwstr>14450b3f-942f-4f12-b2e1-0197504c6a5e</vt:lpwstr>
  </property>
  <property fmtid="{D5CDD505-2E9C-101B-9397-08002B2CF9AE}" pid="7" name="MSIP_Label_9ea4d308-7b0a-45d1-8227-d28a129f3dd4_ActionId">
    <vt:lpwstr>9121089a-19dc-491d-8fb9-9f212d1bca87</vt:lpwstr>
  </property>
  <property fmtid="{D5CDD505-2E9C-101B-9397-08002B2CF9AE}" pid="8" name="MSIP_Label_9ea4d308-7b0a-45d1-8227-d28a129f3dd4_ContentBits">
    <vt:lpwstr>0</vt:lpwstr>
  </property>
  <property fmtid="{D5CDD505-2E9C-101B-9397-08002B2CF9AE}" pid="9" name="ContentTypeId">
    <vt:lpwstr>0x0101009D953D6983EF5F4EB0B6A5354F975E96</vt:lpwstr>
  </property>
</Properties>
</file>