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E25506" w:rsidR="005610DD" w:rsidRPr="00447A09" w:rsidRDefault="0063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Optima" w:eastAsia="Belleza" w:hAnsi="Optima" w:cs="Belleza"/>
          <w:b/>
          <w:color w:val="000000"/>
          <w:sz w:val="22"/>
          <w:szCs w:val="22"/>
        </w:rPr>
      </w:pPr>
      <w:r w:rsidRPr="009C2763">
        <w:rPr>
          <w:rFonts w:ascii="Optima" w:eastAsia="Belleza" w:hAnsi="Optima" w:cs="Belleza"/>
          <w:b/>
          <w:color w:val="000000"/>
        </w:rPr>
        <w:t xml:space="preserve">   </w:t>
      </w:r>
      <w:r w:rsidRPr="00447A09">
        <w:rPr>
          <w:rFonts w:ascii="Optima" w:eastAsia="Belleza" w:hAnsi="Optima" w:cs="Belleza"/>
          <w:b/>
          <w:color w:val="000000"/>
          <w:sz w:val="22"/>
          <w:szCs w:val="22"/>
        </w:rPr>
        <w:t>2</w:t>
      </w:r>
      <w:r w:rsidR="00BA1294" w:rsidRPr="00447A09">
        <w:rPr>
          <w:rFonts w:ascii="Optima" w:eastAsia="Belleza" w:hAnsi="Optima" w:cs="Belleza"/>
          <w:b/>
          <w:color w:val="000000"/>
          <w:sz w:val="22"/>
          <w:szCs w:val="22"/>
        </w:rPr>
        <w:t>4</w:t>
      </w:r>
      <w:r w:rsidR="00BA1294" w:rsidRPr="00447A09">
        <w:rPr>
          <w:rFonts w:ascii="Optima" w:eastAsia="Belleza" w:hAnsi="Optima" w:cs="Belleza"/>
          <w:b/>
          <w:color w:val="000000"/>
          <w:sz w:val="22"/>
          <w:szCs w:val="22"/>
          <w:vertAlign w:val="superscript"/>
        </w:rPr>
        <w:t>th</w:t>
      </w:r>
      <w:r w:rsidR="00BA1294" w:rsidRPr="00447A09">
        <w:rPr>
          <w:rFonts w:ascii="Optima" w:eastAsia="Belleza" w:hAnsi="Optima" w:cs="Belleza"/>
          <w:b/>
          <w:color w:val="000000"/>
          <w:sz w:val="22"/>
          <w:szCs w:val="22"/>
        </w:rPr>
        <w:t xml:space="preserve"> </w:t>
      </w:r>
      <w:r w:rsidRPr="00447A09">
        <w:rPr>
          <w:rFonts w:ascii="Optima" w:eastAsia="Belleza" w:hAnsi="Optima" w:cs="Belleza"/>
          <w:b/>
          <w:color w:val="000000"/>
          <w:sz w:val="22"/>
          <w:szCs w:val="22"/>
        </w:rPr>
        <w:t>Session of the Open-Ended Working Group on the Right to Development</w:t>
      </w:r>
    </w:p>
    <w:p w14:paraId="00000002" w14:textId="74AA8D1E" w:rsidR="005610DD" w:rsidRPr="00447A09" w:rsidRDefault="00153E7C">
      <w:pPr>
        <w:jc w:val="center"/>
        <w:rPr>
          <w:rFonts w:ascii="Optima" w:eastAsia="Belleza" w:hAnsi="Optima" w:cs="Belleza"/>
          <w:sz w:val="22"/>
          <w:szCs w:val="22"/>
        </w:rPr>
      </w:pPr>
      <w:r w:rsidRPr="00447A09">
        <w:rPr>
          <w:rFonts w:ascii="Optima" w:eastAsia="Belleza" w:hAnsi="Optima" w:cs="Belleza"/>
          <w:b/>
          <w:color w:val="000000"/>
          <w:sz w:val="22"/>
          <w:szCs w:val="22"/>
        </w:rPr>
        <w:t>1</w:t>
      </w:r>
      <w:r w:rsidR="00BA1294" w:rsidRPr="00447A09">
        <w:rPr>
          <w:rFonts w:ascii="Optima" w:eastAsia="Belleza" w:hAnsi="Optima" w:cs="Belleza"/>
          <w:b/>
          <w:color w:val="000000"/>
          <w:sz w:val="22"/>
          <w:szCs w:val="22"/>
        </w:rPr>
        <w:t>5</w:t>
      </w:r>
      <w:r w:rsidR="006300F2" w:rsidRPr="00447A09">
        <w:rPr>
          <w:rFonts w:ascii="Optima" w:eastAsia="Belleza" w:hAnsi="Optima" w:cs="Belleza"/>
          <w:b/>
          <w:color w:val="000000"/>
          <w:sz w:val="22"/>
          <w:szCs w:val="22"/>
        </w:rPr>
        <w:t>-</w:t>
      </w:r>
      <w:r w:rsidR="00BA1294" w:rsidRPr="00447A09">
        <w:rPr>
          <w:rFonts w:ascii="Optima" w:eastAsia="Belleza" w:hAnsi="Optima" w:cs="Belleza"/>
          <w:b/>
          <w:color w:val="000000"/>
          <w:sz w:val="22"/>
          <w:szCs w:val="22"/>
        </w:rPr>
        <w:t>19</w:t>
      </w:r>
      <w:r w:rsidR="006300F2" w:rsidRPr="00447A09">
        <w:rPr>
          <w:rFonts w:ascii="Optima" w:eastAsia="Belleza" w:hAnsi="Optima" w:cs="Belleza"/>
          <w:b/>
          <w:color w:val="000000"/>
          <w:sz w:val="22"/>
          <w:szCs w:val="22"/>
        </w:rPr>
        <w:t xml:space="preserve"> </w:t>
      </w:r>
      <w:r w:rsidRPr="00447A09">
        <w:rPr>
          <w:rFonts w:ascii="Optima" w:eastAsia="Belleza" w:hAnsi="Optima" w:cs="Belleza"/>
          <w:b/>
          <w:color w:val="000000"/>
          <w:sz w:val="22"/>
          <w:szCs w:val="22"/>
        </w:rPr>
        <w:t xml:space="preserve">May </w:t>
      </w:r>
      <w:r w:rsidR="006300F2" w:rsidRPr="00447A09">
        <w:rPr>
          <w:rFonts w:ascii="Optima" w:eastAsia="Belleza" w:hAnsi="Optima" w:cs="Belleza"/>
          <w:b/>
          <w:color w:val="000000"/>
          <w:sz w:val="22"/>
          <w:szCs w:val="22"/>
        </w:rPr>
        <w:t>202</w:t>
      </w:r>
      <w:r w:rsidR="00BA1294" w:rsidRPr="00447A09">
        <w:rPr>
          <w:rFonts w:ascii="Optima" w:eastAsia="Belleza" w:hAnsi="Optima" w:cs="Belleza"/>
          <w:b/>
          <w:color w:val="000000"/>
          <w:sz w:val="22"/>
          <w:szCs w:val="22"/>
        </w:rPr>
        <w:t>3</w:t>
      </w:r>
      <w:r w:rsidR="006300F2" w:rsidRPr="00447A09">
        <w:rPr>
          <w:rFonts w:ascii="Optima" w:eastAsia="Belleza" w:hAnsi="Optima" w:cs="Belleza"/>
          <w:b/>
          <w:color w:val="000000"/>
          <w:sz w:val="22"/>
          <w:szCs w:val="22"/>
        </w:rPr>
        <w:t>, Palais des Nations, Geneva</w:t>
      </w:r>
    </w:p>
    <w:p w14:paraId="00000003" w14:textId="77777777" w:rsidR="005610DD" w:rsidRPr="00447A09" w:rsidRDefault="0056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Optima" w:eastAsia="Belleza" w:hAnsi="Optima" w:cs="Belleza"/>
          <w:b/>
          <w:color w:val="000000"/>
          <w:sz w:val="22"/>
          <w:szCs w:val="22"/>
        </w:rPr>
      </w:pPr>
    </w:p>
    <w:p w14:paraId="00000004" w14:textId="77777777" w:rsidR="005610DD" w:rsidRPr="00447A09" w:rsidRDefault="0056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sz w:val="22"/>
          <w:szCs w:val="22"/>
        </w:rPr>
      </w:pPr>
    </w:p>
    <w:p w14:paraId="00000005" w14:textId="4E4864EE" w:rsidR="005610DD" w:rsidRPr="00447A09" w:rsidRDefault="0063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22"/>
          <w:szCs w:val="22"/>
        </w:rPr>
      </w:pPr>
      <w:r w:rsidRPr="00447A09">
        <w:rPr>
          <w:rFonts w:ascii="Optima" w:eastAsia="Belleza" w:hAnsi="Optima" w:cs="Belleza"/>
          <w:b/>
          <w:color w:val="000000"/>
          <w:sz w:val="22"/>
          <w:szCs w:val="22"/>
        </w:rPr>
        <w:t xml:space="preserve">Joint oral statement delivered by </w:t>
      </w:r>
      <w:proofErr w:type="spellStart"/>
      <w:r w:rsidRPr="00447A09">
        <w:rPr>
          <w:rFonts w:ascii="Optima" w:eastAsia="Belleza" w:hAnsi="Optima" w:cs="Belleza"/>
          <w:b/>
          <w:color w:val="000000"/>
          <w:sz w:val="22"/>
          <w:szCs w:val="22"/>
        </w:rPr>
        <w:t>Associazione</w:t>
      </w:r>
      <w:proofErr w:type="spellEnd"/>
      <w:r w:rsidRPr="00447A09">
        <w:rPr>
          <w:rFonts w:ascii="Optima" w:eastAsia="Belleza" w:hAnsi="Optima" w:cs="Belleza"/>
          <w:b/>
          <w:color w:val="000000"/>
          <w:sz w:val="22"/>
          <w:szCs w:val="22"/>
        </w:rPr>
        <w:t xml:space="preserve"> </w:t>
      </w:r>
      <w:proofErr w:type="spellStart"/>
      <w:r w:rsidRPr="00447A09">
        <w:rPr>
          <w:rFonts w:ascii="Optima" w:eastAsia="Belleza" w:hAnsi="Optima" w:cs="Belleza"/>
          <w:b/>
          <w:color w:val="000000"/>
          <w:sz w:val="22"/>
          <w:szCs w:val="22"/>
        </w:rPr>
        <w:t>Comunità</w:t>
      </w:r>
      <w:proofErr w:type="spellEnd"/>
      <w:r w:rsidRPr="00447A09">
        <w:rPr>
          <w:rFonts w:ascii="Optima" w:eastAsia="Belleza" w:hAnsi="Optima" w:cs="Belleza"/>
          <w:b/>
          <w:color w:val="000000"/>
          <w:sz w:val="22"/>
          <w:szCs w:val="22"/>
        </w:rPr>
        <w:t xml:space="preserve"> Papa Giovanni XXIII</w:t>
      </w:r>
      <w:r w:rsidR="00833C64" w:rsidRPr="00447A09">
        <w:rPr>
          <w:rFonts w:ascii="Optima" w:eastAsia="Belleza" w:hAnsi="Optima" w:cs="Belleza"/>
          <w:b/>
          <w:color w:val="000000"/>
          <w:sz w:val="22"/>
          <w:szCs w:val="22"/>
        </w:rPr>
        <w:t xml:space="preserve"> (APG23)</w:t>
      </w:r>
      <w:r w:rsidRPr="00447A09">
        <w:rPr>
          <w:rFonts w:ascii="Optima" w:eastAsia="Belleza" w:hAnsi="Optima" w:cs="Belleza"/>
          <w:b/>
          <w:color w:val="000000"/>
          <w:sz w:val="22"/>
          <w:szCs w:val="22"/>
        </w:rPr>
        <w:t xml:space="preserve"> on behalf of the Working Group of Catholic Inspired NGOs on the Right to Development</w:t>
      </w:r>
      <w:r w:rsidRPr="00447A09">
        <w:rPr>
          <w:rFonts w:ascii="Optima" w:eastAsia="Belleza" w:hAnsi="Optima" w:cs="Belleza"/>
          <w:b/>
          <w:color w:val="000000"/>
          <w:sz w:val="22"/>
          <w:szCs w:val="22"/>
          <w:vertAlign w:val="superscript"/>
        </w:rPr>
        <w:footnoteReference w:id="1"/>
      </w:r>
      <w:r w:rsidRPr="00447A09">
        <w:rPr>
          <w:rFonts w:ascii="Optima" w:eastAsia="Belleza" w:hAnsi="Optima" w:cs="Belleza"/>
          <w:b/>
          <w:color w:val="000000"/>
          <w:sz w:val="22"/>
          <w:szCs w:val="22"/>
        </w:rPr>
        <w:t xml:space="preserve"> </w:t>
      </w:r>
    </w:p>
    <w:p w14:paraId="00000006" w14:textId="77777777" w:rsidR="005610DD" w:rsidRPr="00447A09" w:rsidRDefault="0056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sz w:val="22"/>
          <w:szCs w:val="22"/>
        </w:rPr>
      </w:pPr>
    </w:p>
    <w:p w14:paraId="00000007" w14:textId="77777777" w:rsidR="005610DD" w:rsidRPr="00447A09" w:rsidRDefault="0063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b/>
          <w:color w:val="000000"/>
          <w:sz w:val="22"/>
          <w:szCs w:val="22"/>
        </w:rPr>
      </w:pPr>
      <w:r w:rsidRPr="00447A09">
        <w:rPr>
          <w:rFonts w:ascii="Optima" w:eastAsia="Belleza" w:hAnsi="Optima" w:cs="Belleza"/>
          <w:b/>
          <w:color w:val="000000"/>
          <w:sz w:val="22"/>
          <w:szCs w:val="22"/>
        </w:rPr>
        <w:t>Item 4.1: General statements</w:t>
      </w:r>
    </w:p>
    <w:p w14:paraId="00000008" w14:textId="77777777" w:rsidR="005610DD" w:rsidRPr="009C2763" w:rsidRDefault="0056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eastAsia="Belleza" w:hAnsi="Optima" w:cs="Belleza"/>
          <w:color w:val="000000"/>
        </w:rPr>
      </w:pPr>
    </w:p>
    <w:p w14:paraId="00000009" w14:textId="2F700345" w:rsidR="005610DD" w:rsidRPr="00A47C92" w:rsidRDefault="006300F2"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22"/>
          <w:szCs w:val="22"/>
        </w:rPr>
      </w:pPr>
      <w:r w:rsidRPr="00A47C92">
        <w:rPr>
          <w:rFonts w:ascii="Optima" w:eastAsia="Belleza" w:hAnsi="Optima" w:cs="Belleza"/>
          <w:color w:val="000000"/>
          <w:sz w:val="22"/>
          <w:szCs w:val="22"/>
        </w:rPr>
        <w:t xml:space="preserve">Mr Chairman, Excellences, </w:t>
      </w:r>
      <w:r w:rsidR="00C7453C">
        <w:rPr>
          <w:rFonts w:ascii="Optima" w:eastAsia="Belleza" w:hAnsi="Optima" w:cs="Belleza"/>
          <w:color w:val="000000"/>
          <w:sz w:val="22"/>
          <w:szCs w:val="22"/>
        </w:rPr>
        <w:t>D</w:t>
      </w:r>
      <w:r w:rsidRPr="00A47C92">
        <w:rPr>
          <w:rFonts w:ascii="Optima" w:eastAsia="Belleza" w:hAnsi="Optima" w:cs="Belleza"/>
          <w:color w:val="000000"/>
          <w:sz w:val="22"/>
          <w:szCs w:val="22"/>
        </w:rPr>
        <w:t>istinguished Delegates,</w:t>
      </w:r>
    </w:p>
    <w:p w14:paraId="0000000A" w14:textId="77777777" w:rsidR="005610DD" w:rsidRPr="00A47C92" w:rsidRDefault="005610DD"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22"/>
          <w:szCs w:val="22"/>
        </w:rPr>
      </w:pPr>
    </w:p>
    <w:p w14:paraId="35274FEC" w14:textId="11AB8844" w:rsidR="008C385E" w:rsidRPr="00A47C92" w:rsidRDefault="006300F2"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sz w:val="22"/>
          <w:szCs w:val="22"/>
        </w:rPr>
      </w:pPr>
      <w:r w:rsidRPr="00A47C92">
        <w:rPr>
          <w:rFonts w:ascii="Optima" w:eastAsia="Belleza" w:hAnsi="Optima" w:cs="Belleza"/>
          <w:color w:val="000000"/>
          <w:sz w:val="22"/>
          <w:szCs w:val="22"/>
        </w:rPr>
        <w:t xml:space="preserve">I </w:t>
      </w:r>
      <w:r w:rsidR="00153E7C" w:rsidRPr="00A47C92">
        <w:rPr>
          <w:rFonts w:ascii="Optima" w:eastAsia="Belleza" w:hAnsi="Optima" w:cs="Belleza"/>
          <w:color w:val="000000"/>
          <w:sz w:val="22"/>
          <w:szCs w:val="22"/>
        </w:rPr>
        <w:t xml:space="preserve">intervene </w:t>
      </w:r>
      <w:r w:rsidRPr="00A47C92">
        <w:rPr>
          <w:rFonts w:ascii="Optima" w:eastAsia="Belleza" w:hAnsi="Optima" w:cs="Belleza"/>
          <w:color w:val="000000"/>
          <w:sz w:val="22"/>
          <w:szCs w:val="22"/>
        </w:rPr>
        <w:t>on behalf of the Working Group of the Forum of Catholic-Inspired NGOs (CINGO) on the Right to Development</w:t>
      </w:r>
      <w:r w:rsidRPr="00A47C92">
        <w:rPr>
          <w:rFonts w:ascii="Optima" w:eastAsia="Belleza" w:hAnsi="Optima" w:cs="Belleza"/>
          <w:color w:val="000000"/>
          <w:sz w:val="22"/>
          <w:szCs w:val="22"/>
          <w:vertAlign w:val="superscript"/>
        </w:rPr>
        <w:t xml:space="preserve"> </w:t>
      </w:r>
      <w:r w:rsidRPr="00A47C92">
        <w:rPr>
          <w:rFonts w:ascii="Optima" w:eastAsia="Belleza" w:hAnsi="Optima" w:cs="Belleza"/>
          <w:color w:val="000000"/>
          <w:sz w:val="22"/>
          <w:szCs w:val="22"/>
        </w:rPr>
        <w:t xml:space="preserve">composed </w:t>
      </w:r>
      <w:r w:rsidRPr="00A47C92">
        <w:rPr>
          <w:rFonts w:ascii="Optima" w:eastAsia="Belleza" w:hAnsi="Optima" w:cs="Belleza"/>
          <w:sz w:val="22"/>
          <w:szCs w:val="22"/>
        </w:rPr>
        <w:t xml:space="preserve">of </w:t>
      </w:r>
      <w:r w:rsidRPr="00A47C92">
        <w:rPr>
          <w:rFonts w:ascii="Optima" w:eastAsia="Belleza" w:hAnsi="Optima" w:cs="Belleza"/>
          <w:color w:val="000000"/>
          <w:sz w:val="22"/>
          <w:szCs w:val="22"/>
        </w:rPr>
        <w:t>1</w:t>
      </w:r>
      <w:r w:rsidR="00057D66">
        <w:rPr>
          <w:rFonts w:ascii="Optima" w:eastAsia="Belleza" w:hAnsi="Optima" w:cs="Belleza"/>
          <w:color w:val="000000"/>
          <w:sz w:val="22"/>
          <w:szCs w:val="22"/>
        </w:rPr>
        <w:t>2</w:t>
      </w:r>
      <w:r w:rsidRPr="00A47C92">
        <w:rPr>
          <w:rFonts w:ascii="Optima" w:eastAsia="Belleza" w:hAnsi="Optima" w:cs="Belleza"/>
          <w:color w:val="000000"/>
          <w:sz w:val="22"/>
          <w:szCs w:val="22"/>
        </w:rPr>
        <w:t xml:space="preserve"> Catholic Inspired Organisations and coordinated by APG23.</w:t>
      </w:r>
      <w:r w:rsidRPr="00A47C92">
        <w:rPr>
          <w:rFonts w:ascii="Optima" w:eastAsia="Belleza" w:hAnsi="Optima" w:cs="Belleza"/>
          <w:sz w:val="22"/>
          <w:szCs w:val="22"/>
        </w:rPr>
        <w:t xml:space="preserve"> </w:t>
      </w:r>
    </w:p>
    <w:p w14:paraId="629CBE5C" w14:textId="77777777" w:rsidR="00D93D7E" w:rsidRPr="00A47C92" w:rsidRDefault="00D93D7E"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22"/>
          <w:szCs w:val="22"/>
        </w:rPr>
      </w:pPr>
    </w:p>
    <w:p w14:paraId="461B8049" w14:textId="012A30BE" w:rsidR="008C385E" w:rsidRPr="00A47C92" w:rsidRDefault="006300F2"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22"/>
          <w:szCs w:val="22"/>
        </w:rPr>
      </w:pPr>
      <w:r w:rsidRPr="00A47C92">
        <w:rPr>
          <w:rFonts w:ascii="Optima" w:eastAsia="Belleza" w:hAnsi="Optima" w:cs="Belleza"/>
          <w:color w:val="000000"/>
          <w:sz w:val="22"/>
          <w:szCs w:val="22"/>
        </w:rPr>
        <w:t xml:space="preserve">We wish to congratulate </w:t>
      </w:r>
      <w:r w:rsidR="00F42249" w:rsidRPr="00A47C92">
        <w:rPr>
          <w:rFonts w:ascii="Optima" w:eastAsia="Belleza" w:hAnsi="Optima" w:cs="Belleza"/>
          <w:color w:val="000000"/>
          <w:sz w:val="22"/>
          <w:szCs w:val="22"/>
        </w:rPr>
        <w:t xml:space="preserve">you, </w:t>
      </w:r>
      <w:r w:rsidRPr="00A47C92">
        <w:rPr>
          <w:rFonts w:ascii="Optima" w:eastAsia="Belleza" w:hAnsi="Optima" w:cs="Belleza"/>
          <w:color w:val="000000"/>
          <w:sz w:val="22"/>
          <w:szCs w:val="22"/>
        </w:rPr>
        <w:t>Ambassador Zamir</w:t>
      </w:r>
      <w:r w:rsidR="00BA1294" w:rsidRPr="00A47C92">
        <w:rPr>
          <w:rFonts w:ascii="Optima" w:eastAsia="Belleza" w:hAnsi="Optima" w:cs="Belleza"/>
          <w:color w:val="000000"/>
          <w:sz w:val="22"/>
          <w:szCs w:val="22"/>
        </w:rPr>
        <w:t xml:space="preserve"> </w:t>
      </w:r>
      <w:proofErr w:type="spellStart"/>
      <w:r w:rsidRPr="00A47C92">
        <w:rPr>
          <w:rFonts w:ascii="Optima" w:eastAsia="Belleza" w:hAnsi="Optima" w:cs="Belleza"/>
          <w:color w:val="000000"/>
          <w:sz w:val="22"/>
          <w:szCs w:val="22"/>
        </w:rPr>
        <w:t>Akram</w:t>
      </w:r>
      <w:proofErr w:type="spellEnd"/>
      <w:r w:rsidR="00F42249" w:rsidRPr="00A47C92">
        <w:rPr>
          <w:rFonts w:ascii="Optima" w:eastAsia="Belleza" w:hAnsi="Optima" w:cs="Belleza"/>
          <w:color w:val="000000"/>
          <w:sz w:val="22"/>
          <w:szCs w:val="22"/>
        </w:rPr>
        <w:t>,</w:t>
      </w:r>
      <w:r w:rsidRPr="00A47C92">
        <w:rPr>
          <w:rFonts w:ascii="Optima" w:eastAsia="Belleza" w:hAnsi="Optima" w:cs="Belleza"/>
          <w:color w:val="000000"/>
          <w:sz w:val="22"/>
          <w:szCs w:val="22"/>
        </w:rPr>
        <w:t xml:space="preserve"> for </w:t>
      </w:r>
      <w:r w:rsidR="00F42249" w:rsidRPr="00A47C92">
        <w:rPr>
          <w:rFonts w:ascii="Optima" w:eastAsia="Belleza" w:hAnsi="Optima" w:cs="Belleza"/>
          <w:color w:val="000000"/>
          <w:sz w:val="22"/>
          <w:szCs w:val="22"/>
        </w:rPr>
        <w:t xml:space="preserve">your </w:t>
      </w:r>
      <w:r w:rsidRPr="00A47C92">
        <w:rPr>
          <w:rFonts w:ascii="Optima" w:eastAsia="Belleza" w:hAnsi="Optima" w:cs="Belleza"/>
          <w:color w:val="000000"/>
          <w:sz w:val="22"/>
          <w:szCs w:val="22"/>
        </w:rPr>
        <w:t>re-election as the Chairperson Rapporteur</w:t>
      </w:r>
      <w:r w:rsidR="00153E7C" w:rsidRPr="00A47C92">
        <w:rPr>
          <w:rFonts w:ascii="Optima" w:eastAsia="Belleza" w:hAnsi="Optima" w:cs="Belleza"/>
          <w:color w:val="000000"/>
          <w:sz w:val="22"/>
          <w:szCs w:val="22"/>
        </w:rPr>
        <w:t>.</w:t>
      </w:r>
      <w:r w:rsidRPr="00A47C92">
        <w:rPr>
          <w:rFonts w:ascii="Optima" w:eastAsia="Belleza" w:hAnsi="Optima" w:cs="Belleza"/>
          <w:color w:val="000000"/>
          <w:sz w:val="22"/>
          <w:szCs w:val="22"/>
        </w:rPr>
        <w:t xml:space="preserve"> </w:t>
      </w:r>
      <w:r w:rsidR="008C385E" w:rsidRPr="00A47C92">
        <w:rPr>
          <w:rFonts w:ascii="Optima" w:eastAsia="Belleza" w:hAnsi="Optima" w:cs="Belleza"/>
          <w:color w:val="000000"/>
          <w:sz w:val="22"/>
          <w:szCs w:val="22"/>
        </w:rPr>
        <w:t>We also welcome the participation of the Special Rapporteur on the Right to Development</w:t>
      </w:r>
      <w:r w:rsidR="00BA1294" w:rsidRPr="00A47C92">
        <w:rPr>
          <w:rFonts w:ascii="Optima" w:eastAsia="Belleza" w:hAnsi="Optima" w:cs="Belleza"/>
          <w:color w:val="000000"/>
          <w:sz w:val="22"/>
          <w:szCs w:val="22"/>
        </w:rPr>
        <w:t xml:space="preserve"> </w:t>
      </w:r>
      <w:r w:rsidR="008C385E" w:rsidRPr="00A47C92">
        <w:rPr>
          <w:rFonts w:ascii="Optima" w:eastAsia="Belleza" w:hAnsi="Optima" w:cs="Belleza"/>
          <w:color w:val="000000"/>
          <w:sz w:val="22"/>
          <w:szCs w:val="22"/>
        </w:rPr>
        <w:t xml:space="preserve">and the Chair of the Expert </w:t>
      </w:r>
      <w:r w:rsidR="008C385E" w:rsidRPr="00A47C92">
        <w:rPr>
          <w:rFonts w:ascii="Optima" w:eastAsia="Belleza" w:hAnsi="Optima" w:cs="Belleza"/>
          <w:sz w:val="22"/>
          <w:szCs w:val="22"/>
        </w:rPr>
        <w:t>m</w:t>
      </w:r>
      <w:r w:rsidR="008C385E" w:rsidRPr="00A47C92">
        <w:rPr>
          <w:rFonts w:ascii="Optima" w:eastAsia="Belleza" w:hAnsi="Optima" w:cs="Belleza"/>
          <w:color w:val="000000"/>
          <w:sz w:val="22"/>
          <w:szCs w:val="22"/>
        </w:rPr>
        <w:t>echanism</w:t>
      </w:r>
      <w:r w:rsidR="008C385E" w:rsidRPr="00A47C92">
        <w:rPr>
          <w:rFonts w:ascii="Optima" w:eastAsia="Belleza" w:hAnsi="Optima" w:cs="Belleza"/>
          <w:sz w:val="22"/>
          <w:szCs w:val="22"/>
        </w:rPr>
        <w:t>.</w:t>
      </w:r>
      <w:r w:rsidR="008C385E" w:rsidRPr="00A47C92">
        <w:rPr>
          <w:rFonts w:ascii="Optima" w:eastAsia="Belleza" w:hAnsi="Optima" w:cs="Belleza"/>
          <w:color w:val="000000"/>
          <w:sz w:val="22"/>
          <w:szCs w:val="22"/>
        </w:rPr>
        <w:t xml:space="preserve"> </w:t>
      </w:r>
    </w:p>
    <w:p w14:paraId="45ABA87C" w14:textId="77777777" w:rsidR="008C385E" w:rsidRPr="00A47C92" w:rsidRDefault="008C385E"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22"/>
          <w:szCs w:val="22"/>
        </w:rPr>
      </w:pPr>
    </w:p>
    <w:p w14:paraId="0000000B" w14:textId="70D17E0A" w:rsidR="005610DD" w:rsidRPr="00A47C92" w:rsidRDefault="00153E7C"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22"/>
          <w:szCs w:val="22"/>
        </w:rPr>
      </w:pPr>
      <w:r w:rsidRPr="00A47C92">
        <w:rPr>
          <w:rFonts w:ascii="Optima" w:eastAsia="Belleza" w:hAnsi="Optima" w:cs="Belleza"/>
          <w:color w:val="000000"/>
          <w:sz w:val="22"/>
          <w:szCs w:val="22"/>
        </w:rPr>
        <w:t>We are pleased to participate in this 2</w:t>
      </w:r>
      <w:r w:rsidR="00BA1294" w:rsidRPr="00A47C92">
        <w:rPr>
          <w:rFonts w:ascii="Optima" w:eastAsia="Belleza" w:hAnsi="Optima" w:cs="Belleza"/>
          <w:color w:val="000000"/>
          <w:sz w:val="22"/>
          <w:szCs w:val="22"/>
        </w:rPr>
        <w:t>4th</w:t>
      </w:r>
      <w:r w:rsidRPr="00A47C92">
        <w:rPr>
          <w:rFonts w:ascii="Optima" w:eastAsia="Belleza" w:hAnsi="Optima" w:cs="Belleza"/>
          <w:color w:val="000000"/>
          <w:sz w:val="22"/>
          <w:szCs w:val="22"/>
        </w:rPr>
        <w:t xml:space="preserve"> session of the Open-Ended Working Group and look forward </w:t>
      </w:r>
      <w:r w:rsidR="00E859EC" w:rsidRPr="00A47C92">
        <w:rPr>
          <w:rFonts w:ascii="Optima" w:eastAsia="Belleza" w:hAnsi="Optima" w:cs="Belleza"/>
          <w:color w:val="000000"/>
          <w:sz w:val="22"/>
          <w:szCs w:val="22"/>
        </w:rPr>
        <w:t xml:space="preserve">to </w:t>
      </w:r>
      <w:r w:rsidR="007174A6" w:rsidRPr="00A47C92">
        <w:rPr>
          <w:rFonts w:ascii="Optima" w:eastAsia="Belleza" w:hAnsi="Optima" w:cs="Belleza"/>
          <w:color w:val="000000"/>
          <w:sz w:val="22"/>
          <w:szCs w:val="22"/>
        </w:rPr>
        <w:t xml:space="preserve">the finalisation of </w:t>
      </w:r>
      <w:r w:rsidR="00A8261B" w:rsidRPr="00A47C92">
        <w:rPr>
          <w:rFonts w:ascii="Optima" w:eastAsia="Belleza" w:hAnsi="Optima" w:cs="Belleza"/>
          <w:color w:val="000000"/>
          <w:sz w:val="22"/>
          <w:szCs w:val="22"/>
        </w:rPr>
        <w:t>the</w:t>
      </w:r>
      <w:r w:rsidRPr="00A47C92">
        <w:rPr>
          <w:rFonts w:ascii="Optima" w:eastAsia="Belleza" w:hAnsi="Optima" w:cs="Belleza"/>
          <w:color w:val="000000"/>
          <w:sz w:val="22"/>
          <w:szCs w:val="22"/>
        </w:rPr>
        <w:t xml:space="preserve"> draft convention on the </w:t>
      </w:r>
      <w:r w:rsidR="00C7453C">
        <w:rPr>
          <w:rFonts w:ascii="Optima" w:eastAsia="Belleza" w:hAnsi="Optima" w:cs="Belleza"/>
          <w:color w:val="000000"/>
          <w:sz w:val="22"/>
          <w:szCs w:val="22"/>
        </w:rPr>
        <w:t>R</w:t>
      </w:r>
      <w:r w:rsidRPr="00A47C92">
        <w:rPr>
          <w:rFonts w:ascii="Optima" w:eastAsia="Belleza" w:hAnsi="Optima" w:cs="Belleza"/>
          <w:color w:val="000000"/>
          <w:sz w:val="22"/>
          <w:szCs w:val="22"/>
        </w:rPr>
        <w:t xml:space="preserve">ight to </w:t>
      </w:r>
      <w:r w:rsidR="00C7453C">
        <w:rPr>
          <w:rFonts w:ascii="Optima" w:eastAsia="Belleza" w:hAnsi="Optima" w:cs="Belleza"/>
          <w:color w:val="000000"/>
          <w:sz w:val="22"/>
          <w:szCs w:val="22"/>
        </w:rPr>
        <w:t>D</w:t>
      </w:r>
      <w:r w:rsidRPr="00A47C92">
        <w:rPr>
          <w:rFonts w:ascii="Optima" w:eastAsia="Belleza" w:hAnsi="Optima" w:cs="Belleza"/>
          <w:color w:val="000000"/>
          <w:sz w:val="22"/>
          <w:szCs w:val="22"/>
        </w:rPr>
        <w:t>evelopmen</w:t>
      </w:r>
      <w:r w:rsidR="008C385E" w:rsidRPr="00A47C92">
        <w:rPr>
          <w:rFonts w:ascii="Optima" w:eastAsia="Belleza" w:hAnsi="Optima" w:cs="Belleza"/>
          <w:color w:val="000000"/>
          <w:sz w:val="22"/>
          <w:szCs w:val="22"/>
        </w:rPr>
        <w:t>t</w:t>
      </w:r>
      <w:r w:rsidRPr="00A47C92">
        <w:rPr>
          <w:rFonts w:ascii="Optima" w:eastAsia="Belleza" w:hAnsi="Optima" w:cs="Belleza"/>
          <w:color w:val="000000"/>
          <w:sz w:val="22"/>
          <w:szCs w:val="22"/>
        </w:rPr>
        <w:t xml:space="preserve">. </w:t>
      </w:r>
    </w:p>
    <w:p w14:paraId="06B6FE95" w14:textId="77777777" w:rsidR="00C36BB1" w:rsidRPr="00A47C92" w:rsidRDefault="00C36BB1"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22"/>
          <w:szCs w:val="22"/>
        </w:rPr>
      </w:pPr>
    </w:p>
    <w:p w14:paraId="195D0268" w14:textId="06A7BB30" w:rsidR="00D36A1A" w:rsidRPr="00A47C92" w:rsidRDefault="00C36BB1"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olor w:val="2A2A2A"/>
          <w:sz w:val="22"/>
          <w:szCs w:val="22"/>
          <w:shd w:val="clear" w:color="auto" w:fill="FFFFFF"/>
        </w:rPr>
      </w:pPr>
      <w:r w:rsidRPr="00A47C92">
        <w:rPr>
          <w:rFonts w:ascii="Optima" w:eastAsia="Belleza" w:hAnsi="Optima" w:cs="Belleza"/>
          <w:color w:val="000000"/>
          <w:sz w:val="22"/>
          <w:szCs w:val="22"/>
        </w:rPr>
        <w:t xml:space="preserve">The </w:t>
      </w:r>
      <w:r w:rsidR="00C7453C">
        <w:rPr>
          <w:rFonts w:ascii="Optima" w:eastAsia="Belleza" w:hAnsi="Optima" w:cs="Belleza"/>
          <w:color w:val="000000"/>
          <w:sz w:val="22"/>
          <w:szCs w:val="22"/>
        </w:rPr>
        <w:t xml:space="preserve">elaboration </w:t>
      </w:r>
      <w:r w:rsidRPr="00A47C92">
        <w:rPr>
          <w:rFonts w:ascii="Optima" w:eastAsia="Belleza" w:hAnsi="Optima" w:cs="Belleza"/>
          <w:color w:val="000000"/>
          <w:sz w:val="22"/>
          <w:szCs w:val="22"/>
        </w:rPr>
        <w:t xml:space="preserve">of a draft convention is a momentous step in the recognition of the right to development as a human right and for its implementation, not only because </w:t>
      </w:r>
      <w:r w:rsidR="00C7453C">
        <w:rPr>
          <w:rFonts w:ascii="Optima" w:eastAsia="Belleza" w:hAnsi="Optima" w:cs="Belleza"/>
          <w:color w:val="000000"/>
          <w:sz w:val="22"/>
          <w:szCs w:val="22"/>
        </w:rPr>
        <w:t xml:space="preserve">of </w:t>
      </w:r>
      <w:r w:rsidRPr="00A47C92">
        <w:rPr>
          <w:rFonts w:ascii="Optima" w:eastAsia="Belleza" w:hAnsi="Optima" w:cs="Belleza"/>
          <w:color w:val="000000"/>
          <w:sz w:val="22"/>
          <w:szCs w:val="22"/>
        </w:rPr>
        <w:t>it</w:t>
      </w:r>
      <w:r w:rsidR="00C7453C">
        <w:rPr>
          <w:rFonts w:ascii="Optima" w:eastAsia="Belleza" w:hAnsi="Optima" w:cs="Belleza"/>
          <w:color w:val="000000"/>
          <w:sz w:val="22"/>
          <w:szCs w:val="22"/>
        </w:rPr>
        <w:t>s</w:t>
      </w:r>
      <w:r w:rsidRPr="00A47C92">
        <w:rPr>
          <w:rFonts w:ascii="Optima" w:eastAsia="Belleza" w:hAnsi="Optima" w:cs="Belleza"/>
          <w:color w:val="000000"/>
          <w:sz w:val="22"/>
          <w:szCs w:val="22"/>
        </w:rPr>
        <w:t xml:space="preserve"> binding</w:t>
      </w:r>
      <w:r w:rsidR="00C7453C">
        <w:rPr>
          <w:rFonts w:ascii="Optima" w:eastAsia="Belleza" w:hAnsi="Optima" w:cs="Belleza"/>
          <w:color w:val="000000"/>
          <w:sz w:val="22"/>
          <w:szCs w:val="22"/>
        </w:rPr>
        <w:t xml:space="preserve"> nature</w:t>
      </w:r>
      <w:r w:rsidRPr="00A47C92">
        <w:rPr>
          <w:rFonts w:ascii="Optima" w:eastAsia="Belleza" w:hAnsi="Optima" w:cs="Belleza"/>
          <w:color w:val="000000"/>
          <w:sz w:val="22"/>
          <w:szCs w:val="22"/>
        </w:rPr>
        <w:t xml:space="preserve">, if adopted, but also because it contains concrete, detailed and implementable norms. While it maintains to a certain extent the contents of the Declaration, the draft also addresses some of its gaps and limitations. </w:t>
      </w:r>
      <w:r w:rsidR="009342D2" w:rsidRPr="00A47C92">
        <w:rPr>
          <w:rFonts w:ascii="Optima" w:eastAsia="Belleza" w:hAnsi="Optima" w:cs="Belleza"/>
          <w:color w:val="000000"/>
          <w:sz w:val="22"/>
          <w:szCs w:val="22"/>
        </w:rPr>
        <w:t xml:space="preserve">A clear example is the </w:t>
      </w:r>
      <w:r w:rsidR="00C7453C">
        <w:rPr>
          <w:rFonts w:ascii="Optima" w:eastAsia="Belleza" w:hAnsi="Optima" w:cs="Belleza"/>
          <w:color w:val="000000"/>
          <w:sz w:val="22"/>
          <w:szCs w:val="22"/>
        </w:rPr>
        <w:t xml:space="preserve">step forward </w:t>
      </w:r>
      <w:r w:rsidR="009342D2" w:rsidRPr="00A47C92">
        <w:rPr>
          <w:rFonts w:ascii="Optima" w:hAnsi="Optima"/>
          <w:color w:val="2A2A2A"/>
          <w:sz w:val="22"/>
          <w:szCs w:val="22"/>
          <w:shd w:val="clear" w:color="auto" w:fill="FFFFFF"/>
        </w:rPr>
        <w:t xml:space="preserve">that the draft Convention </w:t>
      </w:r>
      <w:r w:rsidR="00C7453C">
        <w:rPr>
          <w:rFonts w:ascii="Optima" w:hAnsi="Optima"/>
          <w:color w:val="2A2A2A"/>
          <w:sz w:val="22"/>
          <w:szCs w:val="22"/>
          <w:shd w:val="clear" w:color="auto" w:fill="FFFFFF"/>
        </w:rPr>
        <w:t xml:space="preserve">takes to </w:t>
      </w:r>
      <w:r w:rsidR="009342D2" w:rsidRPr="00A47C92">
        <w:rPr>
          <w:rFonts w:ascii="Optima" w:hAnsi="Optima"/>
          <w:color w:val="2A2A2A"/>
          <w:sz w:val="22"/>
          <w:szCs w:val="22"/>
          <w:shd w:val="clear" w:color="auto" w:fill="FFFFFF"/>
        </w:rPr>
        <w:t>address environmental concerns by adopting sustainable development as one of the guiding principles of the right to development.</w:t>
      </w:r>
      <w:r w:rsidR="006513CC" w:rsidRPr="00A47C92">
        <w:rPr>
          <w:rFonts w:ascii="Optima" w:hAnsi="Optima"/>
          <w:color w:val="2A2A2A"/>
          <w:sz w:val="22"/>
          <w:szCs w:val="22"/>
          <w:shd w:val="clear" w:color="auto" w:fill="FFFFFF"/>
        </w:rPr>
        <w:t xml:space="preserve"> </w:t>
      </w:r>
    </w:p>
    <w:p w14:paraId="3B3D9AEE" w14:textId="77777777" w:rsidR="00D36A1A" w:rsidRPr="00A47C92" w:rsidRDefault="00D36A1A" w:rsidP="0074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olor w:val="2A2A2A"/>
          <w:sz w:val="22"/>
          <w:szCs w:val="22"/>
          <w:shd w:val="clear" w:color="auto" w:fill="FFFFFF"/>
        </w:rPr>
      </w:pPr>
    </w:p>
    <w:p w14:paraId="7BC8F2F3" w14:textId="23CCB557" w:rsidR="007D44A1" w:rsidRDefault="00776398" w:rsidP="00740D71">
      <w:pPr>
        <w:jc w:val="both"/>
        <w:rPr>
          <w:rFonts w:ascii="Optima" w:eastAsia="Belleza" w:hAnsi="Optima" w:cs="Belleza"/>
          <w:sz w:val="22"/>
          <w:szCs w:val="22"/>
        </w:rPr>
      </w:pPr>
      <w:r w:rsidRPr="00A47C92">
        <w:rPr>
          <w:rFonts w:ascii="Optima" w:hAnsi="Optima" w:cs="Arial"/>
          <w:color w:val="000000" w:themeColor="text1"/>
          <w:sz w:val="22"/>
          <w:szCs w:val="22"/>
          <w:shd w:val="clear" w:color="auto" w:fill="FFFFFF"/>
        </w:rPr>
        <w:t xml:space="preserve">In a world in </w:t>
      </w:r>
      <w:r w:rsidR="00DC2874" w:rsidRPr="00A47C92">
        <w:rPr>
          <w:rFonts w:ascii="Optima" w:hAnsi="Optima" w:cs="Arial"/>
          <w:color w:val="000000" w:themeColor="text1"/>
          <w:sz w:val="22"/>
          <w:szCs w:val="22"/>
          <w:shd w:val="clear" w:color="auto" w:fill="FFFFFF"/>
        </w:rPr>
        <w:t>turmoil, where wars, conflicts, multiple cris</w:t>
      </w:r>
      <w:r w:rsidR="00C7453C">
        <w:rPr>
          <w:rFonts w:ascii="Optima" w:hAnsi="Optima" w:cs="Arial"/>
          <w:color w:val="000000" w:themeColor="text1"/>
          <w:sz w:val="22"/>
          <w:szCs w:val="22"/>
          <w:shd w:val="clear" w:color="auto" w:fill="FFFFFF"/>
        </w:rPr>
        <w:t>e</w:t>
      </w:r>
      <w:r w:rsidR="00DC2874" w:rsidRPr="00A47C92">
        <w:rPr>
          <w:rFonts w:ascii="Optima" w:hAnsi="Optima" w:cs="Arial"/>
          <w:color w:val="000000" w:themeColor="text1"/>
          <w:sz w:val="22"/>
          <w:szCs w:val="22"/>
          <w:shd w:val="clear" w:color="auto" w:fill="FFFFFF"/>
        </w:rPr>
        <w:t>s</w:t>
      </w:r>
      <w:r w:rsidR="00C7453C">
        <w:rPr>
          <w:rFonts w:ascii="Optima" w:hAnsi="Optima" w:cs="Arial"/>
          <w:color w:val="000000" w:themeColor="text1"/>
          <w:sz w:val="22"/>
          <w:szCs w:val="22"/>
          <w:shd w:val="clear" w:color="auto" w:fill="FFFFFF"/>
        </w:rPr>
        <w:t xml:space="preserve"> and </w:t>
      </w:r>
      <w:r w:rsidR="00DC2874" w:rsidRPr="00A47C92">
        <w:rPr>
          <w:rFonts w:ascii="Optima" w:hAnsi="Optima" w:cs="Arial"/>
          <w:color w:val="000000" w:themeColor="text1"/>
          <w:sz w:val="22"/>
          <w:szCs w:val="22"/>
          <w:shd w:val="clear" w:color="auto" w:fill="FFFFFF"/>
        </w:rPr>
        <w:t>inequalities prevail</w:t>
      </w:r>
      <w:r w:rsidRPr="00A47C92">
        <w:rPr>
          <w:rFonts w:ascii="Optima" w:hAnsi="Optima" w:cs="Arial"/>
          <w:color w:val="000000" w:themeColor="text1"/>
          <w:sz w:val="22"/>
          <w:szCs w:val="22"/>
          <w:shd w:val="clear" w:color="auto" w:fill="FFFFFF"/>
        </w:rPr>
        <w:t xml:space="preserve">, it is ever more urgent to advance towards the objective of the right to development, </w:t>
      </w:r>
      <w:r w:rsidR="00C7453C">
        <w:rPr>
          <w:rFonts w:ascii="Optima" w:hAnsi="Optima" w:cs="Arial"/>
          <w:color w:val="000000" w:themeColor="text1"/>
          <w:sz w:val="22"/>
          <w:szCs w:val="22"/>
          <w:shd w:val="clear" w:color="auto" w:fill="FFFFFF"/>
        </w:rPr>
        <w:t>which</w:t>
      </w:r>
      <w:r w:rsidRPr="00A47C92">
        <w:rPr>
          <w:rFonts w:ascii="Optima" w:hAnsi="Optima" w:cs="Arial"/>
          <w:color w:val="000000" w:themeColor="text1"/>
          <w:sz w:val="22"/>
          <w:szCs w:val="22"/>
          <w:shd w:val="clear" w:color="auto" w:fill="FFFFFF"/>
        </w:rPr>
        <w:t xml:space="preserve"> is the self-determination and sovereignty of all peoples allowing them to choose their own model of development, in a spirit of equality and mutual respect</w:t>
      </w:r>
      <w:r w:rsidR="00DC2874" w:rsidRPr="00A47C92">
        <w:rPr>
          <w:rFonts w:ascii="Optima" w:eastAsia="Belleza" w:hAnsi="Optima" w:cs="Belleza"/>
          <w:sz w:val="22"/>
          <w:szCs w:val="22"/>
        </w:rPr>
        <w:t>.</w:t>
      </w:r>
      <w:r w:rsidR="00F55E66" w:rsidRPr="00A47C92">
        <w:rPr>
          <w:rFonts w:ascii="Optima" w:eastAsia="Belleza" w:hAnsi="Optima" w:cs="Belleza"/>
          <w:sz w:val="22"/>
          <w:szCs w:val="22"/>
        </w:rPr>
        <w:t xml:space="preserve"> </w:t>
      </w:r>
    </w:p>
    <w:p w14:paraId="7EFDFE2F" w14:textId="7A35C4B9" w:rsidR="00303C70" w:rsidRPr="00A47C92" w:rsidRDefault="001A114F" w:rsidP="00740D71">
      <w:pPr>
        <w:jc w:val="both"/>
        <w:rPr>
          <w:rFonts w:ascii="Times New Roman" w:hAnsi="Times New Roman" w:cs="Times New Roman"/>
          <w:sz w:val="22"/>
          <w:szCs w:val="22"/>
        </w:rPr>
      </w:pPr>
      <w:r w:rsidRPr="00A47C92">
        <w:rPr>
          <w:rFonts w:ascii="Optima" w:hAnsi="Optima" w:cs="Times New Roman"/>
          <w:sz w:val="22"/>
          <w:szCs w:val="22"/>
        </w:rPr>
        <w:t>A convention on the right to development has never been more relevant than it is today, particularly in the face of the increasing popular backlash against the asymmetric and inequitable impacts of global governance in trade, investment, finance and development</w:t>
      </w:r>
      <w:r w:rsidRPr="00A47C92">
        <w:rPr>
          <w:rFonts w:ascii="Times New Roman" w:hAnsi="Times New Roman" w:cs="Times New Roman"/>
          <w:sz w:val="22"/>
          <w:szCs w:val="22"/>
        </w:rPr>
        <w:t>.</w:t>
      </w:r>
    </w:p>
    <w:p w14:paraId="62E384CA" w14:textId="77777777" w:rsidR="00A47C92" w:rsidRPr="00A47C92" w:rsidRDefault="00A47C92" w:rsidP="00740D71">
      <w:pPr>
        <w:jc w:val="both"/>
        <w:rPr>
          <w:rFonts w:ascii="Times New Roman" w:hAnsi="Times New Roman" w:cs="Times New Roman"/>
          <w:sz w:val="22"/>
          <w:szCs w:val="22"/>
        </w:rPr>
      </w:pPr>
    </w:p>
    <w:p w14:paraId="7AB7F4A2" w14:textId="4FEABC0C" w:rsidR="00A47C92" w:rsidRPr="00A47C92" w:rsidRDefault="00A47C92" w:rsidP="00740D71">
      <w:pPr>
        <w:jc w:val="both"/>
        <w:rPr>
          <w:rFonts w:ascii="Optima" w:eastAsia="Belleza" w:hAnsi="Optima" w:cs="Belleza"/>
          <w:sz w:val="22"/>
          <w:szCs w:val="22"/>
        </w:rPr>
      </w:pPr>
      <w:r w:rsidRPr="00A47C92">
        <w:rPr>
          <w:rFonts w:ascii="Optima" w:hAnsi="Optima" w:cs="Times New Roman"/>
          <w:sz w:val="22"/>
          <w:szCs w:val="22"/>
        </w:rPr>
        <w:t xml:space="preserve">We hope that this session of the Working group will be fruitful and productive with a constructive dialogue among participants. </w:t>
      </w:r>
      <w:r w:rsidRPr="00A47C92">
        <w:rPr>
          <w:rFonts w:ascii="Optima" w:hAnsi="Optima"/>
          <w:sz w:val="22"/>
          <w:szCs w:val="22"/>
        </w:rPr>
        <w:t>We would l</w:t>
      </w:r>
      <w:r w:rsidR="00C7453C">
        <w:rPr>
          <w:rFonts w:ascii="Optima" w:hAnsi="Optima"/>
          <w:sz w:val="22"/>
          <w:szCs w:val="22"/>
        </w:rPr>
        <w:t>i</w:t>
      </w:r>
      <w:r w:rsidRPr="00A47C92">
        <w:rPr>
          <w:rFonts w:ascii="Optima" w:hAnsi="Optima"/>
          <w:sz w:val="22"/>
          <w:szCs w:val="22"/>
        </w:rPr>
        <w:t xml:space="preserve">ke to invite the Member States, while discussing the second revised text of the draft convention, not </w:t>
      </w:r>
      <w:r w:rsidR="00C7453C">
        <w:rPr>
          <w:rFonts w:ascii="Optima" w:hAnsi="Optima"/>
          <w:sz w:val="22"/>
          <w:szCs w:val="22"/>
        </w:rPr>
        <w:t xml:space="preserve">to </w:t>
      </w:r>
      <w:r w:rsidRPr="00A47C92">
        <w:rPr>
          <w:rFonts w:ascii="Optima" w:hAnsi="Optima"/>
          <w:sz w:val="22"/>
          <w:szCs w:val="22"/>
        </w:rPr>
        <w:t xml:space="preserve">forget that behind the Right to Development, there are people in need, and they </w:t>
      </w:r>
      <w:r w:rsidR="00C7453C">
        <w:rPr>
          <w:rFonts w:ascii="Optima" w:hAnsi="Optima"/>
          <w:sz w:val="22"/>
          <w:szCs w:val="22"/>
        </w:rPr>
        <w:t xml:space="preserve">have been </w:t>
      </w:r>
      <w:r w:rsidRPr="00A47C92">
        <w:rPr>
          <w:rFonts w:ascii="Optima" w:hAnsi="Optima"/>
          <w:sz w:val="22"/>
          <w:szCs w:val="22"/>
        </w:rPr>
        <w:t>waiting f</w:t>
      </w:r>
      <w:r w:rsidR="00C7453C">
        <w:rPr>
          <w:rFonts w:ascii="Optima" w:hAnsi="Optima"/>
          <w:sz w:val="22"/>
          <w:szCs w:val="22"/>
        </w:rPr>
        <w:t>or a</w:t>
      </w:r>
      <w:r w:rsidRPr="00A47C92">
        <w:rPr>
          <w:rFonts w:ascii="Optima" w:hAnsi="Optima"/>
          <w:sz w:val="22"/>
          <w:szCs w:val="22"/>
        </w:rPr>
        <w:t xml:space="preserve"> long time for your decisions.</w:t>
      </w:r>
      <w:r w:rsidRPr="00A47C92">
        <w:rPr>
          <w:rFonts w:ascii="Optima" w:hAnsi="Optima" w:cs="Times New Roman"/>
          <w:sz w:val="22"/>
          <w:szCs w:val="22"/>
        </w:rPr>
        <w:t xml:space="preserve"> </w:t>
      </w:r>
    </w:p>
    <w:p w14:paraId="5073CB30" w14:textId="77777777" w:rsidR="007174A6" w:rsidRPr="00A47C92" w:rsidRDefault="007174A6" w:rsidP="00740D71">
      <w:pPr>
        <w:jc w:val="both"/>
        <w:rPr>
          <w:rFonts w:ascii="Optima" w:eastAsia="Belleza" w:hAnsi="Optima" w:cs="Belleza"/>
          <w:sz w:val="22"/>
          <w:szCs w:val="22"/>
        </w:rPr>
      </w:pPr>
    </w:p>
    <w:p w14:paraId="07A33B70" w14:textId="4E5CEB96" w:rsidR="005E62F9" w:rsidRPr="00A47C92" w:rsidRDefault="00303C70" w:rsidP="00740D71">
      <w:pPr>
        <w:jc w:val="both"/>
        <w:rPr>
          <w:rFonts w:ascii="Optima" w:eastAsia="Belleza" w:hAnsi="Optima" w:cs="Belleza"/>
          <w:sz w:val="22"/>
          <w:szCs w:val="22"/>
        </w:rPr>
      </w:pPr>
      <w:r w:rsidRPr="00A47C92">
        <w:rPr>
          <w:rFonts w:ascii="Optima" w:eastAsia="Belleza" w:hAnsi="Optima" w:cs="Belleza"/>
          <w:sz w:val="22"/>
          <w:szCs w:val="22"/>
        </w:rPr>
        <w:t xml:space="preserve">Thank you!  </w:t>
      </w:r>
    </w:p>
    <w:p w14:paraId="55A68636" w14:textId="77777777" w:rsidR="00767122" w:rsidRDefault="00767122">
      <w:pPr>
        <w:pBdr>
          <w:top w:val="nil"/>
          <w:left w:val="nil"/>
          <w:bottom w:val="nil"/>
          <w:right w:val="nil"/>
          <w:between w:val="nil"/>
        </w:pBdr>
        <w:spacing w:after="120"/>
        <w:ind w:right="-46"/>
        <w:jc w:val="both"/>
        <w:rPr>
          <w:rFonts w:ascii="Optima" w:eastAsia="Belleza" w:hAnsi="Optima" w:cs="Belleza"/>
          <w:color w:val="000000"/>
        </w:rPr>
      </w:pPr>
    </w:p>
    <w:p w14:paraId="00000015" w14:textId="77777777" w:rsidR="005610DD" w:rsidRDefault="005610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sectPr w:rsidR="005610DD">
      <w:pgSz w:w="11900" w:h="16840"/>
      <w:pgMar w:top="1417" w:right="1132"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AC76" w14:textId="77777777" w:rsidR="002E023E" w:rsidRDefault="002E023E">
      <w:r>
        <w:separator/>
      </w:r>
    </w:p>
  </w:endnote>
  <w:endnote w:type="continuationSeparator" w:id="0">
    <w:p w14:paraId="502CF26A" w14:textId="77777777" w:rsidR="002E023E" w:rsidRDefault="002E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Bellez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2F0A" w14:textId="77777777" w:rsidR="002E023E" w:rsidRDefault="002E023E">
      <w:r>
        <w:separator/>
      </w:r>
    </w:p>
  </w:footnote>
  <w:footnote w:type="continuationSeparator" w:id="0">
    <w:p w14:paraId="6AD02672" w14:textId="77777777" w:rsidR="002E023E" w:rsidRDefault="002E023E">
      <w:r>
        <w:continuationSeparator/>
      </w:r>
    </w:p>
  </w:footnote>
  <w:footnote w:id="1">
    <w:p w14:paraId="00000016" w14:textId="04EC0FDE" w:rsidR="005610DD" w:rsidRPr="00717A46" w:rsidRDefault="0063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Style w:val="FootnoteReference"/>
        </w:rPr>
        <w:footnoteRef/>
      </w:r>
      <w:r>
        <w:t xml:space="preserve"> </w:t>
      </w:r>
      <w:r w:rsidRPr="00717A46">
        <w:rPr>
          <w:rFonts w:ascii="Optima" w:eastAsia="Belleza" w:hAnsi="Optima" w:cs="Belleza"/>
          <w:color w:val="000000"/>
          <w:sz w:val="18"/>
          <w:szCs w:val="18"/>
        </w:rPr>
        <w:t xml:space="preserve">The NGOs belonging to the Working Group on the Right to Development of the Forum of Catholic-Inspired NGOs (CINGO) are as follows: </w:t>
      </w:r>
      <w:proofErr w:type="spellStart"/>
      <w:r w:rsidRPr="00717A46">
        <w:rPr>
          <w:rFonts w:ascii="Optima" w:eastAsia="Belleza" w:hAnsi="Optima" w:cs="Belleza"/>
          <w:color w:val="000000"/>
          <w:sz w:val="18"/>
          <w:szCs w:val="18"/>
        </w:rPr>
        <w:t>Associazione</w:t>
      </w:r>
      <w:proofErr w:type="spellEnd"/>
      <w:r w:rsidRPr="00717A46">
        <w:rPr>
          <w:rFonts w:ascii="Optima" w:eastAsia="Belleza" w:hAnsi="Optima" w:cs="Belleza"/>
          <w:color w:val="000000"/>
          <w:sz w:val="18"/>
          <w:szCs w:val="18"/>
        </w:rPr>
        <w:t xml:space="preserve"> </w:t>
      </w:r>
      <w:proofErr w:type="spellStart"/>
      <w:r w:rsidRPr="00717A46">
        <w:rPr>
          <w:rFonts w:ascii="Optima" w:eastAsia="Belleza" w:hAnsi="Optima" w:cs="Belleza"/>
          <w:color w:val="000000"/>
          <w:sz w:val="18"/>
          <w:szCs w:val="18"/>
        </w:rPr>
        <w:t>Comunità</w:t>
      </w:r>
      <w:proofErr w:type="spellEnd"/>
      <w:r w:rsidRPr="00717A46">
        <w:rPr>
          <w:rFonts w:ascii="Optima" w:eastAsia="Belleza" w:hAnsi="Optima" w:cs="Belleza"/>
          <w:color w:val="000000"/>
          <w:sz w:val="18"/>
          <w:szCs w:val="18"/>
        </w:rPr>
        <w:t xml:space="preserve"> Papa Giovanni XXIII (APG23), Association Points-</w:t>
      </w:r>
      <w:proofErr w:type="spellStart"/>
      <w:r w:rsidRPr="00717A46">
        <w:rPr>
          <w:rFonts w:ascii="Optima" w:eastAsia="Belleza" w:hAnsi="Optima" w:cs="Belleza"/>
          <w:color w:val="000000"/>
          <w:sz w:val="18"/>
          <w:szCs w:val="18"/>
        </w:rPr>
        <w:t>Cœur</w:t>
      </w:r>
      <w:proofErr w:type="spellEnd"/>
      <w:r w:rsidRPr="00717A46">
        <w:rPr>
          <w:rFonts w:ascii="Optima" w:eastAsia="Belleza" w:hAnsi="Optima" w:cs="Belleza"/>
          <w:color w:val="000000"/>
          <w:sz w:val="18"/>
          <w:szCs w:val="18"/>
        </w:rPr>
        <w:t xml:space="preserve">, </w:t>
      </w:r>
      <w:r w:rsidR="00153E7C">
        <w:rPr>
          <w:rFonts w:ascii="Optima" w:eastAsia="Belleza" w:hAnsi="Optima" w:cs="Belleza"/>
          <w:color w:val="000000"/>
          <w:sz w:val="18"/>
          <w:szCs w:val="18"/>
        </w:rPr>
        <w:t xml:space="preserve">AVSI, </w:t>
      </w:r>
      <w:r w:rsidRPr="00717A46">
        <w:rPr>
          <w:rFonts w:ascii="Optima" w:eastAsia="Belleza" w:hAnsi="Optima" w:cs="Belleza"/>
          <w:color w:val="000000"/>
          <w:sz w:val="18"/>
          <w:szCs w:val="18"/>
        </w:rPr>
        <w:t xml:space="preserve">Caritas Internationalis (International Confederation of Catholic Charities), Company of the Daughters of Charity of St. Vincent de Paul, Dominicans for Justice and Peace (Order of Preachers), International Institute of Mary Our Help of the Salesians Sisters of Don Bosco (IIMA), International Organization for the Right to Education and Freedom of Education (OIDEL), </w:t>
      </w:r>
      <w:r w:rsidR="00BA1294">
        <w:rPr>
          <w:rFonts w:ascii="Optima" w:eastAsia="Belleza" w:hAnsi="Optima" w:cs="Belleza"/>
          <w:color w:val="000000"/>
          <w:sz w:val="18"/>
          <w:szCs w:val="18"/>
        </w:rPr>
        <w:t>OIEC</w:t>
      </w:r>
      <w:r w:rsidR="001E632A">
        <w:rPr>
          <w:rFonts w:ascii="Optima" w:eastAsia="Belleza" w:hAnsi="Optima" w:cs="Belleza"/>
          <w:color w:val="000000"/>
          <w:sz w:val="18"/>
          <w:szCs w:val="18"/>
        </w:rPr>
        <w:t xml:space="preserve"> (International Office of Catholic Education)</w:t>
      </w:r>
      <w:r w:rsidR="00BA1294">
        <w:rPr>
          <w:rFonts w:ascii="Optima" w:eastAsia="Belleza" w:hAnsi="Optima" w:cs="Belleza"/>
          <w:color w:val="000000"/>
          <w:sz w:val="18"/>
          <w:szCs w:val="18"/>
        </w:rPr>
        <w:t xml:space="preserve">, </w:t>
      </w:r>
      <w:r w:rsidRPr="00717A46">
        <w:rPr>
          <w:rFonts w:ascii="Optima" w:eastAsia="Belleza" w:hAnsi="Optima" w:cs="Belleza"/>
          <w:color w:val="000000"/>
          <w:sz w:val="18"/>
          <w:szCs w:val="18"/>
        </w:rPr>
        <w:t>MIAMSI, New Humanity, Teresian Association, and VIDES International (International Volunteerism Organization for Women, Education, Development)</w:t>
      </w:r>
    </w:p>
    <w:p w14:paraId="00000017" w14:textId="77777777" w:rsidR="005610DD" w:rsidRPr="00717A46" w:rsidRDefault="005610DD">
      <w:pPr>
        <w:pBdr>
          <w:top w:val="nil"/>
          <w:left w:val="nil"/>
          <w:bottom w:val="nil"/>
          <w:right w:val="nil"/>
          <w:between w:val="nil"/>
        </w:pBdr>
        <w:rPr>
          <w:rFonts w:ascii="Optima" w:hAnsi="Optima"/>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DD"/>
    <w:rsid w:val="00057D66"/>
    <w:rsid w:val="000A22D1"/>
    <w:rsid w:val="00153E7C"/>
    <w:rsid w:val="0019318C"/>
    <w:rsid w:val="001A114F"/>
    <w:rsid w:val="001C184C"/>
    <w:rsid w:val="001C41AE"/>
    <w:rsid w:val="001E632A"/>
    <w:rsid w:val="00261D1C"/>
    <w:rsid w:val="002B0A4A"/>
    <w:rsid w:val="002E023E"/>
    <w:rsid w:val="00303C70"/>
    <w:rsid w:val="00373ED2"/>
    <w:rsid w:val="003C0FDA"/>
    <w:rsid w:val="003F6867"/>
    <w:rsid w:val="00447A09"/>
    <w:rsid w:val="00452788"/>
    <w:rsid w:val="004855FA"/>
    <w:rsid w:val="004B00EA"/>
    <w:rsid w:val="005365B8"/>
    <w:rsid w:val="005610DD"/>
    <w:rsid w:val="005E62F9"/>
    <w:rsid w:val="006300F2"/>
    <w:rsid w:val="006513CC"/>
    <w:rsid w:val="007174A6"/>
    <w:rsid w:val="00717A46"/>
    <w:rsid w:val="00740D71"/>
    <w:rsid w:val="00767122"/>
    <w:rsid w:val="00776398"/>
    <w:rsid w:val="007D44A1"/>
    <w:rsid w:val="00833C64"/>
    <w:rsid w:val="008400EF"/>
    <w:rsid w:val="0084690E"/>
    <w:rsid w:val="008A0587"/>
    <w:rsid w:val="008C385E"/>
    <w:rsid w:val="008D5923"/>
    <w:rsid w:val="00910F19"/>
    <w:rsid w:val="009342D2"/>
    <w:rsid w:val="009369EA"/>
    <w:rsid w:val="009605A5"/>
    <w:rsid w:val="009C2763"/>
    <w:rsid w:val="00A47C92"/>
    <w:rsid w:val="00A8261B"/>
    <w:rsid w:val="00AB7E0D"/>
    <w:rsid w:val="00AD4623"/>
    <w:rsid w:val="00B21D81"/>
    <w:rsid w:val="00B55388"/>
    <w:rsid w:val="00B673CB"/>
    <w:rsid w:val="00B81674"/>
    <w:rsid w:val="00BA1294"/>
    <w:rsid w:val="00C25BE8"/>
    <w:rsid w:val="00C36BB1"/>
    <w:rsid w:val="00C7453C"/>
    <w:rsid w:val="00C8567C"/>
    <w:rsid w:val="00CB2DD3"/>
    <w:rsid w:val="00D36A1A"/>
    <w:rsid w:val="00D40E37"/>
    <w:rsid w:val="00D93D7E"/>
    <w:rsid w:val="00DC2874"/>
    <w:rsid w:val="00E859EC"/>
    <w:rsid w:val="00EB201E"/>
    <w:rsid w:val="00EB2A59"/>
    <w:rsid w:val="00EB351A"/>
    <w:rsid w:val="00F42249"/>
    <w:rsid w:val="00F55E66"/>
    <w:rsid w:val="00F6666D"/>
    <w:rsid w:val="00FB0B6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50C1E21"/>
  <w15:docId w15:val="{8DD41A8F-13F1-2C4D-AA2F-F09A7E47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CA00B3"/>
  </w:style>
  <w:style w:type="character" w:customStyle="1" w:styleId="FootnoteTextChar">
    <w:name w:val="Footnote Text Char"/>
    <w:basedOn w:val="DefaultParagraphFont"/>
    <w:link w:val="FootnoteText"/>
    <w:uiPriority w:val="99"/>
    <w:rsid w:val="00CA00B3"/>
    <w:rPr>
      <w:lang w:val="en-GB"/>
    </w:rPr>
  </w:style>
  <w:style w:type="character" w:styleId="FootnoteReference">
    <w:name w:val="footnote reference"/>
    <w:basedOn w:val="DefaultParagraphFont"/>
    <w:uiPriority w:val="99"/>
    <w:unhideWhenUsed/>
    <w:rsid w:val="00CA00B3"/>
    <w:rPr>
      <w:vertAlign w:val="superscript"/>
    </w:rPr>
  </w:style>
  <w:style w:type="paragraph" w:styleId="BalloonText">
    <w:name w:val="Balloon Text"/>
    <w:basedOn w:val="Normal"/>
    <w:link w:val="BalloonTextChar"/>
    <w:uiPriority w:val="99"/>
    <w:semiHidden/>
    <w:unhideWhenUsed/>
    <w:rsid w:val="009A4D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D3C"/>
    <w:rPr>
      <w:rFonts w:ascii="Lucida Grande" w:hAnsi="Lucida Grande"/>
      <w:sz w:val="18"/>
      <w:szCs w:val="18"/>
      <w:lang w:val="en-GB"/>
    </w:rPr>
  </w:style>
  <w:style w:type="paragraph" w:styleId="NormalWeb">
    <w:name w:val="Normal (Web)"/>
    <w:basedOn w:val="Normal"/>
    <w:uiPriority w:val="99"/>
    <w:unhideWhenUsed/>
    <w:rsid w:val="000E2608"/>
    <w:pPr>
      <w:spacing w:before="100" w:beforeAutospacing="1" w:after="100" w:afterAutospacing="1"/>
    </w:pPr>
    <w:rPr>
      <w:rFonts w:ascii="Times New Roman" w:eastAsia="MS Mincho" w:hAnsi="Times New Roman" w:cs="Times New Roman"/>
      <w:sz w:val="20"/>
      <w:szCs w:val="20"/>
      <w:lang w:val="it-IT"/>
    </w:rPr>
  </w:style>
  <w:style w:type="character" w:styleId="Strong">
    <w:name w:val="Strong"/>
    <w:basedOn w:val="DefaultParagraphFont"/>
    <w:uiPriority w:val="22"/>
    <w:qFormat/>
    <w:rsid w:val="00DA6761"/>
    <w:rPr>
      <w:b/>
      <w:bCs/>
    </w:rPr>
  </w:style>
  <w:style w:type="character" w:customStyle="1" w:styleId="apple-converted-space">
    <w:name w:val="apple-converted-space"/>
    <w:basedOn w:val="DefaultParagraphFont"/>
    <w:rsid w:val="00DA6761"/>
  </w:style>
  <w:style w:type="paragraph" w:customStyle="1" w:styleId="SingleTxtG">
    <w:name w:val="_ Single Txt_G"/>
    <w:basedOn w:val="Normal"/>
    <w:link w:val="SingleTxtGChar"/>
    <w:rsid w:val="00DA6761"/>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DA6761"/>
    <w:rPr>
      <w:rFonts w:ascii="Times New Roman" w:eastAsia="Times New Roman" w:hAnsi="Times New Roman" w:cs="Times New Roman"/>
      <w:sz w:val="20"/>
      <w:szCs w:val="20"/>
      <w:lang w:val="en-GB" w:eastAsia="en-US"/>
    </w:rPr>
  </w:style>
  <w:style w:type="character" w:customStyle="1" w:styleId="title-1-color">
    <w:name w:val="title-1-color"/>
    <w:basedOn w:val="DefaultParagraphFont"/>
    <w:rsid w:val="00DE548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452788"/>
    <w:rPr>
      <w:sz w:val="20"/>
      <w:szCs w:val="20"/>
    </w:rPr>
  </w:style>
  <w:style w:type="character" w:customStyle="1" w:styleId="CommentTextChar">
    <w:name w:val="Comment Text Char"/>
    <w:basedOn w:val="DefaultParagraphFont"/>
    <w:link w:val="CommentText"/>
    <w:uiPriority w:val="99"/>
    <w:rsid w:val="004527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5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yan//jsCdO/Msl+eeQu6H1YlA==">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input</Doctype>
    <Contributor xmlns="d42e65b2-cf21-49c1-b27d-d23f90380c0e">Associazione Comunità Papa Giovanni XXIII (APG23) on behalf of the Working Group of Catholic Inspired NGOs on the Right to Development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795931-9AB1-49A7-A8C0-0AA6EF06BEB4}"/>
</file>

<file path=customXml/itemProps3.xml><?xml version="1.0" encoding="utf-8"?>
<ds:datastoreItem xmlns:ds="http://schemas.openxmlformats.org/officeDocument/2006/customXml" ds:itemID="{05136B18-4380-4662-8C83-98546A20DF5B}"/>
</file>

<file path=customXml/itemProps4.xml><?xml version="1.0" encoding="utf-8"?>
<ds:datastoreItem xmlns:ds="http://schemas.openxmlformats.org/officeDocument/2006/customXml" ds:itemID="{591C4091-21B1-4342-9DCF-BB0D23EDB5AF}"/>
</file>

<file path=docProps/app.xml><?xml version="1.0" encoding="utf-8"?>
<Properties xmlns="http://schemas.openxmlformats.org/officeDocument/2006/extended-properties" xmlns:vt="http://schemas.openxmlformats.org/officeDocument/2006/docPropsVTypes">
  <Template>Normal.dotm</Template>
  <TotalTime>117</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Mercedes Rossi</dc:creator>
  <cp:lastModifiedBy>Maria Mercedes ROSSI</cp:lastModifiedBy>
  <cp:revision>33</cp:revision>
  <dcterms:created xsi:type="dcterms:W3CDTF">2022-05-04T12:57:00Z</dcterms:created>
  <dcterms:modified xsi:type="dcterms:W3CDTF">2023-05-14T17:13:00Z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