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78D9" w14:textId="31804E37" w:rsidR="0053197B" w:rsidRPr="0031037B" w:rsidRDefault="0053197B" w:rsidP="0053197B">
      <w:pPr>
        <w:rPr>
          <w:rStyle w:val="elementtoproof"/>
          <w:b/>
          <w:bCs/>
          <w:color w:val="000000"/>
          <w:shd w:val="clear" w:color="auto" w:fill="FFFFFF"/>
        </w:rPr>
      </w:pPr>
      <w:r w:rsidRPr="0031037B">
        <w:rPr>
          <w:rStyle w:val="elementtoproof"/>
          <w:b/>
          <w:bCs/>
          <w:color w:val="000000"/>
          <w:shd w:val="clear" w:color="auto" w:fill="FFFFFF"/>
        </w:rPr>
        <w:t>C</w:t>
      </w:r>
      <w:r w:rsidRPr="0031037B">
        <w:rPr>
          <w:rStyle w:val="elementtoproof"/>
          <w:b/>
          <w:bCs/>
          <w:color w:val="000000"/>
          <w:shd w:val="clear" w:color="auto" w:fill="FFFFFF"/>
        </w:rPr>
        <w:t>omment</w:t>
      </w:r>
      <w:r w:rsidRPr="0031037B">
        <w:rPr>
          <w:rStyle w:val="elementtoproof"/>
          <w:b/>
          <w:bCs/>
          <w:color w:val="000000"/>
          <w:shd w:val="clear" w:color="auto" w:fill="FFFFFF"/>
        </w:rPr>
        <w:t>s</w:t>
      </w:r>
      <w:r w:rsidRPr="0031037B">
        <w:rPr>
          <w:rStyle w:val="elementtoproof"/>
          <w:b/>
          <w:bCs/>
          <w:color w:val="000000"/>
          <w:shd w:val="clear" w:color="auto" w:fill="FFFFFF"/>
        </w:rPr>
        <w:t xml:space="preserve"> from the Special Rapporteur on freedom of religion or belief, </w:t>
      </w:r>
      <w:r w:rsidR="0031037B" w:rsidRPr="0031037B">
        <w:rPr>
          <w:rStyle w:val="elementtoproof"/>
          <w:b/>
          <w:bCs/>
          <w:color w:val="000000"/>
          <w:shd w:val="clear" w:color="auto" w:fill="FFFFFF"/>
        </w:rPr>
        <w:t xml:space="preserve">Ms </w:t>
      </w:r>
      <w:proofErr w:type="spellStart"/>
      <w:r w:rsidRPr="0031037B">
        <w:rPr>
          <w:rStyle w:val="elementtoproof"/>
          <w:b/>
          <w:bCs/>
          <w:color w:val="000000"/>
          <w:shd w:val="clear" w:color="auto" w:fill="FFFFFF"/>
        </w:rPr>
        <w:t>Nazila</w:t>
      </w:r>
      <w:proofErr w:type="spellEnd"/>
      <w:r w:rsidRPr="0031037B">
        <w:rPr>
          <w:rStyle w:val="elementtoproof"/>
          <w:b/>
          <w:bCs/>
          <w:color w:val="000000"/>
          <w:shd w:val="clear" w:color="auto" w:fill="FFFFFF"/>
        </w:rPr>
        <w:t xml:space="preserve"> </w:t>
      </w:r>
      <w:proofErr w:type="spellStart"/>
      <w:r w:rsidRPr="0031037B">
        <w:rPr>
          <w:rStyle w:val="elementtoproof"/>
          <w:b/>
          <w:bCs/>
          <w:color w:val="000000"/>
          <w:shd w:val="clear" w:color="auto" w:fill="FFFFFF"/>
        </w:rPr>
        <w:t>Ghanea</w:t>
      </w:r>
      <w:proofErr w:type="spellEnd"/>
      <w:r w:rsidRPr="0031037B">
        <w:rPr>
          <w:rStyle w:val="elementtoproof"/>
          <w:b/>
          <w:bCs/>
          <w:color w:val="000000"/>
          <w:shd w:val="clear" w:color="auto" w:fill="FFFFFF"/>
        </w:rPr>
        <w:t xml:space="preserve"> </w:t>
      </w:r>
    </w:p>
    <w:p w14:paraId="0C640CEC" w14:textId="77777777" w:rsidR="0053197B" w:rsidRDefault="0053197B" w:rsidP="0053197B">
      <w:pPr>
        <w:rPr>
          <w:rStyle w:val="elementtoproof"/>
          <w:color w:val="000000"/>
          <w:shd w:val="clear" w:color="auto" w:fill="FFFFFF"/>
        </w:rPr>
      </w:pPr>
    </w:p>
    <w:p w14:paraId="411061C6" w14:textId="6FF28A4D" w:rsidR="0053197B" w:rsidRDefault="0053197B" w:rsidP="0053197B">
      <w:r>
        <w:rPr>
          <w:rStyle w:val="elementtoproof"/>
          <w:color w:val="000000"/>
          <w:shd w:val="clear" w:color="auto" w:fill="FFFFFF"/>
        </w:rPr>
        <w:t>Concerns</w:t>
      </w:r>
      <w:r>
        <w:rPr>
          <w:rStyle w:val="elementtoproof"/>
          <w:color w:val="000000"/>
          <w:shd w:val="clear" w:color="auto" w:fill="FFFFFF"/>
        </w:rPr>
        <w:t xml:space="preserve"> paras. 8.1 and 15.1, respectively, “religion” should be changed to “religion or belief” (in line with the standard terms):</w:t>
      </w:r>
    </w:p>
    <w:p w14:paraId="2C83B43C" w14:textId="77777777" w:rsidR="0053197B" w:rsidRDefault="0053197B" w:rsidP="0053197B"/>
    <w:p w14:paraId="53A62A54" w14:textId="77777777" w:rsidR="0053197B" w:rsidRDefault="0053197B" w:rsidP="0053197B">
      <w:pPr>
        <w:rPr>
          <w:b/>
          <w:bCs/>
        </w:rPr>
      </w:pPr>
      <w:r>
        <w:rPr>
          <w:b/>
          <w:bCs/>
        </w:rPr>
        <w:t xml:space="preserve">“Article 8 </w:t>
      </w:r>
    </w:p>
    <w:p w14:paraId="28B2ABC3" w14:textId="77777777" w:rsidR="0053197B" w:rsidRDefault="0053197B" w:rsidP="0053197B">
      <w:r>
        <w:rPr>
          <w:b/>
          <w:bCs/>
        </w:rPr>
        <w:t>General obligations of States Parties</w:t>
      </w:r>
      <w:r>
        <w:t xml:space="preserve"> </w:t>
      </w:r>
    </w:p>
    <w:p w14:paraId="69742A1C" w14:textId="77777777" w:rsidR="0053197B" w:rsidRDefault="0053197B" w:rsidP="0053197B"/>
    <w:p w14:paraId="28805EF2" w14:textId="77777777" w:rsidR="0053197B" w:rsidRDefault="0053197B" w:rsidP="0053197B">
      <w:r>
        <w:t xml:space="preserve">1. States Parties shall respect, </w:t>
      </w:r>
      <w:proofErr w:type="gramStart"/>
      <w:r>
        <w:t>protect</w:t>
      </w:r>
      <w:proofErr w:type="gramEnd"/>
      <w:r>
        <w:t xml:space="preserve"> and fulfil the right to development for all, without discrimination of any kind on the basis of race, colour, sex, language, religion </w:t>
      </w:r>
      <w:r>
        <w:rPr>
          <w:b/>
          <w:bCs/>
          <w:u w:val="single"/>
        </w:rPr>
        <w:t>or belief</w:t>
      </w:r>
      <w:r>
        <w:t>, political or other opinion, national, ethnic or social origin, property, disability, birth, age or other status, in accordance with obligations set forth in the present Convention.</w:t>
      </w:r>
    </w:p>
    <w:p w14:paraId="5FC73D88" w14:textId="77777777" w:rsidR="0053197B" w:rsidRDefault="0053197B" w:rsidP="0053197B"/>
    <w:p w14:paraId="79907F84" w14:textId="77777777" w:rsidR="0053197B" w:rsidRDefault="0053197B" w:rsidP="0053197B">
      <w:r>
        <w:t>[…]</w:t>
      </w:r>
    </w:p>
    <w:p w14:paraId="3778E77C" w14:textId="77777777" w:rsidR="0053197B" w:rsidRDefault="0053197B" w:rsidP="0053197B"/>
    <w:p w14:paraId="345555B1" w14:textId="77777777" w:rsidR="0053197B" w:rsidRDefault="0053197B" w:rsidP="0053197B">
      <w:pPr>
        <w:rPr>
          <w:b/>
          <w:bCs/>
        </w:rPr>
      </w:pPr>
      <w:r>
        <w:rPr>
          <w:b/>
          <w:bCs/>
        </w:rPr>
        <w:t xml:space="preserve">“Article 15 </w:t>
      </w:r>
    </w:p>
    <w:p w14:paraId="48C53261" w14:textId="77777777" w:rsidR="0053197B" w:rsidRDefault="0053197B" w:rsidP="0053197B">
      <w:r>
        <w:rPr>
          <w:b/>
          <w:bCs/>
        </w:rPr>
        <w:t>Specific and remedial measures</w:t>
      </w:r>
      <w:r>
        <w:t xml:space="preserve"> </w:t>
      </w:r>
    </w:p>
    <w:p w14:paraId="502A8D3A" w14:textId="77777777" w:rsidR="0053197B" w:rsidRDefault="0053197B" w:rsidP="0053197B"/>
    <w:p w14:paraId="0B78C9AF" w14:textId="77777777" w:rsidR="0053197B" w:rsidRDefault="0053197B" w:rsidP="0053197B">
      <w:r>
        <w:t xml:space="preserve">1. States Parties recognize that certain individuals, </w:t>
      </w:r>
      <w:proofErr w:type="gramStart"/>
      <w:r>
        <w:t>groups</w:t>
      </w:r>
      <w:proofErr w:type="gramEnd"/>
      <w:r>
        <w:t xml:space="preserve"> and peoples, owing to their marginalization or vulnerability because of race, colour, sex, language, religion </w:t>
      </w:r>
      <w:r>
        <w:rPr>
          <w:b/>
          <w:bCs/>
          <w:u w:val="single"/>
        </w:rPr>
        <w:t>or belief</w:t>
      </w:r>
      <w:r>
        <w:t xml:space="preserve">, political or other opinion, national, ethnic or social origin, property, disability, birth, age or other status, may need specific and remedial measures to accelerate or achieve de facto equality in their enjoyment of the right to development. Specific and remedial measures may include enabling the full, effective, </w:t>
      </w:r>
      <w:proofErr w:type="gramStart"/>
      <w:r>
        <w:t>appropriate</w:t>
      </w:r>
      <w:proofErr w:type="gramEnd"/>
      <w:r>
        <w:t xml:space="preserv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w:t>
      </w:r>
    </w:p>
    <w:p w14:paraId="210CE27F" w14:textId="77777777" w:rsidR="005D1B64" w:rsidRDefault="005D1B64"/>
    <w:sectPr w:rsidR="005D1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7B"/>
    <w:rsid w:val="0031037B"/>
    <w:rsid w:val="003D539C"/>
    <w:rsid w:val="0053197B"/>
    <w:rsid w:val="005D1B64"/>
    <w:rsid w:val="00835C68"/>
    <w:rsid w:val="00CA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87FD"/>
  <w15:chartTrackingRefBased/>
  <w15:docId w15:val="{5F75D94E-1F53-4C5C-A9C7-3A0D2C5C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toproof">
    <w:name w:val="elementtoproof"/>
    <w:basedOn w:val="DefaultParagraphFont"/>
    <w:rsid w:val="0053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Lapper</dc:creator>
  <cp:keywords/>
  <dc:description/>
  <cp:lastModifiedBy>Richard Lapper</cp:lastModifiedBy>
  <cp:revision>2</cp:revision>
  <dcterms:created xsi:type="dcterms:W3CDTF">2023-01-19T14:57:00Z</dcterms:created>
  <dcterms:modified xsi:type="dcterms:W3CDTF">2023-01-19T14:57:00Z</dcterms:modified>
</cp:coreProperties>
</file>