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E13D" w14:textId="77777777" w:rsidR="00BD1A22" w:rsidRDefault="00BD1A22" w:rsidP="0095609D">
      <w:pPr>
        <w:rPr>
          <w:rFonts w:ascii="Arial" w:hAnsi="Arial" w:cs="Arial"/>
          <w:b/>
          <w:bCs/>
          <w:sz w:val="21"/>
          <w:szCs w:val="21"/>
          <w:u w:val="single"/>
        </w:rPr>
      </w:pPr>
    </w:p>
    <w:p w14:paraId="2A80848E" w14:textId="542A1E7A" w:rsidR="00BD1A22" w:rsidRDefault="00561977" w:rsidP="00561977">
      <w:pPr>
        <w:jc w:val="center"/>
        <w:rPr>
          <w:rFonts w:ascii="Arial" w:hAnsi="Arial" w:cs="Arial"/>
          <w:b/>
          <w:bCs/>
          <w:sz w:val="21"/>
          <w:szCs w:val="21"/>
          <w:u w:val="single"/>
        </w:rPr>
      </w:pPr>
      <w:r>
        <w:rPr>
          <w:rFonts w:ascii="Arial" w:hAnsi="Arial"/>
          <w:noProof/>
          <w:sz w:val="24"/>
          <w:szCs w:val="24"/>
        </w:rPr>
        <w:drawing>
          <wp:inline distT="0" distB="0" distL="0" distR="0" wp14:anchorId="6EE00BB2" wp14:editId="242DB070">
            <wp:extent cx="990600" cy="128587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990600" cy="1285875"/>
                    </a:xfrm>
                    <a:prstGeom prst="rect">
                      <a:avLst/>
                    </a:prstGeom>
                    <a:ln w="12700" cap="flat">
                      <a:noFill/>
                      <a:miter lim="400000"/>
                    </a:ln>
                    <a:effectLst/>
                  </pic:spPr>
                </pic:pic>
              </a:graphicData>
            </a:graphic>
          </wp:inline>
        </w:drawing>
      </w:r>
    </w:p>
    <w:p w14:paraId="17CEEDF6" w14:textId="77777777" w:rsidR="00561977" w:rsidRDefault="00561977" w:rsidP="00561977">
      <w:pPr>
        <w:jc w:val="center"/>
        <w:rPr>
          <w:sz w:val="16"/>
        </w:rPr>
      </w:pPr>
      <w:r>
        <w:rPr>
          <w:b/>
          <w:color w:val="006600"/>
          <w:sz w:val="24"/>
          <w:lang w:val="en-US"/>
        </w:rPr>
        <w:t>SOUTH AFRICAN PERMANENT MISSION GENEVA</w:t>
      </w:r>
    </w:p>
    <w:p w14:paraId="788BB0BC" w14:textId="77777777" w:rsidR="00561977" w:rsidRDefault="00561977" w:rsidP="00561977">
      <w:pPr>
        <w:jc w:val="center"/>
      </w:pPr>
      <w:r>
        <w:rPr>
          <w:sz w:val="16"/>
        </w:rPr>
        <w:t xml:space="preserve">Nations Business Centre, Rue du </w:t>
      </w:r>
      <w:proofErr w:type="spellStart"/>
      <w:r>
        <w:rPr>
          <w:sz w:val="16"/>
        </w:rPr>
        <w:t>Pré</w:t>
      </w:r>
      <w:proofErr w:type="spellEnd"/>
      <w:r>
        <w:rPr>
          <w:sz w:val="16"/>
        </w:rPr>
        <w:t xml:space="preserve">-de-la </w:t>
      </w:r>
      <w:proofErr w:type="spellStart"/>
      <w:r>
        <w:rPr>
          <w:sz w:val="16"/>
        </w:rPr>
        <w:t>Bichette</w:t>
      </w:r>
      <w:proofErr w:type="spellEnd"/>
      <w:r>
        <w:rPr>
          <w:sz w:val="16"/>
        </w:rPr>
        <w:t xml:space="preserve"> 1, 3rd floor, 1202 Geneva   www.safricaun.ch  mission@safricaun.ch</w:t>
      </w:r>
    </w:p>
    <w:p w14:paraId="05780179" w14:textId="77777777" w:rsidR="00561977" w:rsidRDefault="00561977" w:rsidP="00561977">
      <w:pPr>
        <w:jc w:val="center"/>
        <w:rPr>
          <w:rFonts w:ascii="Arial" w:hAnsi="Arial" w:cs="Arial"/>
          <w:b/>
          <w:bCs/>
          <w:sz w:val="21"/>
          <w:szCs w:val="21"/>
          <w:u w:val="single"/>
        </w:rPr>
      </w:pPr>
    </w:p>
    <w:p w14:paraId="3F3B7C84" w14:textId="77777777" w:rsidR="00BD1A22" w:rsidRDefault="00BD1A22" w:rsidP="0095609D">
      <w:pPr>
        <w:rPr>
          <w:rFonts w:ascii="Arial" w:hAnsi="Arial" w:cs="Arial"/>
          <w:b/>
          <w:bCs/>
          <w:sz w:val="21"/>
          <w:szCs w:val="21"/>
          <w:u w:val="single"/>
        </w:rPr>
      </w:pPr>
    </w:p>
    <w:p w14:paraId="1F509498" w14:textId="1F69F728" w:rsidR="0095609D" w:rsidRPr="001545D2" w:rsidRDefault="0095609D" w:rsidP="0095609D">
      <w:pPr>
        <w:rPr>
          <w:rFonts w:ascii="Arial" w:hAnsi="Arial" w:cs="Arial"/>
          <w:b/>
          <w:bCs/>
          <w:sz w:val="21"/>
          <w:szCs w:val="21"/>
          <w:u w:val="single"/>
        </w:rPr>
      </w:pPr>
      <w:r w:rsidRPr="001545D2">
        <w:rPr>
          <w:rFonts w:ascii="Arial" w:hAnsi="Arial" w:cs="Arial"/>
          <w:b/>
          <w:bCs/>
          <w:sz w:val="21"/>
          <w:szCs w:val="21"/>
          <w:u w:val="single"/>
        </w:rPr>
        <w:t>SOUTH AFRICAN TEXTUAL PROPOSALS TO SECOND REVISED DRAFT CONVENTION ON THE RIGHT TO DEVELOPMENT – MAY 2023</w:t>
      </w:r>
    </w:p>
    <w:p w14:paraId="7520AF6C" w14:textId="77777777" w:rsidR="0095609D" w:rsidRPr="001545D2" w:rsidRDefault="0095609D">
      <w:pPr>
        <w:rPr>
          <w:rFonts w:ascii="Arial" w:hAnsi="Arial" w:cs="Arial"/>
          <w:sz w:val="21"/>
          <w:szCs w:val="21"/>
        </w:rPr>
      </w:pPr>
    </w:p>
    <w:p w14:paraId="1EE7F897" w14:textId="7DA5CC5B" w:rsidR="0095609D" w:rsidRPr="001545D2" w:rsidRDefault="0095609D" w:rsidP="0095609D">
      <w:pPr>
        <w:shd w:val="clear" w:color="auto" w:fill="A6A6A6" w:themeFill="background1" w:themeFillShade="A6"/>
        <w:rPr>
          <w:rFonts w:ascii="Arial" w:hAnsi="Arial" w:cs="Arial"/>
          <w:sz w:val="21"/>
          <w:szCs w:val="21"/>
        </w:rPr>
      </w:pPr>
      <w:r w:rsidRPr="001545D2">
        <w:rPr>
          <w:rFonts w:ascii="Arial" w:hAnsi="Arial" w:cs="Arial"/>
          <w:sz w:val="21"/>
          <w:szCs w:val="21"/>
        </w:rPr>
        <w:t>TITLE:</w:t>
      </w:r>
    </w:p>
    <w:p w14:paraId="6197747B" w14:textId="5292365C" w:rsidR="002C5BDF" w:rsidRDefault="00FC5DC0" w:rsidP="002C5BDF">
      <w:pPr>
        <w:pStyle w:val="ListParagraph"/>
        <w:numPr>
          <w:ilvl w:val="0"/>
          <w:numId w:val="1"/>
        </w:numPr>
        <w:jc w:val="both"/>
        <w:rPr>
          <w:rFonts w:ascii="Arial" w:hAnsi="Arial" w:cs="Arial"/>
          <w:sz w:val="21"/>
          <w:szCs w:val="21"/>
        </w:rPr>
      </w:pPr>
      <w:r w:rsidRPr="001545D2">
        <w:rPr>
          <w:rFonts w:ascii="Arial" w:hAnsi="Arial" w:cs="Arial"/>
          <w:sz w:val="21"/>
          <w:szCs w:val="21"/>
        </w:rPr>
        <w:t xml:space="preserve">In view of the commentary by  the Expert Drafting Group with regard to the editorial rules of the United Nations documentation system, </w:t>
      </w:r>
      <w:r w:rsidR="00AD6233" w:rsidRPr="001545D2">
        <w:rPr>
          <w:rFonts w:ascii="Arial" w:hAnsi="Arial" w:cs="Arial"/>
          <w:sz w:val="21"/>
          <w:szCs w:val="21"/>
        </w:rPr>
        <w:t xml:space="preserve">South Africa </w:t>
      </w:r>
      <w:r w:rsidRPr="001545D2">
        <w:rPr>
          <w:rFonts w:ascii="Arial" w:hAnsi="Arial" w:cs="Arial"/>
          <w:sz w:val="21"/>
          <w:szCs w:val="21"/>
        </w:rPr>
        <w:t xml:space="preserve">proposes </w:t>
      </w:r>
      <w:r w:rsidR="00AD6233" w:rsidRPr="001545D2">
        <w:rPr>
          <w:rFonts w:ascii="Arial" w:hAnsi="Arial" w:cs="Arial"/>
          <w:sz w:val="21"/>
          <w:szCs w:val="21"/>
        </w:rPr>
        <w:t xml:space="preserve">changing the title </w:t>
      </w:r>
      <w:r w:rsidRPr="001545D2">
        <w:rPr>
          <w:rFonts w:ascii="Arial" w:hAnsi="Arial" w:cs="Arial"/>
          <w:sz w:val="21"/>
          <w:szCs w:val="21"/>
        </w:rPr>
        <w:t xml:space="preserve">from an </w:t>
      </w:r>
      <w:r w:rsidRPr="001545D2">
        <w:rPr>
          <w:rFonts w:ascii="Arial" w:hAnsi="Arial" w:cs="Arial"/>
          <w:b/>
          <w:bCs/>
          <w:sz w:val="21"/>
          <w:szCs w:val="21"/>
        </w:rPr>
        <w:t>International Convention</w:t>
      </w:r>
      <w:r w:rsidRPr="001545D2">
        <w:rPr>
          <w:rFonts w:ascii="Arial" w:hAnsi="Arial" w:cs="Arial"/>
          <w:sz w:val="21"/>
          <w:szCs w:val="21"/>
        </w:rPr>
        <w:t xml:space="preserve"> to an</w:t>
      </w:r>
      <w:r w:rsidR="00AD6233" w:rsidRPr="001545D2">
        <w:rPr>
          <w:rFonts w:ascii="Arial" w:hAnsi="Arial" w:cs="Arial"/>
          <w:sz w:val="21"/>
          <w:szCs w:val="21"/>
        </w:rPr>
        <w:t xml:space="preserve"> </w:t>
      </w:r>
      <w:r w:rsidR="00AD6233" w:rsidRPr="001545D2">
        <w:rPr>
          <w:rFonts w:ascii="Arial" w:hAnsi="Arial" w:cs="Arial"/>
          <w:b/>
          <w:bCs/>
          <w:sz w:val="21"/>
          <w:szCs w:val="21"/>
        </w:rPr>
        <w:t>International Covenant</w:t>
      </w:r>
      <w:r w:rsidR="00AD6233" w:rsidRPr="001545D2">
        <w:rPr>
          <w:rFonts w:ascii="Arial" w:hAnsi="Arial" w:cs="Arial"/>
          <w:sz w:val="21"/>
          <w:szCs w:val="21"/>
        </w:rPr>
        <w:t xml:space="preserve"> on the Right to Development</w:t>
      </w:r>
      <w:r w:rsidRPr="001545D2">
        <w:rPr>
          <w:rFonts w:ascii="Arial" w:hAnsi="Arial" w:cs="Arial"/>
          <w:sz w:val="21"/>
          <w:szCs w:val="21"/>
        </w:rPr>
        <w:t>.</w:t>
      </w:r>
    </w:p>
    <w:p w14:paraId="5372F604" w14:textId="77777777" w:rsidR="002C5BDF" w:rsidRPr="002C5BDF" w:rsidRDefault="002C5BDF" w:rsidP="002C5BDF">
      <w:pPr>
        <w:jc w:val="both"/>
        <w:rPr>
          <w:rFonts w:ascii="Arial" w:hAnsi="Arial" w:cs="Arial"/>
          <w:sz w:val="21"/>
          <w:szCs w:val="21"/>
        </w:rPr>
      </w:pPr>
    </w:p>
    <w:p w14:paraId="7C05E50B" w14:textId="544EECD6" w:rsidR="00AD4F0F" w:rsidRPr="001545D2" w:rsidRDefault="00FC5DC0" w:rsidP="005367DD">
      <w:pPr>
        <w:pStyle w:val="ListParagraph"/>
        <w:numPr>
          <w:ilvl w:val="0"/>
          <w:numId w:val="1"/>
        </w:numPr>
        <w:jc w:val="both"/>
        <w:rPr>
          <w:rFonts w:ascii="Arial" w:hAnsi="Arial" w:cs="Arial"/>
          <w:sz w:val="21"/>
          <w:szCs w:val="21"/>
        </w:rPr>
      </w:pPr>
      <w:r w:rsidRPr="001545D2">
        <w:rPr>
          <w:rFonts w:ascii="Arial" w:hAnsi="Arial" w:cs="Arial"/>
          <w:sz w:val="21"/>
          <w:szCs w:val="21"/>
        </w:rPr>
        <w:t>An</w:t>
      </w:r>
      <w:r w:rsidR="00AD6233" w:rsidRPr="001545D2">
        <w:rPr>
          <w:rFonts w:ascii="Arial" w:hAnsi="Arial" w:cs="Arial"/>
          <w:sz w:val="21"/>
          <w:szCs w:val="21"/>
        </w:rPr>
        <w:t xml:space="preserve"> update from a Convention to a Covenant would reflect consistency with provisions already adopted by the UN Member States, namely “International Covenant on Civil and Political Rights” and “International Covenant on Economic, Social and Cultural Rights.” This title change would support the relationship of the “right to development” with other civil, political, economic, social, and cultural rights and fundamental freedoms as enshrined in both Covenants. </w:t>
      </w:r>
    </w:p>
    <w:p w14:paraId="3910B6A5" w14:textId="77777777" w:rsidR="005367DD" w:rsidRDefault="005367DD" w:rsidP="005367DD">
      <w:pPr>
        <w:pStyle w:val="ListParagraph"/>
        <w:rPr>
          <w:rFonts w:ascii="Arial" w:hAnsi="Arial" w:cs="Arial"/>
          <w:sz w:val="21"/>
          <w:szCs w:val="21"/>
        </w:rPr>
      </w:pPr>
    </w:p>
    <w:p w14:paraId="13A6BCF1" w14:textId="77777777" w:rsidR="00750278" w:rsidRPr="00750278" w:rsidRDefault="00750278" w:rsidP="00750278">
      <w:pPr>
        <w:rPr>
          <w:rFonts w:ascii="Arial" w:hAnsi="Arial" w:cs="Arial"/>
          <w:sz w:val="21"/>
          <w:szCs w:val="21"/>
        </w:rPr>
      </w:pPr>
    </w:p>
    <w:p w14:paraId="0BC6442E" w14:textId="75FE4795" w:rsidR="00716708" w:rsidRPr="001545D2" w:rsidRDefault="00716708" w:rsidP="00716708">
      <w:pPr>
        <w:shd w:val="clear" w:color="auto" w:fill="A6A6A6" w:themeFill="background1" w:themeFillShade="A6"/>
        <w:rPr>
          <w:rFonts w:ascii="Arial" w:hAnsi="Arial" w:cs="Arial"/>
          <w:sz w:val="21"/>
          <w:szCs w:val="21"/>
        </w:rPr>
      </w:pPr>
      <w:r w:rsidRPr="001545D2">
        <w:rPr>
          <w:rFonts w:ascii="Arial" w:hAnsi="Arial" w:cs="Arial"/>
          <w:sz w:val="21"/>
          <w:szCs w:val="21"/>
        </w:rPr>
        <w:t>ARTICLE 13</w:t>
      </w:r>
      <w:r w:rsidR="005367DD" w:rsidRPr="001545D2">
        <w:rPr>
          <w:rFonts w:ascii="Arial" w:hAnsi="Arial" w:cs="Arial"/>
          <w:sz w:val="21"/>
          <w:szCs w:val="21"/>
        </w:rPr>
        <w:t>- DUTY TO COOPERATE</w:t>
      </w:r>
    </w:p>
    <w:p w14:paraId="6E9F5D33" w14:textId="529FC536" w:rsidR="00415319" w:rsidRPr="001545D2" w:rsidRDefault="00EC372A" w:rsidP="00EC372A">
      <w:pPr>
        <w:spacing w:after="0" w:line="240" w:lineRule="auto"/>
        <w:ind w:firstLine="720"/>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 xml:space="preserve">13 </w:t>
      </w:r>
      <w:r w:rsidR="00415319" w:rsidRPr="001545D2">
        <w:rPr>
          <w:rFonts w:ascii="Arial" w:eastAsia="Times New Roman" w:hAnsi="Arial" w:cs="Arial"/>
          <w:b/>
          <w:bCs/>
          <w:color w:val="212121"/>
          <w:sz w:val="21"/>
          <w:szCs w:val="21"/>
          <w:u w:val="single"/>
          <w:lang w:eastAsia="en-GB"/>
        </w:rPr>
        <w:t>(1)</w:t>
      </w:r>
    </w:p>
    <w:p w14:paraId="29815AB1" w14:textId="70E9794B" w:rsidR="002C5BDF" w:rsidRPr="002C5BDF" w:rsidRDefault="00415319" w:rsidP="002C5BDF">
      <w:pPr>
        <w:numPr>
          <w:ilvl w:val="0"/>
          <w:numId w:val="4"/>
        </w:numPr>
        <w:spacing w:after="0" w:line="240" w:lineRule="auto"/>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South Africa proposes the replac</w:t>
      </w:r>
      <w:r w:rsidR="00EC372A" w:rsidRPr="001545D2">
        <w:rPr>
          <w:rFonts w:ascii="Arial" w:eastAsia="Times New Roman" w:hAnsi="Arial" w:cs="Arial"/>
          <w:color w:val="212121"/>
          <w:sz w:val="21"/>
          <w:szCs w:val="21"/>
          <w:lang w:eastAsia="en-GB"/>
        </w:rPr>
        <w:t>ing</w:t>
      </w:r>
      <w:r w:rsidRPr="001545D2">
        <w:rPr>
          <w:rFonts w:ascii="Arial" w:eastAsia="Times New Roman" w:hAnsi="Arial" w:cs="Arial"/>
          <w:color w:val="212121"/>
          <w:sz w:val="21"/>
          <w:szCs w:val="21"/>
          <w:lang w:eastAsia="en-GB"/>
        </w:rPr>
        <w:t xml:space="preserve"> of ‘</w:t>
      </w:r>
      <w:r w:rsidR="00EC372A" w:rsidRPr="001545D2">
        <w:rPr>
          <w:rFonts w:ascii="Arial" w:eastAsia="Times New Roman" w:hAnsi="Arial" w:cs="Arial"/>
          <w:color w:val="212121"/>
          <w:sz w:val="21"/>
          <w:szCs w:val="21"/>
          <w:lang w:eastAsia="en-GB"/>
        </w:rPr>
        <w:t>shall implement their duty to cooperate with each other through joint and separate action’ with  the phrase: ‘</w:t>
      </w:r>
      <w:r w:rsidRPr="001545D2">
        <w:rPr>
          <w:rFonts w:ascii="Arial" w:hAnsi="Arial" w:cs="Arial"/>
          <w:sz w:val="21"/>
          <w:szCs w:val="21"/>
        </w:rPr>
        <w:t xml:space="preserve">States Parties reaffirm </w:t>
      </w:r>
      <w:r w:rsidR="0083702B">
        <w:rPr>
          <w:rFonts w:ascii="Arial" w:hAnsi="Arial" w:cs="Arial"/>
          <w:sz w:val="21"/>
          <w:szCs w:val="21"/>
        </w:rPr>
        <w:t>‘</w:t>
      </w:r>
      <w:r w:rsidRPr="001545D2">
        <w:rPr>
          <w:rFonts w:ascii="Arial" w:hAnsi="Arial" w:cs="Arial"/>
          <w:b/>
          <w:bCs/>
          <w:sz w:val="21"/>
          <w:szCs w:val="21"/>
        </w:rPr>
        <w:t>their commitment to act</w:t>
      </w:r>
      <w:r w:rsidR="00EC372A" w:rsidRPr="001545D2">
        <w:rPr>
          <w:rFonts w:ascii="Arial" w:hAnsi="Arial" w:cs="Arial"/>
          <w:b/>
          <w:bCs/>
          <w:sz w:val="21"/>
          <w:szCs w:val="21"/>
        </w:rPr>
        <w:t>’</w:t>
      </w:r>
      <w:r w:rsidR="0083702B">
        <w:rPr>
          <w:rFonts w:ascii="Arial" w:hAnsi="Arial" w:cs="Arial"/>
          <w:b/>
          <w:bCs/>
          <w:sz w:val="21"/>
          <w:szCs w:val="21"/>
        </w:rPr>
        <w:t xml:space="preserve">. </w:t>
      </w:r>
      <w:r w:rsidR="0083702B" w:rsidRPr="0083702B">
        <w:rPr>
          <w:rFonts w:ascii="Arial" w:hAnsi="Arial" w:cs="Arial"/>
          <w:sz w:val="21"/>
          <w:szCs w:val="21"/>
        </w:rPr>
        <w:t>It would thus read as</w:t>
      </w:r>
      <w:r w:rsidR="002C5BDF">
        <w:rPr>
          <w:rFonts w:ascii="Arial" w:hAnsi="Arial" w:cs="Arial"/>
          <w:b/>
          <w:bCs/>
          <w:sz w:val="21"/>
          <w:szCs w:val="21"/>
        </w:rPr>
        <w:t>:</w:t>
      </w:r>
    </w:p>
    <w:p w14:paraId="7F51F2B9" w14:textId="5C031DB9" w:rsidR="0083702B" w:rsidRPr="002C5BDF" w:rsidRDefault="0083702B" w:rsidP="002C5BDF">
      <w:pPr>
        <w:pStyle w:val="NormalWeb"/>
        <w:numPr>
          <w:ilvl w:val="3"/>
          <w:numId w:val="4"/>
        </w:numPr>
        <w:ind w:left="993"/>
        <w:rPr>
          <w:sz w:val="21"/>
          <w:szCs w:val="21"/>
        </w:rPr>
      </w:pPr>
      <w:r w:rsidRPr="002C5BDF">
        <w:rPr>
          <w:rFonts w:ascii="TimesNewRomanPSMT" w:hAnsi="TimesNewRomanPSMT"/>
          <w:sz w:val="21"/>
          <w:szCs w:val="21"/>
        </w:rPr>
        <w:t>States Parties reaffirm</w:t>
      </w:r>
      <w:r w:rsidR="002C5BDF" w:rsidRPr="002C5BDF">
        <w:rPr>
          <w:rFonts w:ascii="TimesNewRomanPSMT" w:hAnsi="TimesNewRomanPSMT"/>
          <w:sz w:val="21"/>
          <w:szCs w:val="21"/>
        </w:rPr>
        <w:t xml:space="preserve"> </w:t>
      </w:r>
      <w:r w:rsidR="002C5BDF" w:rsidRPr="002C5BDF">
        <w:rPr>
          <w:rFonts w:ascii="TimesNewRomanPSMT" w:hAnsi="TimesNewRomanPSMT"/>
          <w:b/>
          <w:bCs/>
          <w:sz w:val="21"/>
          <w:szCs w:val="21"/>
        </w:rPr>
        <w:t>their commitment to act</w:t>
      </w:r>
      <w:r w:rsidRPr="002C5BDF">
        <w:rPr>
          <w:rFonts w:ascii="TimesNewRomanPSMT" w:hAnsi="TimesNewRomanPSMT"/>
          <w:sz w:val="21"/>
          <w:szCs w:val="21"/>
        </w:rPr>
        <w:t xml:space="preserve"> </w:t>
      </w:r>
      <w:r w:rsidRPr="002C5BDF">
        <w:rPr>
          <w:rFonts w:ascii="TimesNewRomanPSMT" w:hAnsi="TimesNewRomanPSMT"/>
          <w:strike/>
          <w:sz w:val="21"/>
          <w:szCs w:val="21"/>
        </w:rPr>
        <w:t>and shall implement their duty to cooperate with each other, through joint and separate action</w:t>
      </w:r>
      <w:r w:rsidRPr="002C5BDF">
        <w:rPr>
          <w:rFonts w:ascii="TimesNewRomanPSMT" w:hAnsi="TimesNewRomanPSMT"/>
          <w:sz w:val="21"/>
          <w:szCs w:val="21"/>
        </w:rPr>
        <w:t xml:space="preserve">, in order to: </w:t>
      </w:r>
    </w:p>
    <w:p w14:paraId="1D1571CC" w14:textId="77777777" w:rsidR="00EC372A" w:rsidRPr="001545D2" w:rsidRDefault="00EC372A" w:rsidP="00415319">
      <w:pPr>
        <w:spacing w:after="0" w:line="240" w:lineRule="auto"/>
        <w:rPr>
          <w:rFonts w:ascii="Arial" w:eastAsia="Times New Roman" w:hAnsi="Arial" w:cs="Arial"/>
          <w:b/>
          <w:bCs/>
          <w:color w:val="212121"/>
          <w:sz w:val="21"/>
          <w:szCs w:val="21"/>
          <w:u w:val="single"/>
          <w:lang w:eastAsia="en-GB"/>
        </w:rPr>
      </w:pPr>
    </w:p>
    <w:p w14:paraId="6503A094" w14:textId="3FBEC57F" w:rsidR="00EC372A" w:rsidRPr="001545D2" w:rsidRDefault="00EC372A" w:rsidP="00EC372A">
      <w:pPr>
        <w:spacing w:after="0" w:line="240" w:lineRule="auto"/>
        <w:ind w:left="1080"/>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13 (1) (b)</w:t>
      </w:r>
    </w:p>
    <w:p w14:paraId="7491CD43" w14:textId="3CE1DA7E" w:rsidR="00EC372A" w:rsidRPr="001545D2" w:rsidRDefault="00EC372A" w:rsidP="00EC372A">
      <w:pPr>
        <w:pStyle w:val="ListParagraph"/>
        <w:numPr>
          <w:ilvl w:val="0"/>
          <w:numId w:val="10"/>
        </w:numPr>
        <w:spacing w:after="0" w:line="240" w:lineRule="auto"/>
        <w:rPr>
          <w:rFonts w:ascii="Arial" w:eastAsia="Times New Roman" w:hAnsi="Arial" w:cs="Arial"/>
          <w:b/>
          <w:bCs/>
          <w:color w:val="212121"/>
          <w:sz w:val="21"/>
          <w:szCs w:val="21"/>
          <w:u w:val="single"/>
          <w:lang w:eastAsia="en-GB"/>
        </w:rPr>
      </w:pPr>
      <w:r w:rsidRPr="001545D2">
        <w:rPr>
          <w:rFonts w:ascii="Arial" w:eastAsia="Times New Roman" w:hAnsi="Arial" w:cs="Arial"/>
          <w:color w:val="212121"/>
          <w:sz w:val="21"/>
          <w:szCs w:val="21"/>
          <w:lang w:eastAsia="en-GB"/>
        </w:rPr>
        <w:t xml:space="preserve">Proposal to </w:t>
      </w:r>
      <w:r w:rsidR="00C6747F">
        <w:rPr>
          <w:rFonts w:ascii="Arial" w:eastAsia="Times New Roman" w:hAnsi="Arial" w:cs="Arial"/>
          <w:color w:val="212121"/>
          <w:sz w:val="21"/>
          <w:szCs w:val="21"/>
          <w:lang w:eastAsia="en-GB"/>
        </w:rPr>
        <w:t>replace</w:t>
      </w:r>
      <w:r w:rsidRPr="001545D2">
        <w:rPr>
          <w:rFonts w:ascii="Arial" w:eastAsia="Times New Roman" w:hAnsi="Arial" w:cs="Arial"/>
          <w:color w:val="212121"/>
          <w:sz w:val="21"/>
          <w:szCs w:val="21"/>
          <w:lang w:eastAsia="en-GB"/>
        </w:rPr>
        <w:t xml:space="preserve"> the term ‘End’ with </w:t>
      </w:r>
      <w:r w:rsidRPr="001545D2">
        <w:rPr>
          <w:rFonts w:ascii="Arial" w:eastAsia="Times New Roman" w:hAnsi="Arial" w:cs="Arial"/>
          <w:b/>
          <w:bCs/>
          <w:color w:val="212121"/>
          <w:sz w:val="21"/>
          <w:szCs w:val="21"/>
          <w:lang w:eastAsia="en-GB"/>
        </w:rPr>
        <w:t>‘Eradicate’</w:t>
      </w:r>
    </w:p>
    <w:p w14:paraId="6F74E11C" w14:textId="3374FD2C" w:rsidR="00EC372A" w:rsidRPr="0083702B" w:rsidRDefault="00C6747F" w:rsidP="00EC372A">
      <w:pPr>
        <w:pStyle w:val="ListParagraph"/>
        <w:numPr>
          <w:ilvl w:val="0"/>
          <w:numId w:val="10"/>
        </w:numPr>
        <w:spacing w:after="0" w:line="240" w:lineRule="auto"/>
        <w:rPr>
          <w:rFonts w:ascii="Arial" w:eastAsia="Times New Roman" w:hAnsi="Arial" w:cs="Arial"/>
          <w:b/>
          <w:bCs/>
          <w:color w:val="212121"/>
          <w:sz w:val="21"/>
          <w:szCs w:val="21"/>
          <w:u w:val="single"/>
          <w:lang w:eastAsia="en-GB"/>
        </w:rPr>
      </w:pPr>
      <w:r>
        <w:rPr>
          <w:rFonts w:ascii="Arial" w:eastAsia="Times New Roman" w:hAnsi="Arial" w:cs="Arial"/>
          <w:color w:val="212121"/>
          <w:sz w:val="21"/>
          <w:szCs w:val="21"/>
          <w:lang w:eastAsia="en-GB"/>
        </w:rPr>
        <w:t xml:space="preserve">In order to </w:t>
      </w:r>
      <w:r w:rsidR="00EC372A" w:rsidRPr="001545D2">
        <w:rPr>
          <w:rFonts w:ascii="Arial" w:eastAsia="Times New Roman" w:hAnsi="Arial" w:cs="Arial"/>
          <w:color w:val="212121"/>
          <w:sz w:val="21"/>
          <w:szCs w:val="21"/>
          <w:lang w:eastAsia="en-GB"/>
        </w:rPr>
        <w:t>address the tautology in the sentence, the term ‘eradicating’ can be deleted:</w:t>
      </w:r>
    </w:p>
    <w:p w14:paraId="3AF574B1" w14:textId="77777777" w:rsidR="0083702B" w:rsidRPr="001545D2" w:rsidRDefault="0083702B" w:rsidP="0083702B">
      <w:pPr>
        <w:pStyle w:val="ListParagraph"/>
        <w:spacing w:after="0" w:line="240" w:lineRule="auto"/>
        <w:rPr>
          <w:rFonts w:ascii="Arial" w:eastAsia="Times New Roman" w:hAnsi="Arial" w:cs="Arial"/>
          <w:b/>
          <w:bCs/>
          <w:color w:val="212121"/>
          <w:sz w:val="21"/>
          <w:szCs w:val="21"/>
          <w:u w:val="single"/>
          <w:lang w:eastAsia="en-GB"/>
        </w:rPr>
      </w:pPr>
    </w:p>
    <w:p w14:paraId="4C7C06C5" w14:textId="45D6D8AC" w:rsidR="00EC372A" w:rsidRPr="0083702B" w:rsidRDefault="00EC372A" w:rsidP="00C6747F">
      <w:pPr>
        <w:ind w:left="720"/>
        <w:jc w:val="both"/>
        <w:rPr>
          <w:rFonts w:ascii="Times New Roman" w:hAnsi="Times New Roman" w:cs="Times New Roman"/>
          <w:sz w:val="21"/>
          <w:szCs w:val="21"/>
        </w:rPr>
      </w:pPr>
      <w:r w:rsidRPr="0083702B">
        <w:rPr>
          <w:rFonts w:ascii="Times New Roman" w:hAnsi="Times New Roman" w:cs="Times New Roman"/>
          <w:b/>
          <w:bCs/>
          <w:sz w:val="21"/>
          <w:szCs w:val="21"/>
        </w:rPr>
        <w:t>(b</w:t>
      </w:r>
      <w:r w:rsidRPr="0083702B">
        <w:rPr>
          <w:rFonts w:ascii="Times New Roman" w:hAnsi="Times New Roman" w:cs="Times New Roman"/>
          <w:sz w:val="21"/>
          <w:szCs w:val="21"/>
        </w:rPr>
        <w:t xml:space="preserve">) </w:t>
      </w:r>
      <w:r w:rsidRPr="0083702B">
        <w:rPr>
          <w:rFonts w:ascii="Times New Roman" w:hAnsi="Times New Roman" w:cs="Times New Roman"/>
          <w:strike/>
          <w:color w:val="FF0000"/>
          <w:sz w:val="21"/>
          <w:szCs w:val="21"/>
        </w:rPr>
        <w:t>End</w:t>
      </w:r>
      <w:r w:rsidRPr="0083702B">
        <w:rPr>
          <w:rFonts w:ascii="Times New Roman" w:hAnsi="Times New Roman" w:cs="Times New Roman"/>
          <w:sz w:val="21"/>
          <w:szCs w:val="21"/>
        </w:rPr>
        <w:t xml:space="preserve"> </w:t>
      </w:r>
      <w:r w:rsidRPr="0083702B">
        <w:rPr>
          <w:rFonts w:ascii="Times New Roman" w:hAnsi="Times New Roman" w:cs="Times New Roman"/>
          <w:b/>
          <w:bCs/>
          <w:sz w:val="21"/>
          <w:szCs w:val="21"/>
        </w:rPr>
        <w:t xml:space="preserve">Eradicate </w:t>
      </w:r>
      <w:r w:rsidRPr="0083702B">
        <w:rPr>
          <w:rFonts w:ascii="Times New Roman" w:hAnsi="Times New Roman" w:cs="Times New Roman"/>
          <w:sz w:val="21"/>
          <w:szCs w:val="21"/>
        </w:rPr>
        <w:t xml:space="preserve">poverty in all its forms and dimensions, including </w:t>
      </w:r>
      <w:r w:rsidRPr="0083702B">
        <w:rPr>
          <w:rFonts w:ascii="Times New Roman" w:hAnsi="Times New Roman" w:cs="Times New Roman"/>
          <w:strike/>
          <w:color w:val="FF0000"/>
          <w:sz w:val="21"/>
          <w:szCs w:val="21"/>
        </w:rPr>
        <w:t>eradicating</w:t>
      </w:r>
      <w:r w:rsidRPr="0083702B">
        <w:rPr>
          <w:rFonts w:ascii="Times New Roman" w:hAnsi="Times New Roman" w:cs="Times New Roman"/>
          <w:sz w:val="21"/>
          <w:szCs w:val="21"/>
        </w:rPr>
        <w:t xml:space="preserve"> extreme poverty;</w:t>
      </w:r>
    </w:p>
    <w:p w14:paraId="12CC363F" w14:textId="689C54C5" w:rsidR="00EC372A" w:rsidRPr="001545D2" w:rsidRDefault="00EC372A" w:rsidP="00EC372A">
      <w:pPr>
        <w:spacing w:after="0" w:line="240" w:lineRule="auto"/>
        <w:ind w:left="1080"/>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13 (1) (c )</w:t>
      </w:r>
    </w:p>
    <w:p w14:paraId="3F49C8A8" w14:textId="798D54B7" w:rsidR="00EC372A" w:rsidRPr="0083702B" w:rsidRDefault="00EC372A" w:rsidP="00EC372A">
      <w:pPr>
        <w:pStyle w:val="ListParagraph"/>
        <w:numPr>
          <w:ilvl w:val="0"/>
          <w:numId w:val="10"/>
        </w:numPr>
        <w:spacing w:after="0" w:line="240" w:lineRule="auto"/>
        <w:rPr>
          <w:rFonts w:ascii="Arial" w:eastAsia="Times New Roman" w:hAnsi="Arial" w:cs="Arial"/>
          <w:b/>
          <w:bCs/>
          <w:color w:val="212121"/>
          <w:sz w:val="21"/>
          <w:szCs w:val="21"/>
          <w:u w:val="single"/>
          <w:lang w:eastAsia="en-GB"/>
        </w:rPr>
      </w:pPr>
      <w:r w:rsidRPr="001545D2">
        <w:rPr>
          <w:rFonts w:ascii="Arial" w:eastAsia="Times New Roman" w:hAnsi="Arial" w:cs="Arial"/>
          <w:color w:val="212121"/>
          <w:sz w:val="21"/>
          <w:szCs w:val="21"/>
          <w:lang w:eastAsia="en-GB"/>
        </w:rPr>
        <w:lastRenderedPageBreak/>
        <w:t xml:space="preserve">Proposal to change the term ‘Promote higher’ with </w:t>
      </w:r>
      <w:r w:rsidRPr="001545D2">
        <w:rPr>
          <w:rFonts w:ascii="Arial" w:eastAsia="Times New Roman" w:hAnsi="Arial" w:cs="Arial"/>
          <w:b/>
          <w:bCs/>
          <w:color w:val="212121"/>
          <w:sz w:val="21"/>
          <w:szCs w:val="21"/>
          <w:lang w:eastAsia="en-GB"/>
        </w:rPr>
        <w:t>‘Improve’</w:t>
      </w:r>
      <w:r w:rsidR="003A2181">
        <w:rPr>
          <w:rFonts w:ascii="Arial" w:eastAsia="Times New Roman" w:hAnsi="Arial" w:cs="Arial"/>
          <w:b/>
          <w:bCs/>
          <w:color w:val="212121"/>
          <w:sz w:val="21"/>
          <w:szCs w:val="21"/>
          <w:lang w:eastAsia="en-GB"/>
        </w:rPr>
        <w:t xml:space="preserve"> </w:t>
      </w:r>
      <w:r w:rsidR="003A2181">
        <w:rPr>
          <w:rFonts w:ascii="Arial" w:eastAsia="Times New Roman" w:hAnsi="Arial" w:cs="Arial"/>
          <w:color w:val="212121"/>
          <w:sz w:val="21"/>
          <w:szCs w:val="21"/>
          <w:lang w:eastAsia="en-GB"/>
        </w:rPr>
        <w:t>so that the document reads as</w:t>
      </w:r>
      <w:r w:rsidR="009D6434">
        <w:rPr>
          <w:rFonts w:ascii="Arial" w:eastAsia="Times New Roman" w:hAnsi="Arial" w:cs="Arial"/>
          <w:color w:val="212121"/>
          <w:sz w:val="21"/>
          <w:szCs w:val="21"/>
          <w:lang w:eastAsia="en-GB"/>
        </w:rPr>
        <w:t>:</w:t>
      </w:r>
    </w:p>
    <w:p w14:paraId="5D7230F5" w14:textId="77777777" w:rsidR="0083702B" w:rsidRPr="0083702B" w:rsidRDefault="0083702B" w:rsidP="0083702B">
      <w:pPr>
        <w:spacing w:after="0" w:line="240" w:lineRule="auto"/>
        <w:rPr>
          <w:rFonts w:ascii="Arial" w:eastAsia="Times New Roman" w:hAnsi="Arial" w:cs="Arial"/>
          <w:b/>
          <w:bCs/>
          <w:color w:val="212121"/>
          <w:sz w:val="21"/>
          <w:szCs w:val="21"/>
          <w:u w:val="single"/>
          <w:lang w:eastAsia="en-GB"/>
        </w:rPr>
      </w:pPr>
    </w:p>
    <w:p w14:paraId="04F197FF" w14:textId="222A4556" w:rsidR="00EC372A" w:rsidRPr="0083702B" w:rsidRDefault="00EC372A" w:rsidP="00C6747F">
      <w:pPr>
        <w:ind w:left="142" w:firstLine="578"/>
        <w:jc w:val="both"/>
        <w:rPr>
          <w:rFonts w:ascii="Times New Roman" w:hAnsi="Times New Roman" w:cs="Times New Roman"/>
          <w:sz w:val="21"/>
          <w:szCs w:val="21"/>
        </w:rPr>
      </w:pPr>
      <w:r w:rsidRPr="0083702B">
        <w:rPr>
          <w:rFonts w:ascii="Times New Roman" w:hAnsi="Times New Roman" w:cs="Times New Roman"/>
          <w:b/>
          <w:bCs/>
          <w:sz w:val="21"/>
          <w:szCs w:val="21"/>
        </w:rPr>
        <w:t>(c)</w:t>
      </w:r>
      <w:r w:rsidRPr="0083702B">
        <w:rPr>
          <w:rFonts w:ascii="Times New Roman" w:hAnsi="Times New Roman" w:cs="Times New Roman"/>
          <w:sz w:val="21"/>
          <w:szCs w:val="21"/>
        </w:rPr>
        <w:t xml:space="preserve"> Improve </w:t>
      </w:r>
      <w:r w:rsidRPr="0083702B">
        <w:rPr>
          <w:rFonts w:ascii="Times New Roman" w:hAnsi="Times New Roman" w:cs="Times New Roman"/>
          <w:strike/>
          <w:color w:val="FF0000"/>
          <w:sz w:val="21"/>
          <w:szCs w:val="21"/>
        </w:rPr>
        <w:t>Promote higher</w:t>
      </w:r>
      <w:r w:rsidRPr="0083702B">
        <w:rPr>
          <w:rFonts w:ascii="Times New Roman" w:hAnsi="Times New Roman" w:cs="Times New Roman"/>
          <w:color w:val="FF0000"/>
          <w:sz w:val="21"/>
          <w:szCs w:val="21"/>
        </w:rPr>
        <w:t xml:space="preserve"> </w:t>
      </w:r>
      <w:r w:rsidRPr="0083702B">
        <w:rPr>
          <w:rFonts w:ascii="Times New Roman" w:hAnsi="Times New Roman" w:cs="Times New Roman"/>
          <w:sz w:val="21"/>
          <w:szCs w:val="21"/>
        </w:rPr>
        <w:t xml:space="preserve">standards of living, full and productive employment, decent </w:t>
      </w:r>
      <w:r w:rsidR="0083702B" w:rsidRPr="0083702B">
        <w:rPr>
          <w:rFonts w:ascii="Times New Roman" w:hAnsi="Times New Roman" w:cs="Times New Roman"/>
          <w:sz w:val="21"/>
          <w:szCs w:val="21"/>
        </w:rPr>
        <w:tab/>
      </w:r>
      <w:r w:rsidRPr="0083702B">
        <w:rPr>
          <w:rFonts w:ascii="Times New Roman" w:hAnsi="Times New Roman" w:cs="Times New Roman"/>
          <w:sz w:val="21"/>
          <w:szCs w:val="21"/>
        </w:rPr>
        <w:t xml:space="preserve">work, entrepreneurship, conditions of human dignity, and economic, social, cultural, </w:t>
      </w:r>
      <w:r w:rsidR="0083702B" w:rsidRPr="0083702B">
        <w:rPr>
          <w:rFonts w:ascii="Times New Roman" w:hAnsi="Times New Roman" w:cs="Times New Roman"/>
          <w:sz w:val="21"/>
          <w:szCs w:val="21"/>
        </w:rPr>
        <w:tab/>
      </w:r>
      <w:r w:rsidRPr="0083702B">
        <w:rPr>
          <w:rFonts w:ascii="Times New Roman" w:hAnsi="Times New Roman" w:cs="Times New Roman"/>
          <w:sz w:val="21"/>
          <w:szCs w:val="21"/>
        </w:rPr>
        <w:t>technological and environmental progress and development;</w:t>
      </w:r>
    </w:p>
    <w:p w14:paraId="1F93ABB1" w14:textId="77777777" w:rsidR="00C6747F" w:rsidRDefault="00C6747F" w:rsidP="00C6747F">
      <w:pPr>
        <w:spacing w:after="0" w:line="240" w:lineRule="auto"/>
        <w:rPr>
          <w:rFonts w:ascii="Arial" w:eastAsia="Times New Roman" w:hAnsi="Arial" w:cs="Arial"/>
          <w:b/>
          <w:bCs/>
          <w:color w:val="212121"/>
          <w:sz w:val="21"/>
          <w:szCs w:val="21"/>
          <w:u w:val="single"/>
          <w:lang w:eastAsia="en-GB"/>
        </w:rPr>
      </w:pPr>
    </w:p>
    <w:p w14:paraId="78EB6978" w14:textId="76D326CD" w:rsidR="00C6747F" w:rsidRPr="001545D2" w:rsidRDefault="00C6747F" w:rsidP="00C6747F">
      <w:pPr>
        <w:spacing w:after="0" w:line="240" w:lineRule="auto"/>
        <w:ind w:left="1134"/>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13 (</w:t>
      </w:r>
      <w:r>
        <w:rPr>
          <w:rFonts w:ascii="Arial" w:eastAsia="Times New Roman" w:hAnsi="Arial" w:cs="Arial"/>
          <w:b/>
          <w:bCs/>
          <w:color w:val="212121"/>
          <w:sz w:val="21"/>
          <w:szCs w:val="21"/>
          <w:u w:val="single"/>
          <w:lang w:eastAsia="en-GB"/>
        </w:rPr>
        <w:t>2</w:t>
      </w:r>
      <w:r w:rsidRPr="001545D2">
        <w:rPr>
          <w:rFonts w:ascii="Arial" w:eastAsia="Times New Roman" w:hAnsi="Arial" w:cs="Arial"/>
          <w:b/>
          <w:bCs/>
          <w:color w:val="212121"/>
          <w:sz w:val="21"/>
          <w:szCs w:val="21"/>
          <w:u w:val="single"/>
          <w:lang w:eastAsia="en-GB"/>
        </w:rPr>
        <w:t>)</w:t>
      </w:r>
    </w:p>
    <w:p w14:paraId="5C66B9D8" w14:textId="3FF3454E" w:rsidR="00C6747F" w:rsidRPr="0083702B" w:rsidRDefault="00C6747F" w:rsidP="00C6747F">
      <w:pPr>
        <w:pStyle w:val="ListParagraph"/>
        <w:numPr>
          <w:ilvl w:val="0"/>
          <w:numId w:val="10"/>
        </w:numPr>
        <w:spacing w:line="276" w:lineRule="auto"/>
        <w:ind w:left="709"/>
        <w:jc w:val="both"/>
        <w:rPr>
          <w:rFonts w:ascii="Arial" w:hAnsi="Arial" w:cs="Arial"/>
          <w:i/>
          <w:iCs/>
          <w:sz w:val="21"/>
          <w:szCs w:val="21"/>
        </w:rPr>
      </w:pPr>
      <w:r w:rsidRPr="00C6747F">
        <w:rPr>
          <w:rFonts w:ascii="Arial" w:hAnsi="Arial" w:cs="Arial"/>
          <w:i/>
          <w:iCs/>
          <w:sz w:val="21"/>
          <w:szCs w:val="21"/>
        </w:rPr>
        <w:t xml:space="preserve">South Africa proposes the deletion of the last part of the sentence that reads: </w:t>
      </w:r>
      <w:r w:rsidRPr="00C6747F">
        <w:rPr>
          <w:rFonts w:ascii="Arial" w:hAnsi="Arial" w:cs="Arial"/>
          <w:i/>
          <w:iCs/>
          <w:strike/>
          <w:color w:val="FF0000"/>
          <w:sz w:val="21"/>
          <w:szCs w:val="21"/>
        </w:rPr>
        <w:t>‘including through cooperation within international organizations and engagement with civil society’</w:t>
      </w:r>
    </w:p>
    <w:p w14:paraId="02C57D7D" w14:textId="13E0ADF1" w:rsidR="0083702B" w:rsidRPr="00750278" w:rsidRDefault="0083702B" w:rsidP="00750278">
      <w:pPr>
        <w:pStyle w:val="NormalWeb"/>
        <w:numPr>
          <w:ilvl w:val="0"/>
          <w:numId w:val="10"/>
        </w:numPr>
      </w:pPr>
      <w:r>
        <w:rPr>
          <w:rFonts w:ascii="TimesNewRomanPSMT" w:hAnsi="TimesNewRomanPSMT"/>
          <w:sz w:val="20"/>
          <w:szCs w:val="20"/>
        </w:rPr>
        <w:t xml:space="preserve">2. To this end, States Parties have primary responsibility, in accordance with the general principle of international solidarity described in the present Convention, for the creation of international conditions favourable for the realization of the right to development for all, and shall take deliberate, concrete and targeted steps, individually and jointly, </w:t>
      </w:r>
      <w:r w:rsidRPr="0083702B">
        <w:rPr>
          <w:rFonts w:ascii="TimesNewRomanPSMT" w:hAnsi="TimesNewRomanPSMT"/>
          <w:strike/>
          <w:color w:val="FF0000"/>
          <w:sz w:val="20"/>
          <w:szCs w:val="20"/>
        </w:rPr>
        <w:t>including through cooperation within international organizations and engagement with civil society</w:t>
      </w:r>
      <w:r>
        <w:rPr>
          <w:rFonts w:ascii="TimesNewRomanPSMT" w:hAnsi="TimesNewRomanPSMT"/>
          <w:sz w:val="20"/>
          <w:szCs w:val="20"/>
        </w:rPr>
        <w:t xml:space="preserve">: </w:t>
      </w:r>
    </w:p>
    <w:p w14:paraId="45EBADCB" w14:textId="77777777" w:rsidR="00C6747F" w:rsidRDefault="00C6747F" w:rsidP="00C6747F">
      <w:pPr>
        <w:pStyle w:val="ListParagraph"/>
        <w:spacing w:after="0" w:line="240" w:lineRule="auto"/>
        <w:rPr>
          <w:rFonts w:ascii="Arial" w:eastAsia="Times New Roman" w:hAnsi="Arial" w:cs="Arial"/>
          <w:b/>
          <w:bCs/>
          <w:color w:val="212121"/>
          <w:sz w:val="21"/>
          <w:szCs w:val="21"/>
          <w:u w:val="single"/>
          <w:lang w:eastAsia="en-GB"/>
        </w:rPr>
      </w:pPr>
    </w:p>
    <w:p w14:paraId="389FBD6C" w14:textId="6A6C6095" w:rsidR="00C6747F" w:rsidRPr="00C6747F" w:rsidRDefault="00254DB9" w:rsidP="00254DB9">
      <w:pPr>
        <w:pStyle w:val="ListParagraph"/>
        <w:spacing w:after="0" w:line="240" w:lineRule="auto"/>
        <w:ind w:left="1134"/>
        <w:rPr>
          <w:rFonts w:ascii="Arial" w:eastAsia="Times New Roman" w:hAnsi="Arial" w:cs="Arial"/>
          <w:b/>
          <w:bCs/>
          <w:color w:val="212121"/>
          <w:sz w:val="21"/>
          <w:szCs w:val="21"/>
          <w:u w:val="single"/>
          <w:lang w:eastAsia="en-GB"/>
        </w:rPr>
      </w:pPr>
      <w:r>
        <w:rPr>
          <w:rFonts w:ascii="Arial" w:eastAsia="Times New Roman" w:hAnsi="Arial" w:cs="Arial"/>
          <w:b/>
          <w:bCs/>
          <w:color w:val="212121"/>
          <w:sz w:val="21"/>
          <w:szCs w:val="21"/>
          <w:u w:val="single"/>
          <w:lang w:eastAsia="en-GB"/>
        </w:rPr>
        <w:t>13 (</w:t>
      </w:r>
      <w:r w:rsidR="00C6747F">
        <w:rPr>
          <w:rFonts w:ascii="Arial" w:eastAsia="Times New Roman" w:hAnsi="Arial" w:cs="Arial"/>
          <w:b/>
          <w:bCs/>
          <w:color w:val="212121"/>
          <w:sz w:val="21"/>
          <w:szCs w:val="21"/>
          <w:u w:val="single"/>
          <w:lang w:eastAsia="en-GB"/>
        </w:rPr>
        <w:t>4</w:t>
      </w:r>
      <w:r w:rsidR="00C6747F" w:rsidRPr="00C6747F">
        <w:rPr>
          <w:rFonts w:ascii="Arial" w:eastAsia="Times New Roman" w:hAnsi="Arial" w:cs="Arial"/>
          <w:b/>
          <w:bCs/>
          <w:color w:val="212121"/>
          <w:sz w:val="21"/>
          <w:szCs w:val="21"/>
          <w:u w:val="single"/>
          <w:lang w:eastAsia="en-GB"/>
        </w:rPr>
        <w:t xml:space="preserve">) </w:t>
      </w:r>
    </w:p>
    <w:p w14:paraId="0C5174FA" w14:textId="77777777" w:rsidR="002C5BDF" w:rsidRPr="002C5BDF" w:rsidRDefault="00C6747F" w:rsidP="00C6747F">
      <w:pPr>
        <w:pStyle w:val="ListParagraph"/>
        <w:numPr>
          <w:ilvl w:val="0"/>
          <w:numId w:val="4"/>
        </w:numPr>
        <w:spacing w:after="0" w:line="240" w:lineRule="auto"/>
        <w:rPr>
          <w:rFonts w:ascii="Arial" w:eastAsia="Times New Roman" w:hAnsi="Arial" w:cs="Arial"/>
          <w:color w:val="212121"/>
          <w:sz w:val="21"/>
          <w:szCs w:val="21"/>
          <w:lang w:eastAsia="en-GB"/>
        </w:rPr>
      </w:pPr>
      <w:r w:rsidRPr="00254DB9">
        <w:rPr>
          <w:rFonts w:ascii="Arial" w:eastAsia="Times New Roman" w:hAnsi="Arial" w:cs="Arial"/>
          <w:color w:val="212121"/>
          <w:sz w:val="21"/>
          <w:szCs w:val="21"/>
          <w:lang w:eastAsia="en-GB"/>
        </w:rPr>
        <w:t xml:space="preserve">South Africa proposes </w:t>
      </w:r>
      <w:r w:rsidRPr="00254DB9">
        <w:rPr>
          <w:rFonts w:ascii="Arial" w:hAnsi="Arial" w:cs="Arial"/>
          <w:sz w:val="21"/>
          <w:szCs w:val="21"/>
        </w:rPr>
        <w:t>deletion, after the term ‘duty’ the phrase</w:t>
      </w:r>
      <w:r w:rsidRPr="00254DB9">
        <w:rPr>
          <w:rFonts w:ascii="Arial" w:hAnsi="Arial" w:cs="Arial"/>
          <w:i/>
          <w:iCs/>
          <w:sz w:val="21"/>
          <w:szCs w:val="21"/>
        </w:rPr>
        <w:t xml:space="preserve"> ‘to cooperate‘ </w:t>
      </w:r>
      <w:r w:rsidRPr="00254DB9">
        <w:rPr>
          <w:rFonts w:ascii="Arial" w:hAnsi="Arial" w:cs="Arial"/>
          <w:sz w:val="21"/>
          <w:szCs w:val="21"/>
        </w:rPr>
        <w:t>and this regard the 13 (4) would read as</w:t>
      </w:r>
      <w:r w:rsidR="00254DB9">
        <w:rPr>
          <w:rFonts w:ascii="Arial" w:hAnsi="Arial" w:cs="Arial"/>
          <w:sz w:val="21"/>
          <w:szCs w:val="21"/>
        </w:rPr>
        <w:t xml:space="preserve"> follows</w:t>
      </w:r>
      <w:r w:rsidRPr="00254DB9">
        <w:rPr>
          <w:rFonts w:ascii="Arial" w:hAnsi="Arial" w:cs="Arial"/>
          <w:sz w:val="21"/>
          <w:szCs w:val="21"/>
        </w:rPr>
        <w:t xml:space="preserve">: </w:t>
      </w:r>
    </w:p>
    <w:p w14:paraId="47555C9C" w14:textId="4429A2A5" w:rsidR="00C6747F" w:rsidRPr="00254DB9" w:rsidRDefault="00C6747F" w:rsidP="002C5BDF">
      <w:pPr>
        <w:pStyle w:val="ListParagraph"/>
        <w:spacing w:after="0" w:line="240" w:lineRule="auto"/>
        <w:rPr>
          <w:rFonts w:ascii="Arial" w:eastAsia="Times New Roman" w:hAnsi="Arial" w:cs="Arial"/>
          <w:color w:val="212121"/>
          <w:sz w:val="21"/>
          <w:szCs w:val="21"/>
          <w:lang w:eastAsia="en-GB"/>
        </w:rPr>
      </w:pPr>
      <w:r w:rsidRPr="00254DB9">
        <w:rPr>
          <w:rFonts w:ascii="Arial" w:hAnsi="Arial" w:cs="Arial"/>
          <w:sz w:val="21"/>
          <w:szCs w:val="21"/>
        </w:rPr>
        <w:t xml:space="preserve"> </w:t>
      </w:r>
    </w:p>
    <w:p w14:paraId="051E4703" w14:textId="62E318A9" w:rsidR="00C6747F" w:rsidRPr="002C5BDF" w:rsidRDefault="0083702B" w:rsidP="00254DB9">
      <w:pPr>
        <w:pStyle w:val="ListParagraph"/>
        <w:spacing w:line="276" w:lineRule="auto"/>
        <w:jc w:val="both"/>
        <w:rPr>
          <w:rFonts w:ascii="Times New Roman" w:hAnsi="Times New Roman" w:cs="Times New Roman"/>
          <w:sz w:val="21"/>
          <w:szCs w:val="21"/>
        </w:rPr>
      </w:pPr>
      <w:bookmarkStart w:id="0" w:name="_Hlk135223340"/>
      <w:r w:rsidRPr="002C5BDF">
        <w:rPr>
          <w:rFonts w:ascii="Times New Roman" w:hAnsi="Times New Roman" w:cs="Times New Roman"/>
          <w:b/>
          <w:bCs/>
          <w:sz w:val="21"/>
          <w:szCs w:val="21"/>
        </w:rPr>
        <w:t>(4)</w:t>
      </w:r>
      <w:r w:rsidRPr="002C5BDF">
        <w:rPr>
          <w:rFonts w:ascii="Times New Roman" w:hAnsi="Times New Roman" w:cs="Times New Roman"/>
          <w:sz w:val="21"/>
          <w:szCs w:val="21"/>
        </w:rPr>
        <w:t xml:space="preserve"> </w:t>
      </w:r>
      <w:r w:rsidR="00C6747F" w:rsidRPr="002C5BDF">
        <w:rPr>
          <w:rFonts w:ascii="Times New Roman" w:hAnsi="Times New Roman" w:cs="Times New Roman"/>
          <w:sz w:val="21"/>
          <w:szCs w:val="21"/>
        </w:rPr>
        <w:t xml:space="preserve">States Parties recognize their duty </w:t>
      </w:r>
      <w:r w:rsidR="00C6747F" w:rsidRPr="002C5BDF">
        <w:rPr>
          <w:rFonts w:ascii="Times New Roman" w:hAnsi="Times New Roman" w:cs="Times New Roman"/>
          <w:strike/>
          <w:color w:val="FF0000"/>
          <w:sz w:val="21"/>
          <w:szCs w:val="21"/>
        </w:rPr>
        <w:t>to cooperate to</w:t>
      </w:r>
      <w:r w:rsidR="00C6747F" w:rsidRPr="002C5BDF">
        <w:rPr>
          <w:rFonts w:ascii="Times New Roman" w:hAnsi="Times New Roman" w:cs="Times New Roman"/>
          <w:color w:val="FF0000"/>
          <w:sz w:val="21"/>
          <w:szCs w:val="21"/>
        </w:rPr>
        <w:t xml:space="preserve"> </w:t>
      </w:r>
      <w:r w:rsidR="00C6747F" w:rsidRPr="002C5BDF">
        <w:rPr>
          <w:rFonts w:ascii="Times New Roman" w:hAnsi="Times New Roman" w:cs="Times New Roman"/>
          <w:sz w:val="21"/>
          <w:szCs w:val="21"/>
        </w:rPr>
        <w:t>create a social and international</w:t>
      </w:r>
      <w:r w:rsidR="00254DB9" w:rsidRPr="002C5BDF">
        <w:rPr>
          <w:rFonts w:ascii="Times New Roman" w:hAnsi="Times New Roman" w:cs="Times New Roman"/>
          <w:sz w:val="21"/>
          <w:szCs w:val="21"/>
        </w:rPr>
        <w:t xml:space="preserve"> </w:t>
      </w:r>
      <w:r w:rsidR="00C6747F" w:rsidRPr="002C5BDF">
        <w:rPr>
          <w:rFonts w:ascii="Times New Roman" w:hAnsi="Times New Roman" w:cs="Times New Roman"/>
          <w:sz w:val="21"/>
          <w:szCs w:val="21"/>
        </w:rPr>
        <w:t>order conducive to the realization of the right to development by, inter alia</w:t>
      </w:r>
      <w:bookmarkEnd w:id="0"/>
      <w:r w:rsidR="00C6747F" w:rsidRPr="002C5BDF">
        <w:rPr>
          <w:rFonts w:ascii="Times New Roman" w:hAnsi="Times New Roman" w:cs="Times New Roman"/>
          <w:sz w:val="21"/>
          <w:szCs w:val="21"/>
        </w:rPr>
        <w:t>:</w:t>
      </w:r>
    </w:p>
    <w:p w14:paraId="76B2C33E" w14:textId="77777777" w:rsidR="00254DB9" w:rsidRDefault="00254DB9" w:rsidP="00254DB9">
      <w:pPr>
        <w:pStyle w:val="ListParagraph"/>
        <w:spacing w:after="0" w:line="240" w:lineRule="auto"/>
        <w:rPr>
          <w:rFonts w:ascii="Arial" w:eastAsia="Times New Roman" w:hAnsi="Arial" w:cs="Arial"/>
          <w:b/>
          <w:bCs/>
          <w:color w:val="212121"/>
          <w:sz w:val="21"/>
          <w:szCs w:val="21"/>
          <w:u w:val="single"/>
          <w:lang w:eastAsia="en-GB"/>
        </w:rPr>
      </w:pPr>
    </w:p>
    <w:p w14:paraId="26539084" w14:textId="3A87BC75" w:rsidR="00254DB9" w:rsidRPr="00C6747F" w:rsidRDefault="00254DB9" w:rsidP="00254DB9">
      <w:pPr>
        <w:pStyle w:val="ListParagraph"/>
        <w:spacing w:after="0" w:line="240" w:lineRule="auto"/>
        <w:rPr>
          <w:rFonts w:ascii="Arial" w:eastAsia="Times New Roman" w:hAnsi="Arial" w:cs="Arial"/>
          <w:b/>
          <w:bCs/>
          <w:color w:val="212121"/>
          <w:sz w:val="21"/>
          <w:szCs w:val="21"/>
          <w:u w:val="single"/>
          <w:lang w:eastAsia="en-GB"/>
        </w:rPr>
      </w:pPr>
      <w:r w:rsidRPr="00C6747F">
        <w:rPr>
          <w:rFonts w:ascii="Arial" w:eastAsia="Times New Roman" w:hAnsi="Arial" w:cs="Arial"/>
          <w:b/>
          <w:bCs/>
          <w:color w:val="212121"/>
          <w:sz w:val="21"/>
          <w:szCs w:val="21"/>
          <w:u w:val="single"/>
          <w:lang w:eastAsia="en-GB"/>
        </w:rPr>
        <w:t>13 (</w:t>
      </w:r>
      <w:r>
        <w:rPr>
          <w:rFonts w:ascii="Arial" w:eastAsia="Times New Roman" w:hAnsi="Arial" w:cs="Arial"/>
          <w:b/>
          <w:bCs/>
          <w:color w:val="212121"/>
          <w:sz w:val="21"/>
          <w:szCs w:val="21"/>
          <w:u w:val="single"/>
          <w:lang w:eastAsia="en-GB"/>
        </w:rPr>
        <w:t>4</w:t>
      </w:r>
      <w:r w:rsidRPr="00C6747F">
        <w:rPr>
          <w:rFonts w:ascii="Arial" w:eastAsia="Times New Roman" w:hAnsi="Arial" w:cs="Arial"/>
          <w:b/>
          <w:bCs/>
          <w:color w:val="212121"/>
          <w:sz w:val="21"/>
          <w:szCs w:val="21"/>
          <w:u w:val="single"/>
          <w:lang w:eastAsia="en-GB"/>
        </w:rPr>
        <w:t>) (</w:t>
      </w:r>
      <w:r>
        <w:rPr>
          <w:rFonts w:ascii="Arial" w:eastAsia="Times New Roman" w:hAnsi="Arial" w:cs="Arial"/>
          <w:b/>
          <w:bCs/>
          <w:color w:val="212121"/>
          <w:sz w:val="21"/>
          <w:szCs w:val="21"/>
          <w:u w:val="single"/>
          <w:lang w:eastAsia="en-GB"/>
        </w:rPr>
        <w:t>b</w:t>
      </w:r>
      <w:r w:rsidRPr="00C6747F">
        <w:rPr>
          <w:rFonts w:ascii="Arial" w:eastAsia="Times New Roman" w:hAnsi="Arial" w:cs="Arial"/>
          <w:b/>
          <w:bCs/>
          <w:color w:val="212121"/>
          <w:sz w:val="21"/>
          <w:szCs w:val="21"/>
          <w:u w:val="single"/>
          <w:lang w:eastAsia="en-GB"/>
        </w:rPr>
        <w:t>)</w:t>
      </w:r>
    </w:p>
    <w:p w14:paraId="69A4F928" w14:textId="7282CA58" w:rsidR="00254DB9" w:rsidRDefault="00254DB9" w:rsidP="00254DB9">
      <w:pPr>
        <w:pStyle w:val="ListParagraph"/>
        <w:numPr>
          <w:ilvl w:val="0"/>
          <w:numId w:val="10"/>
        </w:numPr>
        <w:spacing w:after="0" w:line="240" w:lineRule="auto"/>
        <w:rPr>
          <w:rFonts w:ascii="Arial" w:eastAsia="Times New Roman" w:hAnsi="Arial" w:cs="Arial"/>
          <w:color w:val="212121"/>
          <w:sz w:val="21"/>
          <w:szCs w:val="21"/>
          <w:lang w:eastAsia="en-GB"/>
        </w:rPr>
      </w:pPr>
      <w:r w:rsidRPr="00254DB9">
        <w:rPr>
          <w:rFonts w:ascii="Arial" w:eastAsia="Times New Roman" w:hAnsi="Arial" w:cs="Arial"/>
          <w:color w:val="212121"/>
          <w:sz w:val="21"/>
          <w:szCs w:val="21"/>
          <w:lang w:eastAsia="en-GB"/>
        </w:rPr>
        <w:t>South Africa proposes replacing the term ‘special and’ with ‘</w:t>
      </w:r>
      <w:r w:rsidRPr="00254DB9">
        <w:rPr>
          <w:rFonts w:ascii="Arial" w:eastAsia="Times New Roman" w:hAnsi="Arial" w:cs="Arial"/>
          <w:b/>
          <w:bCs/>
          <w:color w:val="212121"/>
          <w:sz w:val="21"/>
          <w:szCs w:val="21"/>
          <w:lang w:eastAsia="en-GB"/>
        </w:rPr>
        <w:t>equal but.’</w:t>
      </w:r>
      <w:r w:rsidRPr="00254DB9">
        <w:rPr>
          <w:rFonts w:ascii="Arial" w:eastAsia="Times New Roman" w:hAnsi="Arial" w:cs="Arial"/>
          <w:color w:val="212121"/>
          <w:sz w:val="21"/>
          <w:szCs w:val="21"/>
          <w:lang w:eastAsia="en-GB"/>
        </w:rPr>
        <w:t xml:space="preserve"> Furthermore, we also propose the deletion of the phrase ‘for developing countries, in particular least developed countries’ as it creates sub-categorisation of developing countries. In this regard, the sentence would now read as follows: </w:t>
      </w:r>
    </w:p>
    <w:p w14:paraId="56D613A9" w14:textId="77777777" w:rsidR="003A2181" w:rsidRPr="00254DB9" w:rsidRDefault="003A2181" w:rsidP="003A2181">
      <w:pPr>
        <w:pStyle w:val="ListParagraph"/>
        <w:spacing w:after="0" w:line="240" w:lineRule="auto"/>
        <w:rPr>
          <w:rFonts w:ascii="Arial" w:eastAsia="Times New Roman" w:hAnsi="Arial" w:cs="Arial"/>
          <w:color w:val="212121"/>
          <w:sz w:val="21"/>
          <w:szCs w:val="21"/>
          <w:lang w:eastAsia="en-GB"/>
        </w:rPr>
      </w:pPr>
    </w:p>
    <w:p w14:paraId="78F76678" w14:textId="3BFF5420" w:rsidR="00254DB9" w:rsidRPr="003A2181" w:rsidRDefault="003A2181" w:rsidP="00254DB9">
      <w:pPr>
        <w:pStyle w:val="ListParagraph"/>
        <w:spacing w:line="276" w:lineRule="auto"/>
        <w:jc w:val="both"/>
        <w:rPr>
          <w:rFonts w:ascii="Times New Roman" w:hAnsi="Times New Roman" w:cs="Times New Roman"/>
          <w:sz w:val="21"/>
          <w:szCs w:val="21"/>
        </w:rPr>
      </w:pPr>
      <w:r w:rsidRPr="003A2181">
        <w:rPr>
          <w:rFonts w:ascii="Times New Roman" w:hAnsi="Times New Roman" w:cs="Times New Roman"/>
          <w:sz w:val="21"/>
          <w:szCs w:val="21"/>
        </w:rPr>
        <w:t>4</w:t>
      </w:r>
      <w:r>
        <w:rPr>
          <w:rFonts w:ascii="Times New Roman" w:hAnsi="Times New Roman" w:cs="Times New Roman"/>
          <w:sz w:val="21"/>
          <w:szCs w:val="21"/>
        </w:rPr>
        <w:t xml:space="preserve">. </w:t>
      </w:r>
      <w:r w:rsidRPr="003A2181">
        <w:rPr>
          <w:rFonts w:ascii="Times New Roman" w:hAnsi="Times New Roman" w:cs="Times New Roman"/>
          <w:sz w:val="21"/>
          <w:szCs w:val="21"/>
        </w:rPr>
        <w:t xml:space="preserve">(b) </w:t>
      </w:r>
      <w:r w:rsidR="00254DB9" w:rsidRPr="003A2181">
        <w:rPr>
          <w:rFonts w:ascii="Times New Roman" w:hAnsi="Times New Roman" w:cs="Times New Roman"/>
          <w:sz w:val="21"/>
          <w:szCs w:val="21"/>
        </w:rPr>
        <w:t xml:space="preserve">Implementing the principle of </w:t>
      </w:r>
      <w:r w:rsidR="0083702B" w:rsidRPr="003A2181">
        <w:rPr>
          <w:rFonts w:ascii="Times New Roman" w:hAnsi="Times New Roman" w:cs="Times New Roman"/>
          <w:strike/>
          <w:color w:val="FF0000"/>
          <w:sz w:val="21"/>
          <w:szCs w:val="21"/>
        </w:rPr>
        <w:t>special and</w:t>
      </w:r>
      <w:r w:rsidR="0083702B" w:rsidRPr="003A2181">
        <w:rPr>
          <w:rFonts w:ascii="Times New Roman" w:hAnsi="Times New Roman" w:cs="Times New Roman"/>
          <w:color w:val="FF0000"/>
          <w:sz w:val="21"/>
          <w:szCs w:val="21"/>
        </w:rPr>
        <w:t xml:space="preserve"> </w:t>
      </w:r>
      <w:r w:rsidR="0083702B" w:rsidRPr="003A2181">
        <w:rPr>
          <w:rFonts w:ascii="Times New Roman" w:hAnsi="Times New Roman" w:cs="Times New Roman"/>
          <w:b/>
          <w:bCs/>
          <w:sz w:val="21"/>
          <w:szCs w:val="21"/>
        </w:rPr>
        <w:t>e</w:t>
      </w:r>
      <w:r w:rsidR="00254DB9" w:rsidRPr="003A2181">
        <w:rPr>
          <w:rFonts w:ascii="Times New Roman" w:hAnsi="Times New Roman" w:cs="Times New Roman"/>
          <w:b/>
          <w:bCs/>
          <w:sz w:val="21"/>
          <w:szCs w:val="21"/>
        </w:rPr>
        <w:t>qual but</w:t>
      </w:r>
      <w:r w:rsidR="00254DB9" w:rsidRPr="003A2181">
        <w:rPr>
          <w:rFonts w:ascii="Times New Roman" w:hAnsi="Times New Roman" w:cs="Times New Roman"/>
          <w:sz w:val="21"/>
          <w:szCs w:val="21"/>
        </w:rPr>
        <w:t xml:space="preserve"> differential treatment as defined in applicable trade and investment agreements;</w:t>
      </w:r>
    </w:p>
    <w:p w14:paraId="5F20CD69" w14:textId="0CDD8E8B" w:rsidR="00C6747F" w:rsidRPr="00750278" w:rsidRDefault="00C6747F" w:rsidP="00750278">
      <w:pPr>
        <w:spacing w:after="0" w:line="240" w:lineRule="auto"/>
        <w:rPr>
          <w:rFonts w:ascii="Arial" w:eastAsia="Times New Roman" w:hAnsi="Arial" w:cs="Arial"/>
          <w:b/>
          <w:bCs/>
          <w:color w:val="212121"/>
          <w:sz w:val="21"/>
          <w:szCs w:val="21"/>
          <w:u w:val="single"/>
          <w:lang w:eastAsia="en-GB"/>
        </w:rPr>
      </w:pPr>
      <w:r w:rsidRPr="00750278">
        <w:rPr>
          <w:rFonts w:ascii="Arial" w:eastAsia="Times New Roman" w:hAnsi="Arial" w:cs="Arial"/>
          <w:color w:val="212121"/>
          <w:sz w:val="21"/>
          <w:szCs w:val="21"/>
          <w:lang w:eastAsia="en-GB"/>
        </w:rPr>
        <w:br/>
      </w:r>
    </w:p>
    <w:p w14:paraId="763DFA33" w14:textId="20D1A789" w:rsidR="00EC372A" w:rsidRPr="00C6747F" w:rsidRDefault="00C6747F" w:rsidP="00C6747F">
      <w:pPr>
        <w:pStyle w:val="ListParagraph"/>
        <w:spacing w:after="0" w:line="240" w:lineRule="auto"/>
        <w:rPr>
          <w:rFonts w:ascii="Arial" w:eastAsia="Times New Roman" w:hAnsi="Arial" w:cs="Arial"/>
          <w:b/>
          <w:bCs/>
          <w:color w:val="212121"/>
          <w:sz w:val="21"/>
          <w:szCs w:val="21"/>
          <w:u w:val="single"/>
          <w:lang w:eastAsia="en-GB"/>
        </w:rPr>
      </w:pPr>
      <w:r w:rsidRPr="00C6747F">
        <w:rPr>
          <w:rFonts w:ascii="Arial" w:eastAsia="Times New Roman" w:hAnsi="Arial" w:cs="Arial"/>
          <w:b/>
          <w:bCs/>
          <w:color w:val="212121"/>
          <w:sz w:val="21"/>
          <w:szCs w:val="21"/>
          <w:u w:val="single"/>
          <w:lang w:eastAsia="en-GB"/>
        </w:rPr>
        <w:t>13 (</w:t>
      </w:r>
      <w:r>
        <w:rPr>
          <w:rFonts w:ascii="Arial" w:eastAsia="Times New Roman" w:hAnsi="Arial" w:cs="Arial"/>
          <w:b/>
          <w:bCs/>
          <w:color w:val="212121"/>
          <w:sz w:val="21"/>
          <w:szCs w:val="21"/>
          <w:u w:val="single"/>
          <w:lang w:eastAsia="en-GB"/>
        </w:rPr>
        <w:t>4</w:t>
      </w:r>
      <w:r w:rsidRPr="00C6747F">
        <w:rPr>
          <w:rFonts w:ascii="Arial" w:eastAsia="Times New Roman" w:hAnsi="Arial" w:cs="Arial"/>
          <w:b/>
          <w:bCs/>
          <w:color w:val="212121"/>
          <w:sz w:val="21"/>
          <w:szCs w:val="21"/>
          <w:u w:val="single"/>
          <w:lang w:eastAsia="en-GB"/>
        </w:rPr>
        <w:t>) (</w:t>
      </w:r>
      <w:r>
        <w:rPr>
          <w:rFonts w:ascii="Arial" w:eastAsia="Times New Roman" w:hAnsi="Arial" w:cs="Arial"/>
          <w:b/>
          <w:bCs/>
          <w:color w:val="212121"/>
          <w:sz w:val="21"/>
          <w:szCs w:val="21"/>
          <w:u w:val="single"/>
          <w:lang w:eastAsia="en-GB"/>
        </w:rPr>
        <w:t>f</w:t>
      </w:r>
      <w:r w:rsidRPr="00C6747F">
        <w:rPr>
          <w:rFonts w:ascii="Arial" w:eastAsia="Times New Roman" w:hAnsi="Arial" w:cs="Arial"/>
          <w:b/>
          <w:bCs/>
          <w:color w:val="212121"/>
          <w:sz w:val="21"/>
          <w:szCs w:val="21"/>
          <w:u w:val="single"/>
          <w:lang w:eastAsia="en-GB"/>
        </w:rPr>
        <w:t>)</w:t>
      </w:r>
    </w:p>
    <w:p w14:paraId="46C11AE5" w14:textId="33B04243" w:rsidR="005367DD" w:rsidRPr="001545D2" w:rsidRDefault="005367DD" w:rsidP="005367DD">
      <w:pPr>
        <w:pStyle w:val="ListParagraph"/>
        <w:numPr>
          <w:ilvl w:val="0"/>
          <w:numId w:val="5"/>
        </w:numPr>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South Africa proposes replacing the term ‘encouraging’ with ‘</w:t>
      </w:r>
      <w:r w:rsidRPr="001545D2">
        <w:rPr>
          <w:rFonts w:ascii="Arial" w:eastAsia="Times New Roman" w:hAnsi="Arial" w:cs="Arial"/>
          <w:b/>
          <w:bCs/>
          <w:color w:val="212121"/>
          <w:sz w:val="21"/>
          <w:szCs w:val="21"/>
          <w:lang w:eastAsia="en-GB"/>
        </w:rPr>
        <w:t xml:space="preserve">providing’ </w:t>
      </w:r>
    </w:p>
    <w:p w14:paraId="4578E063" w14:textId="36DF35E5" w:rsidR="00415319" w:rsidRPr="001545D2" w:rsidRDefault="00415319" w:rsidP="00415319">
      <w:pPr>
        <w:pStyle w:val="ListParagraph"/>
        <w:numPr>
          <w:ilvl w:val="0"/>
          <w:numId w:val="5"/>
        </w:numPr>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Also, the inclusion of reference to ‘</w:t>
      </w:r>
      <w:r w:rsidRPr="001545D2">
        <w:rPr>
          <w:rFonts w:ascii="Arial" w:eastAsia="Times New Roman" w:hAnsi="Arial" w:cs="Arial"/>
          <w:b/>
          <w:bCs/>
          <w:color w:val="212121"/>
          <w:sz w:val="21"/>
          <w:szCs w:val="21"/>
          <w:lang w:eastAsia="en-GB"/>
        </w:rPr>
        <w:t>and agreed targets’</w:t>
      </w:r>
      <w:r w:rsidRPr="001545D2">
        <w:rPr>
          <w:rFonts w:ascii="Arial" w:eastAsia="Times New Roman" w:hAnsi="Arial" w:cs="Arial"/>
          <w:color w:val="212121"/>
          <w:sz w:val="21"/>
          <w:szCs w:val="21"/>
          <w:lang w:eastAsia="en-GB"/>
        </w:rPr>
        <w:t xml:space="preserve"> after  ‘existing commitment’</w:t>
      </w:r>
    </w:p>
    <w:p w14:paraId="22EB664B" w14:textId="68EDFE0F" w:rsidR="005367DD" w:rsidRPr="003A2181" w:rsidRDefault="005367DD" w:rsidP="00C6747F">
      <w:pPr>
        <w:ind w:left="709"/>
        <w:jc w:val="both"/>
        <w:rPr>
          <w:rFonts w:ascii="Times New Roman" w:eastAsia="Times New Roman" w:hAnsi="Times New Roman" w:cs="Times New Roman"/>
          <w:color w:val="212121"/>
          <w:sz w:val="21"/>
          <w:szCs w:val="21"/>
          <w:lang w:eastAsia="en-GB"/>
        </w:rPr>
      </w:pPr>
      <w:r w:rsidRPr="003A2181">
        <w:rPr>
          <w:rFonts w:ascii="Times New Roman" w:eastAsia="Times New Roman" w:hAnsi="Times New Roman" w:cs="Times New Roman"/>
          <w:b/>
          <w:bCs/>
          <w:color w:val="212121"/>
          <w:sz w:val="21"/>
          <w:szCs w:val="21"/>
          <w:lang w:eastAsia="en-GB"/>
        </w:rPr>
        <w:t>(f)</w:t>
      </w:r>
      <w:r w:rsidRPr="003A2181">
        <w:rPr>
          <w:rFonts w:ascii="Times New Roman" w:eastAsia="Times New Roman" w:hAnsi="Times New Roman" w:cs="Times New Roman"/>
          <w:color w:val="212121"/>
          <w:sz w:val="21"/>
          <w:szCs w:val="21"/>
          <w:lang w:eastAsia="en-GB"/>
        </w:rPr>
        <w:t xml:space="preserve"> </w:t>
      </w:r>
      <w:r w:rsidRPr="003A2181">
        <w:rPr>
          <w:rFonts w:ascii="Times New Roman" w:eastAsia="Times New Roman" w:hAnsi="Times New Roman" w:cs="Times New Roman"/>
          <w:strike/>
          <w:color w:val="FF0000"/>
          <w:sz w:val="21"/>
          <w:szCs w:val="21"/>
          <w:lang w:eastAsia="en-GB"/>
        </w:rPr>
        <w:t>Encouraging</w:t>
      </w:r>
      <w:r w:rsidRPr="003A2181">
        <w:rPr>
          <w:rFonts w:ascii="Times New Roman" w:eastAsia="Times New Roman" w:hAnsi="Times New Roman" w:cs="Times New Roman"/>
          <w:color w:val="212121"/>
          <w:sz w:val="21"/>
          <w:szCs w:val="21"/>
          <w:lang w:eastAsia="en-GB"/>
        </w:rPr>
        <w:t xml:space="preserve"> </w:t>
      </w:r>
      <w:r w:rsidRPr="003A2181">
        <w:rPr>
          <w:rFonts w:ascii="Times New Roman" w:eastAsia="Times New Roman" w:hAnsi="Times New Roman" w:cs="Times New Roman"/>
          <w:b/>
          <w:bCs/>
          <w:color w:val="212121"/>
          <w:sz w:val="21"/>
          <w:szCs w:val="21"/>
          <w:lang w:eastAsia="en-GB"/>
        </w:rPr>
        <w:t>Providing</w:t>
      </w:r>
      <w:r w:rsidRPr="003A2181">
        <w:rPr>
          <w:rFonts w:ascii="Times New Roman" w:eastAsia="Times New Roman" w:hAnsi="Times New Roman" w:cs="Times New Roman"/>
          <w:color w:val="212121"/>
          <w:sz w:val="21"/>
          <w:szCs w:val="21"/>
          <w:lang w:eastAsia="en-GB"/>
        </w:rPr>
        <w:t xml:space="preserve"> official development assistance, financial flows and foreign investment, including through but not limited to the implementation of any existing commitments</w:t>
      </w:r>
      <w:r w:rsidRPr="003A2181">
        <w:rPr>
          <w:rFonts w:ascii="Times New Roman" w:eastAsia="Times New Roman" w:hAnsi="Times New Roman" w:cs="Times New Roman"/>
          <w:b/>
          <w:bCs/>
          <w:color w:val="212121"/>
          <w:sz w:val="21"/>
          <w:szCs w:val="21"/>
          <w:lang w:eastAsia="en-GB"/>
        </w:rPr>
        <w:t xml:space="preserve"> and agreed targets</w:t>
      </w:r>
      <w:r w:rsidRPr="003A2181">
        <w:rPr>
          <w:rFonts w:ascii="Times New Roman" w:eastAsia="Times New Roman" w:hAnsi="Times New Roman" w:cs="Times New Roman"/>
          <w:color w:val="212121"/>
          <w:sz w:val="21"/>
          <w:szCs w:val="21"/>
          <w:lang w:eastAsia="en-GB"/>
        </w:rPr>
        <w:t>,</w:t>
      </w:r>
      <w:r w:rsidR="00415319" w:rsidRPr="003A2181">
        <w:rPr>
          <w:rFonts w:ascii="Times New Roman" w:eastAsia="Times New Roman" w:hAnsi="Times New Roman" w:cs="Times New Roman"/>
          <w:color w:val="212121"/>
          <w:sz w:val="21"/>
          <w:szCs w:val="21"/>
          <w:lang w:eastAsia="en-GB"/>
        </w:rPr>
        <w:t xml:space="preserve"> </w:t>
      </w:r>
      <w:r w:rsidRPr="003A2181">
        <w:rPr>
          <w:rFonts w:ascii="Times New Roman" w:eastAsia="Times New Roman" w:hAnsi="Times New Roman" w:cs="Times New Roman"/>
          <w:color w:val="212121"/>
          <w:sz w:val="21"/>
          <w:szCs w:val="21"/>
          <w:lang w:eastAsia="en-GB"/>
        </w:rPr>
        <w:t>for States where the need is greatest, in particular least developed countries, African countries, small island developing States and landlocked developing countries, in accordance with their national plans and programmes;</w:t>
      </w:r>
    </w:p>
    <w:p w14:paraId="356088AD" w14:textId="77777777" w:rsidR="00AD4F0F" w:rsidRPr="001545D2" w:rsidRDefault="00AD4F0F">
      <w:pPr>
        <w:rPr>
          <w:rFonts w:ascii="Arial" w:hAnsi="Arial" w:cs="Arial"/>
          <w:sz w:val="21"/>
          <w:szCs w:val="21"/>
        </w:rPr>
      </w:pPr>
    </w:p>
    <w:p w14:paraId="124B5A12" w14:textId="6DBC6780" w:rsidR="00AD4F0F" w:rsidRPr="001545D2" w:rsidRDefault="00AD4F0F" w:rsidP="00AD4F0F">
      <w:pPr>
        <w:shd w:val="clear" w:color="auto" w:fill="A6A6A6" w:themeFill="background1" w:themeFillShade="A6"/>
        <w:rPr>
          <w:rFonts w:ascii="Arial" w:hAnsi="Arial" w:cs="Arial"/>
          <w:sz w:val="21"/>
          <w:szCs w:val="21"/>
        </w:rPr>
      </w:pPr>
      <w:r w:rsidRPr="001545D2">
        <w:rPr>
          <w:rFonts w:ascii="Arial" w:hAnsi="Arial" w:cs="Arial"/>
          <w:sz w:val="21"/>
          <w:szCs w:val="21"/>
        </w:rPr>
        <w:t>ARTICLE 15</w:t>
      </w:r>
      <w:r w:rsidR="005367DD" w:rsidRPr="001545D2">
        <w:rPr>
          <w:rFonts w:ascii="Arial" w:hAnsi="Arial" w:cs="Arial"/>
          <w:sz w:val="21"/>
          <w:szCs w:val="21"/>
        </w:rPr>
        <w:t>- SPECIFIC AND REMEDIAL MEASURES</w:t>
      </w:r>
    </w:p>
    <w:p w14:paraId="591EC649" w14:textId="2136D3EE" w:rsidR="004C420B" w:rsidRPr="001545D2" w:rsidRDefault="004C420B" w:rsidP="004C420B">
      <w:pPr>
        <w:spacing w:after="0" w:line="240" w:lineRule="auto"/>
        <w:ind w:left="720"/>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15 (1)</w:t>
      </w:r>
    </w:p>
    <w:p w14:paraId="44D51F17" w14:textId="099883F5" w:rsidR="00CD1348" w:rsidRPr="001545D2" w:rsidRDefault="00CD1348" w:rsidP="00CD1348">
      <w:pPr>
        <w:numPr>
          <w:ilvl w:val="0"/>
          <w:numId w:val="4"/>
        </w:numPr>
        <w:spacing w:after="0" w:line="240" w:lineRule="auto"/>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South Africa proposes the inclusion of the term,</w:t>
      </w:r>
      <w:r w:rsidRPr="001545D2">
        <w:rPr>
          <w:rFonts w:ascii="Arial" w:eastAsia="Times New Roman" w:hAnsi="Arial" w:cs="Arial"/>
          <w:b/>
          <w:bCs/>
          <w:color w:val="212121"/>
          <w:sz w:val="21"/>
          <w:szCs w:val="21"/>
          <w:lang w:eastAsia="en-GB"/>
        </w:rPr>
        <w:t xml:space="preserve"> </w:t>
      </w:r>
      <w:r w:rsidRPr="001545D2">
        <w:rPr>
          <w:rFonts w:ascii="Arial" w:eastAsia="Times New Roman" w:hAnsi="Arial" w:cs="Arial"/>
          <w:color w:val="212121"/>
          <w:sz w:val="21"/>
          <w:szCs w:val="21"/>
          <w:lang w:eastAsia="en-GB"/>
        </w:rPr>
        <w:t xml:space="preserve"> </w:t>
      </w:r>
      <w:r w:rsidRPr="001545D2">
        <w:rPr>
          <w:rFonts w:ascii="Arial" w:eastAsia="Times New Roman" w:hAnsi="Arial" w:cs="Arial"/>
          <w:b/>
          <w:bCs/>
          <w:color w:val="212121"/>
          <w:sz w:val="21"/>
          <w:szCs w:val="21"/>
          <w:lang w:eastAsia="en-GB"/>
        </w:rPr>
        <w:t xml:space="preserve">‘gender’ </w:t>
      </w:r>
      <w:r w:rsidR="00565081" w:rsidRPr="001545D2">
        <w:rPr>
          <w:rFonts w:ascii="Arial" w:eastAsia="Times New Roman" w:hAnsi="Arial" w:cs="Arial"/>
          <w:color w:val="212121"/>
          <w:sz w:val="21"/>
          <w:szCs w:val="21"/>
          <w:lang w:eastAsia="en-GB"/>
        </w:rPr>
        <w:t xml:space="preserve">in </w:t>
      </w:r>
      <w:r w:rsidRPr="001545D2">
        <w:rPr>
          <w:rFonts w:ascii="Arial" w:eastAsia="Times New Roman" w:hAnsi="Arial" w:cs="Arial"/>
          <w:color w:val="212121"/>
          <w:sz w:val="21"/>
          <w:szCs w:val="21"/>
          <w:lang w:eastAsia="en-GB"/>
        </w:rPr>
        <w:t>the listing</w:t>
      </w:r>
      <w:r w:rsidR="00565081" w:rsidRPr="001545D2">
        <w:rPr>
          <w:rFonts w:ascii="Arial" w:eastAsia="Times New Roman" w:hAnsi="Arial" w:cs="Arial"/>
          <w:color w:val="212121"/>
          <w:sz w:val="21"/>
          <w:szCs w:val="21"/>
          <w:lang w:eastAsia="en-GB"/>
        </w:rPr>
        <w:t xml:space="preserve"> of </w:t>
      </w:r>
      <w:r w:rsidR="00716708" w:rsidRPr="001545D2">
        <w:rPr>
          <w:rFonts w:ascii="Arial" w:eastAsia="Times New Roman" w:hAnsi="Arial" w:cs="Arial"/>
          <w:color w:val="212121"/>
          <w:sz w:val="21"/>
          <w:szCs w:val="21"/>
          <w:lang w:eastAsia="en-GB"/>
        </w:rPr>
        <w:t>vulnerabilities identified</w:t>
      </w:r>
    </w:p>
    <w:p w14:paraId="6FCB2281" w14:textId="7156A209" w:rsidR="00AD4F0F" w:rsidRDefault="00907304" w:rsidP="00716708">
      <w:pPr>
        <w:numPr>
          <w:ilvl w:val="0"/>
          <w:numId w:val="4"/>
        </w:numPr>
        <w:spacing w:after="0" w:line="240" w:lineRule="auto"/>
        <w:rPr>
          <w:rFonts w:ascii="Arial" w:hAnsi="Arial" w:cs="Arial"/>
          <w:sz w:val="21"/>
          <w:szCs w:val="21"/>
        </w:rPr>
      </w:pPr>
      <w:r w:rsidRPr="001545D2">
        <w:rPr>
          <w:rFonts w:ascii="Arial" w:hAnsi="Arial" w:cs="Arial"/>
          <w:sz w:val="21"/>
          <w:szCs w:val="21"/>
        </w:rPr>
        <w:t>Th</w:t>
      </w:r>
      <w:r w:rsidR="00565081" w:rsidRPr="001545D2">
        <w:rPr>
          <w:rFonts w:ascii="Arial" w:hAnsi="Arial" w:cs="Arial"/>
          <w:sz w:val="21"/>
          <w:szCs w:val="21"/>
        </w:rPr>
        <w:t xml:space="preserve">is inclusion </w:t>
      </w:r>
      <w:r w:rsidR="00716708" w:rsidRPr="001545D2">
        <w:rPr>
          <w:rFonts w:ascii="Arial" w:hAnsi="Arial" w:cs="Arial"/>
          <w:sz w:val="21"/>
          <w:szCs w:val="21"/>
        </w:rPr>
        <w:t>would</w:t>
      </w:r>
      <w:r w:rsidR="00565081" w:rsidRPr="001545D2">
        <w:rPr>
          <w:rFonts w:ascii="Arial" w:hAnsi="Arial" w:cs="Arial"/>
          <w:sz w:val="21"/>
          <w:szCs w:val="21"/>
        </w:rPr>
        <w:t xml:space="preserve"> emphasise the principle </w:t>
      </w:r>
      <w:r w:rsidR="00716708" w:rsidRPr="001545D2">
        <w:rPr>
          <w:rFonts w:ascii="Arial" w:hAnsi="Arial" w:cs="Arial"/>
          <w:sz w:val="21"/>
          <w:szCs w:val="21"/>
        </w:rPr>
        <w:t>of</w:t>
      </w:r>
      <w:r w:rsidR="00565081" w:rsidRPr="001545D2">
        <w:rPr>
          <w:rFonts w:ascii="Arial" w:hAnsi="Arial" w:cs="Arial"/>
          <w:sz w:val="21"/>
          <w:szCs w:val="21"/>
        </w:rPr>
        <w:t xml:space="preserve"> non-discrimination as articulated in international human rights </w:t>
      </w:r>
      <w:r w:rsidR="00716708" w:rsidRPr="001545D2">
        <w:rPr>
          <w:rFonts w:ascii="Arial" w:hAnsi="Arial" w:cs="Arial"/>
          <w:sz w:val="21"/>
          <w:szCs w:val="21"/>
        </w:rPr>
        <w:t>instruments</w:t>
      </w:r>
      <w:r w:rsidR="00565081" w:rsidRPr="001545D2">
        <w:rPr>
          <w:rFonts w:ascii="Arial" w:hAnsi="Arial" w:cs="Arial"/>
          <w:sz w:val="21"/>
          <w:szCs w:val="21"/>
        </w:rPr>
        <w:t xml:space="preserve"> </w:t>
      </w:r>
      <w:r w:rsidR="00716708" w:rsidRPr="001545D2">
        <w:rPr>
          <w:rFonts w:ascii="Arial" w:hAnsi="Arial" w:cs="Arial"/>
          <w:sz w:val="21"/>
          <w:szCs w:val="21"/>
        </w:rPr>
        <w:t>such as</w:t>
      </w:r>
      <w:r w:rsidR="00565081" w:rsidRPr="001545D2">
        <w:rPr>
          <w:rFonts w:ascii="Arial" w:hAnsi="Arial" w:cs="Arial"/>
          <w:sz w:val="21"/>
          <w:szCs w:val="21"/>
        </w:rPr>
        <w:t xml:space="preserve"> the </w:t>
      </w:r>
      <w:r w:rsidR="00716708" w:rsidRPr="001545D2">
        <w:rPr>
          <w:rFonts w:ascii="Arial" w:hAnsi="Arial" w:cs="Arial"/>
          <w:sz w:val="21"/>
          <w:szCs w:val="21"/>
        </w:rPr>
        <w:t>International</w:t>
      </w:r>
      <w:r w:rsidR="00565081" w:rsidRPr="001545D2">
        <w:rPr>
          <w:rFonts w:ascii="Arial" w:hAnsi="Arial" w:cs="Arial"/>
          <w:sz w:val="21"/>
          <w:szCs w:val="21"/>
        </w:rPr>
        <w:t xml:space="preserve"> Bill of </w:t>
      </w:r>
      <w:r w:rsidR="00716708" w:rsidRPr="001545D2">
        <w:rPr>
          <w:rFonts w:ascii="Arial" w:hAnsi="Arial" w:cs="Arial"/>
          <w:sz w:val="21"/>
          <w:szCs w:val="21"/>
        </w:rPr>
        <w:t>Ri</w:t>
      </w:r>
      <w:r w:rsidR="00565081" w:rsidRPr="001545D2">
        <w:rPr>
          <w:rFonts w:ascii="Arial" w:hAnsi="Arial" w:cs="Arial"/>
          <w:sz w:val="21"/>
          <w:szCs w:val="21"/>
        </w:rPr>
        <w:t>ght</w:t>
      </w:r>
      <w:r w:rsidR="00716708" w:rsidRPr="001545D2">
        <w:rPr>
          <w:rFonts w:ascii="Arial" w:hAnsi="Arial" w:cs="Arial"/>
          <w:sz w:val="21"/>
          <w:szCs w:val="21"/>
        </w:rPr>
        <w:t>s</w:t>
      </w:r>
      <w:r w:rsidR="00935050">
        <w:rPr>
          <w:rFonts w:ascii="Arial" w:hAnsi="Arial" w:cs="Arial"/>
          <w:sz w:val="21"/>
          <w:szCs w:val="21"/>
        </w:rPr>
        <w:t>.</w:t>
      </w:r>
    </w:p>
    <w:p w14:paraId="0819D7E3" w14:textId="753E0655" w:rsidR="00935050" w:rsidRPr="003A2181" w:rsidRDefault="00935050" w:rsidP="00935050">
      <w:pPr>
        <w:pStyle w:val="NormalWeb"/>
        <w:ind w:left="360"/>
        <w:jc w:val="both"/>
        <w:rPr>
          <w:sz w:val="21"/>
          <w:szCs w:val="21"/>
        </w:rPr>
      </w:pPr>
      <w:r w:rsidRPr="003A2181">
        <w:rPr>
          <w:sz w:val="21"/>
          <w:szCs w:val="21"/>
        </w:rPr>
        <w:lastRenderedPageBreak/>
        <w:t xml:space="preserve">1. States Parties recognize that certain individuals, groups and peoples, owing to their marginalization or vulnerability because of race, colour, sex, </w:t>
      </w:r>
      <w:r w:rsidRPr="003A2181">
        <w:rPr>
          <w:b/>
          <w:bCs/>
          <w:sz w:val="21"/>
          <w:szCs w:val="21"/>
        </w:rPr>
        <w:t>gender,</w:t>
      </w:r>
      <w:r w:rsidRPr="003A2181">
        <w:rPr>
          <w:sz w:val="21"/>
          <w:szCs w:val="21"/>
        </w:rPr>
        <w:t xml:space="preserve"> language, religion, political or other opinion, national, ethnic or social origin, property, disability, birth, age or other status, may need specific and remedial measures to accelerate or achieve de facto equality in their enjoyment of the right to development. Specific and remedial measures may include 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 </w:t>
      </w:r>
    </w:p>
    <w:p w14:paraId="5EF79105" w14:textId="77777777" w:rsidR="00AD4F0F" w:rsidRPr="001545D2" w:rsidRDefault="00AD4F0F" w:rsidP="00AD4F0F">
      <w:pPr>
        <w:rPr>
          <w:rFonts w:ascii="Arial" w:hAnsi="Arial" w:cs="Arial"/>
          <w:sz w:val="21"/>
          <w:szCs w:val="21"/>
        </w:rPr>
      </w:pPr>
    </w:p>
    <w:p w14:paraId="5A8344DB" w14:textId="08C54A48" w:rsidR="00AD4F0F" w:rsidRPr="001545D2" w:rsidRDefault="00AD4F0F" w:rsidP="00AD4F0F">
      <w:pPr>
        <w:shd w:val="clear" w:color="auto" w:fill="A6A6A6" w:themeFill="background1" w:themeFillShade="A6"/>
        <w:rPr>
          <w:rFonts w:ascii="Arial" w:hAnsi="Arial" w:cs="Arial"/>
          <w:sz w:val="21"/>
          <w:szCs w:val="21"/>
        </w:rPr>
      </w:pPr>
      <w:r w:rsidRPr="001545D2">
        <w:rPr>
          <w:rFonts w:ascii="Arial" w:hAnsi="Arial" w:cs="Arial"/>
          <w:sz w:val="21"/>
          <w:szCs w:val="21"/>
        </w:rPr>
        <w:t>ARTICLE 16</w:t>
      </w:r>
      <w:r w:rsidR="005367DD" w:rsidRPr="001545D2">
        <w:rPr>
          <w:rFonts w:ascii="Arial" w:hAnsi="Arial" w:cs="Arial"/>
          <w:sz w:val="21"/>
          <w:szCs w:val="21"/>
        </w:rPr>
        <w:t xml:space="preserve">-  EQUALITY BETWEEN MEN AND WOMEN </w:t>
      </w:r>
    </w:p>
    <w:p w14:paraId="723FF4A0" w14:textId="2A47E23D" w:rsidR="00494F44" w:rsidRPr="001545D2" w:rsidRDefault="004C420B" w:rsidP="00494F44">
      <w:pPr>
        <w:spacing w:after="0" w:line="240" w:lineRule="auto"/>
        <w:ind w:left="720"/>
        <w:rPr>
          <w:rFonts w:ascii="Arial" w:eastAsia="Times New Roman" w:hAnsi="Arial" w:cs="Arial"/>
          <w:b/>
          <w:bCs/>
          <w:color w:val="212121"/>
          <w:sz w:val="21"/>
          <w:szCs w:val="21"/>
          <w:u w:val="single"/>
          <w:lang w:eastAsia="en-GB"/>
        </w:rPr>
      </w:pPr>
      <w:r w:rsidRPr="001545D2">
        <w:rPr>
          <w:rFonts w:ascii="Arial" w:eastAsia="Times New Roman" w:hAnsi="Arial" w:cs="Arial"/>
          <w:b/>
          <w:bCs/>
          <w:color w:val="212121"/>
          <w:sz w:val="21"/>
          <w:szCs w:val="21"/>
          <w:u w:val="single"/>
          <w:lang w:eastAsia="en-GB"/>
        </w:rPr>
        <w:t>16 (</w:t>
      </w:r>
      <w:r w:rsidR="00494F44" w:rsidRPr="001545D2">
        <w:rPr>
          <w:rFonts w:ascii="Arial" w:eastAsia="Times New Roman" w:hAnsi="Arial" w:cs="Arial"/>
          <w:b/>
          <w:bCs/>
          <w:color w:val="212121"/>
          <w:sz w:val="21"/>
          <w:szCs w:val="21"/>
          <w:u w:val="single"/>
          <w:lang w:eastAsia="en-GB"/>
        </w:rPr>
        <w:t>2</w:t>
      </w:r>
      <w:r w:rsidRPr="001545D2">
        <w:rPr>
          <w:rFonts w:ascii="Arial" w:eastAsia="Times New Roman" w:hAnsi="Arial" w:cs="Arial"/>
          <w:b/>
          <w:bCs/>
          <w:color w:val="212121"/>
          <w:sz w:val="21"/>
          <w:szCs w:val="21"/>
          <w:u w:val="single"/>
          <w:lang w:eastAsia="en-GB"/>
        </w:rPr>
        <w:t>)</w:t>
      </w:r>
      <w:r w:rsidR="00494F44" w:rsidRPr="001545D2">
        <w:rPr>
          <w:rFonts w:ascii="Arial" w:eastAsia="Times New Roman" w:hAnsi="Arial" w:cs="Arial"/>
          <w:b/>
          <w:bCs/>
          <w:color w:val="212121"/>
          <w:sz w:val="21"/>
          <w:szCs w:val="21"/>
          <w:u w:val="single"/>
          <w:lang w:eastAsia="en-GB"/>
        </w:rPr>
        <w:t xml:space="preserve"> d</w:t>
      </w:r>
    </w:p>
    <w:p w14:paraId="708CB92C" w14:textId="4BDF46D5" w:rsidR="00494F44" w:rsidRPr="001545D2" w:rsidRDefault="00CD1348" w:rsidP="00494F44">
      <w:pPr>
        <w:numPr>
          <w:ilvl w:val="0"/>
          <w:numId w:val="4"/>
        </w:numPr>
        <w:spacing w:after="0" w:line="240" w:lineRule="auto"/>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Propose the inclusion</w:t>
      </w:r>
      <w:r w:rsidR="00303EC8" w:rsidRPr="001545D2">
        <w:rPr>
          <w:rFonts w:ascii="Arial" w:eastAsia="Times New Roman" w:hAnsi="Arial" w:cs="Arial"/>
          <w:color w:val="212121"/>
          <w:sz w:val="21"/>
          <w:szCs w:val="21"/>
          <w:lang w:eastAsia="en-GB"/>
        </w:rPr>
        <w:t xml:space="preserve"> of the</w:t>
      </w:r>
      <w:r w:rsidR="00303EC8" w:rsidRPr="001545D2">
        <w:rPr>
          <w:rFonts w:ascii="Arial" w:eastAsia="Times New Roman" w:hAnsi="Arial" w:cs="Arial"/>
          <w:b/>
          <w:bCs/>
          <w:color w:val="212121"/>
          <w:sz w:val="21"/>
          <w:szCs w:val="21"/>
          <w:lang w:eastAsia="en-GB"/>
        </w:rPr>
        <w:t xml:space="preserve"> </w:t>
      </w:r>
      <w:r w:rsidRPr="001545D2">
        <w:rPr>
          <w:rFonts w:ascii="Arial" w:eastAsia="Times New Roman" w:hAnsi="Arial" w:cs="Arial"/>
          <w:color w:val="212121"/>
          <w:sz w:val="21"/>
          <w:szCs w:val="21"/>
          <w:lang w:eastAsia="en-GB"/>
        </w:rPr>
        <w:t xml:space="preserve"> </w:t>
      </w:r>
      <w:r w:rsidR="00494F44" w:rsidRPr="001545D2">
        <w:rPr>
          <w:rFonts w:ascii="Arial" w:eastAsia="Times New Roman" w:hAnsi="Arial" w:cs="Arial"/>
          <w:color w:val="212121"/>
          <w:sz w:val="21"/>
          <w:szCs w:val="21"/>
          <w:lang w:eastAsia="en-GB"/>
        </w:rPr>
        <w:t>term</w:t>
      </w:r>
      <w:r w:rsidRPr="001545D2">
        <w:rPr>
          <w:rFonts w:ascii="Arial" w:eastAsia="Times New Roman" w:hAnsi="Arial" w:cs="Arial"/>
          <w:color w:val="212121"/>
          <w:sz w:val="21"/>
          <w:szCs w:val="21"/>
          <w:lang w:eastAsia="en-GB"/>
        </w:rPr>
        <w:t xml:space="preserve"> </w:t>
      </w:r>
      <w:r w:rsidR="00303EC8" w:rsidRPr="001545D2">
        <w:rPr>
          <w:rFonts w:ascii="Arial" w:eastAsia="Times New Roman" w:hAnsi="Arial" w:cs="Arial"/>
          <w:b/>
          <w:bCs/>
          <w:color w:val="212121"/>
          <w:sz w:val="21"/>
          <w:szCs w:val="21"/>
          <w:lang w:eastAsia="en-GB"/>
        </w:rPr>
        <w:t>‘</w:t>
      </w:r>
      <w:r w:rsidRPr="001545D2">
        <w:rPr>
          <w:rFonts w:ascii="Arial" w:eastAsia="Times New Roman" w:hAnsi="Arial" w:cs="Arial"/>
          <w:b/>
          <w:bCs/>
          <w:color w:val="212121"/>
          <w:sz w:val="21"/>
          <w:szCs w:val="21"/>
          <w:lang w:eastAsia="en-GB"/>
        </w:rPr>
        <w:t>responsive</w:t>
      </w:r>
      <w:r w:rsidR="00303EC8" w:rsidRPr="001545D2">
        <w:rPr>
          <w:rFonts w:ascii="Arial" w:eastAsia="Times New Roman" w:hAnsi="Arial" w:cs="Arial"/>
          <w:b/>
          <w:bCs/>
          <w:color w:val="212121"/>
          <w:sz w:val="21"/>
          <w:szCs w:val="21"/>
          <w:lang w:eastAsia="en-GB"/>
        </w:rPr>
        <w:t>’</w:t>
      </w:r>
      <w:r w:rsidRPr="001545D2">
        <w:rPr>
          <w:rFonts w:ascii="Arial" w:eastAsia="Times New Roman" w:hAnsi="Arial" w:cs="Arial"/>
          <w:b/>
          <w:bCs/>
          <w:color w:val="212121"/>
          <w:sz w:val="21"/>
          <w:szCs w:val="21"/>
          <w:lang w:eastAsia="en-GB"/>
        </w:rPr>
        <w:t xml:space="preserve"> </w:t>
      </w:r>
      <w:r w:rsidRPr="001545D2">
        <w:rPr>
          <w:rFonts w:ascii="Arial" w:eastAsia="Times New Roman" w:hAnsi="Arial" w:cs="Arial"/>
          <w:color w:val="212121"/>
          <w:sz w:val="21"/>
          <w:szCs w:val="21"/>
          <w:lang w:eastAsia="en-GB"/>
        </w:rPr>
        <w:t>after</w:t>
      </w:r>
      <w:r w:rsidR="00303EC8" w:rsidRPr="001545D2">
        <w:rPr>
          <w:rFonts w:ascii="Arial" w:eastAsia="Times New Roman" w:hAnsi="Arial" w:cs="Arial"/>
          <w:color w:val="212121"/>
          <w:sz w:val="21"/>
          <w:szCs w:val="21"/>
          <w:lang w:eastAsia="en-GB"/>
        </w:rPr>
        <w:t xml:space="preserve"> </w:t>
      </w:r>
      <w:r w:rsidR="00494F44" w:rsidRPr="001545D2">
        <w:rPr>
          <w:rFonts w:ascii="Arial" w:eastAsia="Times New Roman" w:hAnsi="Arial" w:cs="Arial"/>
          <w:color w:val="212121"/>
          <w:sz w:val="21"/>
          <w:szCs w:val="21"/>
          <w:lang w:eastAsia="en-GB"/>
        </w:rPr>
        <w:t>‘</w:t>
      </w:r>
      <w:r w:rsidR="00303EC8" w:rsidRPr="001545D2">
        <w:rPr>
          <w:rFonts w:ascii="Arial" w:eastAsia="Times New Roman" w:hAnsi="Arial" w:cs="Arial"/>
          <w:color w:val="212121"/>
          <w:sz w:val="21"/>
          <w:szCs w:val="21"/>
          <w:lang w:eastAsia="en-GB"/>
        </w:rPr>
        <w:t>gender</w:t>
      </w:r>
      <w:r w:rsidR="00494F44" w:rsidRPr="001545D2">
        <w:rPr>
          <w:rFonts w:ascii="Arial" w:eastAsia="Times New Roman" w:hAnsi="Arial" w:cs="Arial"/>
          <w:color w:val="212121"/>
          <w:sz w:val="21"/>
          <w:szCs w:val="21"/>
          <w:lang w:eastAsia="en-GB"/>
        </w:rPr>
        <w:t>’</w:t>
      </w:r>
      <w:r w:rsidR="00303EC8" w:rsidRPr="001545D2">
        <w:rPr>
          <w:rFonts w:ascii="Arial" w:eastAsia="Times New Roman" w:hAnsi="Arial" w:cs="Arial"/>
          <w:color w:val="212121"/>
          <w:sz w:val="21"/>
          <w:szCs w:val="21"/>
          <w:lang w:eastAsia="en-GB"/>
        </w:rPr>
        <w:t xml:space="preserve"> </w:t>
      </w:r>
      <w:r w:rsidR="00494F44" w:rsidRPr="001545D2">
        <w:rPr>
          <w:rFonts w:ascii="Arial" w:eastAsia="Times New Roman" w:hAnsi="Arial" w:cs="Arial"/>
          <w:color w:val="212121"/>
          <w:sz w:val="21"/>
          <w:szCs w:val="21"/>
          <w:lang w:eastAsia="en-GB"/>
        </w:rPr>
        <w:t xml:space="preserve">in order to read as: </w:t>
      </w:r>
      <w:r w:rsidRPr="001545D2">
        <w:rPr>
          <w:rFonts w:ascii="Arial" w:eastAsia="Times New Roman" w:hAnsi="Arial" w:cs="Arial"/>
          <w:color w:val="212121"/>
          <w:sz w:val="21"/>
          <w:szCs w:val="21"/>
          <w:lang w:eastAsia="en-GB"/>
        </w:rPr>
        <w:t xml:space="preserve">gender-responsive </w:t>
      </w:r>
    </w:p>
    <w:p w14:paraId="3DE6C434" w14:textId="6C7FFE2A" w:rsidR="00494F44" w:rsidRPr="001545D2" w:rsidRDefault="006C450A" w:rsidP="00494F44">
      <w:pPr>
        <w:numPr>
          <w:ilvl w:val="0"/>
          <w:numId w:val="4"/>
        </w:numPr>
        <w:spacing w:after="0" w:line="240" w:lineRule="auto"/>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 xml:space="preserve">To </w:t>
      </w:r>
      <w:r w:rsidR="00494F44" w:rsidRPr="001545D2">
        <w:rPr>
          <w:rFonts w:ascii="Arial" w:eastAsia="Times New Roman" w:hAnsi="Arial" w:cs="Arial"/>
          <w:color w:val="212121"/>
          <w:sz w:val="21"/>
          <w:szCs w:val="21"/>
          <w:lang w:eastAsia="en-GB"/>
        </w:rPr>
        <w:t xml:space="preserve">also replace the term </w:t>
      </w:r>
      <w:r w:rsidR="00494F44" w:rsidRPr="001545D2">
        <w:rPr>
          <w:rFonts w:ascii="Arial" w:eastAsia="Times New Roman" w:hAnsi="Arial" w:cs="Arial"/>
          <w:b/>
          <w:bCs/>
          <w:color w:val="212121"/>
          <w:sz w:val="21"/>
          <w:szCs w:val="21"/>
          <w:lang w:eastAsia="en-GB"/>
        </w:rPr>
        <w:t>‘</w:t>
      </w:r>
      <w:r w:rsidR="00CD1348" w:rsidRPr="001545D2">
        <w:rPr>
          <w:rFonts w:ascii="Arial" w:eastAsia="Times New Roman" w:hAnsi="Arial" w:cs="Arial"/>
          <w:color w:val="212121"/>
          <w:sz w:val="21"/>
          <w:szCs w:val="21"/>
          <w:lang w:eastAsia="en-GB"/>
        </w:rPr>
        <w:t>perspective</w:t>
      </w:r>
      <w:r w:rsidR="00494F44" w:rsidRPr="001545D2">
        <w:rPr>
          <w:rFonts w:ascii="Arial" w:eastAsia="Times New Roman" w:hAnsi="Arial" w:cs="Arial"/>
          <w:color w:val="212121"/>
          <w:sz w:val="21"/>
          <w:szCs w:val="21"/>
          <w:lang w:eastAsia="en-GB"/>
        </w:rPr>
        <w:t>’</w:t>
      </w:r>
      <w:r w:rsidR="00CD1348" w:rsidRPr="001545D2">
        <w:rPr>
          <w:rFonts w:ascii="Arial" w:eastAsia="Times New Roman" w:hAnsi="Arial" w:cs="Arial"/>
          <w:color w:val="212121"/>
          <w:sz w:val="21"/>
          <w:szCs w:val="21"/>
          <w:lang w:eastAsia="en-GB"/>
        </w:rPr>
        <w:t xml:space="preserve"> with </w:t>
      </w:r>
      <w:r w:rsidR="00494F44" w:rsidRPr="001545D2">
        <w:rPr>
          <w:rFonts w:ascii="Arial" w:eastAsia="Times New Roman" w:hAnsi="Arial" w:cs="Arial"/>
          <w:b/>
          <w:bCs/>
          <w:color w:val="212121"/>
          <w:sz w:val="21"/>
          <w:szCs w:val="21"/>
          <w:lang w:eastAsia="en-GB"/>
        </w:rPr>
        <w:t>‘</w:t>
      </w:r>
      <w:r w:rsidR="00CD1348" w:rsidRPr="001545D2">
        <w:rPr>
          <w:rFonts w:ascii="Arial" w:eastAsia="Times New Roman" w:hAnsi="Arial" w:cs="Arial"/>
          <w:b/>
          <w:bCs/>
          <w:color w:val="212121"/>
          <w:sz w:val="21"/>
          <w:szCs w:val="21"/>
          <w:lang w:eastAsia="en-GB"/>
        </w:rPr>
        <w:t>approach</w:t>
      </w:r>
      <w:r w:rsidR="00494F44" w:rsidRPr="001545D2">
        <w:rPr>
          <w:rFonts w:ascii="Arial" w:eastAsia="Times New Roman" w:hAnsi="Arial" w:cs="Arial"/>
          <w:b/>
          <w:bCs/>
          <w:color w:val="212121"/>
          <w:sz w:val="21"/>
          <w:szCs w:val="21"/>
          <w:lang w:eastAsia="en-GB"/>
        </w:rPr>
        <w:t>’</w:t>
      </w:r>
    </w:p>
    <w:p w14:paraId="406D12AA" w14:textId="283A6544" w:rsidR="00AD4F0F" w:rsidRPr="001545D2" w:rsidRDefault="00494F44" w:rsidP="00716708">
      <w:pPr>
        <w:numPr>
          <w:ilvl w:val="0"/>
          <w:numId w:val="4"/>
        </w:numPr>
        <w:spacing w:after="0" w:line="240" w:lineRule="auto"/>
        <w:rPr>
          <w:rFonts w:ascii="Arial" w:eastAsia="Times New Roman" w:hAnsi="Arial" w:cs="Arial"/>
          <w:color w:val="212121"/>
          <w:sz w:val="21"/>
          <w:szCs w:val="21"/>
          <w:lang w:eastAsia="en-GB"/>
        </w:rPr>
      </w:pPr>
      <w:r w:rsidRPr="001545D2">
        <w:rPr>
          <w:rFonts w:ascii="Arial" w:eastAsia="Times New Roman" w:hAnsi="Arial" w:cs="Arial"/>
          <w:color w:val="212121"/>
          <w:sz w:val="21"/>
          <w:szCs w:val="21"/>
          <w:lang w:eastAsia="en-GB"/>
        </w:rPr>
        <w:t xml:space="preserve">In this regard this will make emphasis </w:t>
      </w:r>
      <w:r w:rsidR="006C450A" w:rsidRPr="001545D2">
        <w:rPr>
          <w:rFonts w:ascii="Arial" w:eastAsia="Times New Roman" w:hAnsi="Arial" w:cs="Arial"/>
          <w:color w:val="212121"/>
          <w:sz w:val="21"/>
          <w:szCs w:val="21"/>
          <w:lang w:eastAsia="en-GB"/>
        </w:rPr>
        <w:t xml:space="preserve">on </w:t>
      </w:r>
      <w:r w:rsidRPr="001545D2">
        <w:rPr>
          <w:rFonts w:ascii="Arial" w:eastAsia="Times New Roman" w:hAnsi="Arial" w:cs="Arial"/>
          <w:color w:val="212121"/>
          <w:sz w:val="21"/>
          <w:szCs w:val="21"/>
          <w:lang w:eastAsia="en-GB"/>
        </w:rPr>
        <w:t>a</w:t>
      </w:r>
      <w:r w:rsidRPr="001545D2">
        <w:rPr>
          <w:rFonts w:ascii="Arial" w:eastAsia="Times New Roman" w:hAnsi="Arial" w:cs="Arial"/>
          <w:b/>
          <w:bCs/>
          <w:color w:val="212121"/>
          <w:sz w:val="21"/>
          <w:szCs w:val="21"/>
          <w:lang w:eastAsia="en-GB"/>
        </w:rPr>
        <w:t xml:space="preserve"> ‘gender responsive approach’</w:t>
      </w:r>
    </w:p>
    <w:p w14:paraId="7354F27B" w14:textId="7855E393" w:rsidR="001545D2" w:rsidRPr="003A2181" w:rsidRDefault="001545D2" w:rsidP="001545D2">
      <w:pPr>
        <w:pStyle w:val="NormalWeb"/>
        <w:rPr>
          <w:sz w:val="21"/>
          <w:szCs w:val="21"/>
        </w:rPr>
      </w:pPr>
      <w:r w:rsidRPr="003A2181">
        <w:rPr>
          <w:b/>
          <w:bCs/>
          <w:sz w:val="21"/>
          <w:szCs w:val="21"/>
        </w:rPr>
        <w:t>(d)</w:t>
      </w:r>
      <w:r w:rsidRPr="003A2181">
        <w:rPr>
          <w:sz w:val="21"/>
          <w:szCs w:val="21"/>
        </w:rPr>
        <w:t xml:space="preserve"> To incorporate and mainstream a gender </w:t>
      </w:r>
      <w:r w:rsidRPr="003A2181">
        <w:rPr>
          <w:strike/>
          <w:color w:val="FF0000"/>
          <w:sz w:val="21"/>
          <w:szCs w:val="21"/>
        </w:rPr>
        <w:t>perspective</w:t>
      </w:r>
      <w:r w:rsidRPr="003A2181">
        <w:rPr>
          <w:sz w:val="21"/>
          <w:szCs w:val="21"/>
        </w:rPr>
        <w:t xml:space="preserve"> </w:t>
      </w:r>
      <w:r w:rsidRPr="003A2181">
        <w:rPr>
          <w:b/>
          <w:bCs/>
          <w:sz w:val="21"/>
          <w:szCs w:val="21"/>
        </w:rPr>
        <w:t>responsive approach</w:t>
      </w:r>
      <w:r w:rsidRPr="003A2181">
        <w:rPr>
          <w:sz w:val="21"/>
          <w:szCs w:val="21"/>
        </w:rPr>
        <w:t xml:space="preserve"> into the formulation, adoption and implementation of all national laws, policies and practices and international legal instruments, policies and practices; </w:t>
      </w:r>
    </w:p>
    <w:p w14:paraId="69760C00" w14:textId="77777777" w:rsidR="001545D2" w:rsidRPr="001545D2" w:rsidRDefault="001545D2" w:rsidP="001545D2">
      <w:pPr>
        <w:spacing w:after="0" w:line="240" w:lineRule="auto"/>
        <w:rPr>
          <w:rFonts w:ascii="Arial" w:eastAsia="Times New Roman" w:hAnsi="Arial" w:cs="Arial"/>
          <w:color w:val="212121"/>
          <w:sz w:val="21"/>
          <w:szCs w:val="21"/>
          <w:lang w:eastAsia="en-GB"/>
        </w:rPr>
      </w:pPr>
    </w:p>
    <w:sectPr w:rsidR="001545D2" w:rsidRPr="001545D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A48A" w14:textId="77777777" w:rsidR="00051479" w:rsidRDefault="00051479" w:rsidP="00AD4F0F">
      <w:pPr>
        <w:spacing w:after="0" w:line="240" w:lineRule="auto"/>
      </w:pPr>
      <w:r>
        <w:separator/>
      </w:r>
    </w:p>
  </w:endnote>
  <w:endnote w:type="continuationSeparator" w:id="0">
    <w:p w14:paraId="258F3147" w14:textId="77777777" w:rsidR="00051479" w:rsidRDefault="00051479" w:rsidP="00AD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495797"/>
      <w:docPartObj>
        <w:docPartGallery w:val="Page Numbers (Bottom of Page)"/>
        <w:docPartUnique/>
      </w:docPartObj>
    </w:sdtPr>
    <w:sdtEndPr>
      <w:rPr>
        <w:rStyle w:val="PageNumber"/>
      </w:rPr>
    </w:sdtEndPr>
    <w:sdtContent>
      <w:p w14:paraId="32569CEA" w14:textId="7DE2A7CD" w:rsidR="00AD4F0F" w:rsidRDefault="00AD4F0F" w:rsidP="0054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DF2504" w14:textId="77777777" w:rsidR="00AD4F0F" w:rsidRDefault="00AD4F0F" w:rsidP="00AD4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349573"/>
      <w:docPartObj>
        <w:docPartGallery w:val="Page Numbers (Bottom of Page)"/>
        <w:docPartUnique/>
      </w:docPartObj>
    </w:sdtPr>
    <w:sdtEndPr>
      <w:rPr>
        <w:rStyle w:val="PageNumber"/>
      </w:rPr>
    </w:sdtEndPr>
    <w:sdtContent>
      <w:p w14:paraId="5A7BE50C" w14:textId="490958B6" w:rsidR="00AD4F0F" w:rsidRDefault="00AD4F0F" w:rsidP="0054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9D1710" w14:textId="77777777" w:rsidR="00AD4F0F" w:rsidRPr="00AD4F0F" w:rsidRDefault="00AD4F0F" w:rsidP="00AD4F0F">
    <w:pPr>
      <w:pStyle w:val="Footer"/>
      <w:rPr>
        <w:sz w:val="18"/>
        <w:szCs w:val="18"/>
        <w:lang w:val="en-US"/>
      </w:rPr>
    </w:pPr>
    <w:r w:rsidRPr="00AD4F0F">
      <w:rPr>
        <w:sz w:val="18"/>
        <w:szCs w:val="18"/>
        <w:lang w:val="en-US"/>
      </w:rPr>
      <w:t>SOUTH AFRICA TEXTUAL INPUT TO SECOND REVISED DRAFT TEXT ON THE RIGHT TO DEVELOPMENT</w:t>
    </w:r>
  </w:p>
  <w:p w14:paraId="10D631C7" w14:textId="6AC6C693" w:rsidR="00AD4F0F" w:rsidRPr="00AD4F0F" w:rsidRDefault="00AD4F0F" w:rsidP="00AD4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F156" w14:textId="77777777" w:rsidR="00051479" w:rsidRDefault="00051479" w:rsidP="00AD4F0F">
      <w:pPr>
        <w:spacing w:after="0" w:line="240" w:lineRule="auto"/>
      </w:pPr>
      <w:r>
        <w:separator/>
      </w:r>
    </w:p>
  </w:footnote>
  <w:footnote w:type="continuationSeparator" w:id="0">
    <w:p w14:paraId="42D278DB" w14:textId="77777777" w:rsidR="00051479" w:rsidRDefault="00051479" w:rsidP="00AD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78B"/>
    <w:multiLevelType w:val="hybridMultilevel"/>
    <w:tmpl w:val="D0E2F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53F6E"/>
    <w:multiLevelType w:val="hybridMultilevel"/>
    <w:tmpl w:val="F4D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66E17"/>
    <w:multiLevelType w:val="hybridMultilevel"/>
    <w:tmpl w:val="6DF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B57E0"/>
    <w:multiLevelType w:val="hybridMultilevel"/>
    <w:tmpl w:val="97F4D228"/>
    <w:lvl w:ilvl="0" w:tplc="E448349C">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847AB0"/>
    <w:multiLevelType w:val="hybridMultilevel"/>
    <w:tmpl w:val="1B7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D1801"/>
    <w:multiLevelType w:val="hybridMultilevel"/>
    <w:tmpl w:val="295A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91115"/>
    <w:multiLevelType w:val="hybridMultilevel"/>
    <w:tmpl w:val="97F4D228"/>
    <w:lvl w:ilvl="0" w:tplc="FFFFFFFF">
      <w:start w:val="1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DDF25A3"/>
    <w:multiLevelType w:val="hybridMultilevel"/>
    <w:tmpl w:val="69488152"/>
    <w:lvl w:ilvl="0" w:tplc="5A1EAA50">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F17AFE"/>
    <w:multiLevelType w:val="multilevel"/>
    <w:tmpl w:val="1ED41E0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start w:val="1"/>
      <w:numFmt w:val="lowerRoman"/>
      <w:lvlText w:val="%3."/>
      <w:lvlJc w:val="left"/>
      <w:pPr>
        <w:ind w:left="2520" w:hanging="720"/>
      </w:pPr>
      <w:rPr>
        <w:rFonts w:eastAsiaTheme="minorHAnsi" w:hint="default"/>
        <w:b/>
        <w:color w:val="auto"/>
      </w:rPr>
    </w:lvl>
    <w:lvl w:ilvl="3">
      <w:start w:val="1"/>
      <w:numFmt w:val="decimal"/>
      <w:lvlText w:val="%4."/>
      <w:lvlJc w:val="left"/>
      <w:pPr>
        <w:ind w:left="2880" w:hanging="360"/>
      </w:pPr>
      <w:rPr>
        <w:rFonts w:ascii="TimesNewRomanPSMT" w:hAnsi="TimesNewRomanPSMT" w:hint="default"/>
        <w:b/>
        <w:bCs/>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51A84"/>
    <w:multiLevelType w:val="multilevel"/>
    <w:tmpl w:val="E162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601897">
    <w:abstractNumId w:val="5"/>
  </w:num>
  <w:num w:numId="2" w16cid:durableId="1463688113">
    <w:abstractNumId w:val="9"/>
  </w:num>
  <w:num w:numId="3" w16cid:durableId="1189101609">
    <w:abstractNumId w:val="4"/>
  </w:num>
  <w:num w:numId="4" w16cid:durableId="348603973">
    <w:abstractNumId w:val="8"/>
  </w:num>
  <w:num w:numId="5" w16cid:durableId="1683362327">
    <w:abstractNumId w:val="2"/>
  </w:num>
  <w:num w:numId="6" w16cid:durableId="1604603988">
    <w:abstractNumId w:val="0"/>
  </w:num>
  <w:num w:numId="7" w16cid:durableId="111096088">
    <w:abstractNumId w:val="7"/>
  </w:num>
  <w:num w:numId="8" w16cid:durableId="825046435">
    <w:abstractNumId w:val="3"/>
  </w:num>
  <w:num w:numId="9" w16cid:durableId="290787630">
    <w:abstractNumId w:val="6"/>
  </w:num>
  <w:num w:numId="10" w16cid:durableId="1932738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9D"/>
    <w:rsid w:val="00051479"/>
    <w:rsid w:val="001545D2"/>
    <w:rsid w:val="00254DB9"/>
    <w:rsid w:val="002C5BDF"/>
    <w:rsid w:val="00303EC8"/>
    <w:rsid w:val="003570AB"/>
    <w:rsid w:val="003A2181"/>
    <w:rsid w:val="00415319"/>
    <w:rsid w:val="00494F44"/>
    <w:rsid w:val="004C420B"/>
    <w:rsid w:val="005367DD"/>
    <w:rsid w:val="00561977"/>
    <w:rsid w:val="00565081"/>
    <w:rsid w:val="006C450A"/>
    <w:rsid w:val="00716708"/>
    <w:rsid w:val="00750278"/>
    <w:rsid w:val="0083702B"/>
    <w:rsid w:val="00907304"/>
    <w:rsid w:val="00935050"/>
    <w:rsid w:val="0095609D"/>
    <w:rsid w:val="009D6434"/>
    <w:rsid w:val="00AD4F0F"/>
    <w:rsid w:val="00AD6233"/>
    <w:rsid w:val="00BB1945"/>
    <w:rsid w:val="00BD1A22"/>
    <w:rsid w:val="00C40F85"/>
    <w:rsid w:val="00C6747F"/>
    <w:rsid w:val="00CD1348"/>
    <w:rsid w:val="00EC372A"/>
    <w:rsid w:val="00FC5D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39CF"/>
  <w15:chartTrackingRefBased/>
  <w15:docId w15:val="{73D04F73-1F3A-FE41-BB14-6BB5C70A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9D"/>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0F"/>
    <w:rPr>
      <w:kern w:val="0"/>
      <w:sz w:val="22"/>
      <w:szCs w:val="22"/>
      <w14:ligatures w14:val="none"/>
    </w:rPr>
  </w:style>
  <w:style w:type="paragraph" w:styleId="Footer">
    <w:name w:val="footer"/>
    <w:basedOn w:val="Normal"/>
    <w:link w:val="FooterChar"/>
    <w:uiPriority w:val="99"/>
    <w:unhideWhenUsed/>
    <w:rsid w:val="00AD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0F"/>
    <w:rPr>
      <w:kern w:val="0"/>
      <w:sz w:val="22"/>
      <w:szCs w:val="22"/>
      <w14:ligatures w14:val="none"/>
    </w:rPr>
  </w:style>
  <w:style w:type="character" w:styleId="PageNumber">
    <w:name w:val="page number"/>
    <w:basedOn w:val="DefaultParagraphFont"/>
    <w:uiPriority w:val="99"/>
    <w:semiHidden/>
    <w:unhideWhenUsed/>
    <w:rsid w:val="00AD4F0F"/>
  </w:style>
  <w:style w:type="paragraph" w:styleId="ListParagraph">
    <w:name w:val="List Paragraph"/>
    <w:basedOn w:val="Normal"/>
    <w:uiPriority w:val="34"/>
    <w:qFormat/>
    <w:rsid w:val="00AD6233"/>
    <w:pPr>
      <w:ind w:left="720"/>
      <w:contextualSpacing/>
    </w:pPr>
  </w:style>
  <w:style w:type="paragraph" w:styleId="NormalWeb">
    <w:name w:val="Normal (Web)"/>
    <w:basedOn w:val="Normal"/>
    <w:uiPriority w:val="99"/>
    <w:unhideWhenUsed/>
    <w:rsid w:val="00AD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5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3636">
      <w:bodyDiv w:val="1"/>
      <w:marLeft w:val="0"/>
      <w:marRight w:val="0"/>
      <w:marTop w:val="0"/>
      <w:marBottom w:val="0"/>
      <w:divBdr>
        <w:top w:val="none" w:sz="0" w:space="0" w:color="auto"/>
        <w:left w:val="none" w:sz="0" w:space="0" w:color="auto"/>
        <w:bottom w:val="none" w:sz="0" w:space="0" w:color="auto"/>
        <w:right w:val="none" w:sz="0" w:space="0" w:color="auto"/>
      </w:divBdr>
      <w:divsChild>
        <w:div w:id="288442006">
          <w:marLeft w:val="0"/>
          <w:marRight w:val="0"/>
          <w:marTop w:val="0"/>
          <w:marBottom w:val="0"/>
          <w:divBdr>
            <w:top w:val="none" w:sz="0" w:space="0" w:color="auto"/>
            <w:left w:val="none" w:sz="0" w:space="0" w:color="auto"/>
            <w:bottom w:val="none" w:sz="0" w:space="0" w:color="auto"/>
            <w:right w:val="none" w:sz="0" w:space="0" w:color="auto"/>
          </w:divBdr>
          <w:divsChild>
            <w:div w:id="1685862948">
              <w:marLeft w:val="0"/>
              <w:marRight w:val="0"/>
              <w:marTop w:val="0"/>
              <w:marBottom w:val="0"/>
              <w:divBdr>
                <w:top w:val="none" w:sz="0" w:space="0" w:color="auto"/>
                <w:left w:val="none" w:sz="0" w:space="0" w:color="auto"/>
                <w:bottom w:val="none" w:sz="0" w:space="0" w:color="auto"/>
                <w:right w:val="none" w:sz="0" w:space="0" w:color="auto"/>
              </w:divBdr>
              <w:divsChild>
                <w:div w:id="8898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315">
      <w:bodyDiv w:val="1"/>
      <w:marLeft w:val="0"/>
      <w:marRight w:val="0"/>
      <w:marTop w:val="0"/>
      <w:marBottom w:val="0"/>
      <w:divBdr>
        <w:top w:val="none" w:sz="0" w:space="0" w:color="auto"/>
        <w:left w:val="none" w:sz="0" w:space="0" w:color="auto"/>
        <w:bottom w:val="none" w:sz="0" w:space="0" w:color="auto"/>
        <w:right w:val="none" w:sz="0" w:space="0" w:color="auto"/>
      </w:divBdr>
      <w:divsChild>
        <w:div w:id="1533109449">
          <w:marLeft w:val="0"/>
          <w:marRight w:val="0"/>
          <w:marTop w:val="0"/>
          <w:marBottom w:val="0"/>
          <w:divBdr>
            <w:top w:val="none" w:sz="0" w:space="0" w:color="auto"/>
            <w:left w:val="none" w:sz="0" w:space="0" w:color="auto"/>
            <w:bottom w:val="none" w:sz="0" w:space="0" w:color="auto"/>
            <w:right w:val="none" w:sz="0" w:space="0" w:color="auto"/>
          </w:divBdr>
          <w:divsChild>
            <w:div w:id="1308053552">
              <w:marLeft w:val="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3777">
      <w:bodyDiv w:val="1"/>
      <w:marLeft w:val="0"/>
      <w:marRight w:val="0"/>
      <w:marTop w:val="0"/>
      <w:marBottom w:val="0"/>
      <w:divBdr>
        <w:top w:val="none" w:sz="0" w:space="0" w:color="auto"/>
        <w:left w:val="none" w:sz="0" w:space="0" w:color="auto"/>
        <w:bottom w:val="none" w:sz="0" w:space="0" w:color="auto"/>
        <w:right w:val="none" w:sz="0" w:space="0" w:color="auto"/>
      </w:divBdr>
      <w:divsChild>
        <w:div w:id="977345068">
          <w:marLeft w:val="0"/>
          <w:marRight w:val="0"/>
          <w:marTop w:val="0"/>
          <w:marBottom w:val="0"/>
          <w:divBdr>
            <w:top w:val="none" w:sz="0" w:space="0" w:color="auto"/>
            <w:left w:val="none" w:sz="0" w:space="0" w:color="auto"/>
            <w:bottom w:val="none" w:sz="0" w:space="0" w:color="auto"/>
            <w:right w:val="none" w:sz="0" w:space="0" w:color="auto"/>
          </w:divBdr>
          <w:divsChild>
            <w:div w:id="1200122542">
              <w:marLeft w:val="0"/>
              <w:marRight w:val="0"/>
              <w:marTop w:val="0"/>
              <w:marBottom w:val="0"/>
              <w:divBdr>
                <w:top w:val="none" w:sz="0" w:space="0" w:color="auto"/>
                <w:left w:val="none" w:sz="0" w:space="0" w:color="auto"/>
                <w:bottom w:val="none" w:sz="0" w:space="0" w:color="auto"/>
                <w:right w:val="none" w:sz="0" w:space="0" w:color="auto"/>
              </w:divBdr>
              <w:divsChild>
                <w:div w:id="11588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239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45">
          <w:marLeft w:val="0"/>
          <w:marRight w:val="0"/>
          <w:marTop w:val="0"/>
          <w:marBottom w:val="0"/>
          <w:divBdr>
            <w:top w:val="none" w:sz="0" w:space="0" w:color="auto"/>
            <w:left w:val="none" w:sz="0" w:space="0" w:color="auto"/>
            <w:bottom w:val="none" w:sz="0" w:space="0" w:color="auto"/>
            <w:right w:val="none" w:sz="0" w:space="0" w:color="auto"/>
          </w:divBdr>
          <w:divsChild>
            <w:div w:id="1482624046">
              <w:marLeft w:val="0"/>
              <w:marRight w:val="0"/>
              <w:marTop w:val="0"/>
              <w:marBottom w:val="0"/>
              <w:divBdr>
                <w:top w:val="none" w:sz="0" w:space="0" w:color="auto"/>
                <w:left w:val="none" w:sz="0" w:space="0" w:color="auto"/>
                <w:bottom w:val="none" w:sz="0" w:space="0" w:color="auto"/>
                <w:right w:val="none" w:sz="0" w:space="0" w:color="auto"/>
              </w:divBdr>
              <w:divsChild>
                <w:div w:id="937059531">
                  <w:marLeft w:val="0"/>
                  <w:marRight w:val="0"/>
                  <w:marTop w:val="0"/>
                  <w:marBottom w:val="0"/>
                  <w:divBdr>
                    <w:top w:val="none" w:sz="0" w:space="0" w:color="auto"/>
                    <w:left w:val="none" w:sz="0" w:space="0" w:color="auto"/>
                    <w:bottom w:val="none" w:sz="0" w:space="0" w:color="auto"/>
                    <w:right w:val="none" w:sz="0" w:space="0" w:color="auto"/>
                  </w:divBdr>
                </w:div>
                <w:div w:id="20220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4533">
      <w:bodyDiv w:val="1"/>
      <w:marLeft w:val="0"/>
      <w:marRight w:val="0"/>
      <w:marTop w:val="0"/>
      <w:marBottom w:val="0"/>
      <w:divBdr>
        <w:top w:val="none" w:sz="0" w:space="0" w:color="auto"/>
        <w:left w:val="none" w:sz="0" w:space="0" w:color="auto"/>
        <w:bottom w:val="none" w:sz="0" w:space="0" w:color="auto"/>
        <w:right w:val="none" w:sz="0" w:space="0" w:color="auto"/>
      </w:divBdr>
      <w:divsChild>
        <w:div w:id="852256576">
          <w:marLeft w:val="0"/>
          <w:marRight w:val="0"/>
          <w:marTop w:val="0"/>
          <w:marBottom w:val="0"/>
          <w:divBdr>
            <w:top w:val="none" w:sz="0" w:space="0" w:color="auto"/>
            <w:left w:val="none" w:sz="0" w:space="0" w:color="auto"/>
            <w:bottom w:val="none" w:sz="0" w:space="0" w:color="auto"/>
            <w:right w:val="none" w:sz="0" w:space="0" w:color="auto"/>
          </w:divBdr>
          <w:divsChild>
            <w:div w:id="557084211">
              <w:marLeft w:val="0"/>
              <w:marRight w:val="0"/>
              <w:marTop w:val="0"/>
              <w:marBottom w:val="0"/>
              <w:divBdr>
                <w:top w:val="none" w:sz="0" w:space="0" w:color="auto"/>
                <w:left w:val="none" w:sz="0" w:space="0" w:color="auto"/>
                <w:bottom w:val="none" w:sz="0" w:space="0" w:color="auto"/>
                <w:right w:val="none" w:sz="0" w:space="0" w:color="auto"/>
              </w:divBdr>
              <w:divsChild>
                <w:div w:id="28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162">
          <w:marLeft w:val="0"/>
          <w:marRight w:val="0"/>
          <w:marTop w:val="0"/>
          <w:marBottom w:val="0"/>
          <w:divBdr>
            <w:top w:val="none" w:sz="0" w:space="0" w:color="auto"/>
            <w:left w:val="none" w:sz="0" w:space="0" w:color="auto"/>
            <w:bottom w:val="none" w:sz="0" w:space="0" w:color="auto"/>
            <w:right w:val="none" w:sz="0" w:space="0" w:color="auto"/>
          </w:divBdr>
          <w:divsChild>
            <w:div w:id="591553765">
              <w:marLeft w:val="0"/>
              <w:marRight w:val="0"/>
              <w:marTop w:val="0"/>
              <w:marBottom w:val="0"/>
              <w:divBdr>
                <w:top w:val="none" w:sz="0" w:space="0" w:color="auto"/>
                <w:left w:val="none" w:sz="0" w:space="0" w:color="auto"/>
                <w:bottom w:val="none" w:sz="0" w:space="0" w:color="auto"/>
                <w:right w:val="none" w:sz="0" w:space="0" w:color="auto"/>
              </w:divBdr>
              <w:divsChild>
                <w:div w:id="763919390">
                  <w:marLeft w:val="0"/>
                  <w:marRight w:val="0"/>
                  <w:marTop w:val="0"/>
                  <w:marBottom w:val="0"/>
                  <w:divBdr>
                    <w:top w:val="none" w:sz="0" w:space="0" w:color="auto"/>
                    <w:left w:val="none" w:sz="0" w:space="0" w:color="auto"/>
                    <w:bottom w:val="none" w:sz="0" w:space="0" w:color="auto"/>
                    <w:right w:val="none" w:sz="0" w:space="0" w:color="auto"/>
                  </w:divBdr>
                </w:div>
                <w:div w:id="950668603">
                  <w:marLeft w:val="0"/>
                  <w:marRight w:val="0"/>
                  <w:marTop w:val="0"/>
                  <w:marBottom w:val="0"/>
                  <w:divBdr>
                    <w:top w:val="none" w:sz="0" w:space="0" w:color="auto"/>
                    <w:left w:val="none" w:sz="0" w:space="0" w:color="auto"/>
                    <w:bottom w:val="none" w:sz="0" w:space="0" w:color="auto"/>
                    <w:right w:val="none" w:sz="0" w:space="0" w:color="auto"/>
                  </w:divBdr>
                </w:div>
              </w:divsChild>
            </w:div>
            <w:div w:id="433330616">
              <w:marLeft w:val="0"/>
              <w:marRight w:val="0"/>
              <w:marTop w:val="0"/>
              <w:marBottom w:val="0"/>
              <w:divBdr>
                <w:top w:val="none" w:sz="0" w:space="0" w:color="auto"/>
                <w:left w:val="none" w:sz="0" w:space="0" w:color="auto"/>
                <w:bottom w:val="none" w:sz="0" w:space="0" w:color="auto"/>
                <w:right w:val="none" w:sz="0" w:space="0" w:color="auto"/>
              </w:divBdr>
              <w:divsChild>
                <w:div w:id="11263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8751">
      <w:bodyDiv w:val="1"/>
      <w:marLeft w:val="0"/>
      <w:marRight w:val="0"/>
      <w:marTop w:val="0"/>
      <w:marBottom w:val="0"/>
      <w:divBdr>
        <w:top w:val="none" w:sz="0" w:space="0" w:color="auto"/>
        <w:left w:val="none" w:sz="0" w:space="0" w:color="auto"/>
        <w:bottom w:val="none" w:sz="0" w:space="0" w:color="auto"/>
        <w:right w:val="none" w:sz="0" w:space="0" w:color="auto"/>
      </w:divBdr>
      <w:divsChild>
        <w:div w:id="1111053904">
          <w:marLeft w:val="0"/>
          <w:marRight w:val="0"/>
          <w:marTop w:val="0"/>
          <w:marBottom w:val="0"/>
          <w:divBdr>
            <w:top w:val="none" w:sz="0" w:space="0" w:color="auto"/>
            <w:left w:val="none" w:sz="0" w:space="0" w:color="auto"/>
            <w:bottom w:val="none" w:sz="0" w:space="0" w:color="auto"/>
            <w:right w:val="none" w:sz="0" w:space="0" w:color="auto"/>
          </w:divBdr>
          <w:divsChild>
            <w:div w:id="549196189">
              <w:marLeft w:val="0"/>
              <w:marRight w:val="0"/>
              <w:marTop w:val="0"/>
              <w:marBottom w:val="0"/>
              <w:divBdr>
                <w:top w:val="none" w:sz="0" w:space="0" w:color="auto"/>
                <w:left w:val="none" w:sz="0" w:space="0" w:color="auto"/>
                <w:bottom w:val="none" w:sz="0" w:space="0" w:color="auto"/>
                <w:right w:val="none" w:sz="0" w:space="0" w:color="auto"/>
              </w:divBdr>
              <w:divsChild>
                <w:div w:id="1039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00339">
      <w:bodyDiv w:val="1"/>
      <w:marLeft w:val="0"/>
      <w:marRight w:val="0"/>
      <w:marTop w:val="0"/>
      <w:marBottom w:val="0"/>
      <w:divBdr>
        <w:top w:val="none" w:sz="0" w:space="0" w:color="auto"/>
        <w:left w:val="none" w:sz="0" w:space="0" w:color="auto"/>
        <w:bottom w:val="none" w:sz="0" w:space="0" w:color="auto"/>
        <w:right w:val="none" w:sz="0" w:space="0" w:color="auto"/>
      </w:divBdr>
      <w:divsChild>
        <w:div w:id="111752011">
          <w:marLeft w:val="0"/>
          <w:marRight w:val="0"/>
          <w:marTop w:val="0"/>
          <w:marBottom w:val="0"/>
          <w:divBdr>
            <w:top w:val="none" w:sz="0" w:space="0" w:color="auto"/>
            <w:left w:val="none" w:sz="0" w:space="0" w:color="auto"/>
            <w:bottom w:val="none" w:sz="0" w:space="0" w:color="auto"/>
            <w:right w:val="none" w:sz="0" w:space="0" w:color="auto"/>
          </w:divBdr>
          <w:divsChild>
            <w:div w:id="2035378340">
              <w:marLeft w:val="0"/>
              <w:marRight w:val="0"/>
              <w:marTop w:val="0"/>
              <w:marBottom w:val="0"/>
              <w:divBdr>
                <w:top w:val="none" w:sz="0" w:space="0" w:color="auto"/>
                <w:left w:val="none" w:sz="0" w:space="0" w:color="auto"/>
                <w:bottom w:val="none" w:sz="0" w:space="0" w:color="auto"/>
                <w:right w:val="none" w:sz="0" w:space="0" w:color="auto"/>
              </w:divBdr>
              <w:divsChild>
                <w:div w:id="901478441">
                  <w:marLeft w:val="0"/>
                  <w:marRight w:val="0"/>
                  <w:marTop w:val="0"/>
                  <w:marBottom w:val="0"/>
                  <w:divBdr>
                    <w:top w:val="none" w:sz="0" w:space="0" w:color="auto"/>
                    <w:left w:val="none" w:sz="0" w:space="0" w:color="auto"/>
                    <w:bottom w:val="none" w:sz="0" w:space="0" w:color="auto"/>
                    <w:right w:val="none" w:sz="0" w:space="0" w:color="auto"/>
                  </w:divBdr>
                  <w:divsChild>
                    <w:div w:id="755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Mngomezulu, P Ms : Geneva, First Secretary Political, DIRCO</dc:creator>
  <cp:keywords/>
  <dc:description/>
  <cp:lastModifiedBy>Richard Lapper</cp:lastModifiedBy>
  <cp:revision>2</cp:revision>
  <dcterms:created xsi:type="dcterms:W3CDTF">2023-05-19T08:26:00Z</dcterms:created>
  <dcterms:modified xsi:type="dcterms:W3CDTF">2023-05-19T08:26:00Z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2023-05-15T19:42:13Z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aae81160-247c-496e-8344-6c7a5e5fa876</vt:lpwstr>
  </property>
  <property fmtid="{D5CDD505-2E9C-101B-9397-08002B2CF9AE}" pid="8" name="MSIP_Label_9ea4d308-7b0a-45d1-8227-d28a129f3dd4_ContentBits">
    <vt:lpwstr>0</vt:lpwstr>
  </property>
</Properties>
</file>