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7859F" w14:textId="5C398447" w:rsidR="00AC68CB" w:rsidRPr="00AC68CB" w:rsidRDefault="00AC68CB" w:rsidP="00AC68CB">
      <w:pPr>
        <w:suppressAutoHyphens/>
        <w:bidi/>
        <w:spacing w:after="160" w:line="259" w:lineRule="auto"/>
        <w:jc w:val="center"/>
        <w:rPr>
          <w:rFonts w:asciiTheme="minorHAnsi" w:eastAsiaTheme="minorHAnsi" w:hAnsiTheme="minorHAnsi" w:cs="Calibri"/>
          <w:b/>
          <w:bCs/>
          <w:sz w:val="24"/>
          <w:szCs w:val="24"/>
        </w:rPr>
      </w:pPr>
      <w:r w:rsidRPr="00AC68CB">
        <w:rPr>
          <w:rFonts w:asciiTheme="minorHAnsi" w:eastAsiaTheme="minorHAnsi" w:hAnsiTheme="minorHAnsi" w:cs="Calibri"/>
          <w:b/>
          <w:bCs/>
          <w:sz w:val="24"/>
          <w:szCs w:val="24"/>
          <w:rtl/>
        </w:rPr>
        <w:t>ولاية المقرر</w:t>
      </w:r>
      <w:r w:rsidRPr="00AC68CB">
        <w:rPr>
          <w:rFonts w:asciiTheme="minorHAnsi" w:eastAsiaTheme="minorHAnsi" w:hAnsiTheme="minorHAnsi" w:cs="Calibri" w:hint="cs"/>
          <w:b/>
          <w:bCs/>
          <w:sz w:val="24"/>
          <w:szCs w:val="24"/>
          <w:rtl/>
        </w:rPr>
        <w:t>ة</w:t>
      </w:r>
      <w:r w:rsidRPr="00AC68CB">
        <w:rPr>
          <w:rFonts w:asciiTheme="minorHAnsi" w:eastAsiaTheme="minorHAnsi" w:hAnsiTheme="minorHAnsi" w:cs="Calibri"/>
          <w:b/>
          <w:bCs/>
          <w:sz w:val="24"/>
          <w:szCs w:val="24"/>
          <w:rtl/>
        </w:rPr>
        <w:t xml:space="preserve"> الخاص</w:t>
      </w:r>
      <w:r w:rsidRPr="00AC68CB">
        <w:rPr>
          <w:rFonts w:asciiTheme="minorHAnsi" w:eastAsiaTheme="minorHAnsi" w:hAnsiTheme="minorHAnsi" w:cs="Calibri" w:hint="cs"/>
          <w:b/>
          <w:bCs/>
          <w:sz w:val="24"/>
          <w:szCs w:val="24"/>
          <w:rtl/>
        </w:rPr>
        <w:t>ة</w:t>
      </w:r>
      <w:r w:rsidRPr="00AC68CB">
        <w:rPr>
          <w:rFonts w:asciiTheme="minorHAnsi" w:eastAsiaTheme="minorHAnsi" w:hAnsiTheme="minorHAnsi" w:cs="Calibri"/>
          <w:b/>
          <w:bCs/>
          <w:sz w:val="24"/>
          <w:szCs w:val="24"/>
          <w:rtl/>
        </w:rPr>
        <w:t xml:space="preserve"> المعني</w:t>
      </w:r>
      <w:r w:rsidRPr="00AC68CB">
        <w:rPr>
          <w:rFonts w:asciiTheme="minorHAnsi" w:eastAsiaTheme="minorHAnsi" w:hAnsiTheme="minorHAnsi" w:cs="Calibri" w:hint="cs"/>
          <w:b/>
          <w:bCs/>
          <w:sz w:val="24"/>
          <w:szCs w:val="24"/>
          <w:rtl/>
        </w:rPr>
        <w:t>ة</w:t>
      </w:r>
      <w:r w:rsidRPr="00AC68CB">
        <w:rPr>
          <w:rFonts w:asciiTheme="minorHAnsi" w:eastAsiaTheme="minorHAnsi" w:hAnsiTheme="minorHAnsi" w:cs="Calibri"/>
          <w:b/>
          <w:bCs/>
          <w:sz w:val="24"/>
          <w:szCs w:val="24"/>
          <w:rtl/>
        </w:rPr>
        <w:t xml:space="preserve"> بحالة المدافعين عن حقوق الإنسان</w:t>
      </w:r>
    </w:p>
    <w:p w14:paraId="6BBDF8D5" w14:textId="77777777" w:rsidR="00AC68CB" w:rsidRPr="00AC68CB" w:rsidRDefault="00AC68CB" w:rsidP="00AC68CB">
      <w:pPr>
        <w:tabs>
          <w:tab w:val="left" w:pos="680"/>
          <w:tab w:val="left" w:pos="709"/>
          <w:tab w:val="left" w:pos="1360"/>
          <w:tab w:val="left" w:pos="1984"/>
          <w:tab w:val="left" w:pos="6349"/>
          <w:tab w:val="left" w:pos="6916"/>
        </w:tabs>
        <w:bidi/>
        <w:rPr>
          <w:rFonts w:asciiTheme="minorHAnsi" w:eastAsiaTheme="minorHAnsi" w:hAnsiTheme="minorHAnsi" w:cs="Calibri"/>
          <w:sz w:val="28"/>
          <w:szCs w:val="28"/>
        </w:rPr>
      </w:pPr>
    </w:p>
    <w:p w14:paraId="71FFE113" w14:textId="6D27F9C3" w:rsidR="00AC68CB" w:rsidRPr="00AC68CB" w:rsidRDefault="00AC68CB" w:rsidP="00AC68CB">
      <w:pPr>
        <w:tabs>
          <w:tab w:val="left" w:pos="680"/>
          <w:tab w:val="left" w:pos="709"/>
          <w:tab w:val="left" w:pos="1360"/>
          <w:tab w:val="left" w:pos="1984"/>
          <w:tab w:val="left" w:pos="6349"/>
          <w:tab w:val="left" w:pos="6916"/>
        </w:tabs>
        <w:bidi/>
        <w:rPr>
          <w:rFonts w:asciiTheme="minorHAnsi" w:eastAsiaTheme="minorHAnsi" w:hAnsiTheme="minorHAnsi" w:cs="Calibri"/>
          <w:sz w:val="24"/>
          <w:szCs w:val="24"/>
        </w:rPr>
      </w:pPr>
      <w:r w:rsidRPr="00AC68CB">
        <w:rPr>
          <w:rFonts w:asciiTheme="minorHAnsi" w:eastAsiaTheme="minorHAnsi" w:hAnsiTheme="minorHAnsi" w:cs="Calibri" w:hint="cs"/>
          <w:sz w:val="24"/>
          <w:szCs w:val="24"/>
          <w:rtl/>
        </w:rPr>
        <w:t>رقم المخاطبة</w:t>
      </w:r>
      <w:r w:rsidRPr="00AC68CB">
        <w:rPr>
          <w:rFonts w:asciiTheme="minorHAnsi" w:eastAsiaTheme="minorHAnsi" w:hAnsiTheme="minorHAnsi" w:cs="Calibri"/>
          <w:sz w:val="24"/>
          <w:szCs w:val="24"/>
        </w:rPr>
        <w:t>:</w:t>
      </w:r>
    </w:p>
    <w:p w14:paraId="006A8879" w14:textId="77777777" w:rsidR="00AC68CB" w:rsidRPr="00AC68CB" w:rsidRDefault="00AC68CB" w:rsidP="00AC68CB">
      <w:pPr>
        <w:tabs>
          <w:tab w:val="left" w:pos="680"/>
          <w:tab w:val="left" w:pos="709"/>
          <w:tab w:val="left" w:pos="1360"/>
          <w:tab w:val="left" w:pos="1984"/>
          <w:tab w:val="left" w:pos="6349"/>
          <w:tab w:val="left" w:pos="6916"/>
        </w:tabs>
        <w:bidi/>
        <w:rPr>
          <w:rFonts w:asciiTheme="minorHAnsi" w:eastAsiaTheme="minorHAnsi" w:hAnsiTheme="minorHAnsi" w:cs="Calibri"/>
          <w:sz w:val="28"/>
          <w:szCs w:val="28"/>
        </w:rPr>
      </w:pPr>
    </w:p>
    <w:p w14:paraId="12023319" w14:textId="2AC72322" w:rsidR="00AC68CB" w:rsidRPr="006F4418" w:rsidRDefault="00AC68CB" w:rsidP="00AC68CB">
      <w:pPr>
        <w:tabs>
          <w:tab w:val="left" w:pos="680"/>
          <w:tab w:val="left" w:pos="709"/>
          <w:tab w:val="left" w:pos="1360"/>
          <w:tab w:val="left" w:pos="1984"/>
          <w:tab w:val="left" w:pos="6349"/>
          <w:tab w:val="left" w:pos="6916"/>
        </w:tabs>
        <w:bidi/>
        <w:jc w:val="right"/>
        <w:rPr>
          <w:rFonts w:asciiTheme="minorHAnsi" w:eastAsiaTheme="minorHAnsi" w:hAnsiTheme="minorHAnsi" w:cs="Calibri"/>
          <w:sz w:val="24"/>
          <w:szCs w:val="24"/>
        </w:rPr>
      </w:pPr>
      <w:r w:rsidRPr="006F4418">
        <w:rPr>
          <w:rFonts w:asciiTheme="minorHAnsi" w:eastAsiaTheme="minorHAnsi" w:hAnsiTheme="minorHAnsi" w:cs="Calibri" w:hint="cs"/>
          <w:sz w:val="24"/>
          <w:szCs w:val="24"/>
          <w:rtl/>
        </w:rPr>
        <w:t>19 تشرين الأول/ أكت</w:t>
      </w:r>
      <w:r w:rsidRPr="006F4418">
        <w:rPr>
          <w:rFonts w:asciiTheme="minorHAnsi" w:eastAsiaTheme="minorHAnsi" w:hAnsiTheme="minorHAnsi" w:cs="Calibri"/>
          <w:sz w:val="24"/>
          <w:szCs w:val="24"/>
          <w:rtl/>
        </w:rPr>
        <w:t>وب</w:t>
      </w:r>
      <w:r w:rsidRPr="006F4418">
        <w:rPr>
          <w:rFonts w:asciiTheme="minorHAnsi" w:eastAsiaTheme="minorHAnsi" w:hAnsiTheme="minorHAnsi" w:cs="Calibri" w:hint="cs"/>
          <w:sz w:val="24"/>
          <w:szCs w:val="24"/>
          <w:rtl/>
        </w:rPr>
        <w:t>ر 2023</w:t>
      </w:r>
    </w:p>
    <w:p w14:paraId="796EEED7" w14:textId="77777777" w:rsidR="00AC68CB" w:rsidRPr="00AC68CB" w:rsidRDefault="00AC68CB" w:rsidP="00AC68CB">
      <w:pPr>
        <w:tabs>
          <w:tab w:val="left" w:pos="680"/>
          <w:tab w:val="left" w:pos="709"/>
          <w:tab w:val="left" w:pos="1360"/>
          <w:tab w:val="left" w:pos="1984"/>
          <w:tab w:val="left" w:pos="6349"/>
          <w:tab w:val="left" w:pos="6916"/>
        </w:tabs>
        <w:bidi/>
        <w:rPr>
          <w:rFonts w:asciiTheme="minorHAnsi" w:eastAsiaTheme="minorHAnsi" w:hAnsiTheme="minorHAnsi" w:cs="Calibri"/>
          <w:sz w:val="28"/>
          <w:szCs w:val="28"/>
        </w:rPr>
      </w:pPr>
    </w:p>
    <w:p w14:paraId="2FCDB29E" w14:textId="606C1CC2" w:rsidR="00AC68CB" w:rsidRPr="00AC68CB" w:rsidRDefault="006F4418" w:rsidP="00AC68CB">
      <w:pPr>
        <w:tabs>
          <w:tab w:val="left" w:pos="680"/>
          <w:tab w:val="left" w:pos="709"/>
          <w:tab w:val="left" w:pos="1360"/>
          <w:tab w:val="left" w:pos="1984"/>
          <w:tab w:val="left" w:pos="6349"/>
          <w:tab w:val="left" w:pos="6916"/>
        </w:tabs>
        <w:bidi/>
        <w:rPr>
          <w:rFonts w:asciiTheme="minorHAnsi" w:eastAsiaTheme="minorHAnsi" w:hAnsiTheme="minorHAnsi" w:cs="Calibri"/>
          <w:sz w:val="28"/>
          <w:szCs w:val="28"/>
        </w:rPr>
      </w:pPr>
      <w:r>
        <w:rPr>
          <w:rFonts w:asciiTheme="minorHAnsi" w:eastAsiaTheme="minorHAnsi" w:hAnsiTheme="minorHAnsi" w:cs="Calibri" w:hint="cs"/>
          <w:sz w:val="28"/>
          <w:szCs w:val="28"/>
          <w:rtl/>
        </w:rPr>
        <w:t>يا صاحب ال</w:t>
      </w:r>
      <w:r w:rsidR="00AC68CB" w:rsidRPr="00AC68CB">
        <w:rPr>
          <w:rFonts w:asciiTheme="minorHAnsi" w:eastAsiaTheme="minorHAnsi" w:hAnsiTheme="minorHAnsi" w:cs="Calibri"/>
          <w:sz w:val="28"/>
          <w:szCs w:val="28"/>
          <w:rtl/>
        </w:rPr>
        <w:t>سعادة،</w:t>
      </w:r>
    </w:p>
    <w:p w14:paraId="014A270D" w14:textId="77777777" w:rsidR="00AC68CB" w:rsidRPr="00AC68CB" w:rsidRDefault="00AC68CB" w:rsidP="00AC68CB">
      <w:pPr>
        <w:tabs>
          <w:tab w:val="left" w:pos="680"/>
          <w:tab w:val="left" w:pos="709"/>
          <w:tab w:val="left" w:pos="1360"/>
          <w:tab w:val="left" w:pos="1984"/>
          <w:tab w:val="left" w:pos="6349"/>
          <w:tab w:val="left" w:pos="6916"/>
        </w:tabs>
        <w:bidi/>
        <w:rPr>
          <w:rFonts w:asciiTheme="minorHAnsi" w:eastAsiaTheme="minorHAnsi" w:hAnsiTheme="minorHAnsi" w:cs="Calibri"/>
          <w:sz w:val="28"/>
          <w:szCs w:val="28"/>
        </w:rPr>
      </w:pPr>
    </w:p>
    <w:p w14:paraId="14C8D46C" w14:textId="02A5A144" w:rsidR="00AC68CB" w:rsidRPr="00AC68CB" w:rsidRDefault="00AC68CB" w:rsidP="003504DB">
      <w:pPr>
        <w:tabs>
          <w:tab w:val="left" w:pos="680"/>
          <w:tab w:val="left" w:pos="709"/>
          <w:tab w:val="left" w:pos="1360"/>
          <w:tab w:val="left" w:pos="1984"/>
          <w:tab w:val="left" w:pos="6349"/>
          <w:tab w:val="left" w:pos="6916"/>
        </w:tabs>
        <w:bidi/>
        <w:jc w:val="both"/>
        <w:rPr>
          <w:rFonts w:asciiTheme="minorHAnsi" w:eastAsiaTheme="minorHAnsi" w:hAnsiTheme="minorHAnsi" w:cs="Calibri"/>
          <w:sz w:val="28"/>
          <w:szCs w:val="28"/>
        </w:rPr>
      </w:pPr>
      <w:r w:rsidRPr="00AC68CB">
        <w:rPr>
          <w:rFonts w:asciiTheme="minorHAnsi" w:eastAsiaTheme="minorHAnsi" w:hAnsiTheme="minorHAnsi" w:cs="Calibri"/>
          <w:sz w:val="28"/>
          <w:szCs w:val="28"/>
          <w:rtl/>
        </w:rPr>
        <w:t>يشرفني أن أخاطبكم بصفتي المقرر</w:t>
      </w:r>
      <w:r w:rsidR="00AF3562">
        <w:rPr>
          <w:rFonts w:asciiTheme="minorHAnsi" w:eastAsiaTheme="minorHAnsi" w:hAnsiTheme="minorHAnsi" w:cs="Calibri" w:hint="cs"/>
          <w:sz w:val="28"/>
          <w:szCs w:val="28"/>
          <w:rtl/>
        </w:rPr>
        <w:t>ة</w:t>
      </w:r>
      <w:r w:rsidRPr="00AC68CB">
        <w:rPr>
          <w:rFonts w:asciiTheme="minorHAnsi" w:eastAsiaTheme="minorHAnsi" w:hAnsiTheme="minorHAnsi" w:cs="Calibri"/>
          <w:sz w:val="28"/>
          <w:szCs w:val="28"/>
          <w:rtl/>
        </w:rPr>
        <w:t xml:space="preserve"> الخاص</w:t>
      </w:r>
      <w:r w:rsidR="00AF3562">
        <w:rPr>
          <w:rFonts w:asciiTheme="minorHAnsi" w:eastAsiaTheme="minorHAnsi" w:hAnsiTheme="minorHAnsi" w:cs="Calibri" w:hint="cs"/>
          <w:sz w:val="28"/>
          <w:szCs w:val="28"/>
          <w:rtl/>
        </w:rPr>
        <w:t>ة</w:t>
      </w:r>
      <w:r w:rsidRPr="00AC68CB">
        <w:rPr>
          <w:rFonts w:asciiTheme="minorHAnsi" w:eastAsiaTheme="minorHAnsi" w:hAnsiTheme="minorHAnsi" w:cs="Calibri"/>
          <w:sz w:val="28"/>
          <w:szCs w:val="28"/>
          <w:rtl/>
        </w:rPr>
        <w:t xml:space="preserve"> المعني</w:t>
      </w:r>
      <w:r w:rsidR="00AF3562">
        <w:rPr>
          <w:rFonts w:asciiTheme="minorHAnsi" w:eastAsiaTheme="minorHAnsi" w:hAnsiTheme="minorHAnsi" w:cs="Calibri" w:hint="cs"/>
          <w:sz w:val="28"/>
          <w:szCs w:val="28"/>
          <w:rtl/>
        </w:rPr>
        <w:t>ة</w:t>
      </w:r>
      <w:r w:rsidRPr="00AC68CB">
        <w:rPr>
          <w:rFonts w:asciiTheme="minorHAnsi" w:eastAsiaTheme="minorHAnsi" w:hAnsiTheme="minorHAnsi" w:cs="Calibri"/>
          <w:sz w:val="28"/>
          <w:szCs w:val="28"/>
          <w:rtl/>
        </w:rPr>
        <w:t xml:space="preserve"> بحالة المدافعين عن حقوق الإنسان</w:t>
      </w:r>
      <w:r w:rsidR="00AF3562">
        <w:rPr>
          <w:rFonts w:asciiTheme="minorHAnsi" w:eastAsiaTheme="minorHAnsi" w:hAnsiTheme="minorHAnsi" w:cs="Calibri"/>
          <w:sz w:val="28"/>
          <w:szCs w:val="28"/>
          <w:rtl/>
        </w:rPr>
        <w:t>، عملاً بقرار مجلس حقوق الإنسا</w:t>
      </w:r>
      <w:r w:rsidR="00AF3562">
        <w:rPr>
          <w:rFonts w:asciiTheme="minorHAnsi" w:eastAsiaTheme="minorHAnsi" w:hAnsiTheme="minorHAnsi" w:cs="Calibri" w:hint="cs"/>
          <w:sz w:val="28"/>
          <w:szCs w:val="28"/>
          <w:rtl/>
        </w:rPr>
        <w:t>ن رقم 43/ 16.</w:t>
      </w:r>
    </w:p>
    <w:p w14:paraId="7789FDA3" w14:textId="77777777" w:rsidR="00AC68CB" w:rsidRPr="00AC68CB" w:rsidRDefault="00AC68CB" w:rsidP="003504DB">
      <w:pPr>
        <w:tabs>
          <w:tab w:val="left" w:pos="680"/>
          <w:tab w:val="left" w:pos="709"/>
          <w:tab w:val="left" w:pos="1360"/>
          <w:tab w:val="left" w:pos="1984"/>
          <w:tab w:val="left" w:pos="6349"/>
          <w:tab w:val="left" w:pos="6916"/>
        </w:tabs>
        <w:bidi/>
        <w:jc w:val="both"/>
        <w:rPr>
          <w:rFonts w:asciiTheme="minorHAnsi" w:eastAsiaTheme="minorHAnsi" w:hAnsiTheme="minorHAnsi" w:cs="Calibri"/>
          <w:sz w:val="28"/>
          <w:szCs w:val="28"/>
        </w:rPr>
      </w:pPr>
    </w:p>
    <w:p w14:paraId="03D449B9" w14:textId="64304C3A" w:rsidR="00AC68CB" w:rsidRDefault="00AC68CB" w:rsidP="003504DB">
      <w:pPr>
        <w:tabs>
          <w:tab w:val="left" w:pos="680"/>
          <w:tab w:val="left" w:pos="709"/>
          <w:tab w:val="left" w:pos="1360"/>
          <w:tab w:val="left" w:pos="1984"/>
          <w:tab w:val="left" w:pos="6349"/>
          <w:tab w:val="left" w:pos="6916"/>
        </w:tabs>
        <w:bidi/>
        <w:jc w:val="both"/>
        <w:rPr>
          <w:rFonts w:asciiTheme="minorHAnsi" w:eastAsiaTheme="minorHAnsi" w:hAnsiTheme="minorHAnsi" w:cs="Calibri"/>
          <w:sz w:val="28"/>
          <w:szCs w:val="28"/>
          <w:rtl/>
        </w:rPr>
      </w:pPr>
      <w:r w:rsidRPr="00AC68CB">
        <w:rPr>
          <w:rFonts w:asciiTheme="minorHAnsi" w:eastAsiaTheme="minorHAnsi" w:hAnsiTheme="minorHAnsi" w:cs="Calibri"/>
          <w:sz w:val="28"/>
          <w:szCs w:val="28"/>
          <w:rtl/>
        </w:rPr>
        <w:t xml:space="preserve">أود أن أدعوكم </w:t>
      </w:r>
      <w:r w:rsidR="00351CE4">
        <w:rPr>
          <w:rFonts w:asciiTheme="minorHAnsi" w:eastAsiaTheme="minorHAnsi" w:hAnsiTheme="minorHAnsi" w:cs="Calibri" w:hint="cs"/>
          <w:sz w:val="28"/>
          <w:szCs w:val="28"/>
          <w:rtl/>
        </w:rPr>
        <w:t>إلى الاستجابة إ</w:t>
      </w:r>
      <w:r w:rsidRPr="00AC68CB">
        <w:rPr>
          <w:rFonts w:asciiTheme="minorHAnsi" w:eastAsiaTheme="minorHAnsi" w:hAnsiTheme="minorHAnsi" w:cs="Calibri"/>
          <w:sz w:val="28"/>
          <w:szCs w:val="28"/>
          <w:rtl/>
        </w:rPr>
        <w:t>لى الاستب</w:t>
      </w:r>
      <w:r w:rsidR="00351CE4">
        <w:rPr>
          <w:rFonts w:asciiTheme="minorHAnsi" w:eastAsiaTheme="minorHAnsi" w:hAnsiTheme="minorHAnsi" w:cs="Calibri" w:hint="cs"/>
          <w:sz w:val="28"/>
          <w:szCs w:val="28"/>
          <w:rtl/>
        </w:rPr>
        <w:t>انة</w:t>
      </w:r>
      <w:r w:rsidRPr="00AC68CB">
        <w:rPr>
          <w:rFonts w:asciiTheme="minorHAnsi" w:eastAsiaTheme="minorHAnsi" w:hAnsiTheme="minorHAnsi" w:cs="Calibri"/>
          <w:sz w:val="28"/>
          <w:szCs w:val="28"/>
          <w:rtl/>
        </w:rPr>
        <w:t xml:space="preserve"> أدناه. </w:t>
      </w:r>
      <w:r w:rsidR="00E50A6B">
        <w:rPr>
          <w:rFonts w:asciiTheme="minorHAnsi" w:eastAsiaTheme="minorHAnsi" w:hAnsiTheme="minorHAnsi" w:cs="Calibri" w:hint="cs"/>
          <w:sz w:val="28"/>
          <w:szCs w:val="28"/>
          <w:rtl/>
        </w:rPr>
        <w:t>سترفد</w:t>
      </w:r>
      <w:r w:rsidRPr="00AC68CB">
        <w:rPr>
          <w:rFonts w:asciiTheme="minorHAnsi" w:eastAsiaTheme="minorHAnsi" w:hAnsiTheme="minorHAnsi" w:cs="Calibri"/>
          <w:sz w:val="28"/>
          <w:szCs w:val="28"/>
          <w:rtl/>
        </w:rPr>
        <w:t xml:space="preserve"> </w:t>
      </w:r>
      <w:r w:rsidR="00E50A6B">
        <w:rPr>
          <w:rFonts w:asciiTheme="minorHAnsi" w:eastAsiaTheme="minorHAnsi" w:hAnsiTheme="minorHAnsi" w:cs="Calibri" w:hint="cs"/>
          <w:sz w:val="28"/>
          <w:szCs w:val="28"/>
          <w:rtl/>
        </w:rPr>
        <w:t>الاست</w:t>
      </w:r>
      <w:r w:rsidR="003504DB">
        <w:rPr>
          <w:rFonts w:asciiTheme="minorHAnsi" w:eastAsiaTheme="minorHAnsi" w:hAnsiTheme="minorHAnsi" w:cs="Calibri" w:hint="cs"/>
          <w:sz w:val="28"/>
          <w:szCs w:val="28"/>
          <w:rtl/>
        </w:rPr>
        <w:t>ج</w:t>
      </w:r>
      <w:r w:rsidR="00E50A6B">
        <w:rPr>
          <w:rFonts w:asciiTheme="minorHAnsi" w:eastAsiaTheme="minorHAnsi" w:hAnsiTheme="minorHAnsi" w:cs="Calibri" w:hint="cs"/>
          <w:sz w:val="28"/>
          <w:szCs w:val="28"/>
          <w:rtl/>
        </w:rPr>
        <w:t>ابات</w:t>
      </w:r>
      <w:r w:rsidRPr="00AC68CB">
        <w:rPr>
          <w:rFonts w:asciiTheme="minorHAnsi" w:eastAsiaTheme="minorHAnsi" w:hAnsiTheme="minorHAnsi" w:cs="Calibri"/>
          <w:sz w:val="28"/>
          <w:szCs w:val="28"/>
          <w:rtl/>
        </w:rPr>
        <w:t xml:space="preserve"> الواردة </w:t>
      </w:r>
      <w:r w:rsidR="00870D60">
        <w:rPr>
          <w:rFonts w:asciiTheme="minorHAnsi" w:eastAsiaTheme="minorHAnsi" w:hAnsiTheme="minorHAnsi" w:cs="Calibri" w:hint="cs"/>
          <w:sz w:val="28"/>
          <w:szCs w:val="28"/>
          <w:rtl/>
        </w:rPr>
        <w:t>ال</w:t>
      </w:r>
      <w:r w:rsidRPr="00AC68CB">
        <w:rPr>
          <w:rFonts w:asciiTheme="minorHAnsi" w:eastAsiaTheme="minorHAnsi" w:hAnsiTheme="minorHAnsi" w:cs="Calibri"/>
          <w:sz w:val="28"/>
          <w:szCs w:val="28"/>
          <w:rtl/>
        </w:rPr>
        <w:t xml:space="preserve">تقرير </w:t>
      </w:r>
      <w:r w:rsidR="00870D60" w:rsidRPr="00AC68CB">
        <w:rPr>
          <w:rFonts w:asciiTheme="minorHAnsi" w:eastAsiaTheme="minorHAnsi" w:hAnsiTheme="minorHAnsi" w:cs="Calibri"/>
          <w:sz w:val="28"/>
          <w:szCs w:val="28"/>
          <w:rtl/>
        </w:rPr>
        <w:t xml:space="preserve">المواضيعي </w:t>
      </w:r>
      <w:r w:rsidR="00870D60">
        <w:rPr>
          <w:rFonts w:asciiTheme="minorHAnsi" w:eastAsiaTheme="minorHAnsi" w:hAnsiTheme="minorHAnsi" w:cs="Calibri" w:hint="cs"/>
          <w:sz w:val="28"/>
          <w:szCs w:val="28"/>
          <w:rtl/>
        </w:rPr>
        <w:t>الذي تعدُّه الم</w:t>
      </w:r>
      <w:r w:rsidR="00E50A6B" w:rsidRPr="00AC68CB">
        <w:rPr>
          <w:rFonts w:asciiTheme="minorHAnsi" w:eastAsiaTheme="minorHAnsi" w:hAnsiTheme="minorHAnsi" w:cs="Calibri"/>
          <w:sz w:val="28"/>
          <w:szCs w:val="28"/>
          <w:rtl/>
        </w:rPr>
        <w:t>قرر</w:t>
      </w:r>
      <w:r w:rsidR="00870D60">
        <w:rPr>
          <w:rFonts w:asciiTheme="minorHAnsi" w:eastAsiaTheme="minorHAnsi" w:hAnsiTheme="minorHAnsi" w:cs="Calibri" w:hint="cs"/>
          <w:sz w:val="28"/>
          <w:szCs w:val="28"/>
          <w:rtl/>
        </w:rPr>
        <w:t>ة</w:t>
      </w:r>
      <w:r w:rsidR="00E50A6B" w:rsidRPr="00AC68CB">
        <w:rPr>
          <w:rFonts w:asciiTheme="minorHAnsi" w:eastAsiaTheme="minorHAnsi" w:hAnsiTheme="minorHAnsi" w:cs="Calibri"/>
          <w:sz w:val="28"/>
          <w:szCs w:val="28"/>
          <w:rtl/>
        </w:rPr>
        <w:t xml:space="preserve"> الخاص</w:t>
      </w:r>
      <w:r w:rsidR="00870D60">
        <w:rPr>
          <w:rFonts w:asciiTheme="minorHAnsi" w:eastAsiaTheme="minorHAnsi" w:hAnsiTheme="minorHAnsi" w:cs="Calibri" w:hint="cs"/>
          <w:sz w:val="28"/>
          <w:szCs w:val="28"/>
          <w:rtl/>
        </w:rPr>
        <w:t>ة</w:t>
      </w:r>
      <w:r w:rsidR="00E50A6B" w:rsidRPr="00AC68CB">
        <w:rPr>
          <w:rFonts w:asciiTheme="minorHAnsi" w:eastAsiaTheme="minorHAnsi" w:hAnsiTheme="minorHAnsi" w:cs="Calibri"/>
          <w:sz w:val="28"/>
          <w:szCs w:val="28"/>
          <w:rtl/>
        </w:rPr>
        <w:t xml:space="preserve"> </w:t>
      </w:r>
      <w:r w:rsidR="00870D60">
        <w:rPr>
          <w:rFonts w:asciiTheme="minorHAnsi" w:eastAsiaTheme="minorHAnsi" w:hAnsiTheme="minorHAnsi" w:cs="Calibri" w:hint="cs"/>
          <w:sz w:val="28"/>
          <w:szCs w:val="28"/>
          <w:rtl/>
        </w:rPr>
        <w:t xml:space="preserve">بشأن </w:t>
      </w:r>
      <w:r w:rsidRPr="00AC68CB">
        <w:rPr>
          <w:rFonts w:asciiTheme="minorHAnsi" w:eastAsiaTheme="minorHAnsi" w:hAnsiTheme="minorHAnsi" w:cs="Calibri"/>
          <w:sz w:val="28"/>
          <w:szCs w:val="28"/>
          <w:rtl/>
        </w:rPr>
        <w:t>حالة الأطفال والش</w:t>
      </w:r>
      <w:r w:rsidR="009C6181">
        <w:rPr>
          <w:rFonts w:asciiTheme="minorHAnsi" w:eastAsiaTheme="minorHAnsi" w:hAnsiTheme="minorHAnsi" w:cs="Calibri"/>
          <w:sz w:val="28"/>
          <w:szCs w:val="28"/>
          <w:rtl/>
        </w:rPr>
        <w:t xml:space="preserve">باب المدافعين عن حقوق الإنسان، </w:t>
      </w:r>
      <w:r w:rsidRPr="00AC68CB">
        <w:rPr>
          <w:rFonts w:asciiTheme="minorHAnsi" w:eastAsiaTheme="minorHAnsi" w:hAnsiTheme="minorHAnsi" w:cs="Calibri"/>
          <w:sz w:val="28"/>
          <w:szCs w:val="28"/>
          <w:rtl/>
        </w:rPr>
        <w:t xml:space="preserve">الذي سيتم تقديمه إلى مجلس حقوق الإنسان التابع للأمم المتحدة في </w:t>
      </w:r>
      <w:r w:rsidR="009C6181">
        <w:rPr>
          <w:rFonts w:asciiTheme="minorHAnsi" w:eastAsiaTheme="minorHAnsi" w:hAnsiTheme="minorHAnsi" w:cs="Calibri" w:hint="cs"/>
          <w:sz w:val="28"/>
          <w:szCs w:val="28"/>
          <w:rtl/>
        </w:rPr>
        <w:t xml:space="preserve">آذار/ </w:t>
      </w:r>
      <w:r w:rsidRPr="00AC68CB">
        <w:rPr>
          <w:rFonts w:asciiTheme="minorHAnsi" w:eastAsiaTheme="minorHAnsi" w:hAnsiTheme="minorHAnsi" w:cs="Calibri"/>
          <w:sz w:val="28"/>
          <w:szCs w:val="28"/>
          <w:rtl/>
        </w:rPr>
        <w:t>مارس 2024</w:t>
      </w:r>
      <w:r w:rsidR="00AB5EA7">
        <w:rPr>
          <w:rFonts w:asciiTheme="minorHAnsi" w:eastAsiaTheme="minorHAnsi" w:hAnsiTheme="minorHAnsi" w:cs="Calibri" w:hint="cs"/>
          <w:sz w:val="28"/>
          <w:szCs w:val="28"/>
          <w:rtl/>
        </w:rPr>
        <w:t>.</w:t>
      </w:r>
    </w:p>
    <w:p w14:paraId="021CDE81" w14:textId="77777777" w:rsidR="00AC68CB" w:rsidRPr="00AC68CB" w:rsidRDefault="00AC68CB" w:rsidP="003504DB">
      <w:pPr>
        <w:tabs>
          <w:tab w:val="left" w:pos="680"/>
          <w:tab w:val="left" w:pos="709"/>
          <w:tab w:val="left" w:pos="1360"/>
          <w:tab w:val="left" w:pos="1984"/>
          <w:tab w:val="left" w:pos="6349"/>
          <w:tab w:val="left" w:pos="6916"/>
        </w:tabs>
        <w:bidi/>
        <w:jc w:val="both"/>
        <w:rPr>
          <w:rFonts w:asciiTheme="minorHAnsi" w:eastAsiaTheme="minorHAnsi" w:hAnsiTheme="minorHAnsi" w:cs="Calibri"/>
          <w:sz w:val="28"/>
          <w:szCs w:val="28"/>
        </w:rPr>
      </w:pPr>
    </w:p>
    <w:p w14:paraId="72E3A941" w14:textId="6B4CB8C3" w:rsidR="00AC68CB" w:rsidRPr="00AC68CB" w:rsidRDefault="00404CD5" w:rsidP="003504DB">
      <w:pPr>
        <w:tabs>
          <w:tab w:val="left" w:pos="680"/>
          <w:tab w:val="left" w:pos="709"/>
          <w:tab w:val="left" w:pos="1360"/>
          <w:tab w:val="left" w:pos="1984"/>
          <w:tab w:val="left" w:pos="6349"/>
          <w:tab w:val="left" w:pos="6916"/>
        </w:tabs>
        <w:bidi/>
        <w:jc w:val="both"/>
        <w:rPr>
          <w:rFonts w:asciiTheme="minorHAnsi" w:eastAsiaTheme="minorHAnsi" w:hAnsiTheme="minorHAnsi" w:cs="Calibri"/>
          <w:sz w:val="28"/>
          <w:szCs w:val="28"/>
          <w:rtl/>
        </w:rPr>
      </w:pPr>
      <w:r>
        <w:rPr>
          <w:rFonts w:asciiTheme="minorHAnsi" w:eastAsiaTheme="minorHAnsi" w:hAnsiTheme="minorHAnsi" w:cs="Calibri" w:hint="cs"/>
          <w:sz w:val="28"/>
          <w:szCs w:val="28"/>
          <w:rtl/>
        </w:rPr>
        <w:t>الاستبانة</w:t>
      </w:r>
      <w:r w:rsidR="00AC68CB" w:rsidRPr="00AC68CB">
        <w:rPr>
          <w:rFonts w:asciiTheme="minorHAnsi" w:eastAsiaTheme="minorHAnsi" w:hAnsiTheme="minorHAnsi" w:cs="Calibri"/>
          <w:sz w:val="28"/>
          <w:szCs w:val="28"/>
          <w:rtl/>
        </w:rPr>
        <w:t xml:space="preserve"> متاح</w:t>
      </w:r>
      <w:r>
        <w:rPr>
          <w:rFonts w:asciiTheme="minorHAnsi" w:eastAsiaTheme="minorHAnsi" w:hAnsiTheme="minorHAnsi" w:cs="Calibri" w:hint="cs"/>
          <w:sz w:val="28"/>
          <w:szCs w:val="28"/>
          <w:rtl/>
        </w:rPr>
        <w:t>ة</w:t>
      </w:r>
      <w:r w:rsidR="00AC68CB" w:rsidRPr="00AC68CB">
        <w:rPr>
          <w:rFonts w:asciiTheme="minorHAnsi" w:eastAsiaTheme="minorHAnsi" w:hAnsiTheme="minorHAnsi" w:cs="Calibri"/>
          <w:sz w:val="28"/>
          <w:szCs w:val="28"/>
          <w:rtl/>
        </w:rPr>
        <w:t xml:space="preserve"> على </w:t>
      </w:r>
      <w:hyperlink r:id="rId11" w:history="1">
        <w:r w:rsidR="00AC68CB" w:rsidRPr="00404CD5">
          <w:rPr>
            <w:rStyle w:val="Hyperlink"/>
            <w:rFonts w:asciiTheme="minorHAnsi" w:eastAsiaTheme="minorHAnsi" w:hAnsiTheme="minorHAnsi" w:cs="Calibri"/>
            <w:sz w:val="28"/>
            <w:szCs w:val="28"/>
            <w:rtl/>
          </w:rPr>
          <w:t>موقع المفوضية السامية لحقوق الإنسان</w:t>
        </w:r>
      </w:hyperlink>
      <w:r w:rsidR="00AC68CB" w:rsidRPr="00AC68CB">
        <w:rPr>
          <w:rFonts w:asciiTheme="minorHAnsi" w:eastAsiaTheme="minorHAnsi" w:hAnsiTheme="minorHAnsi" w:cs="Calibri"/>
          <w:sz w:val="28"/>
          <w:szCs w:val="28"/>
          <w:rtl/>
        </w:rPr>
        <w:t xml:space="preserve"> باللغة الإنجليزية (اللغة الأصلية) وكذلك باللغتين الفرنسية والإسبانية (</w:t>
      </w:r>
      <w:r>
        <w:rPr>
          <w:rFonts w:asciiTheme="minorHAnsi" w:eastAsiaTheme="minorHAnsi" w:hAnsiTheme="minorHAnsi" w:cs="Calibri" w:hint="cs"/>
          <w:sz w:val="28"/>
          <w:szCs w:val="28"/>
          <w:rtl/>
        </w:rPr>
        <w:t xml:space="preserve">مع </w:t>
      </w:r>
      <w:r w:rsidR="00AC68CB" w:rsidRPr="00AC68CB">
        <w:rPr>
          <w:rFonts w:asciiTheme="minorHAnsi" w:eastAsiaTheme="minorHAnsi" w:hAnsiTheme="minorHAnsi" w:cs="Calibri"/>
          <w:sz w:val="28"/>
          <w:szCs w:val="28"/>
          <w:rtl/>
        </w:rPr>
        <w:t xml:space="preserve">ترجمات غير رسمية </w:t>
      </w:r>
      <w:r>
        <w:rPr>
          <w:rFonts w:asciiTheme="minorHAnsi" w:eastAsiaTheme="minorHAnsi" w:hAnsiTheme="minorHAnsi" w:cs="Calibri" w:hint="cs"/>
          <w:sz w:val="28"/>
          <w:szCs w:val="28"/>
          <w:rtl/>
        </w:rPr>
        <w:t>ب</w:t>
      </w:r>
      <w:r w:rsidRPr="00AC68CB">
        <w:rPr>
          <w:rFonts w:asciiTheme="minorHAnsi" w:eastAsiaTheme="minorHAnsi" w:hAnsiTheme="minorHAnsi" w:cs="Calibri"/>
          <w:sz w:val="28"/>
          <w:szCs w:val="28"/>
          <w:rtl/>
        </w:rPr>
        <w:t xml:space="preserve">العربية </w:t>
      </w:r>
      <w:r>
        <w:rPr>
          <w:rFonts w:asciiTheme="minorHAnsi" w:eastAsiaTheme="minorHAnsi" w:hAnsiTheme="minorHAnsi" w:cs="Calibri" w:hint="cs"/>
          <w:sz w:val="28"/>
          <w:szCs w:val="28"/>
          <w:rtl/>
        </w:rPr>
        <w:t>و</w:t>
      </w:r>
      <w:r w:rsidR="00AC68CB" w:rsidRPr="00AC68CB">
        <w:rPr>
          <w:rFonts w:asciiTheme="minorHAnsi" w:eastAsiaTheme="minorHAnsi" w:hAnsiTheme="minorHAnsi" w:cs="Calibri"/>
          <w:sz w:val="28"/>
          <w:szCs w:val="28"/>
          <w:rtl/>
        </w:rPr>
        <w:t>الروسية</w:t>
      </w:r>
      <w:r>
        <w:rPr>
          <w:rFonts w:asciiTheme="minorHAnsi" w:eastAsiaTheme="minorHAnsi" w:hAnsiTheme="minorHAnsi" w:cs="Calibri" w:hint="cs"/>
          <w:sz w:val="28"/>
          <w:szCs w:val="28"/>
          <w:rtl/>
        </w:rPr>
        <w:t>).</w:t>
      </w:r>
    </w:p>
    <w:p w14:paraId="45857169" w14:textId="2B5C96B2" w:rsidR="006F02BA" w:rsidRPr="006F02BA" w:rsidRDefault="006F02BA" w:rsidP="003504DB">
      <w:pPr>
        <w:autoSpaceDE w:val="0"/>
        <w:autoSpaceDN w:val="0"/>
        <w:bidi/>
        <w:adjustRightInd w:val="0"/>
        <w:spacing w:line="240" w:lineRule="atLeast"/>
        <w:ind w:firstLine="567"/>
        <w:jc w:val="both"/>
        <w:rPr>
          <w:rFonts w:asciiTheme="minorHAnsi" w:eastAsiaTheme="minorHAnsi" w:hAnsiTheme="minorHAnsi" w:cs="Calibri"/>
          <w:sz w:val="28"/>
          <w:szCs w:val="28"/>
        </w:rPr>
      </w:pPr>
    </w:p>
    <w:p w14:paraId="78A2A225" w14:textId="77777777" w:rsidR="00D82CFC" w:rsidRDefault="006F02BA" w:rsidP="003504DB">
      <w:pPr>
        <w:autoSpaceDE w:val="0"/>
        <w:autoSpaceDN w:val="0"/>
        <w:bidi/>
        <w:adjustRightInd w:val="0"/>
        <w:spacing w:line="240" w:lineRule="atLeast"/>
        <w:jc w:val="both"/>
        <w:rPr>
          <w:rFonts w:asciiTheme="minorHAnsi" w:eastAsiaTheme="minorHAnsi" w:hAnsiTheme="minorHAnsi" w:cs="Calibri"/>
          <w:sz w:val="28"/>
          <w:szCs w:val="28"/>
          <w:rtl/>
        </w:rPr>
      </w:pPr>
      <w:r w:rsidRPr="006F02BA">
        <w:rPr>
          <w:rFonts w:asciiTheme="minorHAnsi" w:eastAsiaTheme="minorHAnsi" w:hAnsiTheme="minorHAnsi" w:cs="Calibri"/>
          <w:sz w:val="28"/>
          <w:szCs w:val="28"/>
          <w:rtl/>
        </w:rPr>
        <w:t xml:space="preserve">سيتم نشر جميع </w:t>
      </w:r>
      <w:r>
        <w:rPr>
          <w:rFonts w:asciiTheme="minorHAnsi" w:eastAsiaTheme="minorHAnsi" w:hAnsiTheme="minorHAnsi" w:cs="Calibri" w:hint="cs"/>
          <w:sz w:val="28"/>
          <w:szCs w:val="28"/>
          <w:rtl/>
        </w:rPr>
        <w:t>الاستجابات</w:t>
      </w:r>
      <w:r w:rsidRPr="006F02BA">
        <w:rPr>
          <w:rFonts w:asciiTheme="minorHAnsi" w:eastAsiaTheme="minorHAnsi" w:hAnsiTheme="minorHAnsi" w:cs="Calibri"/>
          <w:sz w:val="28"/>
          <w:szCs w:val="28"/>
          <w:rtl/>
        </w:rPr>
        <w:t xml:space="preserve"> المستلمة على الموقع الإلكتروني المذكور أعلاه، ما لم </w:t>
      </w:r>
      <w:r>
        <w:rPr>
          <w:rFonts w:asciiTheme="minorHAnsi" w:eastAsiaTheme="minorHAnsi" w:hAnsiTheme="minorHAnsi" w:cs="Calibri" w:hint="cs"/>
          <w:sz w:val="28"/>
          <w:szCs w:val="28"/>
          <w:rtl/>
        </w:rPr>
        <w:t>يذكر</w:t>
      </w:r>
      <w:r w:rsidRPr="006F02BA">
        <w:rPr>
          <w:rFonts w:asciiTheme="minorHAnsi" w:eastAsiaTheme="minorHAnsi" w:hAnsiTheme="minorHAnsi" w:cs="Calibri"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="Calibri" w:hint="cs"/>
          <w:sz w:val="28"/>
          <w:szCs w:val="28"/>
          <w:rtl/>
        </w:rPr>
        <w:t xml:space="preserve">صاحب الاستبانة </w:t>
      </w:r>
      <w:r w:rsidRPr="006F02BA">
        <w:rPr>
          <w:rFonts w:asciiTheme="minorHAnsi" w:eastAsiaTheme="minorHAnsi" w:hAnsiTheme="minorHAnsi" w:cs="Calibri"/>
          <w:sz w:val="28"/>
          <w:szCs w:val="28"/>
          <w:rtl/>
        </w:rPr>
        <w:t xml:space="preserve">بوضوح أنه لا يرغب في إتاحة </w:t>
      </w:r>
      <w:r>
        <w:rPr>
          <w:rFonts w:asciiTheme="minorHAnsi" w:eastAsiaTheme="minorHAnsi" w:hAnsiTheme="minorHAnsi" w:cs="Calibri" w:hint="cs"/>
          <w:sz w:val="28"/>
          <w:szCs w:val="28"/>
          <w:rtl/>
        </w:rPr>
        <w:t>استجاباته</w:t>
      </w:r>
      <w:r w:rsidRPr="006F02BA">
        <w:rPr>
          <w:rFonts w:asciiTheme="minorHAnsi" w:eastAsiaTheme="minorHAnsi" w:hAnsiTheme="minorHAnsi" w:cs="Calibri"/>
          <w:sz w:val="28"/>
          <w:szCs w:val="28"/>
          <w:rtl/>
        </w:rPr>
        <w:t xml:space="preserve"> للجم</w:t>
      </w:r>
      <w:r>
        <w:rPr>
          <w:rFonts w:asciiTheme="minorHAnsi" w:eastAsiaTheme="minorHAnsi" w:hAnsiTheme="minorHAnsi" w:cs="Calibri"/>
          <w:sz w:val="28"/>
          <w:szCs w:val="28"/>
          <w:rtl/>
        </w:rPr>
        <w:t>هور عند تقديم</w:t>
      </w:r>
      <w:r>
        <w:rPr>
          <w:rFonts w:asciiTheme="minorHAnsi" w:eastAsiaTheme="minorHAnsi" w:hAnsiTheme="minorHAnsi" w:cs="Calibri" w:hint="cs"/>
          <w:sz w:val="28"/>
          <w:szCs w:val="28"/>
          <w:rtl/>
        </w:rPr>
        <w:t>ها.</w:t>
      </w:r>
    </w:p>
    <w:p w14:paraId="58004600" w14:textId="77777777" w:rsidR="00D82CFC" w:rsidRDefault="00D82CFC" w:rsidP="003504DB">
      <w:pPr>
        <w:autoSpaceDE w:val="0"/>
        <w:autoSpaceDN w:val="0"/>
        <w:bidi/>
        <w:adjustRightInd w:val="0"/>
        <w:spacing w:line="240" w:lineRule="atLeast"/>
        <w:jc w:val="both"/>
        <w:rPr>
          <w:rFonts w:asciiTheme="minorHAnsi" w:eastAsiaTheme="minorHAnsi" w:hAnsiTheme="minorHAnsi" w:cs="Calibri"/>
          <w:sz w:val="28"/>
          <w:szCs w:val="28"/>
          <w:rtl/>
        </w:rPr>
      </w:pPr>
    </w:p>
    <w:p w14:paraId="24E0EC5A" w14:textId="4B25EEB8" w:rsidR="008824BE" w:rsidRDefault="006F02BA" w:rsidP="003504DB">
      <w:pPr>
        <w:autoSpaceDE w:val="0"/>
        <w:autoSpaceDN w:val="0"/>
        <w:bidi/>
        <w:adjustRightInd w:val="0"/>
        <w:spacing w:line="240" w:lineRule="atLeast"/>
        <w:jc w:val="both"/>
        <w:rPr>
          <w:rFonts w:asciiTheme="minorHAnsi" w:eastAsiaTheme="minorHAnsi" w:hAnsiTheme="minorHAnsi" w:cs="Calibri"/>
          <w:sz w:val="28"/>
          <w:szCs w:val="28"/>
          <w:rtl/>
        </w:rPr>
      </w:pPr>
      <w:r w:rsidRPr="006F02BA">
        <w:rPr>
          <w:rFonts w:asciiTheme="minorHAnsi" w:eastAsiaTheme="minorHAnsi" w:hAnsiTheme="minorHAnsi" w:cs="Calibri"/>
          <w:sz w:val="28"/>
          <w:szCs w:val="28"/>
          <w:rtl/>
        </w:rPr>
        <w:t xml:space="preserve">الحد الأقصى للكلمات هو </w:t>
      </w:r>
      <w:r w:rsidR="00D82CFC">
        <w:rPr>
          <w:rFonts w:asciiTheme="minorHAnsi" w:eastAsiaTheme="minorHAnsi" w:hAnsiTheme="minorHAnsi" w:cs="Calibri" w:hint="cs"/>
          <w:sz w:val="28"/>
          <w:szCs w:val="28"/>
          <w:rtl/>
        </w:rPr>
        <w:t xml:space="preserve">ألفان وخمسمئة </w:t>
      </w:r>
      <w:r w:rsidRPr="006F02BA">
        <w:rPr>
          <w:rFonts w:asciiTheme="minorHAnsi" w:eastAsiaTheme="minorHAnsi" w:hAnsiTheme="minorHAnsi" w:cs="Calibri"/>
          <w:sz w:val="28"/>
          <w:szCs w:val="28"/>
          <w:rtl/>
        </w:rPr>
        <w:t xml:space="preserve"> كلمة لكل است</w:t>
      </w:r>
      <w:r w:rsidR="00D82CFC">
        <w:rPr>
          <w:rFonts w:asciiTheme="minorHAnsi" w:eastAsiaTheme="minorHAnsi" w:hAnsiTheme="minorHAnsi" w:cs="Calibri" w:hint="cs"/>
          <w:sz w:val="28"/>
          <w:szCs w:val="28"/>
          <w:rtl/>
        </w:rPr>
        <w:t>بانة</w:t>
      </w:r>
      <w:r w:rsidRPr="006F02BA">
        <w:rPr>
          <w:rFonts w:asciiTheme="minorHAnsi" w:eastAsiaTheme="minorHAnsi" w:hAnsiTheme="minorHAnsi" w:cs="Calibri"/>
          <w:sz w:val="28"/>
          <w:szCs w:val="28"/>
          <w:rtl/>
        </w:rPr>
        <w:t>. يرجى إرسال الاستب</w:t>
      </w:r>
      <w:r w:rsidR="00D82CFC">
        <w:rPr>
          <w:rFonts w:asciiTheme="minorHAnsi" w:eastAsiaTheme="minorHAnsi" w:hAnsiTheme="minorHAnsi" w:cs="Calibri" w:hint="cs"/>
          <w:sz w:val="28"/>
          <w:szCs w:val="28"/>
          <w:rtl/>
        </w:rPr>
        <w:t>انة</w:t>
      </w:r>
      <w:r w:rsidRPr="006F02BA">
        <w:rPr>
          <w:rFonts w:asciiTheme="minorHAnsi" w:eastAsiaTheme="minorHAnsi" w:hAnsiTheme="minorHAnsi" w:cs="Calibri"/>
          <w:sz w:val="28"/>
          <w:szCs w:val="28"/>
          <w:rtl/>
        </w:rPr>
        <w:t xml:space="preserve"> بعد ملئه</w:t>
      </w:r>
      <w:r w:rsidR="00D82CFC">
        <w:rPr>
          <w:rFonts w:asciiTheme="minorHAnsi" w:eastAsiaTheme="minorHAnsi" w:hAnsiTheme="minorHAnsi" w:cs="Calibri" w:hint="cs"/>
          <w:sz w:val="28"/>
          <w:szCs w:val="28"/>
          <w:rtl/>
        </w:rPr>
        <w:t>ا</w:t>
      </w:r>
      <w:r w:rsidRPr="006F02BA">
        <w:rPr>
          <w:rFonts w:asciiTheme="minorHAnsi" w:eastAsiaTheme="minorHAnsi" w:hAnsiTheme="minorHAnsi" w:cs="Calibri"/>
          <w:sz w:val="28"/>
          <w:szCs w:val="28"/>
          <w:rtl/>
        </w:rPr>
        <w:t xml:space="preserve"> إلى</w:t>
      </w:r>
      <w:r w:rsidRPr="006F02BA">
        <w:rPr>
          <w:rFonts w:asciiTheme="minorHAnsi" w:eastAsiaTheme="minorHAnsi" w:hAnsiTheme="minorHAnsi" w:cs="Calibri"/>
          <w:sz w:val="28"/>
          <w:szCs w:val="28"/>
        </w:rPr>
        <w:t xml:space="preserve"> </w:t>
      </w:r>
      <w:hyperlink r:id="rId12" w:history="1">
        <w:r w:rsidR="008824BE" w:rsidRPr="000206D6">
          <w:rPr>
            <w:rStyle w:val="Hyperlink"/>
            <w:rFonts w:eastAsia="Arial Unicode MS" w:cs="Arial Unicode MS"/>
            <w:sz w:val="24"/>
            <w:szCs w:val="24"/>
            <w:bdr w:val="nil"/>
            <w:lang w:eastAsia="en-GB"/>
            <w14:textOutline w14:w="12700" w14:cap="flat" w14:cmpd="sng" w14:algn="ctr">
              <w14:noFill/>
              <w14:prstDash w14:val="solid"/>
              <w14:miter w14:lim="400000"/>
            </w14:textOutline>
          </w:rPr>
          <w:t>hrc-sr-defenders@un.org</w:t>
        </w:r>
      </w:hyperlink>
      <w:r w:rsidR="008824BE">
        <w:rPr>
          <w:rFonts w:asciiTheme="minorHAnsi" w:eastAsiaTheme="minorHAnsi" w:hAnsiTheme="minorHAnsi" w:cs="Calibri" w:hint="cs"/>
          <w:sz w:val="28"/>
          <w:szCs w:val="28"/>
          <w:rtl/>
        </w:rPr>
        <w:t>.</w:t>
      </w:r>
    </w:p>
    <w:p w14:paraId="0F3C0424" w14:textId="77777777" w:rsidR="008824BE" w:rsidRDefault="008824BE" w:rsidP="003504DB">
      <w:pPr>
        <w:autoSpaceDE w:val="0"/>
        <w:autoSpaceDN w:val="0"/>
        <w:bidi/>
        <w:adjustRightInd w:val="0"/>
        <w:spacing w:line="240" w:lineRule="atLeast"/>
        <w:jc w:val="both"/>
        <w:rPr>
          <w:rFonts w:asciiTheme="minorHAnsi" w:eastAsiaTheme="minorHAnsi" w:hAnsiTheme="minorHAnsi" w:cs="Calibri"/>
          <w:sz w:val="28"/>
          <w:szCs w:val="28"/>
          <w:rtl/>
        </w:rPr>
      </w:pPr>
    </w:p>
    <w:p w14:paraId="6A647441" w14:textId="1F86E628" w:rsidR="006F02BA" w:rsidRPr="006F02BA" w:rsidRDefault="00E1094D" w:rsidP="003504DB">
      <w:pPr>
        <w:autoSpaceDE w:val="0"/>
        <w:autoSpaceDN w:val="0"/>
        <w:bidi/>
        <w:adjustRightInd w:val="0"/>
        <w:spacing w:line="240" w:lineRule="atLeast"/>
        <w:jc w:val="both"/>
        <w:rPr>
          <w:rFonts w:asciiTheme="minorHAnsi" w:eastAsiaTheme="minorHAnsi" w:hAnsiTheme="minorHAnsi" w:cs="Calibri"/>
          <w:sz w:val="28"/>
          <w:szCs w:val="28"/>
        </w:rPr>
      </w:pPr>
      <w:r>
        <w:rPr>
          <w:rFonts w:asciiTheme="minorHAnsi" w:eastAsiaTheme="minorHAnsi" w:hAnsiTheme="minorHAnsi" w:cs="Calibri" w:hint="cs"/>
          <w:sz w:val="28"/>
          <w:szCs w:val="28"/>
          <w:rtl/>
        </w:rPr>
        <w:t>أرجو</w:t>
      </w:r>
      <w:r>
        <w:rPr>
          <w:rFonts w:asciiTheme="minorHAnsi" w:eastAsiaTheme="minorHAnsi" w:hAnsiTheme="minorHAnsi" w:cs="Calibri"/>
          <w:sz w:val="28"/>
          <w:szCs w:val="28"/>
          <w:rtl/>
        </w:rPr>
        <w:t xml:space="preserve"> مخلص</w:t>
      </w:r>
      <w:r>
        <w:rPr>
          <w:rFonts w:asciiTheme="minorHAnsi" w:eastAsiaTheme="minorHAnsi" w:hAnsiTheme="minorHAnsi" w:cs="Calibri" w:hint="cs"/>
          <w:sz w:val="28"/>
          <w:szCs w:val="28"/>
          <w:rtl/>
        </w:rPr>
        <w:t xml:space="preserve">ةً </w:t>
      </w:r>
      <w:r w:rsidR="006F02BA" w:rsidRPr="006F02BA">
        <w:rPr>
          <w:rFonts w:asciiTheme="minorHAnsi" w:eastAsiaTheme="minorHAnsi" w:hAnsiTheme="minorHAnsi" w:cs="Calibri"/>
          <w:sz w:val="28"/>
          <w:szCs w:val="28"/>
          <w:rtl/>
        </w:rPr>
        <w:t>أن تتمكن حكومة سعادتكم من المشاركة في هذ</w:t>
      </w:r>
      <w:r>
        <w:rPr>
          <w:rFonts w:asciiTheme="minorHAnsi" w:eastAsiaTheme="minorHAnsi" w:hAnsiTheme="minorHAnsi" w:cs="Calibri" w:hint="cs"/>
          <w:sz w:val="28"/>
          <w:szCs w:val="28"/>
          <w:rtl/>
        </w:rPr>
        <w:t>ه العملية ا</w:t>
      </w:r>
      <w:r w:rsidR="006F02BA" w:rsidRPr="006F02BA">
        <w:rPr>
          <w:rFonts w:asciiTheme="minorHAnsi" w:eastAsiaTheme="minorHAnsi" w:hAnsiTheme="minorHAnsi" w:cs="Calibri"/>
          <w:sz w:val="28"/>
          <w:szCs w:val="28"/>
          <w:rtl/>
        </w:rPr>
        <w:t>ل</w:t>
      </w:r>
      <w:r>
        <w:rPr>
          <w:rFonts w:asciiTheme="minorHAnsi" w:eastAsiaTheme="minorHAnsi" w:hAnsiTheme="minorHAnsi" w:cs="Calibri" w:hint="cs"/>
          <w:sz w:val="28"/>
          <w:szCs w:val="28"/>
          <w:rtl/>
        </w:rPr>
        <w:t>ت</w:t>
      </w:r>
      <w:r>
        <w:rPr>
          <w:rFonts w:asciiTheme="minorHAnsi" w:eastAsiaTheme="minorHAnsi" w:hAnsiTheme="minorHAnsi" w:cs="Calibri"/>
          <w:sz w:val="28"/>
          <w:szCs w:val="28"/>
          <w:rtl/>
        </w:rPr>
        <w:t>شاور</w:t>
      </w:r>
      <w:r>
        <w:rPr>
          <w:rFonts w:asciiTheme="minorHAnsi" w:eastAsiaTheme="minorHAnsi" w:hAnsiTheme="minorHAnsi" w:cs="Calibri" w:hint="cs"/>
          <w:sz w:val="28"/>
          <w:szCs w:val="28"/>
          <w:rtl/>
        </w:rPr>
        <w:t xml:space="preserve">ية، </w:t>
      </w:r>
      <w:r w:rsidR="006F02BA" w:rsidRPr="006F02BA">
        <w:rPr>
          <w:rFonts w:asciiTheme="minorHAnsi" w:eastAsiaTheme="minorHAnsi" w:hAnsiTheme="minorHAnsi" w:cs="Calibri"/>
          <w:sz w:val="28"/>
          <w:szCs w:val="28"/>
          <w:rtl/>
        </w:rPr>
        <w:t>وتقديم استب</w:t>
      </w:r>
      <w:r>
        <w:rPr>
          <w:rFonts w:asciiTheme="minorHAnsi" w:eastAsiaTheme="minorHAnsi" w:hAnsiTheme="minorHAnsi" w:cs="Calibri" w:hint="cs"/>
          <w:sz w:val="28"/>
          <w:szCs w:val="28"/>
          <w:rtl/>
        </w:rPr>
        <w:t>انة م</w:t>
      </w:r>
      <w:r w:rsidR="006F02BA" w:rsidRPr="006F02BA">
        <w:rPr>
          <w:rFonts w:asciiTheme="minorHAnsi" w:eastAsiaTheme="minorHAnsi" w:hAnsiTheme="minorHAnsi" w:cs="Calibri"/>
          <w:sz w:val="28"/>
          <w:szCs w:val="28"/>
          <w:rtl/>
        </w:rPr>
        <w:t>كتمل</w:t>
      </w:r>
      <w:r>
        <w:rPr>
          <w:rFonts w:asciiTheme="minorHAnsi" w:eastAsiaTheme="minorHAnsi" w:hAnsiTheme="minorHAnsi" w:cs="Calibri" w:hint="cs"/>
          <w:sz w:val="28"/>
          <w:szCs w:val="28"/>
          <w:rtl/>
        </w:rPr>
        <w:t>ة</w:t>
      </w:r>
      <w:r w:rsidR="006F02BA" w:rsidRPr="006F02BA">
        <w:rPr>
          <w:rFonts w:asciiTheme="minorHAnsi" w:eastAsiaTheme="minorHAnsi" w:hAnsiTheme="minorHAnsi" w:cs="Calibri"/>
          <w:sz w:val="28"/>
          <w:szCs w:val="28"/>
          <w:rtl/>
        </w:rPr>
        <w:t xml:space="preserve">، </w:t>
      </w:r>
      <w:r w:rsidR="000D7109">
        <w:rPr>
          <w:rFonts w:asciiTheme="minorHAnsi" w:eastAsiaTheme="minorHAnsi" w:hAnsiTheme="minorHAnsi" w:cs="Calibri" w:hint="cs"/>
          <w:sz w:val="28"/>
          <w:szCs w:val="28"/>
          <w:rtl/>
        </w:rPr>
        <w:t xml:space="preserve">من شأنها أن تقدم </w:t>
      </w:r>
      <w:r w:rsidR="006F02BA" w:rsidRPr="006F02BA">
        <w:rPr>
          <w:rFonts w:asciiTheme="minorHAnsi" w:eastAsiaTheme="minorHAnsi" w:hAnsiTheme="minorHAnsi" w:cs="Calibri"/>
          <w:sz w:val="28"/>
          <w:szCs w:val="28"/>
          <w:rtl/>
        </w:rPr>
        <w:t>معلومات جوهرية للتقرير المقبل</w:t>
      </w:r>
      <w:r w:rsidR="00BF1F2F">
        <w:rPr>
          <w:rFonts w:asciiTheme="minorHAnsi" w:eastAsiaTheme="minorHAnsi" w:hAnsiTheme="minorHAnsi" w:cs="Calibri" w:hint="cs"/>
          <w:sz w:val="28"/>
          <w:szCs w:val="28"/>
          <w:rtl/>
        </w:rPr>
        <w:t>.</w:t>
      </w:r>
    </w:p>
    <w:p w14:paraId="2ACCC066" w14:textId="77777777" w:rsidR="006F02BA" w:rsidRPr="006F02BA" w:rsidRDefault="006F02BA" w:rsidP="006F02BA">
      <w:pPr>
        <w:autoSpaceDE w:val="0"/>
        <w:autoSpaceDN w:val="0"/>
        <w:bidi/>
        <w:adjustRightInd w:val="0"/>
        <w:spacing w:line="240" w:lineRule="atLeast"/>
        <w:ind w:firstLine="567"/>
        <w:jc w:val="both"/>
        <w:rPr>
          <w:rFonts w:asciiTheme="minorHAnsi" w:eastAsiaTheme="minorHAnsi" w:hAnsiTheme="minorHAnsi" w:cs="Calibri"/>
          <w:sz w:val="28"/>
          <w:szCs w:val="28"/>
        </w:rPr>
      </w:pPr>
    </w:p>
    <w:p w14:paraId="1A0E046E" w14:textId="6189383B" w:rsidR="006F02BA" w:rsidRPr="006F02BA" w:rsidRDefault="006F02BA" w:rsidP="0022083D">
      <w:pPr>
        <w:autoSpaceDE w:val="0"/>
        <w:autoSpaceDN w:val="0"/>
        <w:bidi/>
        <w:adjustRightInd w:val="0"/>
        <w:spacing w:line="240" w:lineRule="atLeast"/>
        <w:jc w:val="both"/>
        <w:rPr>
          <w:rFonts w:asciiTheme="minorHAnsi" w:eastAsiaTheme="minorHAnsi" w:hAnsiTheme="minorHAnsi" w:cs="Calibri"/>
          <w:sz w:val="28"/>
          <w:szCs w:val="28"/>
        </w:rPr>
      </w:pPr>
      <w:r w:rsidRPr="006F02BA">
        <w:rPr>
          <w:rFonts w:asciiTheme="minorHAnsi" w:eastAsiaTheme="minorHAnsi" w:hAnsiTheme="minorHAnsi" w:cs="Calibri"/>
          <w:sz w:val="28"/>
          <w:szCs w:val="28"/>
          <w:rtl/>
        </w:rPr>
        <w:t xml:space="preserve">أرجو أن تتقبلوا، </w:t>
      </w:r>
      <w:r w:rsidR="00544A6C">
        <w:rPr>
          <w:rFonts w:asciiTheme="minorHAnsi" w:eastAsiaTheme="minorHAnsi" w:hAnsiTheme="minorHAnsi" w:cs="Calibri"/>
          <w:sz w:val="28"/>
          <w:szCs w:val="28"/>
          <w:rtl/>
        </w:rPr>
        <w:t>سعا</w:t>
      </w:r>
      <w:r w:rsidR="00544A6C">
        <w:rPr>
          <w:rFonts w:asciiTheme="minorHAnsi" w:eastAsiaTheme="minorHAnsi" w:hAnsiTheme="minorHAnsi" w:cs="Calibri" w:hint="cs"/>
          <w:sz w:val="28"/>
          <w:szCs w:val="28"/>
          <w:rtl/>
        </w:rPr>
        <w:t>دتكم،</w:t>
      </w:r>
      <w:r w:rsidR="0022083D">
        <w:rPr>
          <w:rFonts w:asciiTheme="minorHAnsi" w:eastAsiaTheme="minorHAnsi" w:hAnsiTheme="minorHAnsi" w:cs="Calibri"/>
          <w:sz w:val="28"/>
          <w:szCs w:val="28"/>
          <w:rtl/>
        </w:rPr>
        <w:t xml:space="preserve"> </w:t>
      </w:r>
      <w:r w:rsidRPr="006F02BA">
        <w:rPr>
          <w:rFonts w:asciiTheme="minorHAnsi" w:eastAsiaTheme="minorHAnsi" w:hAnsiTheme="minorHAnsi" w:cs="Calibri"/>
          <w:sz w:val="28"/>
          <w:szCs w:val="28"/>
          <w:rtl/>
        </w:rPr>
        <w:t>فائق احترامي</w:t>
      </w:r>
      <w:r w:rsidR="0022083D">
        <w:rPr>
          <w:rFonts w:asciiTheme="minorHAnsi" w:eastAsiaTheme="minorHAnsi" w:hAnsiTheme="minorHAnsi" w:cs="Calibri" w:hint="cs"/>
          <w:sz w:val="28"/>
          <w:szCs w:val="28"/>
          <w:rtl/>
        </w:rPr>
        <w:t>.</w:t>
      </w:r>
    </w:p>
    <w:p w14:paraId="76F26315" w14:textId="77777777" w:rsidR="008E3188" w:rsidRDefault="008E3188" w:rsidP="008E3188">
      <w:pPr>
        <w:autoSpaceDE w:val="0"/>
        <w:autoSpaceDN w:val="0"/>
        <w:adjustRightInd w:val="0"/>
        <w:ind w:firstLine="567"/>
        <w:rPr>
          <w:rFonts w:eastAsia="SimSun"/>
          <w:color w:val="000000"/>
          <w:sz w:val="24"/>
          <w:szCs w:val="24"/>
          <w:lang w:eastAsia="zh-CN"/>
        </w:rPr>
      </w:pPr>
    </w:p>
    <w:p w14:paraId="4BD00514" w14:textId="77777777" w:rsidR="00286871" w:rsidRDefault="006413B2" w:rsidP="00042F10">
      <w:pPr>
        <w:tabs>
          <w:tab w:val="left" w:pos="709"/>
          <w:tab w:val="center" w:pos="5669"/>
          <w:tab w:val="center" w:pos="6236"/>
        </w:tabs>
        <w:jc w:val="center"/>
      </w:pPr>
      <w:bookmarkStart w:id="0" w:name="allegation"/>
      <w:bookmarkEnd w:id="0"/>
      <w:r>
        <w:rPr>
          <w:noProof/>
          <w:lang w:val="en-US"/>
        </w:rPr>
        <w:drawing>
          <wp:inline distT="0" distB="0" distL="0" distR="0" wp14:anchorId="01F3D172" wp14:editId="01B6B7FE">
            <wp:extent cx="2160000" cy="9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D6458" w14:textId="77777777" w:rsidR="00135952" w:rsidRPr="00135952" w:rsidRDefault="00135952" w:rsidP="00FF2508">
      <w:pPr>
        <w:autoSpaceDE w:val="0"/>
        <w:autoSpaceDN w:val="0"/>
        <w:bidi/>
        <w:adjustRightInd w:val="0"/>
        <w:spacing w:line="240" w:lineRule="atLeast"/>
        <w:jc w:val="center"/>
        <w:rPr>
          <w:rFonts w:asciiTheme="minorHAnsi" w:eastAsiaTheme="minorHAnsi" w:hAnsiTheme="minorHAnsi" w:cs="Calibri"/>
          <w:sz w:val="28"/>
          <w:szCs w:val="28"/>
        </w:rPr>
      </w:pPr>
      <w:r w:rsidRPr="00135952">
        <w:rPr>
          <w:rFonts w:asciiTheme="minorHAnsi" w:eastAsiaTheme="minorHAnsi" w:hAnsiTheme="minorHAnsi" w:cs="Calibri"/>
          <w:sz w:val="28"/>
          <w:szCs w:val="28"/>
          <w:rtl/>
        </w:rPr>
        <w:t>ماري لولور</w:t>
      </w:r>
    </w:p>
    <w:p w14:paraId="356F4DED" w14:textId="2EBEB108" w:rsidR="00135952" w:rsidRDefault="00135952" w:rsidP="00FF2508">
      <w:pPr>
        <w:autoSpaceDE w:val="0"/>
        <w:autoSpaceDN w:val="0"/>
        <w:bidi/>
        <w:adjustRightInd w:val="0"/>
        <w:spacing w:line="240" w:lineRule="atLeast"/>
        <w:jc w:val="center"/>
        <w:rPr>
          <w:rFonts w:asciiTheme="minorHAnsi" w:eastAsiaTheme="minorHAnsi" w:hAnsiTheme="minorHAnsi" w:cs="Calibri"/>
          <w:sz w:val="28"/>
          <w:szCs w:val="28"/>
          <w:rtl/>
        </w:rPr>
      </w:pPr>
      <w:r w:rsidRPr="00135952">
        <w:rPr>
          <w:rFonts w:asciiTheme="minorHAnsi" w:eastAsiaTheme="minorHAnsi" w:hAnsiTheme="minorHAnsi" w:cs="Calibri"/>
          <w:sz w:val="28"/>
          <w:szCs w:val="28"/>
          <w:rtl/>
        </w:rPr>
        <w:t>المقرر</w:t>
      </w:r>
      <w:r w:rsidR="00FF2508">
        <w:rPr>
          <w:rFonts w:asciiTheme="minorHAnsi" w:eastAsiaTheme="minorHAnsi" w:hAnsiTheme="minorHAnsi" w:cs="Calibri" w:hint="cs"/>
          <w:sz w:val="28"/>
          <w:szCs w:val="28"/>
          <w:rtl/>
        </w:rPr>
        <w:t>ة</w:t>
      </w:r>
      <w:r w:rsidRPr="00135952">
        <w:rPr>
          <w:rFonts w:asciiTheme="minorHAnsi" w:eastAsiaTheme="minorHAnsi" w:hAnsiTheme="minorHAnsi" w:cs="Calibri"/>
          <w:sz w:val="28"/>
          <w:szCs w:val="28"/>
          <w:rtl/>
        </w:rPr>
        <w:t xml:space="preserve"> الخاص</w:t>
      </w:r>
      <w:r w:rsidR="00FF2508">
        <w:rPr>
          <w:rFonts w:asciiTheme="minorHAnsi" w:eastAsiaTheme="minorHAnsi" w:hAnsiTheme="minorHAnsi" w:cs="Calibri" w:hint="cs"/>
          <w:sz w:val="28"/>
          <w:szCs w:val="28"/>
          <w:rtl/>
        </w:rPr>
        <w:t>ة</w:t>
      </w:r>
      <w:r w:rsidRPr="00135952">
        <w:rPr>
          <w:rFonts w:asciiTheme="minorHAnsi" w:eastAsiaTheme="minorHAnsi" w:hAnsiTheme="minorHAnsi" w:cs="Calibri"/>
          <w:sz w:val="28"/>
          <w:szCs w:val="28"/>
          <w:rtl/>
        </w:rPr>
        <w:t xml:space="preserve"> المعني</w:t>
      </w:r>
      <w:r w:rsidR="00FF2508">
        <w:rPr>
          <w:rFonts w:asciiTheme="minorHAnsi" w:eastAsiaTheme="minorHAnsi" w:hAnsiTheme="minorHAnsi" w:cs="Calibri" w:hint="cs"/>
          <w:sz w:val="28"/>
          <w:szCs w:val="28"/>
          <w:rtl/>
        </w:rPr>
        <w:t>ة</w:t>
      </w:r>
      <w:r w:rsidRPr="00135952">
        <w:rPr>
          <w:rFonts w:asciiTheme="minorHAnsi" w:eastAsiaTheme="minorHAnsi" w:hAnsiTheme="minorHAnsi" w:cs="Calibri"/>
          <w:sz w:val="28"/>
          <w:szCs w:val="28"/>
          <w:rtl/>
        </w:rPr>
        <w:t xml:space="preserve"> بحالة المدافعين عن حقوق الإنسان</w:t>
      </w:r>
    </w:p>
    <w:p w14:paraId="649A4AE8" w14:textId="0E389FAB" w:rsidR="00FF2508" w:rsidRDefault="00FF2508" w:rsidP="00FF2508">
      <w:pPr>
        <w:autoSpaceDE w:val="0"/>
        <w:autoSpaceDN w:val="0"/>
        <w:bidi/>
        <w:adjustRightInd w:val="0"/>
        <w:spacing w:line="240" w:lineRule="atLeast"/>
        <w:jc w:val="both"/>
        <w:rPr>
          <w:rFonts w:asciiTheme="minorHAnsi" w:eastAsiaTheme="minorHAnsi" w:hAnsiTheme="minorHAnsi" w:cs="Calibri"/>
          <w:sz w:val="28"/>
          <w:szCs w:val="28"/>
          <w:rtl/>
        </w:rPr>
      </w:pPr>
    </w:p>
    <w:p w14:paraId="0A0D3B4B" w14:textId="2B747BD0" w:rsidR="00135952" w:rsidRPr="0081611B" w:rsidRDefault="00135952" w:rsidP="0081611B">
      <w:pPr>
        <w:autoSpaceDE w:val="0"/>
        <w:autoSpaceDN w:val="0"/>
        <w:bidi/>
        <w:adjustRightInd w:val="0"/>
        <w:spacing w:line="240" w:lineRule="atLeast"/>
        <w:jc w:val="center"/>
        <w:rPr>
          <w:rFonts w:asciiTheme="minorHAnsi" w:eastAsiaTheme="minorHAnsi" w:hAnsiTheme="minorHAnsi" w:cs="Calibri"/>
          <w:b/>
          <w:bCs/>
          <w:sz w:val="28"/>
          <w:szCs w:val="28"/>
        </w:rPr>
      </w:pPr>
      <w:r w:rsidRPr="0081611B">
        <w:rPr>
          <w:rFonts w:asciiTheme="minorHAnsi" w:eastAsiaTheme="minorHAnsi" w:hAnsiTheme="minorHAnsi" w:cs="Calibri"/>
          <w:b/>
          <w:bCs/>
          <w:sz w:val="28"/>
          <w:szCs w:val="28"/>
          <w:rtl/>
        </w:rPr>
        <w:lastRenderedPageBreak/>
        <w:t>استب</w:t>
      </w:r>
      <w:r w:rsidR="00FF2508" w:rsidRPr="0081611B">
        <w:rPr>
          <w:rFonts w:asciiTheme="minorHAnsi" w:eastAsiaTheme="minorHAnsi" w:hAnsiTheme="minorHAnsi" w:cs="Calibri" w:hint="cs"/>
          <w:b/>
          <w:bCs/>
          <w:sz w:val="28"/>
          <w:szCs w:val="28"/>
          <w:rtl/>
        </w:rPr>
        <w:t>انة</w:t>
      </w:r>
      <w:r w:rsidRPr="0081611B">
        <w:rPr>
          <w:rFonts w:asciiTheme="minorHAnsi" w:eastAsiaTheme="minorHAnsi" w:hAnsiTheme="minorHAnsi" w:cs="Calibri"/>
          <w:b/>
          <w:bCs/>
          <w:sz w:val="28"/>
          <w:szCs w:val="28"/>
          <w:rtl/>
        </w:rPr>
        <w:t xml:space="preserve"> للدول الأعضاء والدول المراقبة، من قبل</w:t>
      </w:r>
    </w:p>
    <w:p w14:paraId="38A85695" w14:textId="0646A424" w:rsidR="00135952" w:rsidRPr="0081611B" w:rsidRDefault="00135952" w:rsidP="0081611B">
      <w:pPr>
        <w:autoSpaceDE w:val="0"/>
        <w:autoSpaceDN w:val="0"/>
        <w:bidi/>
        <w:adjustRightInd w:val="0"/>
        <w:spacing w:line="240" w:lineRule="atLeast"/>
        <w:jc w:val="center"/>
        <w:rPr>
          <w:rFonts w:asciiTheme="minorHAnsi" w:eastAsiaTheme="minorHAnsi" w:hAnsiTheme="minorHAnsi" w:cs="Calibri"/>
          <w:b/>
          <w:bCs/>
          <w:sz w:val="28"/>
          <w:szCs w:val="28"/>
        </w:rPr>
      </w:pPr>
      <w:r w:rsidRPr="0081611B">
        <w:rPr>
          <w:rFonts w:asciiTheme="minorHAnsi" w:eastAsiaTheme="minorHAnsi" w:hAnsiTheme="minorHAnsi" w:cs="Calibri"/>
          <w:b/>
          <w:bCs/>
          <w:sz w:val="28"/>
          <w:szCs w:val="28"/>
          <w:rtl/>
        </w:rPr>
        <w:t>المقرر</w:t>
      </w:r>
      <w:r w:rsidR="00AB6B62" w:rsidRPr="0081611B">
        <w:rPr>
          <w:rFonts w:asciiTheme="minorHAnsi" w:eastAsiaTheme="minorHAnsi" w:hAnsiTheme="minorHAnsi" w:cs="Calibri" w:hint="cs"/>
          <w:b/>
          <w:bCs/>
          <w:sz w:val="28"/>
          <w:szCs w:val="28"/>
          <w:rtl/>
        </w:rPr>
        <w:t>ة</w:t>
      </w:r>
      <w:r w:rsidRPr="0081611B">
        <w:rPr>
          <w:rFonts w:asciiTheme="minorHAnsi" w:eastAsiaTheme="minorHAnsi" w:hAnsiTheme="minorHAnsi" w:cs="Calibri"/>
          <w:b/>
          <w:bCs/>
          <w:sz w:val="28"/>
          <w:szCs w:val="28"/>
          <w:rtl/>
        </w:rPr>
        <w:t xml:space="preserve"> الخاص</w:t>
      </w:r>
      <w:r w:rsidR="00AB6B62" w:rsidRPr="0081611B">
        <w:rPr>
          <w:rFonts w:asciiTheme="minorHAnsi" w:eastAsiaTheme="minorHAnsi" w:hAnsiTheme="minorHAnsi" w:cs="Calibri" w:hint="cs"/>
          <w:b/>
          <w:bCs/>
          <w:sz w:val="28"/>
          <w:szCs w:val="28"/>
          <w:rtl/>
        </w:rPr>
        <w:t>ة</w:t>
      </w:r>
      <w:r w:rsidRPr="0081611B">
        <w:rPr>
          <w:rFonts w:asciiTheme="minorHAnsi" w:eastAsiaTheme="minorHAnsi" w:hAnsiTheme="minorHAnsi" w:cs="Calibri"/>
          <w:b/>
          <w:bCs/>
          <w:sz w:val="28"/>
          <w:szCs w:val="28"/>
          <w:rtl/>
        </w:rPr>
        <w:t xml:space="preserve"> للأمم المتحدة المعني</w:t>
      </w:r>
      <w:r w:rsidR="00AB6B62" w:rsidRPr="0081611B">
        <w:rPr>
          <w:rFonts w:asciiTheme="minorHAnsi" w:eastAsiaTheme="minorHAnsi" w:hAnsiTheme="minorHAnsi" w:cs="Calibri" w:hint="cs"/>
          <w:b/>
          <w:bCs/>
          <w:sz w:val="28"/>
          <w:szCs w:val="28"/>
          <w:rtl/>
        </w:rPr>
        <w:t>ة</w:t>
      </w:r>
      <w:r w:rsidRPr="0081611B">
        <w:rPr>
          <w:rFonts w:asciiTheme="minorHAnsi" w:eastAsiaTheme="minorHAnsi" w:hAnsiTheme="minorHAnsi" w:cs="Calibri"/>
          <w:b/>
          <w:bCs/>
          <w:sz w:val="28"/>
          <w:szCs w:val="28"/>
          <w:rtl/>
        </w:rPr>
        <w:t xml:space="preserve"> بحالة المدافعين عن حقوق الإنسان</w:t>
      </w:r>
    </w:p>
    <w:p w14:paraId="7B5C6979" w14:textId="0123F123" w:rsidR="00135952" w:rsidRPr="0081611B" w:rsidRDefault="00AB6B62" w:rsidP="0081611B">
      <w:pPr>
        <w:autoSpaceDE w:val="0"/>
        <w:autoSpaceDN w:val="0"/>
        <w:bidi/>
        <w:adjustRightInd w:val="0"/>
        <w:spacing w:line="240" w:lineRule="atLeast"/>
        <w:jc w:val="center"/>
        <w:rPr>
          <w:rFonts w:asciiTheme="minorHAnsi" w:eastAsiaTheme="minorHAnsi" w:hAnsiTheme="minorHAnsi" w:cs="Calibri"/>
          <w:b/>
          <w:bCs/>
          <w:sz w:val="28"/>
          <w:szCs w:val="28"/>
          <w:rtl/>
        </w:rPr>
      </w:pPr>
      <w:r w:rsidRPr="0081611B">
        <w:rPr>
          <w:rFonts w:asciiTheme="minorHAnsi" w:eastAsiaTheme="minorHAnsi" w:hAnsiTheme="minorHAnsi" w:cs="Calibri"/>
          <w:b/>
          <w:bCs/>
          <w:sz w:val="28"/>
          <w:szCs w:val="28"/>
          <w:rtl/>
        </w:rPr>
        <w:t xml:space="preserve">ماري لولور، </w:t>
      </w:r>
      <w:r w:rsidRPr="0081611B">
        <w:rPr>
          <w:rFonts w:asciiTheme="minorHAnsi" w:eastAsiaTheme="minorHAnsi" w:hAnsiTheme="minorHAnsi" w:cs="Calibri" w:hint="cs"/>
          <w:b/>
          <w:bCs/>
          <w:sz w:val="28"/>
          <w:szCs w:val="28"/>
          <w:rtl/>
        </w:rPr>
        <w:t>تشرين الأول/ أ</w:t>
      </w:r>
      <w:r w:rsidR="00135952" w:rsidRPr="0081611B">
        <w:rPr>
          <w:rFonts w:asciiTheme="minorHAnsi" w:eastAsiaTheme="minorHAnsi" w:hAnsiTheme="minorHAnsi" w:cs="Calibri"/>
          <w:b/>
          <w:bCs/>
          <w:sz w:val="28"/>
          <w:szCs w:val="28"/>
          <w:rtl/>
        </w:rPr>
        <w:t xml:space="preserve">كتوبر </w:t>
      </w:r>
      <w:r w:rsidR="00326F86" w:rsidRPr="0081611B">
        <w:rPr>
          <w:rFonts w:asciiTheme="minorHAnsi" w:eastAsiaTheme="minorHAnsi" w:hAnsiTheme="minorHAnsi" w:cs="Calibri" w:hint="cs"/>
          <w:b/>
          <w:bCs/>
          <w:sz w:val="28"/>
          <w:szCs w:val="28"/>
          <w:rtl/>
        </w:rPr>
        <w:t>2023</w:t>
      </w:r>
    </w:p>
    <w:p w14:paraId="5AE680B0" w14:textId="77777777" w:rsidR="00326F86" w:rsidRPr="00135952" w:rsidRDefault="00326F86" w:rsidP="00326F86">
      <w:pPr>
        <w:autoSpaceDE w:val="0"/>
        <w:autoSpaceDN w:val="0"/>
        <w:bidi/>
        <w:adjustRightInd w:val="0"/>
        <w:spacing w:line="240" w:lineRule="atLeast"/>
        <w:jc w:val="both"/>
        <w:rPr>
          <w:rFonts w:asciiTheme="minorHAnsi" w:eastAsiaTheme="minorHAnsi" w:hAnsiTheme="minorHAnsi" w:cs="Calibri"/>
          <w:sz w:val="28"/>
          <w:szCs w:val="28"/>
        </w:rPr>
      </w:pPr>
    </w:p>
    <w:p w14:paraId="07396DD3" w14:textId="2E3DD39C" w:rsidR="00135952" w:rsidRDefault="00135952" w:rsidP="00326F86">
      <w:pPr>
        <w:autoSpaceDE w:val="0"/>
        <w:autoSpaceDN w:val="0"/>
        <w:bidi/>
        <w:adjustRightInd w:val="0"/>
        <w:spacing w:line="240" w:lineRule="atLeast"/>
        <w:jc w:val="both"/>
        <w:rPr>
          <w:sz w:val="24"/>
          <w:szCs w:val="24"/>
          <w:rtl/>
        </w:rPr>
      </w:pPr>
      <w:r w:rsidRPr="00135952">
        <w:rPr>
          <w:rFonts w:asciiTheme="minorHAnsi" w:eastAsiaTheme="minorHAnsi" w:hAnsiTheme="minorHAnsi" w:cs="Calibri"/>
          <w:sz w:val="28"/>
          <w:szCs w:val="28"/>
          <w:rtl/>
        </w:rPr>
        <w:t>الموعد النهائي لت</w:t>
      </w:r>
      <w:r w:rsidR="00326F86">
        <w:rPr>
          <w:rFonts w:asciiTheme="minorHAnsi" w:eastAsiaTheme="minorHAnsi" w:hAnsiTheme="minorHAnsi" w:cs="Calibri" w:hint="cs"/>
          <w:sz w:val="28"/>
          <w:szCs w:val="28"/>
          <w:rtl/>
        </w:rPr>
        <w:t>سليم الاستجابات</w:t>
      </w:r>
      <w:r w:rsidRPr="00135952">
        <w:rPr>
          <w:rFonts w:asciiTheme="minorHAnsi" w:eastAsiaTheme="minorHAnsi" w:hAnsiTheme="minorHAnsi" w:cs="Calibri"/>
          <w:sz w:val="28"/>
          <w:szCs w:val="28"/>
          <w:rtl/>
        </w:rPr>
        <w:t xml:space="preserve">: </w:t>
      </w:r>
      <w:r w:rsidRPr="0081611B">
        <w:rPr>
          <w:rFonts w:asciiTheme="minorHAnsi" w:eastAsiaTheme="minorHAnsi" w:hAnsiTheme="minorHAnsi" w:cs="Calibri"/>
          <w:b/>
          <w:bCs/>
          <w:sz w:val="28"/>
          <w:szCs w:val="28"/>
          <w:rtl/>
        </w:rPr>
        <w:t xml:space="preserve">15 </w:t>
      </w:r>
      <w:r w:rsidR="00326F86" w:rsidRPr="0081611B">
        <w:rPr>
          <w:rFonts w:asciiTheme="minorHAnsi" w:eastAsiaTheme="minorHAnsi" w:hAnsiTheme="minorHAnsi" w:cs="Calibri" w:hint="cs"/>
          <w:b/>
          <w:bCs/>
          <w:sz w:val="28"/>
          <w:szCs w:val="28"/>
          <w:rtl/>
        </w:rPr>
        <w:t>تشرين الثاني/ نوفمبر 2023</w:t>
      </w:r>
      <w:r w:rsidRPr="00135952">
        <w:rPr>
          <w:sz w:val="24"/>
          <w:szCs w:val="24"/>
          <w:rtl/>
        </w:rPr>
        <w:t xml:space="preserve"> </w:t>
      </w:r>
    </w:p>
    <w:p w14:paraId="59BF5AE1" w14:textId="03B2C095" w:rsidR="00135952" w:rsidRDefault="0081611B" w:rsidP="00135952">
      <w:pPr>
        <w:autoSpaceDE w:val="0"/>
        <w:autoSpaceDN w:val="0"/>
        <w:bidi/>
        <w:adjustRightInd w:val="0"/>
        <w:spacing w:line="240" w:lineRule="atLeast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</w:t>
      </w:r>
    </w:p>
    <w:p w14:paraId="781623D8" w14:textId="729D15D9" w:rsidR="00295306" w:rsidRPr="009362C8" w:rsidRDefault="00295306" w:rsidP="009362C8">
      <w:pPr>
        <w:autoSpaceDE w:val="0"/>
        <w:autoSpaceDN w:val="0"/>
        <w:bidi/>
        <w:adjustRightInd w:val="0"/>
        <w:spacing w:line="240" w:lineRule="atLeast"/>
        <w:jc w:val="both"/>
        <w:rPr>
          <w:rFonts w:asciiTheme="minorHAnsi" w:eastAsiaTheme="minorHAnsi" w:hAnsiTheme="minorHAnsi" w:cs="Calibri"/>
          <w:sz w:val="28"/>
          <w:szCs w:val="28"/>
          <w:rtl/>
        </w:rPr>
      </w:pPr>
    </w:p>
    <w:p w14:paraId="31F8F383" w14:textId="5729FB03" w:rsidR="009362C8" w:rsidRPr="00F505CE" w:rsidRDefault="009362C8" w:rsidP="009362C8">
      <w:pPr>
        <w:autoSpaceDE w:val="0"/>
        <w:autoSpaceDN w:val="0"/>
        <w:bidi/>
        <w:adjustRightInd w:val="0"/>
        <w:spacing w:line="240" w:lineRule="atLeast"/>
        <w:jc w:val="both"/>
        <w:rPr>
          <w:rFonts w:asciiTheme="minorHAnsi" w:eastAsiaTheme="minorHAnsi" w:hAnsiTheme="minorHAnsi" w:cs="Calibri"/>
          <w:b/>
          <w:bCs/>
          <w:sz w:val="28"/>
          <w:szCs w:val="28"/>
          <w:rtl/>
        </w:rPr>
      </w:pPr>
      <w:r w:rsidRPr="00F505CE">
        <w:rPr>
          <w:rFonts w:asciiTheme="minorHAnsi" w:eastAsiaTheme="minorHAnsi" w:hAnsiTheme="minorHAnsi" w:cs="Calibri"/>
          <w:b/>
          <w:bCs/>
          <w:sz w:val="28"/>
          <w:szCs w:val="28"/>
          <w:rtl/>
        </w:rPr>
        <w:t xml:space="preserve">بيانات </w:t>
      </w:r>
      <w:r w:rsidRPr="00F505CE">
        <w:rPr>
          <w:rFonts w:asciiTheme="minorHAnsi" w:eastAsiaTheme="minorHAnsi" w:hAnsiTheme="minorHAnsi" w:cs="Calibri" w:hint="cs"/>
          <w:b/>
          <w:bCs/>
          <w:sz w:val="28"/>
          <w:szCs w:val="28"/>
          <w:rtl/>
        </w:rPr>
        <w:t>الاتصال</w:t>
      </w:r>
    </w:p>
    <w:p w14:paraId="008F952F" w14:textId="77777777" w:rsidR="00CA5C40" w:rsidRPr="009362C8" w:rsidRDefault="00CA5C40" w:rsidP="00CA5C40">
      <w:pPr>
        <w:autoSpaceDE w:val="0"/>
        <w:autoSpaceDN w:val="0"/>
        <w:bidi/>
        <w:adjustRightInd w:val="0"/>
        <w:spacing w:line="240" w:lineRule="atLeast"/>
        <w:jc w:val="both"/>
        <w:rPr>
          <w:rFonts w:asciiTheme="minorHAnsi" w:eastAsiaTheme="minorHAnsi" w:hAnsiTheme="minorHAnsi" w:cs="Calibri"/>
          <w:sz w:val="28"/>
          <w:szCs w:val="28"/>
        </w:rPr>
      </w:pPr>
    </w:p>
    <w:p w14:paraId="36A2B4CB" w14:textId="502C4F85" w:rsidR="009362C8" w:rsidRPr="009362C8" w:rsidRDefault="009362C8" w:rsidP="00682F1B">
      <w:pPr>
        <w:autoSpaceDE w:val="0"/>
        <w:autoSpaceDN w:val="0"/>
        <w:bidi/>
        <w:adjustRightInd w:val="0"/>
        <w:spacing w:line="240" w:lineRule="atLeast"/>
        <w:jc w:val="both"/>
        <w:rPr>
          <w:rFonts w:asciiTheme="minorHAnsi" w:eastAsiaTheme="minorHAnsi" w:hAnsiTheme="minorHAnsi" w:cs="Calibri"/>
          <w:sz w:val="28"/>
          <w:szCs w:val="28"/>
        </w:rPr>
      </w:pPr>
      <w:r w:rsidRPr="009362C8">
        <w:rPr>
          <w:rFonts w:asciiTheme="minorHAnsi" w:eastAsiaTheme="minorHAnsi" w:hAnsiTheme="minorHAnsi" w:cs="Calibri"/>
          <w:sz w:val="28"/>
          <w:szCs w:val="28"/>
          <w:rtl/>
        </w:rPr>
        <w:t xml:space="preserve">يمكن للمساهمين أن </w:t>
      </w:r>
      <w:r w:rsidR="00CA5C40">
        <w:rPr>
          <w:rFonts w:asciiTheme="minorHAnsi" w:eastAsiaTheme="minorHAnsi" w:hAnsiTheme="minorHAnsi" w:cs="Calibri" w:hint="cs"/>
          <w:sz w:val="28"/>
          <w:szCs w:val="28"/>
          <w:rtl/>
        </w:rPr>
        <w:t>يبقوا هويتهم طي الكتمان. و</w:t>
      </w:r>
      <w:r w:rsidRPr="009362C8">
        <w:rPr>
          <w:rFonts w:asciiTheme="minorHAnsi" w:eastAsiaTheme="minorHAnsi" w:hAnsiTheme="minorHAnsi" w:cs="Calibri"/>
          <w:sz w:val="28"/>
          <w:szCs w:val="28"/>
          <w:rtl/>
        </w:rPr>
        <w:t xml:space="preserve">يمكنهم تقديم </w:t>
      </w:r>
      <w:r w:rsidR="00CA5C40">
        <w:rPr>
          <w:rFonts w:asciiTheme="minorHAnsi" w:eastAsiaTheme="minorHAnsi" w:hAnsiTheme="minorHAnsi" w:cs="Calibri" w:hint="cs"/>
          <w:sz w:val="28"/>
          <w:szCs w:val="28"/>
          <w:rtl/>
        </w:rPr>
        <w:t>بيانات</w:t>
      </w:r>
      <w:r w:rsidRPr="009362C8">
        <w:rPr>
          <w:rFonts w:asciiTheme="minorHAnsi" w:eastAsiaTheme="minorHAnsi" w:hAnsiTheme="minorHAnsi" w:cs="Calibri"/>
          <w:sz w:val="28"/>
          <w:szCs w:val="28"/>
          <w:rtl/>
        </w:rPr>
        <w:t xml:space="preserve"> الاتصال </w:t>
      </w:r>
      <w:r w:rsidR="00CA5C40">
        <w:rPr>
          <w:rFonts w:asciiTheme="minorHAnsi" w:eastAsiaTheme="minorHAnsi" w:hAnsiTheme="minorHAnsi" w:cs="Calibri"/>
          <w:sz w:val="28"/>
          <w:szCs w:val="28"/>
          <w:rtl/>
        </w:rPr>
        <w:t>بهم في حال</w:t>
      </w:r>
      <w:r w:rsidRPr="009362C8">
        <w:rPr>
          <w:rFonts w:asciiTheme="minorHAnsi" w:eastAsiaTheme="minorHAnsi" w:hAnsiTheme="minorHAnsi" w:cs="Calibri"/>
          <w:sz w:val="28"/>
          <w:szCs w:val="28"/>
          <w:rtl/>
        </w:rPr>
        <w:t xml:space="preserve"> أ</w:t>
      </w:r>
      <w:r w:rsidR="00CA5C40">
        <w:rPr>
          <w:rFonts w:asciiTheme="minorHAnsi" w:eastAsiaTheme="minorHAnsi" w:hAnsiTheme="minorHAnsi" w:cs="Calibri"/>
          <w:sz w:val="28"/>
          <w:szCs w:val="28"/>
          <w:rtl/>
        </w:rPr>
        <w:t>ردنا الاتصال بهم فيما يتعلق بهذ</w:t>
      </w:r>
      <w:r w:rsidR="00CA5C40">
        <w:rPr>
          <w:rFonts w:asciiTheme="minorHAnsi" w:eastAsiaTheme="minorHAnsi" w:hAnsiTheme="minorHAnsi" w:cs="Calibri" w:hint="cs"/>
          <w:sz w:val="28"/>
          <w:szCs w:val="28"/>
          <w:rtl/>
        </w:rPr>
        <w:t>ه الاستبانة</w:t>
      </w:r>
      <w:r w:rsidRPr="009362C8">
        <w:rPr>
          <w:rFonts w:asciiTheme="minorHAnsi" w:eastAsiaTheme="minorHAnsi" w:hAnsiTheme="minorHAnsi" w:cs="Calibri"/>
          <w:sz w:val="28"/>
          <w:szCs w:val="28"/>
          <w:rtl/>
        </w:rPr>
        <w:t xml:space="preserve">. </w:t>
      </w:r>
      <w:r w:rsidR="00682F1B">
        <w:rPr>
          <w:rFonts w:asciiTheme="minorHAnsi" w:eastAsiaTheme="minorHAnsi" w:hAnsiTheme="minorHAnsi" w:cs="Calibri" w:hint="cs"/>
          <w:sz w:val="28"/>
          <w:szCs w:val="28"/>
          <w:rtl/>
        </w:rPr>
        <w:t>غير</w:t>
      </w:r>
      <w:r w:rsidRPr="009362C8">
        <w:rPr>
          <w:rFonts w:asciiTheme="minorHAnsi" w:eastAsiaTheme="minorHAnsi" w:hAnsiTheme="minorHAnsi" w:cs="Calibri"/>
          <w:sz w:val="28"/>
          <w:szCs w:val="28"/>
          <w:rtl/>
        </w:rPr>
        <w:t xml:space="preserve"> أن هذا </w:t>
      </w:r>
      <w:r w:rsidR="00682F1B">
        <w:rPr>
          <w:rFonts w:asciiTheme="minorHAnsi" w:eastAsiaTheme="minorHAnsi" w:hAnsiTheme="minorHAnsi" w:cs="Calibri" w:hint="cs"/>
          <w:sz w:val="28"/>
          <w:szCs w:val="28"/>
          <w:rtl/>
        </w:rPr>
        <w:t xml:space="preserve">أمرٌ </w:t>
      </w:r>
      <w:r w:rsidRPr="009362C8">
        <w:rPr>
          <w:rFonts w:asciiTheme="minorHAnsi" w:eastAsiaTheme="minorHAnsi" w:hAnsiTheme="minorHAnsi" w:cs="Calibri"/>
          <w:sz w:val="28"/>
          <w:szCs w:val="28"/>
          <w:rtl/>
        </w:rPr>
        <w:t>اختياري</w:t>
      </w:r>
      <w:r w:rsidR="00682F1B">
        <w:rPr>
          <w:rFonts w:asciiTheme="minorHAnsi" w:eastAsiaTheme="minorHAnsi" w:hAnsiTheme="minorHAnsi" w:cs="Calibri" w:hint="cs"/>
          <w:sz w:val="28"/>
          <w:szCs w:val="28"/>
          <w:rtl/>
        </w:rPr>
        <w:t>.</w:t>
      </w:r>
    </w:p>
    <w:p w14:paraId="1AFE9F2C" w14:textId="77777777" w:rsidR="009362C8" w:rsidRPr="009362C8" w:rsidRDefault="009362C8" w:rsidP="009362C8">
      <w:pPr>
        <w:autoSpaceDE w:val="0"/>
        <w:autoSpaceDN w:val="0"/>
        <w:bidi/>
        <w:adjustRightInd w:val="0"/>
        <w:spacing w:line="240" w:lineRule="atLeast"/>
        <w:jc w:val="both"/>
        <w:rPr>
          <w:rFonts w:asciiTheme="minorHAnsi" w:eastAsiaTheme="minorHAnsi" w:hAnsiTheme="minorHAnsi" w:cs="Calibri"/>
          <w:sz w:val="28"/>
          <w:szCs w:val="28"/>
        </w:rPr>
      </w:pPr>
    </w:p>
    <w:p w14:paraId="0F5C10E8" w14:textId="006CC7E2" w:rsidR="009362C8" w:rsidRPr="00F505CE" w:rsidRDefault="009362C8" w:rsidP="009362C8">
      <w:pPr>
        <w:autoSpaceDE w:val="0"/>
        <w:autoSpaceDN w:val="0"/>
        <w:bidi/>
        <w:adjustRightInd w:val="0"/>
        <w:spacing w:line="240" w:lineRule="atLeast"/>
        <w:jc w:val="both"/>
        <w:rPr>
          <w:rFonts w:asciiTheme="minorHAnsi" w:eastAsiaTheme="minorHAnsi" w:hAnsiTheme="minorHAnsi" w:cs="Calibri"/>
          <w:b/>
          <w:bCs/>
          <w:sz w:val="28"/>
          <w:szCs w:val="28"/>
          <w:rtl/>
        </w:rPr>
      </w:pPr>
      <w:r w:rsidRPr="00F505CE">
        <w:rPr>
          <w:rFonts w:asciiTheme="minorHAnsi" w:eastAsiaTheme="minorHAnsi" w:hAnsiTheme="minorHAnsi" w:cs="Calibri"/>
          <w:b/>
          <w:bCs/>
          <w:sz w:val="28"/>
          <w:szCs w:val="28"/>
          <w:rtl/>
        </w:rPr>
        <w:t>أسئلة للدول الأعضاء</w:t>
      </w:r>
      <w:r w:rsidR="00F505CE" w:rsidRPr="00F505CE">
        <w:rPr>
          <w:rFonts w:asciiTheme="minorHAnsi" w:eastAsiaTheme="minorHAnsi" w:hAnsiTheme="minorHAnsi" w:cs="Calibri" w:hint="cs"/>
          <w:b/>
          <w:bCs/>
          <w:sz w:val="28"/>
          <w:szCs w:val="28"/>
          <w:rtl/>
        </w:rPr>
        <w:t>:</w:t>
      </w:r>
    </w:p>
    <w:p w14:paraId="016C49A6" w14:textId="3252127D" w:rsidR="009362C8" w:rsidRPr="009362C8" w:rsidRDefault="009362C8" w:rsidP="009362C8">
      <w:pPr>
        <w:autoSpaceDE w:val="0"/>
        <w:autoSpaceDN w:val="0"/>
        <w:bidi/>
        <w:adjustRightInd w:val="0"/>
        <w:spacing w:line="240" w:lineRule="atLeast"/>
        <w:jc w:val="both"/>
        <w:rPr>
          <w:rFonts w:asciiTheme="minorHAnsi" w:eastAsiaTheme="minorHAnsi" w:hAnsiTheme="minorHAnsi" w:cs="Calibri"/>
          <w:sz w:val="28"/>
          <w:szCs w:val="28"/>
          <w:rtl/>
        </w:rPr>
      </w:pPr>
    </w:p>
    <w:p w14:paraId="5AEB9140" w14:textId="47BA41C5" w:rsidR="006C1A72" w:rsidRPr="00B375ED" w:rsidRDefault="006C1A72" w:rsidP="006C1A72">
      <w:pPr>
        <w:pStyle w:val="ListParagraph"/>
        <w:numPr>
          <w:ilvl w:val="0"/>
          <w:numId w:val="28"/>
        </w:numPr>
        <w:suppressAutoHyphens/>
        <w:bidi/>
        <w:spacing w:after="160" w:line="259" w:lineRule="auto"/>
        <w:jc w:val="both"/>
        <w:rPr>
          <w:rFonts w:cs="Calibri"/>
          <w:sz w:val="28"/>
          <w:szCs w:val="28"/>
          <w:rtl/>
        </w:rPr>
      </w:pPr>
      <w:r w:rsidRPr="00B375ED">
        <w:rPr>
          <w:rFonts w:cs="Calibri"/>
          <w:sz w:val="28"/>
          <w:szCs w:val="28"/>
          <w:rtl/>
        </w:rPr>
        <w:t xml:space="preserve">هل </w:t>
      </w:r>
      <w:r>
        <w:rPr>
          <w:rFonts w:cs="Calibri" w:hint="cs"/>
          <w:sz w:val="28"/>
          <w:szCs w:val="28"/>
          <w:rtl/>
        </w:rPr>
        <w:t>يقوم الأطفال و</w:t>
      </w:r>
      <w:r w:rsidRPr="00B375ED">
        <w:rPr>
          <w:rFonts w:cs="Calibri"/>
          <w:sz w:val="28"/>
          <w:szCs w:val="28"/>
          <w:rtl/>
        </w:rPr>
        <w:t xml:space="preserve">الشباب من </w:t>
      </w:r>
      <w:r>
        <w:rPr>
          <w:rFonts w:cs="Calibri" w:hint="cs"/>
          <w:sz w:val="28"/>
          <w:szCs w:val="28"/>
          <w:rtl/>
        </w:rPr>
        <w:t xml:space="preserve">المدافعين عن حقوق </w:t>
      </w:r>
      <w:r w:rsidRPr="00B375ED">
        <w:rPr>
          <w:rFonts w:cs="Calibri"/>
          <w:sz w:val="28"/>
          <w:szCs w:val="28"/>
          <w:rtl/>
        </w:rPr>
        <w:t xml:space="preserve">الإنسان </w:t>
      </w:r>
      <w:r>
        <w:rPr>
          <w:rFonts w:cs="Calibri" w:hint="cs"/>
          <w:sz w:val="28"/>
          <w:szCs w:val="28"/>
          <w:rtl/>
        </w:rPr>
        <w:t xml:space="preserve">بدور فاعل في المجتمع المدني </w:t>
      </w:r>
      <w:r w:rsidRPr="00B375ED">
        <w:rPr>
          <w:rFonts w:cs="Calibri"/>
          <w:sz w:val="28"/>
          <w:szCs w:val="28"/>
          <w:rtl/>
        </w:rPr>
        <w:t>في بلدك</w:t>
      </w:r>
      <w:r>
        <w:rPr>
          <w:rFonts w:cs="Calibri" w:hint="cs"/>
          <w:sz w:val="28"/>
          <w:szCs w:val="28"/>
          <w:rtl/>
        </w:rPr>
        <w:t>م</w:t>
      </w:r>
      <w:r>
        <w:rPr>
          <w:rFonts w:cs="Calibri"/>
          <w:sz w:val="28"/>
          <w:szCs w:val="28"/>
          <w:rtl/>
        </w:rPr>
        <w:t>؟</w:t>
      </w:r>
    </w:p>
    <w:p w14:paraId="12666E6E" w14:textId="448240F4" w:rsidR="00864364" w:rsidRDefault="000708D1" w:rsidP="00C72206">
      <w:pPr>
        <w:pStyle w:val="ListParagraph"/>
        <w:numPr>
          <w:ilvl w:val="0"/>
          <w:numId w:val="28"/>
        </w:numPr>
        <w:suppressAutoHyphens/>
        <w:bidi/>
        <w:spacing w:after="160" w:line="259" w:lineRule="auto"/>
        <w:jc w:val="both"/>
        <w:rPr>
          <w:rFonts w:cs="Calibri"/>
          <w:sz w:val="28"/>
          <w:szCs w:val="28"/>
        </w:rPr>
      </w:pPr>
      <w:r w:rsidRPr="00864364">
        <w:rPr>
          <w:rFonts w:cs="Calibri" w:hint="cs"/>
          <w:sz w:val="28"/>
          <w:szCs w:val="28"/>
          <w:rtl/>
        </w:rPr>
        <w:t>ه</w:t>
      </w:r>
      <w:r w:rsidRPr="00864364">
        <w:rPr>
          <w:rFonts w:cs="Calibri"/>
          <w:sz w:val="28"/>
          <w:szCs w:val="28"/>
          <w:rtl/>
        </w:rPr>
        <w:t xml:space="preserve">ل </w:t>
      </w:r>
      <w:r w:rsidRPr="00864364">
        <w:rPr>
          <w:rFonts w:cs="Calibri" w:hint="cs"/>
          <w:sz w:val="28"/>
          <w:szCs w:val="28"/>
          <w:rtl/>
        </w:rPr>
        <w:t>ثمة سُبل</w:t>
      </w:r>
      <w:r w:rsidRPr="00864364">
        <w:rPr>
          <w:rFonts w:cs="Calibri"/>
          <w:sz w:val="28"/>
          <w:szCs w:val="28"/>
          <w:rtl/>
        </w:rPr>
        <w:t xml:space="preserve"> حماية محددة </w:t>
      </w:r>
      <w:r w:rsidR="00C0648D">
        <w:rPr>
          <w:rFonts w:cs="Calibri" w:hint="cs"/>
          <w:sz w:val="28"/>
          <w:szCs w:val="28"/>
          <w:rtl/>
        </w:rPr>
        <w:t>متاحة</w:t>
      </w:r>
      <w:bookmarkStart w:id="1" w:name="_GoBack"/>
      <w:bookmarkEnd w:id="1"/>
      <w:r w:rsidRPr="00864364">
        <w:rPr>
          <w:rFonts w:cs="Calibri"/>
          <w:sz w:val="28"/>
          <w:szCs w:val="28"/>
          <w:rtl/>
        </w:rPr>
        <w:t xml:space="preserve"> للمدافعين عن حقوق الإنسان </w:t>
      </w:r>
      <w:r w:rsidR="009D24DF" w:rsidRPr="00864364">
        <w:rPr>
          <w:rFonts w:cs="Calibri" w:hint="cs"/>
          <w:sz w:val="28"/>
          <w:szCs w:val="28"/>
          <w:rtl/>
        </w:rPr>
        <w:t>من ا</w:t>
      </w:r>
      <w:r w:rsidRPr="00864364">
        <w:rPr>
          <w:rFonts w:cs="Calibri"/>
          <w:sz w:val="28"/>
          <w:szCs w:val="28"/>
          <w:rtl/>
        </w:rPr>
        <w:t>لأطفال والشباب في بلدك</w:t>
      </w:r>
      <w:r w:rsidR="009D24DF" w:rsidRPr="00864364">
        <w:rPr>
          <w:rFonts w:cs="Calibri" w:hint="cs"/>
          <w:sz w:val="28"/>
          <w:szCs w:val="28"/>
          <w:rtl/>
        </w:rPr>
        <w:t>م</w:t>
      </w:r>
      <w:r w:rsidRPr="00864364">
        <w:rPr>
          <w:rFonts w:cs="Calibri"/>
          <w:sz w:val="28"/>
          <w:szCs w:val="28"/>
          <w:rtl/>
        </w:rPr>
        <w:t xml:space="preserve">، إما </w:t>
      </w:r>
      <w:r w:rsidR="009D24DF" w:rsidRPr="00864364">
        <w:rPr>
          <w:rFonts w:cs="Calibri" w:hint="cs"/>
          <w:sz w:val="28"/>
          <w:szCs w:val="28"/>
          <w:rtl/>
        </w:rPr>
        <w:t>ضمن</w:t>
      </w:r>
      <w:r w:rsidRPr="00864364">
        <w:rPr>
          <w:rFonts w:cs="Calibri"/>
          <w:sz w:val="28"/>
          <w:szCs w:val="28"/>
          <w:rtl/>
        </w:rPr>
        <w:t xml:space="preserve"> قانون </w:t>
      </w:r>
      <w:r w:rsidR="009D24DF" w:rsidRPr="00864364">
        <w:rPr>
          <w:rFonts w:cs="Calibri" w:hint="cs"/>
          <w:sz w:val="28"/>
          <w:szCs w:val="28"/>
          <w:rtl/>
        </w:rPr>
        <w:t>معني ب</w:t>
      </w:r>
      <w:r w:rsidRPr="00864364">
        <w:rPr>
          <w:rFonts w:cs="Calibri"/>
          <w:sz w:val="28"/>
          <w:szCs w:val="28"/>
          <w:rtl/>
        </w:rPr>
        <w:t xml:space="preserve">حماية المدافعين عن حقوق الإنسان، أو من خلال السياسات وخطط العمل؟ هل </w:t>
      </w:r>
      <w:r w:rsidR="009D24DF" w:rsidRPr="00864364">
        <w:rPr>
          <w:rFonts w:cs="Calibri" w:hint="cs"/>
          <w:sz w:val="28"/>
          <w:szCs w:val="28"/>
          <w:rtl/>
        </w:rPr>
        <w:t>في وسع</w:t>
      </w:r>
      <w:r w:rsidRPr="00864364">
        <w:rPr>
          <w:rFonts w:cs="Calibri"/>
          <w:sz w:val="28"/>
          <w:szCs w:val="28"/>
          <w:rtl/>
        </w:rPr>
        <w:t xml:space="preserve"> المدافع</w:t>
      </w:r>
      <w:r w:rsidR="009D24DF" w:rsidRPr="00864364">
        <w:rPr>
          <w:rFonts w:cs="Calibri" w:hint="cs"/>
          <w:sz w:val="28"/>
          <w:szCs w:val="28"/>
          <w:rtl/>
        </w:rPr>
        <w:t>ي</w:t>
      </w:r>
      <w:r w:rsidRPr="00864364">
        <w:rPr>
          <w:rFonts w:cs="Calibri"/>
          <w:sz w:val="28"/>
          <w:szCs w:val="28"/>
          <w:rtl/>
        </w:rPr>
        <w:t xml:space="preserve">ن عن حقوق الإنسان </w:t>
      </w:r>
      <w:r w:rsidR="009D24DF" w:rsidRPr="00864364">
        <w:rPr>
          <w:rFonts w:cs="Calibri" w:hint="cs"/>
          <w:sz w:val="28"/>
          <w:szCs w:val="28"/>
          <w:rtl/>
        </w:rPr>
        <w:t>من ا</w:t>
      </w:r>
      <w:r w:rsidRPr="00864364">
        <w:rPr>
          <w:rFonts w:cs="Calibri"/>
          <w:sz w:val="28"/>
          <w:szCs w:val="28"/>
          <w:rtl/>
        </w:rPr>
        <w:t xml:space="preserve">لأطفال والشباب </w:t>
      </w:r>
      <w:r w:rsidR="009D24DF" w:rsidRPr="00864364">
        <w:rPr>
          <w:rFonts w:cs="Calibri" w:hint="cs"/>
          <w:sz w:val="28"/>
          <w:szCs w:val="28"/>
          <w:rtl/>
        </w:rPr>
        <w:t>أن يصلوا</w:t>
      </w:r>
      <w:r w:rsidRPr="00864364">
        <w:rPr>
          <w:rFonts w:cs="Calibri"/>
          <w:sz w:val="28"/>
          <w:szCs w:val="28"/>
          <w:rtl/>
        </w:rPr>
        <w:t xml:space="preserve"> إلى آليات الحماية الوطنية والدولية؟</w:t>
      </w:r>
    </w:p>
    <w:p w14:paraId="363EB4E1" w14:textId="77777777" w:rsidR="00B67657" w:rsidRDefault="00864364" w:rsidP="00B67657">
      <w:pPr>
        <w:pStyle w:val="ListParagraph"/>
        <w:numPr>
          <w:ilvl w:val="0"/>
          <w:numId w:val="28"/>
        </w:numPr>
        <w:suppressAutoHyphens/>
        <w:bidi/>
        <w:spacing w:after="160" w:line="259" w:lineRule="auto"/>
        <w:jc w:val="both"/>
        <w:rPr>
          <w:rFonts w:cs="Calibri"/>
          <w:sz w:val="28"/>
          <w:szCs w:val="28"/>
        </w:rPr>
      </w:pPr>
      <w:r w:rsidRPr="00B67657">
        <w:rPr>
          <w:rFonts w:cs="Calibri" w:hint="cs"/>
          <w:sz w:val="28"/>
          <w:szCs w:val="28"/>
          <w:rtl/>
        </w:rPr>
        <w:t>ه</w:t>
      </w:r>
      <w:r w:rsidR="000708D1" w:rsidRPr="00B67657">
        <w:rPr>
          <w:rFonts w:cs="Calibri"/>
          <w:sz w:val="28"/>
          <w:szCs w:val="28"/>
          <w:rtl/>
        </w:rPr>
        <w:t xml:space="preserve">ل يواجه المدافعون </w:t>
      </w:r>
      <w:r w:rsidR="00CA05F9" w:rsidRPr="00B67657">
        <w:rPr>
          <w:rFonts w:cs="Calibri" w:hint="cs"/>
          <w:sz w:val="28"/>
          <w:szCs w:val="28"/>
          <w:rtl/>
        </w:rPr>
        <w:t xml:space="preserve">من </w:t>
      </w:r>
      <w:r w:rsidR="000708D1" w:rsidRPr="00B67657">
        <w:rPr>
          <w:rFonts w:cs="Calibri"/>
          <w:sz w:val="28"/>
          <w:szCs w:val="28"/>
          <w:rtl/>
        </w:rPr>
        <w:t xml:space="preserve">الأطفال والشباب أي مخاطر أو تحديات </w:t>
      </w:r>
      <w:r w:rsidR="00CA05F9" w:rsidRPr="00B67657">
        <w:rPr>
          <w:rFonts w:cs="Calibri" w:hint="cs"/>
          <w:sz w:val="28"/>
          <w:szCs w:val="28"/>
          <w:rtl/>
        </w:rPr>
        <w:t>مخصوصة</w:t>
      </w:r>
      <w:r w:rsidR="000708D1" w:rsidRPr="00B67657">
        <w:rPr>
          <w:rFonts w:cs="Calibri"/>
          <w:sz w:val="28"/>
          <w:szCs w:val="28"/>
          <w:rtl/>
        </w:rPr>
        <w:t xml:space="preserve"> في بلدك</w:t>
      </w:r>
      <w:r w:rsidR="00233962" w:rsidRPr="00B67657">
        <w:rPr>
          <w:rFonts w:cs="Calibri" w:hint="cs"/>
          <w:sz w:val="28"/>
          <w:szCs w:val="28"/>
          <w:rtl/>
        </w:rPr>
        <w:t>م</w:t>
      </w:r>
      <w:r w:rsidR="000708D1" w:rsidRPr="00B67657">
        <w:rPr>
          <w:rFonts w:cs="Calibri"/>
          <w:sz w:val="28"/>
          <w:szCs w:val="28"/>
          <w:rtl/>
        </w:rPr>
        <w:t xml:space="preserve">؟ إذا كان الأمر كذلك، </w:t>
      </w:r>
      <w:r w:rsidR="00233962" w:rsidRPr="00B67657">
        <w:rPr>
          <w:rFonts w:cs="Calibri" w:hint="cs"/>
          <w:sz w:val="28"/>
          <w:szCs w:val="28"/>
          <w:rtl/>
        </w:rPr>
        <w:t>يُرجى تقديم</w:t>
      </w:r>
      <w:r w:rsidR="000708D1" w:rsidRPr="00B67657">
        <w:rPr>
          <w:rFonts w:cs="Calibri"/>
          <w:sz w:val="28"/>
          <w:szCs w:val="28"/>
          <w:rtl/>
        </w:rPr>
        <w:t xml:space="preserve"> أمثلة</w:t>
      </w:r>
      <w:r w:rsidR="00B67657" w:rsidRPr="00B67657">
        <w:rPr>
          <w:rFonts w:cs="Calibri" w:hint="cs"/>
          <w:sz w:val="28"/>
          <w:szCs w:val="28"/>
          <w:rtl/>
        </w:rPr>
        <w:t>.</w:t>
      </w:r>
    </w:p>
    <w:p w14:paraId="282E663A" w14:textId="77777777" w:rsidR="003C05B9" w:rsidRDefault="000708D1" w:rsidP="003C05B9">
      <w:pPr>
        <w:pStyle w:val="ListParagraph"/>
        <w:numPr>
          <w:ilvl w:val="0"/>
          <w:numId w:val="28"/>
        </w:numPr>
        <w:suppressAutoHyphens/>
        <w:bidi/>
        <w:spacing w:after="160" w:line="259" w:lineRule="auto"/>
        <w:jc w:val="both"/>
        <w:rPr>
          <w:rFonts w:cs="Calibri"/>
          <w:sz w:val="28"/>
          <w:szCs w:val="28"/>
        </w:rPr>
      </w:pPr>
      <w:r w:rsidRPr="003C05B9">
        <w:rPr>
          <w:rFonts w:cs="Calibri"/>
          <w:sz w:val="28"/>
          <w:szCs w:val="28"/>
          <w:rtl/>
        </w:rPr>
        <w:t xml:space="preserve">هل يشارك المدافعون عن حقوق الإنسان </w:t>
      </w:r>
      <w:r w:rsidR="00B67657" w:rsidRPr="003C05B9">
        <w:rPr>
          <w:rFonts w:cs="Calibri" w:hint="cs"/>
          <w:sz w:val="28"/>
          <w:szCs w:val="28"/>
          <w:rtl/>
        </w:rPr>
        <w:t>من ا</w:t>
      </w:r>
      <w:r w:rsidRPr="003C05B9">
        <w:rPr>
          <w:rFonts w:cs="Calibri"/>
          <w:sz w:val="28"/>
          <w:szCs w:val="28"/>
          <w:rtl/>
        </w:rPr>
        <w:t>لأطفال والشباب بشكل منهجي في عمليات صنع القرار في الشؤون العامة والسياسية في بلدك</w:t>
      </w:r>
      <w:r w:rsidR="00B67657" w:rsidRPr="003C05B9">
        <w:rPr>
          <w:rFonts w:cs="Calibri" w:hint="cs"/>
          <w:sz w:val="28"/>
          <w:szCs w:val="28"/>
          <w:rtl/>
        </w:rPr>
        <w:t>م</w:t>
      </w:r>
      <w:r w:rsidRPr="003C05B9">
        <w:rPr>
          <w:rFonts w:cs="Calibri"/>
          <w:sz w:val="28"/>
          <w:szCs w:val="28"/>
          <w:rtl/>
        </w:rPr>
        <w:t>؟ هل لد</w:t>
      </w:r>
      <w:r w:rsidR="00B67657" w:rsidRPr="003C05B9">
        <w:rPr>
          <w:rFonts w:cs="Calibri" w:hint="cs"/>
          <w:sz w:val="28"/>
          <w:szCs w:val="28"/>
          <w:rtl/>
        </w:rPr>
        <w:t>ى بلدكم</w:t>
      </w:r>
      <w:r w:rsidRPr="003C05B9">
        <w:rPr>
          <w:rFonts w:cs="Calibri"/>
          <w:sz w:val="28"/>
          <w:szCs w:val="28"/>
          <w:rtl/>
        </w:rPr>
        <w:t xml:space="preserve"> منصات مخصصة متاحة في هذا الصدد؟ </w:t>
      </w:r>
      <w:r w:rsidR="00B67657" w:rsidRPr="003C05B9">
        <w:rPr>
          <w:rFonts w:cs="Calibri" w:hint="cs"/>
          <w:sz w:val="28"/>
          <w:szCs w:val="28"/>
          <w:rtl/>
        </w:rPr>
        <w:t>و</w:t>
      </w:r>
      <w:r w:rsidRPr="003C05B9">
        <w:rPr>
          <w:rFonts w:cs="Calibri"/>
          <w:sz w:val="28"/>
          <w:szCs w:val="28"/>
          <w:rtl/>
        </w:rPr>
        <w:t xml:space="preserve">هل </w:t>
      </w:r>
      <w:r w:rsidR="00B67657" w:rsidRPr="003C05B9">
        <w:rPr>
          <w:rFonts w:cs="Calibri" w:hint="cs"/>
          <w:sz w:val="28"/>
          <w:szCs w:val="28"/>
          <w:rtl/>
        </w:rPr>
        <w:t>ثمة</w:t>
      </w:r>
      <w:r w:rsidRPr="003C05B9">
        <w:rPr>
          <w:rFonts w:cs="Calibri"/>
          <w:sz w:val="28"/>
          <w:szCs w:val="28"/>
          <w:rtl/>
        </w:rPr>
        <w:t xml:space="preserve"> نسخ </w:t>
      </w:r>
      <w:r w:rsidR="00B67657" w:rsidRPr="003C05B9">
        <w:rPr>
          <w:rFonts w:cs="Calibri"/>
          <w:sz w:val="28"/>
          <w:szCs w:val="28"/>
          <w:rtl/>
        </w:rPr>
        <w:t xml:space="preserve">من القوانين والسياسات </w:t>
      </w:r>
      <w:r w:rsidR="00B67657" w:rsidRPr="003C05B9">
        <w:rPr>
          <w:rFonts w:cs="Calibri" w:hint="cs"/>
          <w:sz w:val="28"/>
          <w:szCs w:val="28"/>
          <w:rtl/>
        </w:rPr>
        <w:t xml:space="preserve">تكون </w:t>
      </w:r>
      <w:r w:rsidR="00B67657" w:rsidRPr="003C05B9">
        <w:rPr>
          <w:rFonts w:cs="Calibri"/>
          <w:sz w:val="28"/>
          <w:szCs w:val="28"/>
          <w:rtl/>
        </w:rPr>
        <w:t>صديقة للطفل</w:t>
      </w:r>
      <w:r w:rsidRPr="003C05B9">
        <w:rPr>
          <w:rFonts w:cs="Calibri"/>
          <w:sz w:val="28"/>
          <w:szCs w:val="28"/>
          <w:rtl/>
        </w:rPr>
        <w:t>، وكذلك عمليات صنع القرار؟</w:t>
      </w:r>
    </w:p>
    <w:p w14:paraId="337F808D" w14:textId="02816A30" w:rsidR="003C05B9" w:rsidRDefault="003C05B9" w:rsidP="00553D31">
      <w:pPr>
        <w:pStyle w:val="ListParagraph"/>
        <w:numPr>
          <w:ilvl w:val="0"/>
          <w:numId w:val="28"/>
        </w:numPr>
        <w:suppressAutoHyphens/>
        <w:bidi/>
        <w:spacing w:after="160" w:line="259" w:lineRule="auto"/>
        <w:jc w:val="both"/>
        <w:rPr>
          <w:rFonts w:cs="Calibri"/>
          <w:sz w:val="28"/>
          <w:szCs w:val="28"/>
        </w:rPr>
      </w:pPr>
      <w:r w:rsidRPr="003C05B9">
        <w:rPr>
          <w:rFonts w:cs="Calibri"/>
          <w:sz w:val="28"/>
          <w:szCs w:val="28"/>
          <w:rtl/>
        </w:rPr>
        <w:t xml:space="preserve">هل هناك </w:t>
      </w:r>
      <w:r w:rsidR="00553D31">
        <w:rPr>
          <w:rFonts w:cs="Calibri" w:hint="cs"/>
          <w:sz w:val="28"/>
          <w:szCs w:val="28"/>
          <w:rtl/>
        </w:rPr>
        <w:t>عملية ل</w:t>
      </w:r>
      <w:r w:rsidRPr="003C05B9">
        <w:rPr>
          <w:rFonts w:cs="Calibri"/>
          <w:sz w:val="28"/>
          <w:szCs w:val="28"/>
          <w:rtl/>
        </w:rPr>
        <w:t xml:space="preserve">جمع </w:t>
      </w:r>
      <w:r w:rsidR="00553D31">
        <w:rPr>
          <w:rFonts w:cs="Calibri" w:hint="cs"/>
          <w:sz w:val="28"/>
          <w:szCs w:val="28"/>
          <w:rtl/>
        </w:rPr>
        <w:t>ال</w:t>
      </w:r>
      <w:r w:rsidRPr="003C05B9">
        <w:rPr>
          <w:rFonts w:cs="Calibri"/>
          <w:sz w:val="28"/>
          <w:szCs w:val="28"/>
          <w:rtl/>
        </w:rPr>
        <w:t xml:space="preserve">بيانات </w:t>
      </w:r>
      <w:r w:rsidR="00553D31">
        <w:rPr>
          <w:rFonts w:cs="Calibri" w:hint="cs"/>
          <w:sz w:val="28"/>
          <w:szCs w:val="28"/>
          <w:rtl/>
        </w:rPr>
        <w:t xml:space="preserve">بُغية </w:t>
      </w:r>
      <w:r w:rsidRPr="003C05B9">
        <w:rPr>
          <w:rFonts w:cs="Calibri"/>
          <w:sz w:val="28"/>
          <w:szCs w:val="28"/>
          <w:rtl/>
        </w:rPr>
        <w:t xml:space="preserve">توفير معلومات عن معدل مشاركة الأطفال والشباب </w:t>
      </w:r>
      <w:r w:rsidR="00553D31">
        <w:rPr>
          <w:rFonts w:cs="Calibri" w:hint="cs"/>
          <w:sz w:val="28"/>
          <w:szCs w:val="28"/>
          <w:rtl/>
        </w:rPr>
        <w:t xml:space="preserve">من </w:t>
      </w:r>
      <w:r w:rsidRPr="003C05B9">
        <w:rPr>
          <w:rFonts w:cs="Calibri"/>
          <w:sz w:val="28"/>
          <w:szCs w:val="28"/>
          <w:rtl/>
        </w:rPr>
        <w:t>المدافعين عن حقوق الإنسان في عمليات صنع القرار؟</w:t>
      </w:r>
    </w:p>
    <w:p w14:paraId="43613B46" w14:textId="5CCADE4E" w:rsidR="003C05B9" w:rsidRDefault="003C05B9" w:rsidP="00553D31">
      <w:pPr>
        <w:pStyle w:val="ListParagraph"/>
        <w:numPr>
          <w:ilvl w:val="0"/>
          <w:numId w:val="28"/>
        </w:numPr>
        <w:suppressAutoHyphens/>
        <w:bidi/>
        <w:spacing w:after="160" w:line="259" w:lineRule="auto"/>
        <w:jc w:val="both"/>
        <w:rPr>
          <w:rFonts w:cs="Calibri"/>
          <w:sz w:val="28"/>
          <w:szCs w:val="28"/>
        </w:rPr>
      </w:pPr>
      <w:r w:rsidRPr="003C05B9">
        <w:rPr>
          <w:rFonts w:cs="Calibri"/>
          <w:sz w:val="28"/>
          <w:szCs w:val="28"/>
          <w:rtl/>
        </w:rPr>
        <w:t xml:space="preserve">هل يتم تعليم حقوق الإنسان </w:t>
      </w:r>
      <w:r w:rsidR="00553D31">
        <w:rPr>
          <w:rFonts w:cs="Calibri" w:hint="cs"/>
          <w:sz w:val="28"/>
          <w:szCs w:val="28"/>
          <w:rtl/>
        </w:rPr>
        <w:t xml:space="preserve">متاح </w:t>
      </w:r>
      <w:r w:rsidRPr="003C05B9">
        <w:rPr>
          <w:rFonts w:cs="Calibri"/>
          <w:sz w:val="28"/>
          <w:szCs w:val="28"/>
          <w:rtl/>
        </w:rPr>
        <w:t xml:space="preserve">في المدارس، وهل يتم تشجيع </w:t>
      </w:r>
      <w:r w:rsidR="00553D31" w:rsidRPr="003C05B9">
        <w:rPr>
          <w:rFonts w:cs="Calibri"/>
          <w:sz w:val="28"/>
          <w:szCs w:val="28"/>
          <w:rtl/>
        </w:rPr>
        <w:t xml:space="preserve">النشاط </w:t>
      </w:r>
      <w:r w:rsidR="00553D31">
        <w:rPr>
          <w:rFonts w:cs="Calibri" w:hint="cs"/>
          <w:sz w:val="28"/>
          <w:szCs w:val="28"/>
          <w:rtl/>
        </w:rPr>
        <w:t>ال</w:t>
      </w:r>
      <w:r w:rsidR="00553D31" w:rsidRPr="003C05B9">
        <w:rPr>
          <w:rFonts w:cs="Calibri"/>
          <w:sz w:val="28"/>
          <w:szCs w:val="28"/>
          <w:rtl/>
        </w:rPr>
        <w:t>حقوق</w:t>
      </w:r>
      <w:r w:rsidR="00553D31">
        <w:rPr>
          <w:rFonts w:cs="Calibri" w:hint="cs"/>
          <w:sz w:val="28"/>
          <w:szCs w:val="28"/>
          <w:rtl/>
        </w:rPr>
        <w:t>ي</w:t>
      </w:r>
      <w:r w:rsidR="00553D31" w:rsidRPr="003C05B9">
        <w:rPr>
          <w:rFonts w:cs="Calibri"/>
          <w:sz w:val="28"/>
          <w:szCs w:val="28"/>
          <w:rtl/>
        </w:rPr>
        <w:t xml:space="preserve"> </w:t>
      </w:r>
      <w:r w:rsidRPr="003C05B9">
        <w:rPr>
          <w:rFonts w:cs="Calibri"/>
          <w:sz w:val="28"/>
          <w:szCs w:val="28"/>
          <w:rtl/>
        </w:rPr>
        <w:t>ودعم</w:t>
      </w:r>
      <w:r w:rsidR="00553D31">
        <w:rPr>
          <w:rFonts w:cs="Calibri" w:hint="cs"/>
          <w:sz w:val="28"/>
          <w:szCs w:val="28"/>
          <w:rtl/>
        </w:rPr>
        <w:t>ه</w:t>
      </w:r>
      <w:r w:rsidRPr="003C05B9">
        <w:rPr>
          <w:rFonts w:cs="Calibri"/>
          <w:sz w:val="28"/>
          <w:szCs w:val="28"/>
          <w:rtl/>
        </w:rPr>
        <w:t xml:space="preserve"> في البيئات التعليمية والأكاديمية؟</w:t>
      </w:r>
    </w:p>
    <w:p w14:paraId="06E54169" w14:textId="1A62E58B" w:rsidR="003C05B9" w:rsidRDefault="003C05B9" w:rsidP="00B21E0D">
      <w:pPr>
        <w:pStyle w:val="ListParagraph"/>
        <w:numPr>
          <w:ilvl w:val="0"/>
          <w:numId w:val="28"/>
        </w:numPr>
        <w:suppressAutoHyphens/>
        <w:bidi/>
        <w:spacing w:after="160" w:line="259" w:lineRule="auto"/>
        <w:jc w:val="both"/>
        <w:rPr>
          <w:rFonts w:cs="Calibri"/>
          <w:sz w:val="28"/>
          <w:szCs w:val="28"/>
        </w:rPr>
      </w:pPr>
      <w:r w:rsidRPr="003C05B9">
        <w:rPr>
          <w:rFonts w:cs="Calibri"/>
          <w:sz w:val="28"/>
          <w:szCs w:val="28"/>
          <w:rtl/>
        </w:rPr>
        <w:t xml:space="preserve">هل </w:t>
      </w:r>
      <w:r w:rsidR="00384B75">
        <w:rPr>
          <w:rFonts w:cs="Calibri" w:hint="cs"/>
          <w:sz w:val="28"/>
          <w:szCs w:val="28"/>
          <w:rtl/>
        </w:rPr>
        <w:t xml:space="preserve">ثمة </w:t>
      </w:r>
      <w:r w:rsidRPr="003C05B9">
        <w:rPr>
          <w:rFonts w:cs="Calibri"/>
          <w:sz w:val="28"/>
          <w:szCs w:val="28"/>
          <w:rtl/>
        </w:rPr>
        <w:t xml:space="preserve">سياسات </w:t>
      </w:r>
      <w:r w:rsidR="00384B75">
        <w:rPr>
          <w:rFonts w:cs="Calibri" w:hint="cs"/>
          <w:sz w:val="28"/>
          <w:szCs w:val="28"/>
          <w:rtl/>
        </w:rPr>
        <w:t>نافذة المفعول</w:t>
      </w:r>
      <w:r w:rsidRPr="003C05B9">
        <w:rPr>
          <w:rFonts w:cs="Calibri"/>
          <w:sz w:val="28"/>
          <w:szCs w:val="28"/>
          <w:rtl/>
        </w:rPr>
        <w:t xml:space="preserve"> للحد من السلطة التقديرية للمؤسسات التعليمية في طرد الطل</w:t>
      </w:r>
      <w:r w:rsidR="00B21E0D">
        <w:rPr>
          <w:rFonts w:cs="Calibri" w:hint="cs"/>
          <w:sz w:val="28"/>
          <w:szCs w:val="28"/>
          <w:rtl/>
        </w:rPr>
        <w:t>بة</w:t>
      </w:r>
      <w:r w:rsidRPr="003C05B9">
        <w:rPr>
          <w:rFonts w:cs="Calibri"/>
          <w:sz w:val="28"/>
          <w:szCs w:val="28"/>
          <w:rtl/>
        </w:rPr>
        <w:t xml:space="preserve"> أو معاقبتهم بسبب مشاركتهم في </w:t>
      </w:r>
      <w:r w:rsidR="00B21E0D">
        <w:rPr>
          <w:rFonts w:cs="Calibri" w:hint="cs"/>
          <w:sz w:val="28"/>
          <w:szCs w:val="28"/>
          <w:rtl/>
        </w:rPr>
        <w:t>ال</w:t>
      </w:r>
      <w:r w:rsidR="00B21E0D">
        <w:rPr>
          <w:rFonts w:cs="Calibri"/>
          <w:sz w:val="28"/>
          <w:szCs w:val="28"/>
          <w:rtl/>
        </w:rPr>
        <w:t>نشاط</w:t>
      </w:r>
      <w:r w:rsidR="00B21E0D">
        <w:rPr>
          <w:rFonts w:cs="Calibri" w:hint="cs"/>
          <w:sz w:val="28"/>
          <w:szCs w:val="28"/>
          <w:rtl/>
        </w:rPr>
        <w:t>ات ال</w:t>
      </w:r>
      <w:r w:rsidRPr="003C05B9">
        <w:rPr>
          <w:rFonts w:cs="Calibri"/>
          <w:sz w:val="28"/>
          <w:szCs w:val="28"/>
          <w:rtl/>
        </w:rPr>
        <w:t>مشروع</w:t>
      </w:r>
      <w:r w:rsidR="00B21E0D">
        <w:rPr>
          <w:rFonts w:cs="Calibri" w:hint="cs"/>
          <w:sz w:val="28"/>
          <w:szCs w:val="28"/>
          <w:rtl/>
        </w:rPr>
        <w:t>ة</w:t>
      </w:r>
      <w:r w:rsidRPr="003C05B9">
        <w:rPr>
          <w:rFonts w:cs="Calibri"/>
          <w:sz w:val="28"/>
          <w:szCs w:val="28"/>
          <w:rtl/>
        </w:rPr>
        <w:t xml:space="preserve"> في مجال حقوق الإنسان؟</w:t>
      </w:r>
    </w:p>
    <w:p w14:paraId="73ED8C40" w14:textId="722F98B8" w:rsidR="003C05B9" w:rsidRDefault="003C05B9" w:rsidP="003C05B9">
      <w:pPr>
        <w:pStyle w:val="ListParagraph"/>
        <w:numPr>
          <w:ilvl w:val="0"/>
          <w:numId w:val="28"/>
        </w:numPr>
        <w:suppressAutoHyphens/>
        <w:bidi/>
        <w:spacing w:after="160" w:line="259" w:lineRule="auto"/>
        <w:jc w:val="both"/>
        <w:rPr>
          <w:rFonts w:cs="Calibri"/>
          <w:sz w:val="28"/>
          <w:szCs w:val="28"/>
        </w:rPr>
      </w:pPr>
      <w:r w:rsidRPr="003C05B9">
        <w:rPr>
          <w:rFonts w:cs="Calibri"/>
          <w:sz w:val="28"/>
          <w:szCs w:val="28"/>
          <w:rtl/>
        </w:rPr>
        <w:t xml:space="preserve">هل أنظمة الإبلاغ عن انتهاكات حقوق الإنسان متاحة للأطفال والشباب </w:t>
      </w:r>
      <w:r>
        <w:rPr>
          <w:rFonts w:cs="Calibri" w:hint="cs"/>
          <w:sz w:val="28"/>
          <w:szCs w:val="28"/>
          <w:rtl/>
        </w:rPr>
        <w:t xml:space="preserve">من </w:t>
      </w:r>
      <w:r w:rsidRPr="003C05B9">
        <w:rPr>
          <w:rFonts w:cs="Calibri"/>
          <w:sz w:val="28"/>
          <w:szCs w:val="28"/>
          <w:rtl/>
        </w:rPr>
        <w:t>المدافعين عن حقوق الإنسان؟</w:t>
      </w:r>
    </w:p>
    <w:p w14:paraId="32F87D2A" w14:textId="1C7FDAEE" w:rsidR="003C05B9" w:rsidRDefault="003C05B9" w:rsidP="003C05B9">
      <w:pPr>
        <w:pStyle w:val="ListParagraph"/>
        <w:numPr>
          <w:ilvl w:val="0"/>
          <w:numId w:val="28"/>
        </w:numPr>
        <w:suppressAutoHyphens/>
        <w:bidi/>
        <w:spacing w:after="160" w:line="259" w:lineRule="auto"/>
        <w:jc w:val="both"/>
        <w:rPr>
          <w:rFonts w:cs="Calibri"/>
          <w:sz w:val="28"/>
          <w:szCs w:val="28"/>
        </w:rPr>
      </w:pPr>
      <w:r w:rsidRPr="003C05B9">
        <w:rPr>
          <w:rFonts w:cs="Calibri"/>
          <w:sz w:val="28"/>
          <w:szCs w:val="28"/>
          <w:rtl/>
        </w:rPr>
        <w:t xml:space="preserve">هل هناك </w:t>
      </w:r>
      <w:r>
        <w:rPr>
          <w:rFonts w:cs="Calibri" w:hint="cs"/>
          <w:sz w:val="28"/>
          <w:szCs w:val="28"/>
          <w:rtl/>
        </w:rPr>
        <w:t>نشاطات لتوعية ا</w:t>
      </w:r>
      <w:r w:rsidRPr="003C05B9">
        <w:rPr>
          <w:rFonts w:cs="Calibri"/>
          <w:sz w:val="28"/>
          <w:szCs w:val="28"/>
          <w:rtl/>
        </w:rPr>
        <w:t xml:space="preserve">لشباب </w:t>
      </w:r>
      <w:r>
        <w:rPr>
          <w:rFonts w:cs="Calibri" w:hint="cs"/>
          <w:sz w:val="28"/>
          <w:szCs w:val="28"/>
          <w:rtl/>
        </w:rPr>
        <w:t>وا</w:t>
      </w:r>
      <w:r w:rsidRPr="003C05B9">
        <w:rPr>
          <w:rFonts w:cs="Calibri"/>
          <w:sz w:val="28"/>
          <w:szCs w:val="28"/>
          <w:rtl/>
        </w:rPr>
        <w:t xml:space="preserve">لأطفال </w:t>
      </w:r>
      <w:r>
        <w:rPr>
          <w:rFonts w:cs="Calibri" w:hint="cs"/>
          <w:sz w:val="28"/>
          <w:szCs w:val="28"/>
          <w:rtl/>
        </w:rPr>
        <w:t xml:space="preserve">من </w:t>
      </w:r>
      <w:r w:rsidRPr="003C05B9">
        <w:rPr>
          <w:rFonts w:cs="Calibri"/>
          <w:sz w:val="28"/>
          <w:szCs w:val="28"/>
          <w:rtl/>
        </w:rPr>
        <w:t>المدافعين عن حقوق الإنسان بشأن المنصات وآليات الحماية القائمة؟</w:t>
      </w:r>
    </w:p>
    <w:p w14:paraId="29415832" w14:textId="6C0BA9BB" w:rsidR="001578CA" w:rsidRPr="00553D31" w:rsidRDefault="003C05B9" w:rsidP="00D353FE">
      <w:pPr>
        <w:pStyle w:val="ListParagraph"/>
        <w:numPr>
          <w:ilvl w:val="0"/>
          <w:numId w:val="28"/>
        </w:numPr>
        <w:suppressAutoHyphens/>
        <w:bidi/>
        <w:spacing w:after="160" w:line="259" w:lineRule="auto"/>
        <w:jc w:val="both"/>
        <w:rPr>
          <w:rStyle w:val="None"/>
          <w:rFonts w:cs="Calibri"/>
          <w:sz w:val="28"/>
          <w:szCs w:val="28"/>
        </w:rPr>
      </w:pPr>
      <w:r w:rsidRPr="00553D31">
        <w:rPr>
          <w:rFonts w:cs="Calibri"/>
          <w:sz w:val="28"/>
          <w:szCs w:val="28"/>
          <w:rtl/>
        </w:rPr>
        <w:t xml:space="preserve">هل </w:t>
      </w:r>
      <w:r w:rsidRPr="00553D31">
        <w:rPr>
          <w:rFonts w:cs="Calibri" w:hint="cs"/>
          <w:sz w:val="28"/>
          <w:szCs w:val="28"/>
          <w:rtl/>
        </w:rPr>
        <w:t>ثمة</w:t>
      </w:r>
      <w:r w:rsidRPr="00553D31">
        <w:rPr>
          <w:rFonts w:cs="Calibri"/>
          <w:sz w:val="28"/>
          <w:szCs w:val="28"/>
          <w:rtl/>
        </w:rPr>
        <w:t xml:space="preserve"> </w:t>
      </w:r>
      <w:r w:rsidRPr="00553D31">
        <w:rPr>
          <w:rFonts w:cs="Calibri" w:hint="cs"/>
          <w:sz w:val="28"/>
          <w:szCs w:val="28"/>
          <w:rtl/>
        </w:rPr>
        <w:t>مسائل أخرى</w:t>
      </w:r>
      <w:r w:rsidRPr="00553D31">
        <w:rPr>
          <w:rFonts w:cs="Calibri"/>
          <w:sz w:val="28"/>
          <w:szCs w:val="28"/>
          <w:rtl/>
        </w:rPr>
        <w:t xml:space="preserve"> </w:t>
      </w:r>
      <w:r w:rsidRPr="00553D31">
        <w:rPr>
          <w:rFonts w:cs="Calibri" w:hint="cs"/>
          <w:sz w:val="28"/>
          <w:szCs w:val="28"/>
          <w:rtl/>
        </w:rPr>
        <w:t>تودون إطلاع</w:t>
      </w:r>
      <w:r w:rsidRPr="00553D31">
        <w:rPr>
          <w:rFonts w:cs="Calibri"/>
          <w:sz w:val="28"/>
          <w:szCs w:val="28"/>
          <w:rtl/>
        </w:rPr>
        <w:t xml:space="preserve"> المقرر</w:t>
      </w:r>
      <w:r w:rsidRPr="00553D31">
        <w:rPr>
          <w:rFonts w:cs="Calibri" w:hint="cs"/>
          <w:sz w:val="28"/>
          <w:szCs w:val="28"/>
          <w:rtl/>
        </w:rPr>
        <w:t xml:space="preserve">ة </w:t>
      </w:r>
      <w:r w:rsidRPr="00553D31">
        <w:rPr>
          <w:rFonts w:cs="Calibri"/>
          <w:sz w:val="28"/>
          <w:szCs w:val="28"/>
          <w:rtl/>
        </w:rPr>
        <w:t>الخاص</w:t>
      </w:r>
      <w:r w:rsidRPr="00553D31">
        <w:rPr>
          <w:rFonts w:cs="Calibri" w:hint="cs"/>
          <w:sz w:val="28"/>
          <w:szCs w:val="28"/>
          <w:rtl/>
        </w:rPr>
        <w:t>ة عليها</w:t>
      </w:r>
      <w:r w:rsidRPr="00553D31">
        <w:rPr>
          <w:rFonts w:cs="Calibri"/>
          <w:sz w:val="28"/>
          <w:szCs w:val="28"/>
          <w:rtl/>
        </w:rPr>
        <w:t xml:space="preserve"> في هذا السياق؟</w:t>
      </w:r>
    </w:p>
    <w:sectPr w:rsidR="001578CA" w:rsidRPr="00553D31" w:rsidSect="0065642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F4FD9" w14:textId="77777777" w:rsidR="00985B36" w:rsidRDefault="00985B36">
      <w:r>
        <w:separator/>
      </w:r>
    </w:p>
  </w:endnote>
  <w:endnote w:type="continuationSeparator" w:id="0">
    <w:p w14:paraId="78A30EAB" w14:textId="77777777" w:rsidR="00985B36" w:rsidRDefault="0098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11BC" w14:textId="77777777" w:rsidR="00985B36" w:rsidRDefault="00985B36" w:rsidP="00F80A14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33BA7" w14:textId="77777777" w:rsidR="00985B36" w:rsidRDefault="00985B36" w:rsidP="00B73FD1">
    <w:pPr>
      <w:pStyle w:val="Footer"/>
    </w:pPr>
  </w:p>
  <w:p w14:paraId="1E4135DF" w14:textId="735729A6" w:rsidR="00985B36" w:rsidRPr="006B3A6F" w:rsidRDefault="006B3A6F" w:rsidP="006B3A6F">
    <w:pPr>
      <w:pStyle w:val="Footer"/>
      <w:bidi/>
      <w:rPr>
        <w:rFonts w:ascii="Calibri" w:hAnsi="Calibri" w:cs="Calibri"/>
        <w:sz w:val="24"/>
        <w:szCs w:val="24"/>
      </w:rPr>
    </w:pPr>
    <w:r w:rsidRPr="006B3A6F">
      <w:rPr>
        <w:rFonts w:ascii="Calibri" w:hAnsi="Calibri" w:cs="Calibri"/>
        <w:noProof/>
        <w:sz w:val="24"/>
        <w:szCs w:val="24"/>
        <w:rtl/>
      </w:rPr>
      <w:t>جميع البعثات الدائمة لدى مكتب الأمم المتحدة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D39E1" w14:textId="77777777" w:rsidR="00985B36" w:rsidRDefault="00985B36">
      <w:r>
        <w:separator/>
      </w:r>
    </w:p>
  </w:footnote>
  <w:footnote w:type="continuationSeparator" w:id="0">
    <w:p w14:paraId="178FF906" w14:textId="77777777" w:rsidR="00985B36" w:rsidRDefault="00985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61A11" w14:textId="77777777" w:rsidR="00985B36" w:rsidRPr="00AD4CA9" w:rsidRDefault="00985B36" w:rsidP="00656423">
    <w:pPr>
      <w:pStyle w:val="Header"/>
      <w:tabs>
        <w:tab w:val="clear" w:pos="4153"/>
        <w:tab w:val="clear" w:pos="8306"/>
        <w:tab w:val="right" w:pos="9214"/>
      </w:tabs>
      <w:spacing w:before="360" w:after="840"/>
      <w:jc w:val="right"/>
      <w:rPr>
        <w:sz w:val="14"/>
        <w:szCs w:val="14"/>
        <w:lang w:val="en-GB"/>
      </w:rPr>
    </w:pPr>
    <w:r>
      <w:rPr>
        <w:sz w:val="14"/>
        <w:szCs w:val="14"/>
        <w:lang w:val="en-GB"/>
      </w:rPr>
      <w:t xml:space="preserve">PAGE </w:t>
    </w:r>
    <w:r>
      <w:rPr>
        <w:noProof/>
        <w:sz w:val="14"/>
        <w:szCs w:val="14"/>
        <w:lang w:val="en-GB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B2CC3" w14:textId="77777777" w:rsidR="00985B36" w:rsidRPr="00925A9D" w:rsidRDefault="00985B36" w:rsidP="00E97A8F">
    <w:pPr>
      <w:pStyle w:val="Header"/>
      <w:tabs>
        <w:tab w:val="clear" w:pos="4153"/>
        <w:tab w:val="clear" w:pos="8306"/>
      </w:tabs>
      <w:jc w:val="center"/>
      <w:rPr>
        <w:sz w:val="14"/>
        <w:szCs w:val="14"/>
        <w:lang w:val="en-GB"/>
      </w:rPr>
    </w:pPr>
    <w:r>
      <w:rPr>
        <w:noProof/>
        <w:sz w:val="14"/>
        <w:szCs w:val="14"/>
        <w:lang w:val="en-US"/>
      </w:rPr>
      <w:drawing>
        <wp:inline distT="0" distB="0" distL="0" distR="0" wp14:anchorId="08317B3E" wp14:editId="6D51A7C0">
          <wp:extent cx="2838450" cy="1219200"/>
          <wp:effectExtent l="0" t="0" r="0" b="0"/>
          <wp:docPr id="2" name="Picture 2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13544" w14:textId="77777777" w:rsidR="00985B36" w:rsidRPr="002745FF" w:rsidRDefault="00985B36" w:rsidP="0003674D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0145586F" w14:textId="77777777" w:rsidR="00985B36" w:rsidRPr="002745FF" w:rsidRDefault="00985B36" w:rsidP="0003674D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www.ohchr.org • TEL:  +41 22 917 9000 • FAX:  +41 22 917 9008 • E-MAIL:  registry@ohchr.org</w:t>
    </w:r>
  </w:p>
  <w:p w14:paraId="5C5E4EEC" w14:textId="77777777" w:rsidR="00985B36" w:rsidRPr="00B73FD1" w:rsidRDefault="00985B36" w:rsidP="0003674D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7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E6F43"/>
    <w:multiLevelType w:val="hybridMultilevel"/>
    <w:tmpl w:val="86A61B48"/>
    <w:numStyleLink w:val="Lettered"/>
  </w:abstractNum>
  <w:abstractNum w:abstractNumId="13" w15:restartNumberingAfterBreak="0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4" w15:restartNumberingAfterBreak="0">
    <w:nsid w:val="5064473C"/>
    <w:multiLevelType w:val="hybridMultilevel"/>
    <w:tmpl w:val="155E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6" w15:restartNumberingAfterBreak="0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 w15:restartNumberingAfterBreak="0">
    <w:nsid w:val="5D0E1FC7"/>
    <w:multiLevelType w:val="hybridMultilevel"/>
    <w:tmpl w:val="86A61B48"/>
    <w:styleLink w:val="Lettered"/>
    <w:lvl w:ilvl="0" w:tplc="DC789096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EDFF4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C6F4D4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380444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5870F8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38DBD2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C3A8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21306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E0DD10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EBE70C0"/>
    <w:multiLevelType w:val="hybridMultilevel"/>
    <w:tmpl w:val="B15C9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131BB"/>
    <w:multiLevelType w:val="hybridMultilevel"/>
    <w:tmpl w:val="B15C9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7"/>
  </w:num>
  <w:num w:numId="5">
    <w:abstractNumId w:val="19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25"/>
  </w:num>
  <w:num w:numId="13">
    <w:abstractNumId w:val="26"/>
  </w:num>
  <w:num w:numId="14">
    <w:abstractNumId w:val="15"/>
  </w:num>
  <w:num w:numId="15">
    <w:abstractNumId w:val="5"/>
  </w:num>
  <w:num w:numId="16">
    <w:abstractNumId w:val="0"/>
  </w:num>
  <w:num w:numId="17">
    <w:abstractNumId w:val="21"/>
  </w:num>
  <w:num w:numId="18">
    <w:abstractNumId w:val="6"/>
  </w:num>
  <w:num w:numId="19">
    <w:abstractNumId w:val="13"/>
  </w:num>
  <w:num w:numId="20">
    <w:abstractNumId w:val="4"/>
  </w:num>
  <w:num w:numId="21">
    <w:abstractNumId w:val="20"/>
  </w:num>
  <w:num w:numId="22">
    <w:abstractNumId w:val="17"/>
  </w:num>
  <w:num w:numId="23">
    <w:abstractNumId w:val="11"/>
  </w:num>
  <w:num w:numId="24">
    <w:abstractNumId w:val="22"/>
  </w:num>
  <w:num w:numId="25">
    <w:abstractNumId w:val="12"/>
  </w:num>
  <w:num w:numId="26">
    <w:abstractNumId w:val="23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38F6"/>
    <w:rsid w:val="000225FC"/>
    <w:rsid w:val="00023FD8"/>
    <w:rsid w:val="00026D1F"/>
    <w:rsid w:val="0003674D"/>
    <w:rsid w:val="00042F10"/>
    <w:rsid w:val="0005390B"/>
    <w:rsid w:val="00063BFD"/>
    <w:rsid w:val="000708D1"/>
    <w:rsid w:val="00077294"/>
    <w:rsid w:val="000875C6"/>
    <w:rsid w:val="00091BF0"/>
    <w:rsid w:val="000A2B89"/>
    <w:rsid w:val="000A6F03"/>
    <w:rsid w:val="000B12B7"/>
    <w:rsid w:val="000C1DAB"/>
    <w:rsid w:val="000D210E"/>
    <w:rsid w:val="000D34F2"/>
    <w:rsid w:val="000D7109"/>
    <w:rsid w:val="000E2860"/>
    <w:rsid w:val="000E42EE"/>
    <w:rsid w:val="000F183C"/>
    <w:rsid w:val="00106F64"/>
    <w:rsid w:val="00115798"/>
    <w:rsid w:val="00117F5F"/>
    <w:rsid w:val="001205D6"/>
    <w:rsid w:val="00135952"/>
    <w:rsid w:val="001456CB"/>
    <w:rsid w:val="001537CC"/>
    <w:rsid w:val="00153DB2"/>
    <w:rsid w:val="0015615C"/>
    <w:rsid w:val="001578CA"/>
    <w:rsid w:val="001676BA"/>
    <w:rsid w:val="00183B60"/>
    <w:rsid w:val="00193C30"/>
    <w:rsid w:val="00194332"/>
    <w:rsid w:val="001B7B09"/>
    <w:rsid w:val="001C4360"/>
    <w:rsid w:val="001D3313"/>
    <w:rsid w:val="001E3384"/>
    <w:rsid w:val="002028A9"/>
    <w:rsid w:val="0021296A"/>
    <w:rsid w:val="002129D5"/>
    <w:rsid w:val="0022083D"/>
    <w:rsid w:val="00221893"/>
    <w:rsid w:val="00224386"/>
    <w:rsid w:val="00227E2F"/>
    <w:rsid w:val="00227EAD"/>
    <w:rsid w:val="00230775"/>
    <w:rsid w:val="00233962"/>
    <w:rsid w:val="00235A1A"/>
    <w:rsid w:val="002431DB"/>
    <w:rsid w:val="0024340B"/>
    <w:rsid w:val="00244860"/>
    <w:rsid w:val="0024583B"/>
    <w:rsid w:val="0025174E"/>
    <w:rsid w:val="00257195"/>
    <w:rsid w:val="00266D70"/>
    <w:rsid w:val="00280331"/>
    <w:rsid w:val="00282E14"/>
    <w:rsid w:val="0028624E"/>
    <w:rsid w:val="002863A2"/>
    <w:rsid w:val="00286871"/>
    <w:rsid w:val="002873B2"/>
    <w:rsid w:val="00293243"/>
    <w:rsid w:val="00295306"/>
    <w:rsid w:val="002969BF"/>
    <w:rsid w:val="002E65F4"/>
    <w:rsid w:val="00305B08"/>
    <w:rsid w:val="0032357A"/>
    <w:rsid w:val="00326F86"/>
    <w:rsid w:val="00335FB9"/>
    <w:rsid w:val="003504DB"/>
    <w:rsid w:val="00351CE4"/>
    <w:rsid w:val="00356299"/>
    <w:rsid w:val="003577DB"/>
    <w:rsid w:val="003773E9"/>
    <w:rsid w:val="00380489"/>
    <w:rsid w:val="00384B75"/>
    <w:rsid w:val="00385F89"/>
    <w:rsid w:val="003956EF"/>
    <w:rsid w:val="00396E4C"/>
    <w:rsid w:val="003A3957"/>
    <w:rsid w:val="003C05B9"/>
    <w:rsid w:val="003C37C3"/>
    <w:rsid w:val="003D0C10"/>
    <w:rsid w:val="003D3D66"/>
    <w:rsid w:val="003E552B"/>
    <w:rsid w:val="003F6FAC"/>
    <w:rsid w:val="00401C07"/>
    <w:rsid w:val="00401FD2"/>
    <w:rsid w:val="00404CD5"/>
    <w:rsid w:val="00410560"/>
    <w:rsid w:val="00411C0A"/>
    <w:rsid w:val="004153DE"/>
    <w:rsid w:val="00415EFC"/>
    <w:rsid w:val="004329DE"/>
    <w:rsid w:val="00440385"/>
    <w:rsid w:val="00440E30"/>
    <w:rsid w:val="00440ED0"/>
    <w:rsid w:val="00443DF5"/>
    <w:rsid w:val="004448BF"/>
    <w:rsid w:val="00447412"/>
    <w:rsid w:val="00455C6D"/>
    <w:rsid w:val="00456419"/>
    <w:rsid w:val="00460258"/>
    <w:rsid w:val="004A5D9B"/>
    <w:rsid w:val="004B4C3E"/>
    <w:rsid w:val="004B4CAC"/>
    <w:rsid w:val="004B709A"/>
    <w:rsid w:val="004C044F"/>
    <w:rsid w:val="004D21C9"/>
    <w:rsid w:val="004D3D30"/>
    <w:rsid w:val="004D5717"/>
    <w:rsid w:val="004D5D19"/>
    <w:rsid w:val="004E0AB6"/>
    <w:rsid w:val="004E49EC"/>
    <w:rsid w:val="004E4D86"/>
    <w:rsid w:val="004F4DB0"/>
    <w:rsid w:val="005167F0"/>
    <w:rsid w:val="00520DCB"/>
    <w:rsid w:val="00530EF5"/>
    <w:rsid w:val="00535992"/>
    <w:rsid w:val="005417E4"/>
    <w:rsid w:val="00544A6C"/>
    <w:rsid w:val="005455F8"/>
    <w:rsid w:val="00553D31"/>
    <w:rsid w:val="0055573E"/>
    <w:rsid w:val="00562D63"/>
    <w:rsid w:val="0057077C"/>
    <w:rsid w:val="00570A1B"/>
    <w:rsid w:val="00570E41"/>
    <w:rsid w:val="00576638"/>
    <w:rsid w:val="005849E6"/>
    <w:rsid w:val="00585F8E"/>
    <w:rsid w:val="005871D9"/>
    <w:rsid w:val="00590218"/>
    <w:rsid w:val="00594153"/>
    <w:rsid w:val="005957ED"/>
    <w:rsid w:val="005E7C37"/>
    <w:rsid w:val="005F283E"/>
    <w:rsid w:val="0060068B"/>
    <w:rsid w:val="0060785C"/>
    <w:rsid w:val="0062194C"/>
    <w:rsid w:val="00627A52"/>
    <w:rsid w:val="0063240F"/>
    <w:rsid w:val="00635102"/>
    <w:rsid w:val="00636BD7"/>
    <w:rsid w:val="006375A5"/>
    <w:rsid w:val="006412EA"/>
    <w:rsid w:val="006413B2"/>
    <w:rsid w:val="00642FEF"/>
    <w:rsid w:val="00645695"/>
    <w:rsid w:val="00650CD4"/>
    <w:rsid w:val="00656423"/>
    <w:rsid w:val="006605E5"/>
    <w:rsid w:val="00660EDA"/>
    <w:rsid w:val="006617A4"/>
    <w:rsid w:val="00667227"/>
    <w:rsid w:val="006749F6"/>
    <w:rsid w:val="00682D26"/>
    <w:rsid w:val="00682DDB"/>
    <w:rsid w:val="00682F1B"/>
    <w:rsid w:val="006834E4"/>
    <w:rsid w:val="00687E4F"/>
    <w:rsid w:val="00695D3E"/>
    <w:rsid w:val="006A7352"/>
    <w:rsid w:val="006B149F"/>
    <w:rsid w:val="006B3A6F"/>
    <w:rsid w:val="006B5A71"/>
    <w:rsid w:val="006C1A72"/>
    <w:rsid w:val="006E6CC3"/>
    <w:rsid w:val="006F02BA"/>
    <w:rsid w:val="006F4418"/>
    <w:rsid w:val="006F790C"/>
    <w:rsid w:val="007114F8"/>
    <w:rsid w:val="00712363"/>
    <w:rsid w:val="00712EFD"/>
    <w:rsid w:val="00716D30"/>
    <w:rsid w:val="007210F6"/>
    <w:rsid w:val="00721251"/>
    <w:rsid w:val="00723438"/>
    <w:rsid w:val="00733660"/>
    <w:rsid w:val="00741EBC"/>
    <w:rsid w:val="007432E5"/>
    <w:rsid w:val="007450E8"/>
    <w:rsid w:val="007625BA"/>
    <w:rsid w:val="00776BDB"/>
    <w:rsid w:val="00781D2C"/>
    <w:rsid w:val="00786C82"/>
    <w:rsid w:val="00790C76"/>
    <w:rsid w:val="00790CBE"/>
    <w:rsid w:val="0079503A"/>
    <w:rsid w:val="00795469"/>
    <w:rsid w:val="00796729"/>
    <w:rsid w:val="00797214"/>
    <w:rsid w:val="0079725E"/>
    <w:rsid w:val="007A4975"/>
    <w:rsid w:val="007B01A6"/>
    <w:rsid w:val="007B5929"/>
    <w:rsid w:val="007C4483"/>
    <w:rsid w:val="007C4A8E"/>
    <w:rsid w:val="007C5369"/>
    <w:rsid w:val="007D1657"/>
    <w:rsid w:val="007D47FE"/>
    <w:rsid w:val="007E39E1"/>
    <w:rsid w:val="007F7DA3"/>
    <w:rsid w:val="00803CE1"/>
    <w:rsid w:val="0081611B"/>
    <w:rsid w:val="0081788D"/>
    <w:rsid w:val="00827C3E"/>
    <w:rsid w:val="00842120"/>
    <w:rsid w:val="00842220"/>
    <w:rsid w:val="008427AA"/>
    <w:rsid w:val="00846B4A"/>
    <w:rsid w:val="008553DE"/>
    <w:rsid w:val="008568EA"/>
    <w:rsid w:val="00864364"/>
    <w:rsid w:val="008656FA"/>
    <w:rsid w:val="00870D60"/>
    <w:rsid w:val="00874280"/>
    <w:rsid w:val="008774E3"/>
    <w:rsid w:val="008824BE"/>
    <w:rsid w:val="008A2623"/>
    <w:rsid w:val="008A2957"/>
    <w:rsid w:val="008B33E8"/>
    <w:rsid w:val="008B4DD7"/>
    <w:rsid w:val="008B4F3E"/>
    <w:rsid w:val="008B6B53"/>
    <w:rsid w:val="008C2924"/>
    <w:rsid w:val="008C60C0"/>
    <w:rsid w:val="008D1A3C"/>
    <w:rsid w:val="008D3B8A"/>
    <w:rsid w:val="008E3188"/>
    <w:rsid w:val="008E46C1"/>
    <w:rsid w:val="008F3473"/>
    <w:rsid w:val="009066BC"/>
    <w:rsid w:val="009240B2"/>
    <w:rsid w:val="00925A9D"/>
    <w:rsid w:val="009337F5"/>
    <w:rsid w:val="009358CD"/>
    <w:rsid w:val="009362C8"/>
    <w:rsid w:val="00944040"/>
    <w:rsid w:val="00944E25"/>
    <w:rsid w:val="00945265"/>
    <w:rsid w:val="009469B5"/>
    <w:rsid w:val="00946B6F"/>
    <w:rsid w:val="00951601"/>
    <w:rsid w:val="00977C96"/>
    <w:rsid w:val="00982FCF"/>
    <w:rsid w:val="00983FB8"/>
    <w:rsid w:val="0098565E"/>
    <w:rsid w:val="00985B36"/>
    <w:rsid w:val="00986237"/>
    <w:rsid w:val="00997618"/>
    <w:rsid w:val="009A2849"/>
    <w:rsid w:val="009A3A4F"/>
    <w:rsid w:val="009B3769"/>
    <w:rsid w:val="009B459A"/>
    <w:rsid w:val="009C6181"/>
    <w:rsid w:val="009D24DF"/>
    <w:rsid w:val="009D76A9"/>
    <w:rsid w:val="009E00AF"/>
    <w:rsid w:val="009F18EC"/>
    <w:rsid w:val="009F2043"/>
    <w:rsid w:val="00A01741"/>
    <w:rsid w:val="00A153DB"/>
    <w:rsid w:val="00A21EF1"/>
    <w:rsid w:val="00A23646"/>
    <w:rsid w:val="00A34DA7"/>
    <w:rsid w:val="00A364CF"/>
    <w:rsid w:val="00A3761B"/>
    <w:rsid w:val="00A40490"/>
    <w:rsid w:val="00A439B9"/>
    <w:rsid w:val="00A54482"/>
    <w:rsid w:val="00A564C7"/>
    <w:rsid w:val="00A61E26"/>
    <w:rsid w:val="00A63977"/>
    <w:rsid w:val="00A72789"/>
    <w:rsid w:val="00A86B19"/>
    <w:rsid w:val="00A86E08"/>
    <w:rsid w:val="00A9048E"/>
    <w:rsid w:val="00A955C6"/>
    <w:rsid w:val="00AA3895"/>
    <w:rsid w:val="00AB5EA7"/>
    <w:rsid w:val="00AB6B62"/>
    <w:rsid w:val="00AC50E4"/>
    <w:rsid w:val="00AC68CB"/>
    <w:rsid w:val="00AD1796"/>
    <w:rsid w:val="00AD4CA9"/>
    <w:rsid w:val="00AE2231"/>
    <w:rsid w:val="00AE69A2"/>
    <w:rsid w:val="00AE796C"/>
    <w:rsid w:val="00AF291B"/>
    <w:rsid w:val="00AF3562"/>
    <w:rsid w:val="00AF3626"/>
    <w:rsid w:val="00AF73D0"/>
    <w:rsid w:val="00B04529"/>
    <w:rsid w:val="00B10E44"/>
    <w:rsid w:val="00B13589"/>
    <w:rsid w:val="00B14752"/>
    <w:rsid w:val="00B21E0D"/>
    <w:rsid w:val="00B234F6"/>
    <w:rsid w:val="00B246B4"/>
    <w:rsid w:val="00B2618C"/>
    <w:rsid w:val="00B31236"/>
    <w:rsid w:val="00B40A55"/>
    <w:rsid w:val="00B42B30"/>
    <w:rsid w:val="00B43D96"/>
    <w:rsid w:val="00B458F6"/>
    <w:rsid w:val="00B54DD5"/>
    <w:rsid w:val="00B61545"/>
    <w:rsid w:val="00B6636E"/>
    <w:rsid w:val="00B67657"/>
    <w:rsid w:val="00B70810"/>
    <w:rsid w:val="00B716C1"/>
    <w:rsid w:val="00B73FA8"/>
    <w:rsid w:val="00B73FD1"/>
    <w:rsid w:val="00B7425B"/>
    <w:rsid w:val="00B84F46"/>
    <w:rsid w:val="00BA6E02"/>
    <w:rsid w:val="00BC1BDC"/>
    <w:rsid w:val="00BD2C78"/>
    <w:rsid w:val="00BD6119"/>
    <w:rsid w:val="00BE3C81"/>
    <w:rsid w:val="00BF1F2F"/>
    <w:rsid w:val="00BF69D2"/>
    <w:rsid w:val="00C00A1D"/>
    <w:rsid w:val="00C0648D"/>
    <w:rsid w:val="00C07B5F"/>
    <w:rsid w:val="00C12BED"/>
    <w:rsid w:val="00C162CD"/>
    <w:rsid w:val="00C17B65"/>
    <w:rsid w:val="00C234D8"/>
    <w:rsid w:val="00C23DDD"/>
    <w:rsid w:val="00C35851"/>
    <w:rsid w:val="00C4132D"/>
    <w:rsid w:val="00C5224D"/>
    <w:rsid w:val="00C6141D"/>
    <w:rsid w:val="00C64254"/>
    <w:rsid w:val="00C707EA"/>
    <w:rsid w:val="00C72206"/>
    <w:rsid w:val="00C73CD7"/>
    <w:rsid w:val="00C74811"/>
    <w:rsid w:val="00C772EF"/>
    <w:rsid w:val="00C82CCE"/>
    <w:rsid w:val="00C87635"/>
    <w:rsid w:val="00CA05F9"/>
    <w:rsid w:val="00CA5C40"/>
    <w:rsid w:val="00CA65D2"/>
    <w:rsid w:val="00CB1C6E"/>
    <w:rsid w:val="00CC5BEF"/>
    <w:rsid w:val="00CE6A0E"/>
    <w:rsid w:val="00CF087D"/>
    <w:rsid w:val="00D00DDC"/>
    <w:rsid w:val="00D02F61"/>
    <w:rsid w:val="00D1125E"/>
    <w:rsid w:val="00D115F7"/>
    <w:rsid w:val="00D1750C"/>
    <w:rsid w:val="00D230B7"/>
    <w:rsid w:val="00D32E5B"/>
    <w:rsid w:val="00D3608E"/>
    <w:rsid w:val="00D36635"/>
    <w:rsid w:val="00D4635B"/>
    <w:rsid w:val="00D5082F"/>
    <w:rsid w:val="00D67524"/>
    <w:rsid w:val="00D70178"/>
    <w:rsid w:val="00D82CFC"/>
    <w:rsid w:val="00D83BB4"/>
    <w:rsid w:val="00D84C7E"/>
    <w:rsid w:val="00D963DD"/>
    <w:rsid w:val="00D968C8"/>
    <w:rsid w:val="00DA5FC2"/>
    <w:rsid w:val="00DB415F"/>
    <w:rsid w:val="00DB5055"/>
    <w:rsid w:val="00DB55AA"/>
    <w:rsid w:val="00DB5616"/>
    <w:rsid w:val="00DC0CA6"/>
    <w:rsid w:val="00DD4909"/>
    <w:rsid w:val="00DE5C84"/>
    <w:rsid w:val="00E1094D"/>
    <w:rsid w:val="00E15347"/>
    <w:rsid w:val="00E22392"/>
    <w:rsid w:val="00E30296"/>
    <w:rsid w:val="00E4367D"/>
    <w:rsid w:val="00E50A6B"/>
    <w:rsid w:val="00E56372"/>
    <w:rsid w:val="00E60057"/>
    <w:rsid w:val="00E679E8"/>
    <w:rsid w:val="00E73F13"/>
    <w:rsid w:val="00E84288"/>
    <w:rsid w:val="00E97A8F"/>
    <w:rsid w:val="00EA6B3E"/>
    <w:rsid w:val="00EB30F6"/>
    <w:rsid w:val="00EB4CDE"/>
    <w:rsid w:val="00EC123F"/>
    <w:rsid w:val="00EC3E83"/>
    <w:rsid w:val="00EE0A7C"/>
    <w:rsid w:val="00EE5BA8"/>
    <w:rsid w:val="00EE6765"/>
    <w:rsid w:val="00EF0B0D"/>
    <w:rsid w:val="00EF0D91"/>
    <w:rsid w:val="00F006B5"/>
    <w:rsid w:val="00F01E57"/>
    <w:rsid w:val="00F07C8F"/>
    <w:rsid w:val="00F14740"/>
    <w:rsid w:val="00F161EC"/>
    <w:rsid w:val="00F44EA7"/>
    <w:rsid w:val="00F47B64"/>
    <w:rsid w:val="00F505CE"/>
    <w:rsid w:val="00F611C6"/>
    <w:rsid w:val="00F62027"/>
    <w:rsid w:val="00F80A14"/>
    <w:rsid w:val="00F80D28"/>
    <w:rsid w:val="00F927D4"/>
    <w:rsid w:val="00FA61F7"/>
    <w:rsid w:val="00FB1650"/>
    <w:rsid w:val="00FB32FB"/>
    <w:rsid w:val="00FB365F"/>
    <w:rsid w:val="00FB41B6"/>
    <w:rsid w:val="00FB4B94"/>
    <w:rsid w:val="00FC0B84"/>
    <w:rsid w:val="00FC1DDB"/>
    <w:rsid w:val="00FD41D3"/>
    <w:rsid w:val="00FD659F"/>
    <w:rsid w:val="00FE6E4C"/>
    <w:rsid w:val="00FF2508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5553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C1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paragraph" w:customStyle="1" w:styleId="BodyA">
    <w:name w:val="Body A"/>
    <w:uiPriority w:val="99"/>
    <w:rsid w:val="008E31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8E3188"/>
  </w:style>
  <w:style w:type="character" w:customStyle="1" w:styleId="Hyperlink0">
    <w:name w:val="Hyperlink.0"/>
    <w:basedOn w:val="None"/>
    <w:rsid w:val="008E3188"/>
    <w:rPr>
      <w:rFonts w:ascii="Times New Roman" w:eastAsia="Times New Roman" w:hAnsi="Times New Roman" w:cs="Times New Roman"/>
      <w:outline w:val="0"/>
      <w:color w:val="0000FF"/>
      <w:sz w:val="23"/>
      <w:szCs w:val="23"/>
      <w:u w:val="single" w:color="0000FF"/>
    </w:rPr>
  </w:style>
  <w:style w:type="paragraph" w:customStyle="1" w:styleId="Default">
    <w:name w:val="Default"/>
    <w:rsid w:val="008E3188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sid w:val="008E3188"/>
    <w:rPr>
      <w:rFonts w:ascii="Times New Roman" w:eastAsia="Times New Roman" w:hAnsi="Times New Roman" w:cs="Times New Roman"/>
      <w:outline w:val="0"/>
      <w:color w:val="0000FF"/>
      <w:u w:val="single" w:color="0000FF"/>
      <w:lang w:val="pt-PT"/>
    </w:rPr>
  </w:style>
  <w:style w:type="numbering" w:customStyle="1" w:styleId="Lettered">
    <w:name w:val="Lettered"/>
    <w:rsid w:val="004329DE"/>
    <w:pPr>
      <w:numPr>
        <w:numId w:val="24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29DE"/>
    <w:rPr>
      <w:rFonts w:ascii="Calibri" w:eastAsiaTheme="minorHAnsi" w:hAnsi="Calibri" w:cs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29DE"/>
    <w:rPr>
      <w:rFonts w:ascii="Calibri" w:eastAsiaTheme="minorHAnsi" w:hAnsi="Calibri" w:cs="Calibri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16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01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c-sr-defenders@un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special-procedures/sr-human-rights-defend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0" ma:contentTypeDescription="Create a new document." ma:contentTypeScope="" ma:versionID="0470a25d883dcb41463ed3bb18e7d99e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9af15f07dc10de0852260294b99aa4e6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1197-64E8-4CDB-94D4-B18B6C19301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A97D9D-B806-44D4-AB63-373517796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9DD44-ADA3-4453-8C3F-C297FA524702}"/>
</file>

<file path=customXml/itemProps4.xml><?xml version="1.0" encoding="utf-8"?>
<ds:datastoreItem xmlns:ds="http://schemas.openxmlformats.org/officeDocument/2006/customXml" ds:itemID="{CC497426-312E-4AC8-B3ED-CA7916EC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 Murphy (OHCHR Intern)</dc:title>
  <dc:creator/>
  <cp:lastModifiedBy/>
  <cp:revision>1</cp:revision>
  <dcterms:created xsi:type="dcterms:W3CDTF">2023-10-19T09:32:00Z</dcterms:created>
  <dcterms:modified xsi:type="dcterms:W3CDTF">2023-10-25T16:03:00Z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_ExtendedDescription">
    <vt:lpwstr>RE&amp;#58; HRD call for input</vt:lpwstr>
  </property>
</Properties>
</file>