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DFB44" w14:textId="744F3912" w:rsidR="00700227" w:rsidRPr="002D5A50" w:rsidRDefault="00700227" w:rsidP="00700227">
      <w:pPr>
        <w:spacing w:line="276" w:lineRule="auto"/>
        <w:jc w:val="center"/>
        <w:rPr>
          <w:b/>
          <w:bCs/>
          <w:sz w:val="28"/>
          <w:szCs w:val="28"/>
        </w:rPr>
      </w:pPr>
      <w:r w:rsidRPr="002D5A50">
        <w:rPr>
          <w:b/>
          <w:bCs/>
          <w:sz w:val="28"/>
          <w:szCs w:val="28"/>
        </w:rPr>
        <w:t>Submitted By: Legal Awareness Watch Pakistan (LAW)</w:t>
      </w:r>
      <w:r w:rsidR="00716FBB" w:rsidRPr="002D5A50">
        <w:rPr>
          <w:rStyle w:val="FootnoteReference"/>
          <w:b/>
          <w:bCs/>
          <w:sz w:val="28"/>
          <w:szCs w:val="28"/>
        </w:rPr>
        <w:footnoteReference w:id="1"/>
      </w:r>
    </w:p>
    <w:p w14:paraId="5E8A25D0" w14:textId="4435D3CA" w:rsidR="00A80F4E" w:rsidRPr="002D5A50" w:rsidRDefault="00A80F4E" w:rsidP="00A80F4E">
      <w:pPr>
        <w:spacing w:line="276" w:lineRule="auto"/>
        <w:ind w:left="1440"/>
        <w:rPr>
          <w:b/>
          <w:bCs/>
          <w:sz w:val="28"/>
          <w:szCs w:val="28"/>
        </w:rPr>
      </w:pPr>
      <w:r w:rsidRPr="002D5A50">
        <w:rPr>
          <w:b/>
          <w:bCs/>
          <w:sz w:val="28"/>
          <w:szCs w:val="28"/>
        </w:rPr>
        <w:t>Country: Pakistan</w:t>
      </w:r>
    </w:p>
    <w:p w14:paraId="3DDA7DD5" w14:textId="33E78439" w:rsidR="00700227" w:rsidRDefault="00700227" w:rsidP="00700227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****</w:t>
      </w:r>
    </w:p>
    <w:p w14:paraId="4741CCCF" w14:textId="29F7A242" w:rsidR="00700227" w:rsidRPr="00700227" w:rsidRDefault="00700227" w:rsidP="00700227">
      <w:pPr>
        <w:spacing w:line="276" w:lineRule="auto"/>
        <w:rPr>
          <w:b/>
          <w:bCs/>
          <w:sz w:val="24"/>
          <w:szCs w:val="24"/>
        </w:rPr>
      </w:pPr>
      <w:r w:rsidRPr="00700227">
        <w:rPr>
          <w:b/>
          <w:bCs/>
          <w:sz w:val="24"/>
          <w:szCs w:val="24"/>
        </w:rPr>
        <w:t xml:space="preserve">Prologue: </w:t>
      </w:r>
    </w:p>
    <w:p w14:paraId="496401AA" w14:textId="41CCB29E" w:rsidR="0072225F" w:rsidRDefault="000C1846" w:rsidP="0070022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Pakistan had </w:t>
      </w:r>
      <w:r w:rsidR="00700227">
        <w:rPr>
          <w:sz w:val="24"/>
          <w:szCs w:val="24"/>
        </w:rPr>
        <w:t>inherited</w:t>
      </w:r>
      <w:r>
        <w:rPr>
          <w:sz w:val="24"/>
          <w:szCs w:val="24"/>
        </w:rPr>
        <w:t xml:space="preserve"> its</w:t>
      </w:r>
      <w:r w:rsidR="00700227">
        <w:rPr>
          <w:sz w:val="24"/>
          <w:szCs w:val="24"/>
        </w:rPr>
        <w:t xml:space="preserve"> major laws</w:t>
      </w:r>
      <w:r w:rsidR="00677670">
        <w:rPr>
          <w:sz w:val="24"/>
          <w:szCs w:val="24"/>
        </w:rPr>
        <w:t xml:space="preserve"> including the code of criminal procedure 1898</w:t>
      </w:r>
      <w:r w:rsidR="00700227">
        <w:rPr>
          <w:sz w:val="24"/>
          <w:szCs w:val="24"/>
        </w:rPr>
        <w:t xml:space="preserve"> from the </w:t>
      </w:r>
      <w:r w:rsidR="00700227" w:rsidRPr="00700227">
        <w:rPr>
          <w:b/>
          <w:bCs/>
          <w:sz w:val="24"/>
          <w:szCs w:val="24"/>
        </w:rPr>
        <w:t>British-India</w:t>
      </w:r>
      <w:r w:rsidR="00677670">
        <w:rPr>
          <w:b/>
          <w:bCs/>
          <w:sz w:val="24"/>
          <w:szCs w:val="24"/>
        </w:rPr>
        <w:t xml:space="preserve"> </w:t>
      </w:r>
      <w:r w:rsidR="00677670" w:rsidRPr="00A42A52">
        <w:rPr>
          <w:sz w:val="24"/>
          <w:szCs w:val="24"/>
        </w:rPr>
        <w:t xml:space="preserve">when it came into being on </w:t>
      </w:r>
      <w:r w:rsidR="00677670" w:rsidRPr="00C95DA7">
        <w:rPr>
          <w:b/>
          <w:bCs/>
          <w:sz w:val="24"/>
          <w:szCs w:val="24"/>
        </w:rPr>
        <w:t>14</w:t>
      </w:r>
      <w:r w:rsidR="00677670" w:rsidRPr="00C95DA7">
        <w:rPr>
          <w:b/>
          <w:bCs/>
          <w:sz w:val="24"/>
          <w:szCs w:val="24"/>
          <w:vertAlign w:val="superscript"/>
        </w:rPr>
        <w:t>th</w:t>
      </w:r>
      <w:r w:rsidR="00677670" w:rsidRPr="00C95DA7">
        <w:rPr>
          <w:b/>
          <w:bCs/>
          <w:sz w:val="24"/>
          <w:szCs w:val="24"/>
        </w:rPr>
        <w:t xml:space="preserve"> August </w:t>
      </w:r>
      <w:r w:rsidR="00C95DA7" w:rsidRPr="00C95DA7">
        <w:rPr>
          <w:b/>
          <w:bCs/>
          <w:sz w:val="24"/>
          <w:szCs w:val="24"/>
        </w:rPr>
        <w:t>1947</w:t>
      </w:r>
      <w:r w:rsidR="00C95DA7" w:rsidRPr="00A42A52">
        <w:rPr>
          <w:sz w:val="24"/>
          <w:szCs w:val="24"/>
        </w:rPr>
        <w:t>.</w:t>
      </w:r>
      <w:r w:rsidR="00700227">
        <w:rPr>
          <w:sz w:val="24"/>
          <w:szCs w:val="24"/>
        </w:rPr>
        <w:t xml:space="preserve"> Then two penal violations i.e., murder and sedition were punishable by death penalty. </w:t>
      </w:r>
      <w:r w:rsidR="00700227" w:rsidRPr="00700227">
        <w:rPr>
          <w:b/>
          <w:bCs/>
          <w:sz w:val="24"/>
          <w:szCs w:val="24"/>
        </w:rPr>
        <w:t>Since August 1947</w:t>
      </w:r>
      <w:r w:rsidR="00700227">
        <w:rPr>
          <w:sz w:val="24"/>
          <w:szCs w:val="24"/>
        </w:rPr>
        <w:t xml:space="preserve"> numerous offences have been punishable by the death penalty, however, most recently the National Assembly of Pakistan replaced the death penalty with life imprisonment for an offence under </w:t>
      </w:r>
      <w:r w:rsidR="00700227" w:rsidRPr="00F82A14">
        <w:rPr>
          <w:b/>
          <w:bCs/>
          <w:sz w:val="24"/>
          <w:szCs w:val="24"/>
        </w:rPr>
        <w:t>section 9 (C) of the Control of Anti-Narcotics Substances Act 1997</w:t>
      </w:r>
      <w:r w:rsidR="00700227">
        <w:rPr>
          <w:sz w:val="24"/>
          <w:szCs w:val="24"/>
        </w:rPr>
        <w:t xml:space="preserve">. </w:t>
      </w:r>
    </w:p>
    <w:p w14:paraId="72E1A87F" w14:textId="5ADDE4B8" w:rsidR="00700227" w:rsidRDefault="00700227" w:rsidP="0070022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After the recent amendment in the criminal code of procedure of 1898 </w:t>
      </w:r>
      <w:r w:rsidRPr="00607F4F">
        <w:rPr>
          <w:b/>
          <w:bCs/>
          <w:sz w:val="24"/>
          <w:szCs w:val="24"/>
        </w:rPr>
        <w:t>thirty-two (32)</w:t>
      </w:r>
      <w:r>
        <w:rPr>
          <w:sz w:val="24"/>
          <w:szCs w:val="24"/>
        </w:rPr>
        <w:t xml:space="preserve"> offences in Pakistan still punishable by the death penalty for e.g., blasphemy, dacoity with murder, rape, etc. </w:t>
      </w:r>
      <w:r w:rsidR="00AC2DB7">
        <w:rPr>
          <w:sz w:val="24"/>
          <w:szCs w:val="24"/>
        </w:rPr>
        <w:t>it is crucial to mention here that i</w:t>
      </w:r>
      <w:r w:rsidR="00322B67">
        <w:rPr>
          <w:sz w:val="24"/>
          <w:szCs w:val="24"/>
        </w:rPr>
        <w:t>n</w:t>
      </w:r>
      <w:r w:rsidR="00791D6C">
        <w:rPr>
          <w:sz w:val="24"/>
          <w:szCs w:val="24"/>
        </w:rPr>
        <w:t xml:space="preserve"> the wake </w:t>
      </w:r>
      <w:r w:rsidR="00200411">
        <w:rPr>
          <w:sz w:val="24"/>
          <w:szCs w:val="24"/>
        </w:rPr>
        <w:t xml:space="preserve">of terrorist attack in 2014 taking lives of </w:t>
      </w:r>
      <w:r w:rsidR="00200411" w:rsidRPr="00CD1DE6">
        <w:rPr>
          <w:b/>
          <w:bCs/>
          <w:sz w:val="24"/>
          <w:szCs w:val="24"/>
        </w:rPr>
        <w:t xml:space="preserve">122 </w:t>
      </w:r>
      <w:r w:rsidR="00200411">
        <w:rPr>
          <w:sz w:val="24"/>
          <w:szCs w:val="24"/>
        </w:rPr>
        <w:t xml:space="preserve">children </w:t>
      </w:r>
      <w:r w:rsidR="0037265C">
        <w:rPr>
          <w:sz w:val="24"/>
          <w:szCs w:val="24"/>
        </w:rPr>
        <w:t>the State of Pakistan</w:t>
      </w:r>
      <w:r w:rsidR="003C5C25">
        <w:rPr>
          <w:sz w:val="24"/>
          <w:szCs w:val="24"/>
        </w:rPr>
        <w:t xml:space="preserve"> </w:t>
      </w:r>
      <w:r w:rsidR="0037265C">
        <w:rPr>
          <w:sz w:val="24"/>
          <w:szCs w:val="24"/>
        </w:rPr>
        <w:t xml:space="preserve"> </w:t>
      </w:r>
      <w:r w:rsidR="009A4623">
        <w:rPr>
          <w:sz w:val="24"/>
          <w:szCs w:val="24"/>
        </w:rPr>
        <w:t xml:space="preserve">had </w:t>
      </w:r>
      <w:r w:rsidR="0037265C">
        <w:rPr>
          <w:sz w:val="24"/>
          <w:szCs w:val="24"/>
        </w:rPr>
        <w:t xml:space="preserve">restored </w:t>
      </w:r>
      <w:r w:rsidR="009B3B98">
        <w:rPr>
          <w:sz w:val="24"/>
          <w:szCs w:val="24"/>
        </w:rPr>
        <w:t>the practice of the death penalty in Pakistan</w:t>
      </w:r>
      <w:r w:rsidR="009A4623">
        <w:rPr>
          <w:sz w:val="24"/>
          <w:szCs w:val="24"/>
        </w:rPr>
        <w:t xml:space="preserve"> </w:t>
      </w:r>
      <w:r w:rsidR="0077406B">
        <w:rPr>
          <w:sz w:val="24"/>
          <w:szCs w:val="24"/>
        </w:rPr>
        <w:t>which was put on ho</w:t>
      </w:r>
      <w:r w:rsidR="008F53B1">
        <w:rPr>
          <w:sz w:val="24"/>
          <w:szCs w:val="24"/>
        </w:rPr>
        <w:t>ld i.e., moratorium was placed on</w:t>
      </w:r>
      <w:r w:rsidR="0022108D">
        <w:rPr>
          <w:sz w:val="24"/>
          <w:szCs w:val="24"/>
        </w:rPr>
        <w:t xml:space="preserve"> the execution. </w:t>
      </w:r>
      <w:r w:rsidR="00915431">
        <w:rPr>
          <w:sz w:val="24"/>
          <w:szCs w:val="24"/>
        </w:rPr>
        <w:t xml:space="preserve">However, </w:t>
      </w:r>
      <w:r w:rsidR="00CD6345">
        <w:rPr>
          <w:sz w:val="24"/>
          <w:szCs w:val="24"/>
        </w:rPr>
        <w:t>after the</w:t>
      </w:r>
      <w:r w:rsidR="006A7744">
        <w:rPr>
          <w:sz w:val="24"/>
          <w:szCs w:val="24"/>
        </w:rPr>
        <w:t xml:space="preserve"> </w:t>
      </w:r>
      <w:r w:rsidR="00693E74">
        <w:rPr>
          <w:sz w:val="24"/>
          <w:szCs w:val="24"/>
        </w:rPr>
        <w:t>restoration of the death penalty in 201</w:t>
      </w:r>
      <w:r w:rsidR="007D3994">
        <w:rPr>
          <w:sz w:val="24"/>
          <w:szCs w:val="24"/>
        </w:rPr>
        <w:t>4</w:t>
      </w:r>
      <w:r w:rsidR="002D5A50">
        <w:rPr>
          <w:sz w:val="24"/>
          <w:szCs w:val="24"/>
        </w:rPr>
        <w:t xml:space="preserve"> the</w:t>
      </w:r>
      <w:r w:rsidR="00F91A84">
        <w:rPr>
          <w:sz w:val="24"/>
          <w:szCs w:val="24"/>
        </w:rPr>
        <w:t xml:space="preserve"> State of Pakistan </w:t>
      </w:r>
      <w:r w:rsidR="004076BE">
        <w:rPr>
          <w:sz w:val="24"/>
          <w:szCs w:val="24"/>
        </w:rPr>
        <w:t xml:space="preserve">had </w:t>
      </w:r>
      <w:r w:rsidR="008258F1">
        <w:rPr>
          <w:sz w:val="24"/>
          <w:szCs w:val="24"/>
        </w:rPr>
        <w:t>applied it</w:t>
      </w:r>
      <w:r w:rsidR="006B4531">
        <w:rPr>
          <w:sz w:val="24"/>
          <w:szCs w:val="24"/>
        </w:rPr>
        <w:t xml:space="preserve"> on the vulnerable and </w:t>
      </w:r>
      <w:r w:rsidR="00E52353">
        <w:rPr>
          <w:sz w:val="24"/>
          <w:szCs w:val="24"/>
        </w:rPr>
        <w:t xml:space="preserve">marginalized </w:t>
      </w:r>
      <w:r w:rsidR="00D6269E">
        <w:rPr>
          <w:sz w:val="24"/>
          <w:szCs w:val="24"/>
        </w:rPr>
        <w:t>communities and vulnerable individuals</w:t>
      </w:r>
      <w:r w:rsidR="001F2A68">
        <w:rPr>
          <w:sz w:val="24"/>
          <w:szCs w:val="24"/>
        </w:rPr>
        <w:t xml:space="preserve">. </w:t>
      </w:r>
      <w:r w:rsidR="00C2015B">
        <w:rPr>
          <w:sz w:val="24"/>
          <w:szCs w:val="24"/>
        </w:rPr>
        <w:t xml:space="preserve"> </w:t>
      </w:r>
      <w:r w:rsidR="00DB1D74">
        <w:rPr>
          <w:sz w:val="24"/>
          <w:szCs w:val="24"/>
        </w:rPr>
        <w:t>Thus, s</w:t>
      </w:r>
      <w:r w:rsidR="00C2015B">
        <w:rPr>
          <w:sz w:val="24"/>
          <w:szCs w:val="24"/>
        </w:rPr>
        <w:t xml:space="preserve">ince </w:t>
      </w:r>
      <w:r w:rsidR="00C2015B" w:rsidRPr="006076F8">
        <w:rPr>
          <w:b/>
          <w:bCs/>
          <w:sz w:val="24"/>
          <w:szCs w:val="24"/>
        </w:rPr>
        <w:t>2014</w:t>
      </w:r>
      <w:r w:rsidR="00C2015B">
        <w:rPr>
          <w:sz w:val="24"/>
          <w:szCs w:val="24"/>
        </w:rPr>
        <w:t xml:space="preserve"> </w:t>
      </w:r>
      <w:r w:rsidR="00F10C25">
        <w:rPr>
          <w:sz w:val="24"/>
          <w:szCs w:val="24"/>
        </w:rPr>
        <w:t xml:space="preserve">more than </w:t>
      </w:r>
      <w:r w:rsidR="00F10C25" w:rsidRPr="00B40204">
        <w:rPr>
          <w:b/>
          <w:bCs/>
          <w:sz w:val="24"/>
          <w:szCs w:val="24"/>
        </w:rPr>
        <w:t>5</w:t>
      </w:r>
      <w:r w:rsidR="00096441" w:rsidRPr="00B40204">
        <w:rPr>
          <w:b/>
          <w:bCs/>
          <w:sz w:val="24"/>
          <w:szCs w:val="24"/>
        </w:rPr>
        <w:t>16</w:t>
      </w:r>
      <w:r w:rsidR="00F10C25">
        <w:rPr>
          <w:sz w:val="24"/>
          <w:szCs w:val="24"/>
        </w:rPr>
        <w:t xml:space="preserve"> individuals had been sent to gallows</w:t>
      </w:r>
      <w:r w:rsidR="003B5905">
        <w:rPr>
          <w:sz w:val="24"/>
          <w:szCs w:val="24"/>
        </w:rPr>
        <w:t xml:space="preserve"> and there’re </w:t>
      </w:r>
      <w:r w:rsidR="000E19D9">
        <w:rPr>
          <w:sz w:val="24"/>
          <w:szCs w:val="24"/>
        </w:rPr>
        <w:t xml:space="preserve">more than </w:t>
      </w:r>
      <w:r w:rsidR="000E19D9" w:rsidRPr="00B40204">
        <w:rPr>
          <w:b/>
          <w:bCs/>
          <w:sz w:val="24"/>
          <w:szCs w:val="24"/>
        </w:rPr>
        <w:t>8000</w:t>
      </w:r>
      <w:r w:rsidR="000E19D9">
        <w:rPr>
          <w:sz w:val="24"/>
          <w:szCs w:val="24"/>
        </w:rPr>
        <w:t xml:space="preserve"> </w:t>
      </w:r>
      <w:r w:rsidR="0044394E">
        <w:rPr>
          <w:sz w:val="24"/>
          <w:szCs w:val="24"/>
        </w:rPr>
        <w:t>people</w:t>
      </w:r>
      <w:r w:rsidR="005E256B">
        <w:rPr>
          <w:sz w:val="24"/>
          <w:szCs w:val="24"/>
        </w:rPr>
        <w:t xml:space="preserve"> including women and children</w:t>
      </w:r>
      <w:r w:rsidR="0020149E">
        <w:rPr>
          <w:sz w:val="24"/>
          <w:szCs w:val="24"/>
        </w:rPr>
        <w:t xml:space="preserve"> at the imminent risk of</w:t>
      </w:r>
      <w:r w:rsidR="0044394E">
        <w:rPr>
          <w:sz w:val="24"/>
          <w:szCs w:val="24"/>
        </w:rPr>
        <w:t xml:space="preserve"> </w:t>
      </w:r>
      <w:r w:rsidR="003347ED">
        <w:rPr>
          <w:sz w:val="24"/>
          <w:szCs w:val="24"/>
        </w:rPr>
        <w:t>going to gallows</w:t>
      </w:r>
      <w:r w:rsidR="000C5EC2">
        <w:rPr>
          <w:sz w:val="24"/>
          <w:szCs w:val="24"/>
        </w:rPr>
        <w:t xml:space="preserve"> until the time of this report. </w:t>
      </w:r>
    </w:p>
    <w:p w14:paraId="23B0AD14" w14:textId="77777777" w:rsidR="00762860" w:rsidRDefault="00762860" w:rsidP="00762860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****</w:t>
      </w:r>
    </w:p>
    <w:p w14:paraId="57B08D05" w14:textId="77777777" w:rsidR="00CD6345" w:rsidRPr="00446A0B" w:rsidRDefault="00CD6345" w:rsidP="00762860">
      <w:pPr>
        <w:spacing w:line="276" w:lineRule="auto"/>
        <w:jc w:val="center"/>
        <w:rPr>
          <w:b/>
          <w:bCs/>
          <w:sz w:val="24"/>
          <w:szCs w:val="24"/>
        </w:rPr>
      </w:pPr>
    </w:p>
    <w:p w14:paraId="6E157BC9" w14:textId="77777777" w:rsidR="000F18B7" w:rsidRPr="00446A0B" w:rsidRDefault="00E7753F" w:rsidP="00700227">
      <w:pPr>
        <w:spacing w:line="276" w:lineRule="auto"/>
        <w:rPr>
          <w:b/>
          <w:bCs/>
          <w:sz w:val="24"/>
          <w:szCs w:val="24"/>
        </w:rPr>
      </w:pPr>
      <w:r w:rsidRPr="00446A0B">
        <w:rPr>
          <w:b/>
          <w:bCs/>
          <w:sz w:val="24"/>
          <w:szCs w:val="24"/>
        </w:rPr>
        <w:t>Juvenile Justice</w:t>
      </w:r>
      <w:r w:rsidR="004B062E" w:rsidRPr="00446A0B">
        <w:rPr>
          <w:b/>
          <w:bCs/>
          <w:sz w:val="24"/>
          <w:szCs w:val="24"/>
        </w:rPr>
        <w:t xml:space="preserve"> and the Death Penalty</w:t>
      </w:r>
      <w:r w:rsidR="000F18B7" w:rsidRPr="00446A0B">
        <w:rPr>
          <w:b/>
          <w:bCs/>
          <w:sz w:val="24"/>
          <w:szCs w:val="24"/>
        </w:rPr>
        <w:t>:</w:t>
      </w:r>
    </w:p>
    <w:p w14:paraId="38049C84" w14:textId="4CE2293C" w:rsidR="003B234E" w:rsidRPr="0099308D" w:rsidRDefault="00F70FF3" w:rsidP="004A6FEF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E7753F">
        <w:rPr>
          <w:sz w:val="24"/>
          <w:szCs w:val="24"/>
        </w:rPr>
        <w:t>The imposition</w:t>
      </w:r>
      <w:r w:rsidR="00B40495">
        <w:rPr>
          <w:sz w:val="24"/>
          <w:szCs w:val="24"/>
        </w:rPr>
        <w:t xml:space="preserve"> of death penalty </w:t>
      </w:r>
      <w:r w:rsidR="0048183D">
        <w:rPr>
          <w:sz w:val="24"/>
          <w:szCs w:val="24"/>
        </w:rPr>
        <w:t xml:space="preserve">in Pakistan </w:t>
      </w:r>
      <w:r w:rsidR="00350A73">
        <w:rPr>
          <w:sz w:val="24"/>
          <w:szCs w:val="24"/>
        </w:rPr>
        <w:t>upon children</w:t>
      </w:r>
      <w:r w:rsidR="004A3951">
        <w:rPr>
          <w:sz w:val="24"/>
          <w:szCs w:val="24"/>
        </w:rPr>
        <w:t xml:space="preserve"> is </w:t>
      </w:r>
      <w:r w:rsidR="004674E6">
        <w:rPr>
          <w:sz w:val="24"/>
          <w:szCs w:val="24"/>
        </w:rPr>
        <w:t>operational</w:t>
      </w:r>
      <w:r w:rsidR="0048183D">
        <w:rPr>
          <w:sz w:val="24"/>
          <w:szCs w:val="24"/>
        </w:rPr>
        <w:t xml:space="preserve"> despite the promulgation of </w:t>
      </w:r>
      <w:r w:rsidR="004029B3" w:rsidRPr="004327AE">
        <w:rPr>
          <w:b/>
          <w:bCs/>
          <w:sz w:val="24"/>
          <w:szCs w:val="24"/>
        </w:rPr>
        <w:t>Juvenile Justice System Act 2018</w:t>
      </w:r>
      <w:r w:rsidR="00B6096A" w:rsidRPr="004327AE">
        <w:rPr>
          <w:b/>
          <w:bCs/>
          <w:sz w:val="24"/>
          <w:szCs w:val="24"/>
        </w:rPr>
        <w:t xml:space="preserve"> (JJSA</w:t>
      </w:r>
      <w:r w:rsidR="00B6096A">
        <w:rPr>
          <w:sz w:val="24"/>
          <w:szCs w:val="24"/>
        </w:rPr>
        <w:t>)</w:t>
      </w:r>
      <w:r w:rsidR="004029B3">
        <w:rPr>
          <w:sz w:val="24"/>
          <w:szCs w:val="24"/>
        </w:rPr>
        <w:t xml:space="preserve"> which was </w:t>
      </w:r>
      <w:r w:rsidR="00961EE6">
        <w:rPr>
          <w:sz w:val="24"/>
          <w:szCs w:val="24"/>
        </w:rPr>
        <w:t>promulgated</w:t>
      </w:r>
      <w:r w:rsidR="00F72C3E">
        <w:rPr>
          <w:sz w:val="24"/>
          <w:szCs w:val="24"/>
        </w:rPr>
        <w:t xml:space="preserve"> on </w:t>
      </w:r>
      <w:r w:rsidR="00F72C3E" w:rsidRPr="005C1247">
        <w:rPr>
          <w:b/>
          <w:bCs/>
          <w:sz w:val="24"/>
          <w:szCs w:val="24"/>
        </w:rPr>
        <w:t>22</w:t>
      </w:r>
      <w:r w:rsidR="00F72C3E" w:rsidRPr="005C1247">
        <w:rPr>
          <w:b/>
          <w:bCs/>
          <w:sz w:val="24"/>
          <w:szCs w:val="24"/>
          <w:vertAlign w:val="superscript"/>
        </w:rPr>
        <w:t>nd</w:t>
      </w:r>
      <w:r w:rsidR="00F72C3E" w:rsidRPr="005C1247">
        <w:rPr>
          <w:b/>
          <w:bCs/>
          <w:sz w:val="24"/>
          <w:szCs w:val="24"/>
        </w:rPr>
        <w:t xml:space="preserve"> May 2018</w:t>
      </w:r>
      <w:r w:rsidR="00F72C3E">
        <w:rPr>
          <w:sz w:val="24"/>
          <w:szCs w:val="24"/>
        </w:rPr>
        <w:t xml:space="preserve"> </w:t>
      </w:r>
      <w:r w:rsidR="003E6857" w:rsidRPr="004674E6">
        <w:rPr>
          <w:b/>
          <w:bCs/>
          <w:sz w:val="24"/>
          <w:szCs w:val="24"/>
        </w:rPr>
        <w:t>in the wake of Universal Periodic Review on Pakistan in 2017</w:t>
      </w:r>
      <w:r w:rsidR="003E6857">
        <w:rPr>
          <w:sz w:val="24"/>
          <w:szCs w:val="24"/>
        </w:rPr>
        <w:t xml:space="preserve">. </w:t>
      </w:r>
      <w:r w:rsidR="00270A19">
        <w:rPr>
          <w:sz w:val="24"/>
          <w:szCs w:val="24"/>
        </w:rPr>
        <w:t xml:space="preserve">For e.g., </w:t>
      </w:r>
      <w:r w:rsidR="00BD3185" w:rsidRPr="00554B8E">
        <w:rPr>
          <w:b/>
          <w:bCs/>
          <w:sz w:val="24"/>
          <w:szCs w:val="24"/>
        </w:rPr>
        <w:t>section 16 o</w:t>
      </w:r>
      <w:r w:rsidR="00222022" w:rsidRPr="00554B8E">
        <w:rPr>
          <w:b/>
          <w:bCs/>
          <w:sz w:val="24"/>
          <w:szCs w:val="24"/>
        </w:rPr>
        <w:t>f JJSA</w:t>
      </w:r>
      <w:r w:rsidR="00222022">
        <w:rPr>
          <w:sz w:val="24"/>
          <w:szCs w:val="24"/>
        </w:rPr>
        <w:t xml:space="preserve"> </w:t>
      </w:r>
      <w:r w:rsidR="00B15799">
        <w:rPr>
          <w:sz w:val="24"/>
          <w:szCs w:val="24"/>
        </w:rPr>
        <w:t>provided children</w:t>
      </w:r>
      <w:r w:rsidR="00B669AF">
        <w:rPr>
          <w:sz w:val="24"/>
          <w:szCs w:val="24"/>
        </w:rPr>
        <w:t xml:space="preserve"> less than eighteen years of </w:t>
      </w:r>
      <w:r w:rsidR="00D65946">
        <w:rPr>
          <w:sz w:val="24"/>
          <w:szCs w:val="24"/>
        </w:rPr>
        <w:t>age</w:t>
      </w:r>
      <w:r w:rsidR="00B669AF">
        <w:rPr>
          <w:sz w:val="24"/>
          <w:szCs w:val="24"/>
        </w:rPr>
        <w:t xml:space="preserve"> </w:t>
      </w:r>
      <w:r w:rsidR="00495685">
        <w:rPr>
          <w:sz w:val="24"/>
          <w:szCs w:val="24"/>
        </w:rPr>
        <w:t xml:space="preserve">would not be sent to gallows, however, </w:t>
      </w:r>
      <w:r w:rsidR="003221FB">
        <w:rPr>
          <w:sz w:val="24"/>
          <w:szCs w:val="24"/>
        </w:rPr>
        <w:t>they receive life imprisonment</w:t>
      </w:r>
      <w:r w:rsidR="00227060">
        <w:rPr>
          <w:sz w:val="24"/>
          <w:szCs w:val="24"/>
        </w:rPr>
        <w:t xml:space="preserve"> if found guilty of an offence carrying </w:t>
      </w:r>
      <w:r w:rsidR="001637E8">
        <w:rPr>
          <w:sz w:val="24"/>
          <w:szCs w:val="24"/>
        </w:rPr>
        <w:t xml:space="preserve">life sentence. </w:t>
      </w:r>
      <w:r w:rsidR="00CF715D">
        <w:rPr>
          <w:sz w:val="24"/>
          <w:szCs w:val="24"/>
        </w:rPr>
        <w:t xml:space="preserve">Owing to inadequate </w:t>
      </w:r>
      <w:r w:rsidR="00800BDA">
        <w:rPr>
          <w:sz w:val="24"/>
          <w:szCs w:val="24"/>
        </w:rPr>
        <w:t xml:space="preserve">age determination </w:t>
      </w:r>
      <w:r w:rsidR="00101511">
        <w:rPr>
          <w:sz w:val="24"/>
          <w:szCs w:val="24"/>
        </w:rPr>
        <w:t xml:space="preserve">procedure (s) </w:t>
      </w:r>
      <w:r w:rsidR="00CF715D">
        <w:rPr>
          <w:sz w:val="24"/>
          <w:szCs w:val="24"/>
        </w:rPr>
        <w:t xml:space="preserve">as well as </w:t>
      </w:r>
      <w:r w:rsidR="00DD2208">
        <w:rPr>
          <w:sz w:val="24"/>
          <w:szCs w:val="24"/>
        </w:rPr>
        <w:t>lack of awareness</w:t>
      </w:r>
      <w:r w:rsidR="008E0BFB">
        <w:rPr>
          <w:sz w:val="24"/>
          <w:szCs w:val="24"/>
        </w:rPr>
        <w:t xml:space="preserve"> and capacity building</w:t>
      </w:r>
      <w:r w:rsidR="00DD2208">
        <w:rPr>
          <w:sz w:val="24"/>
          <w:szCs w:val="24"/>
        </w:rPr>
        <w:t xml:space="preserve"> on the part of police and investigating agencie</w:t>
      </w:r>
      <w:r w:rsidR="003B234E">
        <w:rPr>
          <w:sz w:val="24"/>
          <w:szCs w:val="24"/>
        </w:rPr>
        <w:t>s’</w:t>
      </w:r>
      <w:r w:rsidR="00DD2208">
        <w:rPr>
          <w:sz w:val="24"/>
          <w:szCs w:val="24"/>
        </w:rPr>
        <w:t xml:space="preserve"> </w:t>
      </w:r>
      <w:r w:rsidR="0014244E">
        <w:rPr>
          <w:sz w:val="24"/>
          <w:szCs w:val="24"/>
        </w:rPr>
        <w:t xml:space="preserve">children </w:t>
      </w:r>
      <w:r w:rsidR="00630BAE">
        <w:rPr>
          <w:sz w:val="24"/>
          <w:szCs w:val="24"/>
        </w:rPr>
        <w:t xml:space="preserve">across Pakistan </w:t>
      </w:r>
      <w:r w:rsidR="00B841B9">
        <w:rPr>
          <w:sz w:val="24"/>
          <w:szCs w:val="24"/>
        </w:rPr>
        <w:t xml:space="preserve">treated as adults in sheer violation of </w:t>
      </w:r>
      <w:r w:rsidR="00B841B9" w:rsidRPr="0099308D">
        <w:rPr>
          <w:b/>
          <w:bCs/>
          <w:sz w:val="24"/>
          <w:szCs w:val="24"/>
        </w:rPr>
        <w:t>JJSA 2018</w:t>
      </w:r>
      <w:r w:rsidR="00B841B9">
        <w:rPr>
          <w:sz w:val="24"/>
          <w:szCs w:val="24"/>
        </w:rPr>
        <w:t xml:space="preserve"> and </w:t>
      </w:r>
      <w:r w:rsidR="00B841B9" w:rsidRPr="0099308D">
        <w:rPr>
          <w:b/>
          <w:bCs/>
          <w:sz w:val="24"/>
          <w:szCs w:val="24"/>
        </w:rPr>
        <w:t xml:space="preserve">United Nations Convention of the Rights of Child and </w:t>
      </w:r>
      <w:r w:rsidR="005A52BF" w:rsidRPr="0099308D">
        <w:rPr>
          <w:b/>
          <w:bCs/>
          <w:sz w:val="24"/>
          <w:szCs w:val="24"/>
        </w:rPr>
        <w:t>General Comments</w:t>
      </w:r>
      <w:r w:rsidR="00D65946">
        <w:rPr>
          <w:b/>
          <w:bCs/>
          <w:sz w:val="24"/>
          <w:szCs w:val="24"/>
        </w:rPr>
        <w:t>,</w:t>
      </w:r>
      <w:r w:rsidR="005A52BF" w:rsidRPr="0099308D">
        <w:rPr>
          <w:b/>
          <w:bCs/>
          <w:sz w:val="24"/>
          <w:szCs w:val="24"/>
        </w:rPr>
        <w:t xml:space="preserve"> thereafter. </w:t>
      </w:r>
    </w:p>
    <w:p w14:paraId="42997AEB" w14:textId="12F2EABA" w:rsidR="00700227" w:rsidRDefault="005276EE" w:rsidP="004A6FEF">
      <w:pPr>
        <w:spacing w:line="276" w:lineRule="auto"/>
        <w:jc w:val="both"/>
        <w:rPr>
          <w:sz w:val="24"/>
          <w:szCs w:val="24"/>
        </w:rPr>
      </w:pPr>
      <w:r w:rsidRPr="00971EE6">
        <w:rPr>
          <w:b/>
          <w:bCs/>
          <w:sz w:val="24"/>
          <w:szCs w:val="24"/>
        </w:rPr>
        <w:lastRenderedPageBreak/>
        <w:t>JJSA 2018</w:t>
      </w:r>
      <w:r>
        <w:rPr>
          <w:sz w:val="24"/>
          <w:szCs w:val="24"/>
        </w:rPr>
        <w:t xml:space="preserve"> </w:t>
      </w:r>
      <w:r w:rsidR="00D13011">
        <w:rPr>
          <w:sz w:val="24"/>
          <w:szCs w:val="24"/>
        </w:rPr>
        <w:t xml:space="preserve">provided children (offenders) </w:t>
      </w:r>
      <w:r w:rsidR="006B50AA">
        <w:rPr>
          <w:sz w:val="24"/>
          <w:szCs w:val="24"/>
        </w:rPr>
        <w:t xml:space="preserve">and under-trial </w:t>
      </w:r>
      <w:r w:rsidR="00C161AB">
        <w:rPr>
          <w:sz w:val="24"/>
          <w:szCs w:val="24"/>
        </w:rPr>
        <w:t xml:space="preserve">would not be housed in ordinary </w:t>
      </w:r>
      <w:r w:rsidR="00457596">
        <w:rPr>
          <w:sz w:val="24"/>
          <w:szCs w:val="24"/>
        </w:rPr>
        <w:t xml:space="preserve">prisons among </w:t>
      </w:r>
      <w:r w:rsidR="00C724A0">
        <w:rPr>
          <w:sz w:val="24"/>
          <w:szCs w:val="24"/>
        </w:rPr>
        <w:t>adults (offenders and</w:t>
      </w:r>
      <w:r w:rsidR="004F6395">
        <w:rPr>
          <w:sz w:val="24"/>
          <w:szCs w:val="24"/>
        </w:rPr>
        <w:t xml:space="preserve"> unde</w:t>
      </w:r>
      <w:r w:rsidR="00422E91">
        <w:rPr>
          <w:sz w:val="24"/>
          <w:szCs w:val="24"/>
        </w:rPr>
        <w:t>r</w:t>
      </w:r>
      <w:r w:rsidR="004F6395">
        <w:rPr>
          <w:sz w:val="24"/>
          <w:szCs w:val="24"/>
        </w:rPr>
        <w:t>-trial)</w:t>
      </w:r>
      <w:r w:rsidR="00304E4A">
        <w:rPr>
          <w:sz w:val="24"/>
          <w:szCs w:val="24"/>
        </w:rPr>
        <w:t xml:space="preserve"> instead be kept in separate </w:t>
      </w:r>
      <w:r w:rsidR="00345F47">
        <w:rPr>
          <w:sz w:val="24"/>
          <w:szCs w:val="24"/>
        </w:rPr>
        <w:t>prisons/rehabilitation cent</w:t>
      </w:r>
      <w:r w:rsidR="00EE0936">
        <w:rPr>
          <w:sz w:val="24"/>
          <w:szCs w:val="24"/>
        </w:rPr>
        <w:t>res.</w:t>
      </w:r>
      <w:r w:rsidR="00971EE6">
        <w:rPr>
          <w:rStyle w:val="FootnoteReference"/>
          <w:sz w:val="24"/>
          <w:szCs w:val="24"/>
        </w:rPr>
        <w:footnoteReference w:id="2"/>
      </w:r>
      <w:r w:rsidR="003B234E">
        <w:rPr>
          <w:sz w:val="24"/>
          <w:szCs w:val="24"/>
        </w:rPr>
        <w:t xml:space="preserve"> </w:t>
      </w:r>
      <w:r w:rsidR="00025FAF">
        <w:rPr>
          <w:sz w:val="24"/>
          <w:szCs w:val="24"/>
        </w:rPr>
        <w:t xml:space="preserve">Despite </w:t>
      </w:r>
      <w:r w:rsidR="00B176FF">
        <w:rPr>
          <w:sz w:val="24"/>
          <w:szCs w:val="24"/>
        </w:rPr>
        <w:t xml:space="preserve">these stipulations </w:t>
      </w:r>
      <w:r w:rsidR="00527F04">
        <w:rPr>
          <w:sz w:val="24"/>
          <w:szCs w:val="24"/>
        </w:rPr>
        <w:t xml:space="preserve">children </w:t>
      </w:r>
      <w:r w:rsidR="00866495">
        <w:rPr>
          <w:sz w:val="24"/>
          <w:szCs w:val="24"/>
        </w:rPr>
        <w:t xml:space="preserve">are being treated inhumanely </w:t>
      </w:r>
      <w:r w:rsidR="001232DC">
        <w:rPr>
          <w:sz w:val="24"/>
          <w:szCs w:val="24"/>
        </w:rPr>
        <w:t>during the whole judicial process</w:t>
      </w:r>
      <w:r w:rsidR="00441A99">
        <w:rPr>
          <w:sz w:val="24"/>
          <w:szCs w:val="24"/>
        </w:rPr>
        <w:t xml:space="preserve"> and many receive</w:t>
      </w:r>
      <w:r w:rsidR="00590B7C">
        <w:rPr>
          <w:sz w:val="24"/>
          <w:szCs w:val="24"/>
        </w:rPr>
        <w:t xml:space="preserve"> death penalty</w:t>
      </w:r>
      <w:r w:rsidR="00350A73">
        <w:rPr>
          <w:sz w:val="24"/>
          <w:szCs w:val="24"/>
        </w:rPr>
        <w:t xml:space="preserve"> owing to inadequate age determination procedure (s). </w:t>
      </w:r>
    </w:p>
    <w:p w14:paraId="7A8062EC" w14:textId="77777777" w:rsidR="00572896" w:rsidRDefault="00572896" w:rsidP="00572896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****</w:t>
      </w:r>
    </w:p>
    <w:p w14:paraId="58D2B2C0" w14:textId="390CF99B" w:rsidR="00350A73" w:rsidRDefault="00301E53" w:rsidP="004A6FEF">
      <w:pPr>
        <w:spacing w:line="276" w:lineRule="auto"/>
        <w:jc w:val="both"/>
        <w:rPr>
          <w:b/>
          <w:bCs/>
          <w:sz w:val="24"/>
          <w:szCs w:val="24"/>
        </w:rPr>
      </w:pPr>
      <w:r w:rsidRPr="007318AE">
        <w:rPr>
          <w:b/>
          <w:bCs/>
          <w:sz w:val="24"/>
          <w:szCs w:val="24"/>
        </w:rPr>
        <w:t>Imposition on Vulnerable Individuals:</w:t>
      </w:r>
    </w:p>
    <w:p w14:paraId="00745DC1" w14:textId="1E10A25F" w:rsidR="00FB69BA" w:rsidRDefault="00532714" w:rsidP="004A6FE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barbaric and inhumane </w:t>
      </w:r>
      <w:r w:rsidR="00423E9E">
        <w:rPr>
          <w:sz w:val="24"/>
          <w:szCs w:val="24"/>
        </w:rPr>
        <w:t xml:space="preserve">death penalty </w:t>
      </w:r>
      <w:r w:rsidR="00207489">
        <w:rPr>
          <w:sz w:val="24"/>
          <w:szCs w:val="24"/>
        </w:rPr>
        <w:t xml:space="preserve">getting applied even on women and vulnerable and marginalised individuals </w:t>
      </w:r>
      <w:r w:rsidR="003274A1">
        <w:rPr>
          <w:sz w:val="24"/>
          <w:szCs w:val="24"/>
        </w:rPr>
        <w:t>those facing and/or wrongfu</w:t>
      </w:r>
      <w:r w:rsidR="00B5167F">
        <w:rPr>
          <w:sz w:val="24"/>
          <w:szCs w:val="24"/>
        </w:rPr>
        <w:t xml:space="preserve">lly convicted </w:t>
      </w:r>
      <w:r w:rsidR="003C2CA2">
        <w:rPr>
          <w:sz w:val="24"/>
          <w:szCs w:val="24"/>
        </w:rPr>
        <w:t xml:space="preserve">under blasphemy under </w:t>
      </w:r>
      <w:r w:rsidR="003C2CA2" w:rsidRPr="00751861">
        <w:rPr>
          <w:b/>
          <w:bCs/>
          <w:sz w:val="24"/>
          <w:szCs w:val="24"/>
        </w:rPr>
        <w:t xml:space="preserve">section 295 </w:t>
      </w:r>
      <w:r w:rsidR="00D4751C" w:rsidRPr="00751861">
        <w:rPr>
          <w:b/>
          <w:bCs/>
          <w:sz w:val="24"/>
          <w:szCs w:val="24"/>
        </w:rPr>
        <w:t>(</w:t>
      </w:r>
      <w:r w:rsidR="003C2CA2" w:rsidRPr="00751861">
        <w:rPr>
          <w:b/>
          <w:bCs/>
          <w:sz w:val="24"/>
          <w:szCs w:val="24"/>
        </w:rPr>
        <w:t>C</w:t>
      </w:r>
      <w:r w:rsidR="00D4751C" w:rsidRPr="00751861">
        <w:rPr>
          <w:b/>
          <w:bCs/>
          <w:sz w:val="24"/>
          <w:szCs w:val="24"/>
        </w:rPr>
        <w:t>)</w:t>
      </w:r>
      <w:r w:rsidR="003C2CA2" w:rsidRPr="00751861">
        <w:rPr>
          <w:b/>
          <w:bCs/>
          <w:sz w:val="24"/>
          <w:szCs w:val="24"/>
        </w:rPr>
        <w:t xml:space="preserve"> of Pakistan Penal Code 1860.</w:t>
      </w:r>
      <w:r w:rsidR="003C2CA2">
        <w:rPr>
          <w:sz w:val="24"/>
          <w:szCs w:val="24"/>
        </w:rPr>
        <w:t xml:space="preserve"> </w:t>
      </w:r>
      <w:r w:rsidR="006E6753">
        <w:rPr>
          <w:sz w:val="24"/>
          <w:szCs w:val="24"/>
        </w:rPr>
        <w:t xml:space="preserve">For e.g., </w:t>
      </w:r>
      <w:r w:rsidR="00C166D1" w:rsidRPr="00812D13">
        <w:rPr>
          <w:b/>
          <w:bCs/>
          <w:sz w:val="24"/>
          <w:szCs w:val="24"/>
        </w:rPr>
        <w:t xml:space="preserve">Muhammad Islam alias </w:t>
      </w:r>
      <w:r w:rsidR="00441672" w:rsidRPr="00812D13">
        <w:rPr>
          <w:b/>
          <w:bCs/>
          <w:i/>
          <w:iCs/>
          <w:sz w:val="24"/>
          <w:szCs w:val="24"/>
        </w:rPr>
        <w:t>Tutti</w:t>
      </w:r>
      <w:r w:rsidR="00E54439">
        <w:rPr>
          <w:i/>
          <w:iCs/>
          <w:sz w:val="24"/>
          <w:szCs w:val="24"/>
        </w:rPr>
        <w:t xml:space="preserve"> </w:t>
      </w:r>
      <w:r w:rsidR="00E54439">
        <w:rPr>
          <w:sz w:val="24"/>
          <w:szCs w:val="24"/>
        </w:rPr>
        <w:t xml:space="preserve">was </w:t>
      </w:r>
      <w:r w:rsidR="00935FE1">
        <w:rPr>
          <w:sz w:val="24"/>
          <w:szCs w:val="24"/>
        </w:rPr>
        <w:t xml:space="preserve">convicted by the trial court of </w:t>
      </w:r>
      <w:r w:rsidR="003B1DF5" w:rsidRPr="00A62689">
        <w:rPr>
          <w:b/>
          <w:bCs/>
          <w:sz w:val="24"/>
          <w:szCs w:val="24"/>
        </w:rPr>
        <w:t xml:space="preserve">Attock </w:t>
      </w:r>
      <w:r w:rsidR="00280D60" w:rsidRPr="00A62689">
        <w:rPr>
          <w:b/>
          <w:bCs/>
          <w:sz w:val="24"/>
          <w:szCs w:val="24"/>
        </w:rPr>
        <w:t>D</w:t>
      </w:r>
      <w:r w:rsidR="003B1DF5" w:rsidRPr="00A62689">
        <w:rPr>
          <w:b/>
          <w:bCs/>
          <w:sz w:val="24"/>
          <w:szCs w:val="24"/>
        </w:rPr>
        <w:t>istrict Judge</w:t>
      </w:r>
      <w:r w:rsidR="003B1DF5">
        <w:rPr>
          <w:sz w:val="24"/>
          <w:szCs w:val="24"/>
        </w:rPr>
        <w:t xml:space="preserve"> in September 202</w:t>
      </w:r>
      <w:r w:rsidR="00B04434">
        <w:rPr>
          <w:sz w:val="24"/>
          <w:szCs w:val="24"/>
        </w:rPr>
        <w:t>2</w:t>
      </w:r>
      <w:r w:rsidR="003B1DF5">
        <w:rPr>
          <w:sz w:val="24"/>
          <w:szCs w:val="24"/>
        </w:rPr>
        <w:t xml:space="preserve"> and</w:t>
      </w:r>
      <w:r w:rsidR="009A1AC5">
        <w:rPr>
          <w:sz w:val="24"/>
          <w:szCs w:val="24"/>
        </w:rPr>
        <w:t xml:space="preserve"> </w:t>
      </w:r>
      <w:r w:rsidR="009A1AC5" w:rsidRPr="00812D13">
        <w:rPr>
          <w:b/>
          <w:bCs/>
          <w:sz w:val="24"/>
          <w:szCs w:val="24"/>
        </w:rPr>
        <w:t>Sajid Ali</w:t>
      </w:r>
      <w:r w:rsidR="009A1AC5">
        <w:rPr>
          <w:sz w:val="24"/>
          <w:szCs w:val="24"/>
        </w:rPr>
        <w:t xml:space="preserve"> </w:t>
      </w:r>
      <w:r w:rsidR="00D96DB6">
        <w:rPr>
          <w:sz w:val="24"/>
          <w:szCs w:val="24"/>
        </w:rPr>
        <w:t xml:space="preserve">was found guilty </w:t>
      </w:r>
      <w:r w:rsidR="00C60981">
        <w:rPr>
          <w:sz w:val="24"/>
          <w:szCs w:val="24"/>
        </w:rPr>
        <w:t xml:space="preserve">of blasphemy </w:t>
      </w:r>
      <w:r w:rsidR="00DA5ABA" w:rsidRPr="00751861">
        <w:rPr>
          <w:b/>
          <w:bCs/>
          <w:sz w:val="24"/>
          <w:szCs w:val="24"/>
        </w:rPr>
        <w:t>in July 2023</w:t>
      </w:r>
      <w:r w:rsidR="00DA5ABA">
        <w:rPr>
          <w:sz w:val="24"/>
          <w:szCs w:val="24"/>
        </w:rPr>
        <w:t xml:space="preserve"> by the </w:t>
      </w:r>
      <w:r w:rsidR="00460324" w:rsidRPr="00751861">
        <w:rPr>
          <w:b/>
          <w:bCs/>
          <w:sz w:val="24"/>
          <w:szCs w:val="24"/>
        </w:rPr>
        <w:t xml:space="preserve">Hassanabdal </w:t>
      </w:r>
      <w:r w:rsidR="00280D60" w:rsidRPr="00751861">
        <w:rPr>
          <w:b/>
          <w:bCs/>
          <w:sz w:val="24"/>
          <w:szCs w:val="24"/>
        </w:rPr>
        <w:t>D</w:t>
      </w:r>
      <w:r w:rsidR="00EB6AE1" w:rsidRPr="00751861">
        <w:rPr>
          <w:b/>
          <w:bCs/>
          <w:sz w:val="24"/>
          <w:szCs w:val="24"/>
        </w:rPr>
        <w:t>istrict Judge</w:t>
      </w:r>
      <w:r w:rsidR="00EB6AE1">
        <w:rPr>
          <w:sz w:val="24"/>
          <w:szCs w:val="24"/>
        </w:rPr>
        <w:t xml:space="preserve">. </w:t>
      </w:r>
      <w:r w:rsidR="0043661C" w:rsidRPr="00FF7B7F">
        <w:rPr>
          <w:b/>
          <w:bCs/>
          <w:sz w:val="24"/>
          <w:szCs w:val="24"/>
        </w:rPr>
        <w:t>Muhammad Islam</w:t>
      </w:r>
      <w:r w:rsidR="0043661C">
        <w:rPr>
          <w:sz w:val="24"/>
          <w:szCs w:val="24"/>
        </w:rPr>
        <w:t xml:space="preserve"> and </w:t>
      </w:r>
      <w:r w:rsidR="0043661C" w:rsidRPr="00FF7B7F">
        <w:rPr>
          <w:b/>
          <w:bCs/>
          <w:sz w:val="24"/>
          <w:szCs w:val="24"/>
        </w:rPr>
        <w:t>Sajid Ali</w:t>
      </w:r>
      <w:r w:rsidR="0043661C">
        <w:rPr>
          <w:sz w:val="24"/>
          <w:szCs w:val="24"/>
        </w:rPr>
        <w:t xml:space="preserve"> were </w:t>
      </w:r>
      <w:r w:rsidR="005F0B4D">
        <w:rPr>
          <w:sz w:val="24"/>
          <w:szCs w:val="24"/>
        </w:rPr>
        <w:t xml:space="preserve">wrongly convicted by the trial court (s) </w:t>
      </w:r>
      <w:r w:rsidR="00666BA2">
        <w:rPr>
          <w:sz w:val="24"/>
          <w:szCs w:val="24"/>
        </w:rPr>
        <w:t xml:space="preserve">and languishing in prison in </w:t>
      </w:r>
      <w:r w:rsidR="003043E1">
        <w:rPr>
          <w:sz w:val="24"/>
          <w:szCs w:val="24"/>
        </w:rPr>
        <w:t>death cell</w:t>
      </w:r>
      <w:r w:rsidR="00FB69BA">
        <w:rPr>
          <w:sz w:val="24"/>
          <w:szCs w:val="24"/>
        </w:rPr>
        <w:t>.</w:t>
      </w:r>
      <w:r w:rsidR="006C792C">
        <w:rPr>
          <w:sz w:val="24"/>
          <w:szCs w:val="24"/>
        </w:rPr>
        <w:t xml:space="preserve"> Both men </w:t>
      </w:r>
      <w:r w:rsidR="008614CE">
        <w:rPr>
          <w:sz w:val="24"/>
          <w:szCs w:val="24"/>
        </w:rPr>
        <w:t xml:space="preserve">were abandoned and </w:t>
      </w:r>
      <w:r w:rsidR="00F12932">
        <w:rPr>
          <w:sz w:val="24"/>
          <w:szCs w:val="24"/>
        </w:rPr>
        <w:t>left by their families and flew to different parts of Pakistan</w:t>
      </w:r>
      <w:r w:rsidR="00DD037F">
        <w:rPr>
          <w:sz w:val="24"/>
          <w:szCs w:val="24"/>
        </w:rPr>
        <w:t xml:space="preserve"> or abroad</w:t>
      </w:r>
      <w:r w:rsidR="00F12932">
        <w:rPr>
          <w:sz w:val="24"/>
          <w:szCs w:val="24"/>
        </w:rPr>
        <w:t xml:space="preserve"> to avoid </w:t>
      </w:r>
      <w:r w:rsidR="009E4B22">
        <w:rPr>
          <w:sz w:val="24"/>
          <w:szCs w:val="24"/>
        </w:rPr>
        <w:t xml:space="preserve">getting lynched </w:t>
      </w:r>
      <w:r w:rsidR="00E73DB4">
        <w:rPr>
          <w:sz w:val="24"/>
          <w:szCs w:val="24"/>
        </w:rPr>
        <w:t xml:space="preserve">and/or killed from the hands of the clerics </w:t>
      </w:r>
      <w:r w:rsidR="00821A34">
        <w:rPr>
          <w:sz w:val="24"/>
          <w:szCs w:val="24"/>
        </w:rPr>
        <w:t>or</w:t>
      </w:r>
      <w:r w:rsidR="00E73DB4">
        <w:rPr>
          <w:sz w:val="24"/>
          <w:szCs w:val="24"/>
        </w:rPr>
        <w:t xml:space="preserve"> </w:t>
      </w:r>
      <w:r w:rsidR="008B3AF5">
        <w:rPr>
          <w:sz w:val="24"/>
          <w:szCs w:val="24"/>
        </w:rPr>
        <w:t>fanatics</w:t>
      </w:r>
      <w:r w:rsidR="00E73DB4">
        <w:rPr>
          <w:sz w:val="24"/>
          <w:szCs w:val="24"/>
        </w:rPr>
        <w:t xml:space="preserve"> </w:t>
      </w:r>
      <w:r w:rsidR="00691D20">
        <w:rPr>
          <w:sz w:val="24"/>
          <w:szCs w:val="24"/>
        </w:rPr>
        <w:t xml:space="preserve">violently </w:t>
      </w:r>
      <w:r w:rsidR="00E73DB4">
        <w:rPr>
          <w:sz w:val="24"/>
          <w:szCs w:val="24"/>
        </w:rPr>
        <w:t xml:space="preserve">active in their vicinity. </w:t>
      </w:r>
    </w:p>
    <w:p w14:paraId="35275BB8" w14:textId="77777777" w:rsidR="00280D60" w:rsidRDefault="00280D60" w:rsidP="00280D60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****</w:t>
      </w:r>
    </w:p>
    <w:p w14:paraId="5CBD4939" w14:textId="19E1D4B1" w:rsidR="008B3AF5" w:rsidRDefault="00ED48DD" w:rsidP="004A6FEF">
      <w:pPr>
        <w:spacing w:line="276" w:lineRule="auto"/>
        <w:jc w:val="both"/>
        <w:rPr>
          <w:b/>
          <w:bCs/>
          <w:sz w:val="24"/>
          <w:szCs w:val="24"/>
        </w:rPr>
      </w:pPr>
      <w:r w:rsidRPr="00ED48DD">
        <w:rPr>
          <w:b/>
          <w:bCs/>
          <w:sz w:val="24"/>
          <w:szCs w:val="24"/>
        </w:rPr>
        <w:t>Practice on Women:</w:t>
      </w:r>
    </w:p>
    <w:p w14:paraId="34314F51" w14:textId="2B617910" w:rsidR="002A7804" w:rsidRDefault="002A7804" w:rsidP="004A6FE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Even women </w:t>
      </w:r>
      <w:r w:rsidR="00BF4EAA">
        <w:rPr>
          <w:sz w:val="24"/>
          <w:szCs w:val="24"/>
        </w:rPr>
        <w:t xml:space="preserve">have been booked in </w:t>
      </w:r>
      <w:r w:rsidR="00F448CE">
        <w:rPr>
          <w:sz w:val="24"/>
          <w:szCs w:val="24"/>
        </w:rPr>
        <w:t xml:space="preserve">blasphemy </w:t>
      </w:r>
      <w:r w:rsidR="00EF3CD0">
        <w:rPr>
          <w:sz w:val="24"/>
          <w:szCs w:val="24"/>
        </w:rPr>
        <w:t xml:space="preserve">which carries death penalty. </w:t>
      </w:r>
      <w:r w:rsidR="00682DE2">
        <w:rPr>
          <w:sz w:val="24"/>
          <w:szCs w:val="24"/>
        </w:rPr>
        <w:t xml:space="preserve">Lately </w:t>
      </w:r>
      <w:r w:rsidR="001628CF">
        <w:rPr>
          <w:sz w:val="24"/>
          <w:szCs w:val="24"/>
        </w:rPr>
        <w:t xml:space="preserve">one Sana </w:t>
      </w:r>
      <w:r w:rsidR="0004771D">
        <w:rPr>
          <w:sz w:val="24"/>
          <w:szCs w:val="24"/>
        </w:rPr>
        <w:t xml:space="preserve">was arrested from Lahore city of Pakistan on charges of blasphemy. </w:t>
      </w:r>
      <w:r w:rsidR="00C3500C">
        <w:rPr>
          <w:sz w:val="24"/>
          <w:szCs w:val="24"/>
        </w:rPr>
        <w:t xml:space="preserve">She was arrested by the police </w:t>
      </w:r>
      <w:r w:rsidR="00D77793">
        <w:rPr>
          <w:sz w:val="24"/>
          <w:szCs w:val="24"/>
        </w:rPr>
        <w:t xml:space="preserve">and charged her under blasphemy under </w:t>
      </w:r>
      <w:r w:rsidR="00D77793" w:rsidRPr="0099308D">
        <w:rPr>
          <w:b/>
          <w:bCs/>
          <w:sz w:val="24"/>
          <w:szCs w:val="24"/>
        </w:rPr>
        <w:t xml:space="preserve">section 295 </w:t>
      </w:r>
      <w:r w:rsidR="00FF7B7F" w:rsidRPr="0099308D">
        <w:rPr>
          <w:b/>
          <w:bCs/>
          <w:sz w:val="24"/>
          <w:szCs w:val="24"/>
        </w:rPr>
        <w:t>(</w:t>
      </w:r>
      <w:r w:rsidR="00D77793" w:rsidRPr="0099308D">
        <w:rPr>
          <w:b/>
          <w:bCs/>
          <w:sz w:val="24"/>
          <w:szCs w:val="24"/>
        </w:rPr>
        <w:t>C</w:t>
      </w:r>
      <w:r w:rsidR="00FF7B7F" w:rsidRPr="0099308D">
        <w:rPr>
          <w:b/>
          <w:bCs/>
          <w:sz w:val="24"/>
          <w:szCs w:val="24"/>
        </w:rPr>
        <w:t>)</w:t>
      </w:r>
      <w:r w:rsidR="00D77793" w:rsidRPr="0099308D">
        <w:rPr>
          <w:b/>
          <w:bCs/>
          <w:sz w:val="24"/>
          <w:szCs w:val="24"/>
        </w:rPr>
        <w:t xml:space="preserve"> of Pakistan Penal Code 1860.</w:t>
      </w:r>
      <w:r w:rsidR="00D77793">
        <w:rPr>
          <w:sz w:val="24"/>
          <w:szCs w:val="24"/>
        </w:rPr>
        <w:t xml:space="preserve"> </w:t>
      </w:r>
      <w:r w:rsidR="008D366E">
        <w:rPr>
          <w:sz w:val="24"/>
          <w:szCs w:val="24"/>
        </w:rPr>
        <w:t xml:space="preserve">Until the time of this </w:t>
      </w:r>
      <w:r w:rsidR="00E97339">
        <w:rPr>
          <w:sz w:val="24"/>
          <w:szCs w:val="24"/>
        </w:rPr>
        <w:t xml:space="preserve">report </w:t>
      </w:r>
      <w:r w:rsidR="00234C95">
        <w:rPr>
          <w:sz w:val="24"/>
          <w:szCs w:val="24"/>
        </w:rPr>
        <w:t xml:space="preserve">her trial has not been commenced </w:t>
      </w:r>
      <w:r w:rsidR="0017594F">
        <w:rPr>
          <w:sz w:val="24"/>
          <w:szCs w:val="24"/>
        </w:rPr>
        <w:t xml:space="preserve">as being abandoned by </w:t>
      </w:r>
      <w:r w:rsidR="00916661">
        <w:rPr>
          <w:sz w:val="24"/>
          <w:szCs w:val="24"/>
        </w:rPr>
        <w:t xml:space="preserve">her own family members. </w:t>
      </w:r>
    </w:p>
    <w:p w14:paraId="52AC93FC" w14:textId="77777777" w:rsidR="009B2A56" w:rsidRPr="00032FFB" w:rsidRDefault="009B2A56" w:rsidP="009B2A56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****</w:t>
      </w:r>
    </w:p>
    <w:p w14:paraId="56C705E2" w14:textId="54DEA7F8" w:rsidR="00916661" w:rsidRDefault="00F92245" w:rsidP="004A6FEF">
      <w:pPr>
        <w:spacing w:line="276" w:lineRule="auto"/>
        <w:jc w:val="both"/>
        <w:rPr>
          <w:b/>
          <w:bCs/>
          <w:sz w:val="24"/>
          <w:szCs w:val="24"/>
        </w:rPr>
      </w:pPr>
      <w:r w:rsidRPr="00032FFB">
        <w:rPr>
          <w:b/>
          <w:bCs/>
          <w:sz w:val="24"/>
          <w:szCs w:val="24"/>
        </w:rPr>
        <w:t xml:space="preserve">Death Penalty and </w:t>
      </w:r>
      <w:r w:rsidR="00AE37CC">
        <w:rPr>
          <w:b/>
          <w:bCs/>
          <w:sz w:val="24"/>
          <w:szCs w:val="24"/>
        </w:rPr>
        <w:t>People with</w:t>
      </w:r>
      <w:r w:rsidR="00B57584">
        <w:rPr>
          <w:b/>
          <w:bCs/>
          <w:sz w:val="24"/>
          <w:szCs w:val="24"/>
        </w:rPr>
        <w:t xml:space="preserve"> Speech Disability</w:t>
      </w:r>
      <w:r w:rsidR="00032FFB" w:rsidRPr="00032FFB">
        <w:rPr>
          <w:b/>
          <w:bCs/>
          <w:sz w:val="24"/>
          <w:szCs w:val="24"/>
        </w:rPr>
        <w:t>:</w:t>
      </w:r>
    </w:p>
    <w:p w14:paraId="321CF917" w14:textId="64D2C4B7" w:rsidR="00AE37CC" w:rsidRPr="00D70FC4" w:rsidRDefault="00D70FC4" w:rsidP="004A6FE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has been observed </w:t>
      </w:r>
      <w:r w:rsidR="009F78FD">
        <w:rPr>
          <w:sz w:val="24"/>
          <w:szCs w:val="24"/>
        </w:rPr>
        <w:t xml:space="preserve">in Pakistan most individual </w:t>
      </w:r>
      <w:r w:rsidR="00CC69B1">
        <w:rPr>
          <w:sz w:val="24"/>
          <w:szCs w:val="24"/>
        </w:rPr>
        <w:t>who have been apprehended under blasphemy</w:t>
      </w:r>
      <w:r w:rsidR="00E420E1">
        <w:rPr>
          <w:sz w:val="24"/>
          <w:szCs w:val="24"/>
        </w:rPr>
        <w:t xml:space="preserve"> had mental health issues for e.g., </w:t>
      </w:r>
      <w:r w:rsidR="0099486A" w:rsidRPr="00751861">
        <w:rPr>
          <w:b/>
          <w:bCs/>
          <w:sz w:val="24"/>
          <w:szCs w:val="24"/>
        </w:rPr>
        <w:t xml:space="preserve">Muhammad </w:t>
      </w:r>
      <w:r w:rsidR="0024317A" w:rsidRPr="00751861">
        <w:rPr>
          <w:b/>
          <w:bCs/>
          <w:sz w:val="24"/>
          <w:szCs w:val="24"/>
        </w:rPr>
        <w:t>Akbar</w:t>
      </w:r>
      <w:r w:rsidR="0024317A">
        <w:rPr>
          <w:sz w:val="24"/>
          <w:szCs w:val="24"/>
        </w:rPr>
        <w:t xml:space="preserve"> who was muted person when arrested under blasphemy on the complaint of </w:t>
      </w:r>
      <w:r w:rsidR="00966361">
        <w:rPr>
          <w:sz w:val="24"/>
          <w:szCs w:val="24"/>
        </w:rPr>
        <w:t xml:space="preserve">his cousin. </w:t>
      </w:r>
      <w:r w:rsidR="00185D95">
        <w:rPr>
          <w:sz w:val="24"/>
          <w:szCs w:val="24"/>
        </w:rPr>
        <w:t xml:space="preserve">It was </w:t>
      </w:r>
      <w:r w:rsidR="00395768">
        <w:rPr>
          <w:sz w:val="24"/>
          <w:szCs w:val="24"/>
        </w:rPr>
        <w:t xml:space="preserve">noted in the trial court that </w:t>
      </w:r>
      <w:r w:rsidR="0077253C">
        <w:rPr>
          <w:sz w:val="24"/>
          <w:szCs w:val="24"/>
        </w:rPr>
        <w:t xml:space="preserve">his cousin had an </w:t>
      </w:r>
      <w:r w:rsidR="001D13C6">
        <w:rPr>
          <w:sz w:val="24"/>
          <w:szCs w:val="24"/>
        </w:rPr>
        <w:t>extra martial relationship with his wife who</w:t>
      </w:r>
      <w:r w:rsidR="000E6AA3">
        <w:rPr>
          <w:sz w:val="24"/>
          <w:szCs w:val="24"/>
        </w:rPr>
        <w:t xml:space="preserve"> had implicated him to go on with the </w:t>
      </w:r>
      <w:r w:rsidR="00274E36">
        <w:rPr>
          <w:sz w:val="24"/>
          <w:szCs w:val="24"/>
        </w:rPr>
        <w:t xml:space="preserve">extra martial relationship. </w:t>
      </w:r>
      <w:r w:rsidR="007A77BB" w:rsidRPr="00751861">
        <w:rPr>
          <w:b/>
          <w:bCs/>
          <w:sz w:val="24"/>
          <w:szCs w:val="24"/>
        </w:rPr>
        <w:t>Muhammad Akbar</w:t>
      </w:r>
      <w:r w:rsidR="007A77BB">
        <w:rPr>
          <w:sz w:val="24"/>
          <w:szCs w:val="24"/>
        </w:rPr>
        <w:t xml:space="preserve"> </w:t>
      </w:r>
      <w:r w:rsidR="002F7E75">
        <w:rPr>
          <w:sz w:val="24"/>
          <w:szCs w:val="24"/>
        </w:rPr>
        <w:t xml:space="preserve">was completely muted having no knowledge of </w:t>
      </w:r>
      <w:r w:rsidR="00832CE3">
        <w:rPr>
          <w:sz w:val="24"/>
          <w:szCs w:val="24"/>
        </w:rPr>
        <w:t xml:space="preserve">international signs language either. </w:t>
      </w:r>
    </w:p>
    <w:p w14:paraId="0E493F97" w14:textId="77777777" w:rsidR="008B742B" w:rsidRPr="00032FFB" w:rsidRDefault="008B742B" w:rsidP="008B742B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****</w:t>
      </w:r>
    </w:p>
    <w:p w14:paraId="388B70DA" w14:textId="77777777" w:rsidR="00D4751C" w:rsidRDefault="00D4751C" w:rsidP="004A6FEF">
      <w:pPr>
        <w:spacing w:line="276" w:lineRule="auto"/>
        <w:jc w:val="both"/>
        <w:rPr>
          <w:b/>
          <w:bCs/>
          <w:sz w:val="24"/>
          <w:szCs w:val="24"/>
        </w:rPr>
      </w:pPr>
    </w:p>
    <w:p w14:paraId="14B0B5AA" w14:textId="09666709" w:rsidR="00FB69BA" w:rsidRDefault="00F842EF" w:rsidP="004A6FEF">
      <w:pPr>
        <w:spacing w:line="276" w:lineRule="auto"/>
        <w:jc w:val="both"/>
        <w:rPr>
          <w:b/>
          <w:bCs/>
          <w:sz w:val="24"/>
          <w:szCs w:val="24"/>
        </w:rPr>
      </w:pPr>
      <w:r w:rsidRPr="00EA05A3">
        <w:rPr>
          <w:b/>
          <w:bCs/>
          <w:sz w:val="24"/>
          <w:szCs w:val="24"/>
        </w:rPr>
        <w:lastRenderedPageBreak/>
        <w:t>Emotional Element and Death Penalty:</w:t>
      </w:r>
    </w:p>
    <w:p w14:paraId="607FCA96" w14:textId="25BAE867" w:rsidR="00EA05A3" w:rsidRDefault="00D87F42" w:rsidP="004A6FE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Apart from legal debate </w:t>
      </w:r>
      <w:r w:rsidR="00F821D8">
        <w:rPr>
          <w:sz w:val="24"/>
          <w:szCs w:val="24"/>
        </w:rPr>
        <w:t>relating to death penalty</w:t>
      </w:r>
      <w:r w:rsidR="00C92983">
        <w:rPr>
          <w:sz w:val="24"/>
          <w:szCs w:val="24"/>
        </w:rPr>
        <w:t xml:space="preserve"> in Pakistan the use of death penalty </w:t>
      </w:r>
      <w:r w:rsidR="00AD1196">
        <w:rPr>
          <w:sz w:val="24"/>
          <w:szCs w:val="24"/>
        </w:rPr>
        <w:t xml:space="preserve">is </w:t>
      </w:r>
      <w:r w:rsidR="00DA12C8">
        <w:rPr>
          <w:sz w:val="24"/>
          <w:szCs w:val="24"/>
        </w:rPr>
        <w:t>an</w:t>
      </w:r>
      <w:r w:rsidR="001B62BF">
        <w:rPr>
          <w:sz w:val="24"/>
          <w:szCs w:val="24"/>
        </w:rPr>
        <w:t xml:space="preserve"> emotional issue as well. </w:t>
      </w:r>
      <w:r w:rsidR="003C1105">
        <w:rPr>
          <w:sz w:val="24"/>
          <w:szCs w:val="24"/>
        </w:rPr>
        <w:t xml:space="preserve">Generally, </w:t>
      </w:r>
      <w:r w:rsidR="0066324D">
        <w:rPr>
          <w:sz w:val="24"/>
          <w:szCs w:val="24"/>
        </w:rPr>
        <w:t xml:space="preserve">people across Pakistan </w:t>
      </w:r>
      <w:r w:rsidR="00792D0F">
        <w:rPr>
          <w:sz w:val="24"/>
          <w:szCs w:val="24"/>
        </w:rPr>
        <w:t>believe in taking revenge</w:t>
      </w:r>
      <w:r w:rsidR="00DA12C8">
        <w:rPr>
          <w:sz w:val="24"/>
          <w:szCs w:val="24"/>
        </w:rPr>
        <w:t xml:space="preserve"> from those who have done</w:t>
      </w:r>
      <w:r w:rsidR="00CD419E">
        <w:rPr>
          <w:sz w:val="24"/>
          <w:szCs w:val="24"/>
        </w:rPr>
        <w:t xml:space="preserve"> supposedly</w:t>
      </w:r>
      <w:r w:rsidR="00DA12C8">
        <w:rPr>
          <w:sz w:val="24"/>
          <w:szCs w:val="24"/>
        </w:rPr>
        <w:t xml:space="preserve"> wrong to them criminal</w:t>
      </w:r>
      <w:r w:rsidR="004F525A">
        <w:rPr>
          <w:sz w:val="24"/>
          <w:szCs w:val="24"/>
        </w:rPr>
        <w:t>ly</w:t>
      </w:r>
      <w:r w:rsidR="00DA12C8">
        <w:rPr>
          <w:sz w:val="24"/>
          <w:szCs w:val="24"/>
        </w:rPr>
        <w:t xml:space="preserve"> and/or socially. </w:t>
      </w:r>
    </w:p>
    <w:p w14:paraId="1CADFD7C" w14:textId="77777777" w:rsidR="00FB4798" w:rsidRDefault="00FB4798" w:rsidP="004A6FEF">
      <w:pPr>
        <w:spacing w:line="276" w:lineRule="auto"/>
        <w:jc w:val="both"/>
        <w:rPr>
          <w:sz w:val="24"/>
          <w:szCs w:val="24"/>
        </w:rPr>
      </w:pPr>
    </w:p>
    <w:p w14:paraId="1C0CD17C" w14:textId="06D03413" w:rsidR="00C1693F" w:rsidRPr="00C1693F" w:rsidRDefault="00C1693F" w:rsidP="005E7E8E">
      <w:pPr>
        <w:spacing w:line="276" w:lineRule="auto"/>
        <w:jc w:val="center"/>
        <w:rPr>
          <w:b/>
          <w:bCs/>
          <w:sz w:val="24"/>
          <w:szCs w:val="24"/>
        </w:rPr>
      </w:pPr>
      <w:r w:rsidRPr="00C1693F">
        <w:rPr>
          <w:b/>
          <w:bCs/>
          <w:sz w:val="24"/>
          <w:szCs w:val="24"/>
        </w:rPr>
        <w:t>Sarmad Ali</w:t>
      </w:r>
    </w:p>
    <w:p w14:paraId="17BFA96F" w14:textId="602B8131" w:rsidR="00C1693F" w:rsidRDefault="00C1693F" w:rsidP="005E7E8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Advocate High Court</w:t>
      </w:r>
    </w:p>
    <w:p w14:paraId="62A9803F" w14:textId="6A4CD134" w:rsidR="00C1693F" w:rsidRDefault="00C1693F" w:rsidP="005E7E8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Director LAW</w:t>
      </w:r>
    </w:p>
    <w:p w14:paraId="2046C5F5" w14:textId="794CDE50" w:rsidR="00C1693F" w:rsidRDefault="00ED77BE" w:rsidP="005E7E8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Email: lawpak99@outlook.com</w:t>
      </w:r>
    </w:p>
    <w:p w14:paraId="7E8CD83F" w14:textId="33842618" w:rsidR="00C1693F" w:rsidRDefault="00C1693F" w:rsidP="005E7E8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Ph:00923217018649</w:t>
      </w:r>
    </w:p>
    <w:p w14:paraId="03260677" w14:textId="77777777" w:rsidR="00D46CA8" w:rsidRDefault="00D46CA8" w:rsidP="005E7E8E">
      <w:pPr>
        <w:spacing w:line="276" w:lineRule="auto"/>
        <w:jc w:val="center"/>
        <w:rPr>
          <w:sz w:val="24"/>
          <w:szCs w:val="24"/>
        </w:rPr>
      </w:pPr>
    </w:p>
    <w:p w14:paraId="59D70CD2" w14:textId="77777777" w:rsidR="00066ADD" w:rsidRDefault="00066ADD" w:rsidP="005E7E8E">
      <w:pPr>
        <w:spacing w:line="276" w:lineRule="auto"/>
        <w:jc w:val="center"/>
        <w:rPr>
          <w:sz w:val="24"/>
          <w:szCs w:val="24"/>
        </w:rPr>
      </w:pPr>
    </w:p>
    <w:p w14:paraId="53E02D8F" w14:textId="77777777" w:rsidR="00066ADD" w:rsidRPr="00D87F42" w:rsidRDefault="00066ADD" w:rsidP="004A6FEF">
      <w:pPr>
        <w:spacing w:line="276" w:lineRule="auto"/>
        <w:jc w:val="both"/>
        <w:rPr>
          <w:sz w:val="24"/>
          <w:szCs w:val="24"/>
        </w:rPr>
      </w:pPr>
    </w:p>
    <w:sectPr w:rsidR="00066ADD" w:rsidRPr="00D87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2A36A" w14:textId="77777777" w:rsidR="00A64B88" w:rsidRDefault="00A64B88" w:rsidP="00995928">
      <w:pPr>
        <w:spacing w:after="0" w:line="240" w:lineRule="auto"/>
      </w:pPr>
      <w:r>
        <w:separator/>
      </w:r>
    </w:p>
  </w:endnote>
  <w:endnote w:type="continuationSeparator" w:id="0">
    <w:p w14:paraId="519360BA" w14:textId="77777777" w:rsidR="00A64B88" w:rsidRDefault="00A64B88" w:rsidP="0099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AB35B" w14:textId="77777777" w:rsidR="00A64B88" w:rsidRDefault="00A64B88" w:rsidP="00995928">
      <w:pPr>
        <w:spacing w:after="0" w:line="240" w:lineRule="auto"/>
      </w:pPr>
      <w:r>
        <w:separator/>
      </w:r>
    </w:p>
  </w:footnote>
  <w:footnote w:type="continuationSeparator" w:id="0">
    <w:p w14:paraId="5925E69F" w14:textId="77777777" w:rsidR="00A64B88" w:rsidRDefault="00A64B88" w:rsidP="00995928">
      <w:pPr>
        <w:spacing w:after="0" w:line="240" w:lineRule="auto"/>
      </w:pPr>
      <w:r>
        <w:continuationSeparator/>
      </w:r>
    </w:p>
  </w:footnote>
  <w:footnote w:id="1">
    <w:p w14:paraId="400D2F67" w14:textId="77777777" w:rsidR="00716FBB" w:rsidRPr="00762860" w:rsidRDefault="00716FBB" w:rsidP="00716FBB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716FBB">
        <w:rPr>
          <w:sz w:val="20"/>
          <w:szCs w:val="20"/>
        </w:rPr>
        <w:t>This report is being submitted in call for inputs- Secretary General’s report on the question of the death penalty (51</w:t>
      </w:r>
      <w:r w:rsidRPr="00716FBB">
        <w:rPr>
          <w:sz w:val="20"/>
          <w:szCs w:val="20"/>
          <w:vertAlign w:val="superscript"/>
        </w:rPr>
        <w:t>st</w:t>
      </w:r>
      <w:r w:rsidRPr="00716FBB">
        <w:rPr>
          <w:sz w:val="20"/>
          <w:szCs w:val="20"/>
        </w:rPr>
        <w:t xml:space="preserve"> Session of the HRC).</w:t>
      </w:r>
    </w:p>
    <w:p w14:paraId="1E4D6545" w14:textId="54E0500B" w:rsidR="00716FBB" w:rsidRPr="00716FBB" w:rsidRDefault="00716FBB">
      <w:pPr>
        <w:pStyle w:val="FootnoteText"/>
      </w:pPr>
    </w:p>
  </w:footnote>
  <w:footnote w:id="2">
    <w:p w14:paraId="1926CA69" w14:textId="6E0DBB61" w:rsidR="00971EE6" w:rsidRPr="00971EE6" w:rsidRDefault="00971EE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Bare Act is available at: </w:t>
      </w:r>
      <w:hyperlink r:id="rId1" w:history="1">
        <w:r w:rsidRPr="00B94AC3">
          <w:rPr>
            <w:rStyle w:val="Hyperlink"/>
            <w:lang w:val="en-US"/>
          </w:rPr>
          <w:t>www.legalawarenesswatch.com</w:t>
        </w:r>
      </w:hyperlink>
      <w:r>
        <w:rPr>
          <w:lang w:val="en-US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27"/>
    <w:rsid w:val="000135AA"/>
    <w:rsid w:val="000254C2"/>
    <w:rsid w:val="00025FAF"/>
    <w:rsid w:val="00032FFB"/>
    <w:rsid w:val="0004771D"/>
    <w:rsid w:val="00066ADD"/>
    <w:rsid w:val="00096441"/>
    <w:rsid w:val="000C1846"/>
    <w:rsid w:val="000C5EC2"/>
    <w:rsid w:val="000E19D9"/>
    <w:rsid w:val="000E6AA3"/>
    <w:rsid w:val="000F18B7"/>
    <w:rsid w:val="000F1A93"/>
    <w:rsid w:val="00101511"/>
    <w:rsid w:val="00101B8A"/>
    <w:rsid w:val="00117029"/>
    <w:rsid w:val="001232DC"/>
    <w:rsid w:val="0014244E"/>
    <w:rsid w:val="001613AA"/>
    <w:rsid w:val="001628CF"/>
    <w:rsid w:val="001637E8"/>
    <w:rsid w:val="0017594F"/>
    <w:rsid w:val="00185D95"/>
    <w:rsid w:val="001B62BF"/>
    <w:rsid w:val="001C1818"/>
    <w:rsid w:val="001D13C6"/>
    <w:rsid w:val="001E3A83"/>
    <w:rsid w:val="001F2A68"/>
    <w:rsid w:val="00200411"/>
    <w:rsid w:val="0020149E"/>
    <w:rsid w:val="00205FF4"/>
    <w:rsid w:val="00207489"/>
    <w:rsid w:val="0022108D"/>
    <w:rsid w:val="00222022"/>
    <w:rsid w:val="00222640"/>
    <w:rsid w:val="00227060"/>
    <w:rsid w:val="00230EFB"/>
    <w:rsid w:val="00234C95"/>
    <w:rsid w:val="0024317A"/>
    <w:rsid w:val="00270A19"/>
    <w:rsid w:val="00274E36"/>
    <w:rsid w:val="00276A44"/>
    <w:rsid w:val="00280D60"/>
    <w:rsid w:val="002A7804"/>
    <w:rsid w:val="002B59B0"/>
    <w:rsid w:val="002C0F4D"/>
    <w:rsid w:val="002D5A50"/>
    <w:rsid w:val="002F7E75"/>
    <w:rsid w:val="00301E53"/>
    <w:rsid w:val="003043E1"/>
    <w:rsid w:val="00304E4A"/>
    <w:rsid w:val="003221FB"/>
    <w:rsid w:val="00322B67"/>
    <w:rsid w:val="003274A1"/>
    <w:rsid w:val="003347ED"/>
    <w:rsid w:val="00345F47"/>
    <w:rsid w:val="00350A73"/>
    <w:rsid w:val="00364CAE"/>
    <w:rsid w:val="0037265C"/>
    <w:rsid w:val="00395768"/>
    <w:rsid w:val="003A6A30"/>
    <w:rsid w:val="003B1DF5"/>
    <w:rsid w:val="003B234E"/>
    <w:rsid w:val="003B5905"/>
    <w:rsid w:val="003C1105"/>
    <w:rsid w:val="003C2CA2"/>
    <w:rsid w:val="003C5C25"/>
    <w:rsid w:val="003E6857"/>
    <w:rsid w:val="004029B3"/>
    <w:rsid w:val="004076BE"/>
    <w:rsid w:val="00422E91"/>
    <w:rsid w:val="00423E9E"/>
    <w:rsid w:val="004327AE"/>
    <w:rsid w:val="0043661C"/>
    <w:rsid w:val="00441672"/>
    <w:rsid w:val="00441A99"/>
    <w:rsid w:val="0044394E"/>
    <w:rsid w:val="00446A0B"/>
    <w:rsid w:val="00457596"/>
    <w:rsid w:val="00460324"/>
    <w:rsid w:val="004674E6"/>
    <w:rsid w:val="004767DE"/>
    <w:rsid w:val="0048183D"/>
    <w:rsid w:val="00495685"/>
    <w:rsid w:val="004A3951"/>
    <w:rsid w:val="004A6FEF"/>
    <w:rsid w:val="004B062E"/>
    <w:rsid w:val="004F525A"/>
    <w:rsid w:val="004F6395"/>
    <w:rsid w:val="00522A8E"/>
    <w:rsid w:val="005276EE"/>
    <w:rsid w:val="00527F04"/>
    <w:rsid w:val="00532714"/>
    <w:rsid w:val="00554B8E"/>
    <w:rsid w:val="00572274"/>
    <w:rsid w:val="00572896"/>
    <w:rsid w:val="00590B7C"/>
    <w:rsid w:val="005A52BF"/>
    <w:rsid w:val="005C0354"/>
    <w:rsid w:val="005C1247"/>
    <w:rsid w:val="005D2B82"/>
    <w:rsid w:val="005E256B"/>
    <w:rsid w:val="005E7E8E"/>
    <w:rsid w:val="005F0B4D"/>
    <w:rsid w:val="006076F8"/>
    <w:rsid w:val="00607F4F"/>
    <w:rsid w:val="00625A07"/>
    <w:rsid w:val="00630BAE"/>
    <w:rsid w:val="006560F3"/>
    <w:rsid w:val="0066324D"/>
    <w:rsid w:val="00666BA2"/>
    <w:rsid w:val="00677670"/>
    <w:rsid w:val="00682DE2"/>
    <w:rsid w:val="00691D20"/>
    <w:rsid w:val="00693E74"/>
    <w:rsid w:val="00697E7D"/>
    <w:rsid w:val="006A32F8"/>
    <w:rsid w:val="006A7744"/>
    <w:rsid w:val="006B4531"/>
    <w:rsid w:val="006B50AA"/>
    <w:rsid w:val="006C792C"/>
    <w:rsid w:val="006E6753"/>
    <w:rsid w:val="006F3393"/>
    <w:rsid w:val="00700227"/>
    <w:rsid w:val="00716FBB"/>
    <w:rsid w:val="0072225F"/>
    <w:rsid w:val="007303C5"/>
    <w:rsid w:val="007318AE"/>
    <w:rsid w:val="00751861"/>
    <w:rsid w:val="007551E7"/>
    <w:rsid w:val="00762860"/>
    <w:rsid w:val="0077253C"/>
    <w:rsid w:val="0077406B"/>
    <w:rsid w:val="00791D6C"/>
    <w:rsid w:val="00792D0F"/>
    <w:rsid w:val="007A77BB"/>
    <w:rsid w:val="007C2B58"/>
    <w:rsid w:val="007D3994"/>
    <w:rsid w:val="00800389"/>
    <w:rsid w:val="00800BDA"/>
    <w:rsid w:val="00812D13"/>
    <w:rsid w:val="00821A34"/>
    <w:rsid w:val="008258F1"/>
    <w:rsid w:val="00832CE3"/>
    <w:rsid w:val="00843C02"/>
    <w:rsid w:val="008614CE"/>
    <w:rsid w:val="00866495"/>
    <w:rsid w:val="008B3AF5"/>
    <w:rsid w:val="008B742B"/>
    <w:rsid w:val="008D366E"/>
    <w:rsid w:val="008E0BFB"/>
    <w:rsid w:val="008F53B1"/>
    <w:rsid w:val="00915431"/>
    <w:rsid w:val="00916661"/>
    <w:rsid w:val="00935FE1"/>
    <w:rsid w:val="00961EE6"/>
    <w:rsid w:val="00963525"/>
    <w:rsid w:val="00966361"/>
    <w:rsid w:val="00971EE6"/>
    <w:rsid w:val="0099308D"/>
    <w:rsid w:val="0099486A"/>
    <w:rsid w:val="00995928"/>
    <w:rsid w:val="009A1AC5"/>
    <w:rsid w:val="009A4623"/>
    <w:rsid w:val="009B2A56"/>
    <w:rsid w:val="009B3B98"/>
    <w:rsid w:val="009E4B22"/>
    <w:rsid w:val="009F78FD"/>
    <w:rsid w:val="00A42A52"/>
    <w:rsid w:val="00A62689"/>
    <w:rsid w:val="00A64B88"/>
    <w:rsid w:val="00A76A54"/>
    <w:rsid w:val="00A80F4E"/>
    <w:rsid w:val="00A95BC9"/>
    <w:rsid w:val="00AC2DB7"/>
    <w:rsid w:val="00AD1196"/>
    <w:rsid w:val="00AE37CC"/>
    <w:rsid w:val="00B04434"/>
    <w:rsid w:val="00B15799"/>
    <w:rsid w:val="00B176FF"/>
    <w:rsid w:val="00B40204"/>
    <w:rsid w:val="00B40495"/>
    <w:rsid w:val="00B5167F"/>
    <w:rsid w:val="00B57584"/>
    <w:rsid w:val="00B6096A"/>
    <w:rsid w:val="00B669AF"/>
    <w:rsid w:val="00B841B9"/>
    <w:rsid w:val="00BD3185"/>
    <w:rsid w:val="00BF4EAA"/>
    <w:rsid w:val="00C161AB"/>
    <w:rsid w:val="00C166D1"/>
    <w:rsid w:val="00C1693F"/>
    <w:rsid w:val="00C2015B"/>
    <w:rsid w:val="00C2471C"/>
    <w:rsid w:val="00C3500C"/>
    <w:rsid w:val="00C60981"/>
    <w:rsid w:val="00C724A0"/>
    <w:rsid w:val="00C92983"/>
    <w:rsid w:val="00C95DA7"/>
    <w:rsid w:val="00CC69B1"/>
    <w:rsid w:val="00CD1DE6"/>
    <w:rsid w:val="00CD419E"/>
    <w:rsid w:val="00CD6345"/>
    <w:rsid w:val="00CE6A23"/>
    <w:rsid w:val="00CF09E2"/>
    <w:rsid w:val="00CF715D"/>
    <w:rsid w:val="00D13011"/>
    <w:rsid w:val="00D24D0A"/>
    <w:rsid w:val="00D46CA8"/>
    <w:rsid w:val="00D4751C"/>
    <w:rsid w:val="00D6269E"/>
    <w:rsid w:val="00D65946"/>
    <w:rsid w:val="00D70FC4"/>
    <w:rsid w:val="00D77793"/>
    <w:rsid w:val="00D87F42"/>
    <w:rsid w:val="00D96DB6"/>
    <w:rsid w:val="00DA12C8"/>
    <w:rsid w:val="00DA53E5"/>
    <w:rsid w:val="00DA5ABA"/>
    <w:rsid w:val="00DB1D74"/>
    <w:rsid w:val="00DD037F"/>
    <w:rsid w:val="00DD2208"/>
    <w:rsid w:val="00E420E1"/>
    <w:rsid w:val="00E52353"/>
    <w:rsid w:val="00E54439"/>
    <w:rsid w:val="00E73DB4"/>
    <w:rsid w:val="00E7753F"/>
    <w:rsid w:val="00E858B6"/>
    <w:rsid w:val="00E97339"/>
    <w:rsid w:val="00EA05A3"/>
    <w:rsid w:val="00EB36D3"/>
    <w:rsid w:val="00EB6AE1"/>
    <w:rsid w:val="00ED3F9E"/>
    <w:rsid w:val="00ED48DD"/>
    <w:rsid w:val="00ED77BE"/>
    <w:rsid w:val="00EE0115"/>
    <w:rsid w:val="00EE0936"/>
    <w:rsid w:val="00EF3CD0"/>
    <w:rsid w:val="00F10C25"/>
    <w:rsid w:val="00F12932"/>
    <w:rsid w:val="00F448CE"/>
    <w:rsid w:val="00F70FF3"/>
    <w:rsid w:val="00F710D5"/>
    <w:rsid w:val="00F72C3E"/>
    <w:rsid w:val="00F821D8"/>
    <w:rsid w:val="00F82A14"/>
    <w:rsid w:val="00F842EF"/>
    <w:rsid w:val="00F86014"/>
    <w:rsid w:val="00F91A84"/>
    <w:rsid w:val="00F92245"/>
    <w:rsid w:val="00FB4798"/>
    <w:rsid w:val="00FB69BA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20171"/>
  <w15:chartTrackingRefBased/>
  <w15:docId w15:val="{F3092133-50AC-47FA-9646-59D3D01B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0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2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2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2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2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2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2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2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2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2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2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227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9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9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9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71E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alawarenesswat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3a93362ae5153839a482c03eebe82efb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314bc35027b727c24f7540f27e850e4b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Filename xmlns="d42e65b2-cf21-49c1-b27d-d23f90380c0e" xsi:nil="true"/>
    <Doctype xmlns="d42e65b2-cf21-49c1-b27d-d23f90380c0e">input</Doctype>
    <Contributor xmlns="d42e65b2-cf21-49c1-b27d-d23f90380c0e">Legal Awareness Watch</Contributor>
  </documentManagement>
</p:properties>
</file>

<file path=customXml/itemProps1.xml><?xml version="1.0" encoding="utf-8"?>
<ds:datastoreItem xmlns:ds="http://schemas.openxmlformats.org/officeDocument/2006/customXml" ds:itemID="{B5F72936-1BCF-42B3-871F-CE20BEB9D7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A326DB-E27E-4280-8F42-790CEEA6329A}"/>
</file>

<file path=customXml/itemProps3.xml><?xml version="1.0" encoding="utf-8"?>
<ds:datastoreItem xmlns:ds="http://schemas.openxmlformats.org/officeDocument/2006/customXml" ds:itemID="{2CEEE325-FD9C-40B9-A03C-2D7269DF562A}"/>
</file>

<file path=customXml/itemProps4.xml><?xml version="1.0" encoding="utf-8"?>
<ds:datastoreItem xmlns:ds="http://schemas.openxmlformats.org/officeDocument/2006/customXml" ds:itemID="{C109B88E-F9C7-4606-87E5-4848934B20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Sarmad Ali</dc:creator>
  <cp:keywords/>
  <dc:description/>
  <cp:lastModifiedBy>Sarmad Ali</cp:lastModifiedBy>
  <cp:revision>249</cp:revision>
  <dcterms:created xsi:type="dcterms:W3CDTF">2024-04-12T14:23:00Z</dcterms:created>
  <dcterms:modified xsi:type="dcterms:W3CDTF">2024-04-23T05:31:00Z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