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6DD9C" w14:textId="77777777" w:rsidR="0031548B" w:rsidRDefault="0031548B" w:rsidP="00104500">
      <w:pPr>
        <w:spacing w:after="0" w:line="240" w:lineRule="auto"/>
        <w:jc w:val="center"/>
        <w:rPr>
          <w:rFonts w:ascii="Arial" w:hAnsi="Arial" w:cs="Arial"/>
          <w:b/>
          <w:sz w:val="24"/>
          <w:szCs w:val="24"/>
          <w:lang w:val="en-GB"/>
        </w:rPr>
      </w:pPr>
    </w:p>
    <w:p w14:paraId="38C97AD7" w14:textId="77777777" w:rsidR="00E40164" w:rsidRDefault="001E36D0" w:rsidP="00CF5136">
      <w:pPr>
        <w:spacing w:after="0" w:line="240" w:lineRule="auto"/>
        <w:jc w:val="center"/>
        <w:rPr>
          <w:rFonts w:ascii="Arial" w:hAnsi="Arial" w:cs="Arial"/>
          <w:b/>
          <w:sz w:val="24"/>
          <w:szCs w:val="24"/>
          <w:lang w:val="en-GB"/>
        </w:rPr>
      </w:pPr>
      <w:r w:rsidRPr="001E36D0">
        <w:rPr>
          <w:rFonts w:ascii="Arial" w:hAnsi="Arial" w:cs="Arial"/>
          <w:b/>
          <w:sz w:val="24"/>
          <w:szCs w:val="24"/>
          <w:lang w:val="en-GB"/>
        </w:rPr>
        <w:t xml:space="preserve">Request for inputs for the thematic report of the UN Special Rapporteur (SR) </w:t>
      </w:r>
      <w:r w:rsidR="00861941" w:rsidRPr="00861941">
        <w:rPr>
          <w:rFonts w:ascii="Arial" w:hAnsi="Arial" w:cs="Arial"/>
          <w:b/>
          <w:sz w:val="24"/>
          <w:szCs w:val="24"/>
          <w:lang w:val="en-GB"/>
        </w:rPr>
        <w:t xml:space="preserve">on the sale, </w:t>
      </w:r>
    </w:p>
    <w:p w14:paraId="5899D2A0" w14:textId="3E0DF6FF" w:rsidR="00167EE3" w:rsidRPr="0031548B" w:rsidRDefault="00861941" w:rsidP="00CF5136">
      <w:pPr>
        <w:spacing w:after="0" w:line="240" w:lineRule="auto"/>
        <w:jc w:val="center"/>
        <w:rPr>
          <w:rFonts w:ascii="Arial" w:hAnsi="Arial" w:cs="Arial"/>
          <w:b/>
          <w:sz w:val="24"/>
          <w:szCs w:val="24"/>
          <w:lang w:val="en-GB"/>
        </w:rPr>
      </w:pPr>
      <w:r w:rsidRPr="00861941">
        <w:rPr>
          <w:rFonts w:ascii="Arial" w:hAnsi="Arial" w:cs="Arial"/>
          <w:b/>
          <w:sz w:val="24"/>
          <w:szCs w:val="24"/>
          <w:lang w:val="en-GB"/>
        </w:rPr>
        <w:t>sexual exploitation and sexual abuse of children</w:t>
      </w:r>
    </w:p>
    <w:p w14:paraId="2F92D15C" w14:textId="2E7685C6" w:rsidR="0031548B" w:rsidRDefault="0031548B" w:rsidP="00104500">
      <w:pPr>
        <w:spacing w:after="0" w:line="240" w:lineRule="auto"/>
        <w:jc w:val="center"/>
        <w:rPr>
          <w:rFonts w:ascii="Arial" w:hAnsi="Arial" w:cs="Arial"/>
          <w:b/>
          <w:color w:val="002060"/>
          <w:sz w:val="24"/>
          <w:szCs w:val="24"/>
        </w:rPr>
      </w:pPr>
    </w:p>
    <w:p w14:paraId="40A17015" w14:textId="28E19995" w:rsidR="00B61E63" w:rsidRDefault="00861941" w:rsidP="00861941">
      <w:pPr>
        <w:spacing w:after="0" w:line="240" w:lineRule="auto"/>
        <w:jc w:val="center"/>
        <w:rPr>
          <w:rFonts w:ascii="Arial" w:hAnsi="Arial" w:cs="Arial"/>
          <w:b/>
          <w:color w:val="002060"/>
          <w:sz w:val="24"/>
          <w:szCs w:val="24"/>
        </w:rPr>
      </w:pPr>
      <w:r w:rsidRPr="00861941">
        <w:t xml:space="preserve"> </w:t>
      </w:r>
      <w:r w:rsidRPr="00861941">
        <w:rPr>
          <w:rFonts w:ascii="Arial" w:hAnsi="Arial" w:cs="Arial"/>
          <w:b/>
          <w:color w:val="002060"/>
          <w:sz w:val="24"/>
          <w:szCs w:val="24"/>
        </w:rPr>
        <w:t xml:space="preserve">“Existing and Emerging Sexually Exploitative Practices against Children </w:t>
      </w:r>
      <w:proofErr w:type="gramStart"/>
      <w:r w:rsidRPr="00861941">
        <w:rPr>
          <w:rFonts w:ascii="Arial" w:hAnsi="Arial" w:cs="Arial"/>
          <w:b/>
          <w:color w:val="002060"/>
          <w:sz w:val="24"/>
          <w:szCs w:val="24"/>
        </w:rPr>
        <w:t>In</w:t>
      </w:r>
      <w:proofErr w:type="gramEnd"/>
      <w:r w:rsidRPr="00861941">
        <w:rPr>
          <w:rFonts w:ascii="Arial" w:hAnsi="Arial" w:cs="Arial"/>
          <w:b/>
          <w:color w:val="002060"/>
          <w:sz w:val="24"/>
          <w:szCs w:val="24"/>
        </w:rPr>
        <w:t xml:space="preserve"> the Digital</w:t>
      </w:r>
      <w:r>
        <w:rPr>
          <w:rFonts w:ascii="Arial" w:hAnsi="Arial" w:cs="Arial"/>
          <w:b/>
          <w:color w:val="002060"/>
          <w:sz w:val="24"/>
          <w:szCs w:val="24"/>
        </w:rPr>
        <w:t xml:space="preserve"> </w:t>
      </w:r>
      <w:r w:rsidRPr="00861941">
        <w:rPr>
          <w:rFonts w:ascii="Arial" w:hAnsi="Arial" w:cs="Arial"/>
          <w:b/>
          <w:color w:val="002060"/>
          <w:sz w:val="24"/>
          <w:szCs w:val="24"/>
        </w:rPr>
        <w:t>Environment.”</w:t>
      </w:r>
    </w:p>
    <w:p w14:paraId="69D6C95D" w14:textId="7B945E9D" w:rsidR="00167EE3" w:rsidRDefault="00167EE3" w:rsidP="00104500">
      <w:pPr>
        <w:spacing w:after="0" w:line="240" w:lineRule="auto"/>
        <w:rPr>
          <w:rFonts w:ascii="Arial" w:hAnsi="Arial" w:cs="Arial"/>
          <w:bCs/>
          <w:color w:val="FF0000"/>
          <w:sz w:val="24"/>
          <w:szCs w:val="24"/>
        </w:rPr>
      </w:pPr>
    </w:p>
    <w:p w14:paraId="05FEA54D" w14:textId="77777777" w:rsidR="00CF5136" w:rsidRPr="00DB054F" w:rsidRDefault="00CF5136" w:rsidP="00104500">
      <w:pPr>
        <w:spacing w:after="0" w:line="240" w:lineRule="auto"/>
        <w:rPr>
          <w:rFonts w:ascii="Arial" w:hAnsi="Arial" w:cs="Arial"/>
          <w:b/>
          <w:sz w:val="24"/>
          <w:szCs w:val="24"/>
        </w:rPr>
      </w:pPr>
    </w:p>
    <w:tbl>
      <w:tblPr>
        <w:tblStyle w:val="TableGrid"/>
        <w:tblW w:w="5000" w:type="pct"/>
        <w:tblInd w:w="-95" w:type="dxa"/>
        <w:tblLook w:val="04A0" w:firstRow="1" w:lastRow="0" w:firstColumn="1" w:lastColumn="0" w:noHBand="0" w:noVBand="1"/>
      </w:tblPr>
      <w:tblGrid>
        <w:gridCol w:w="711"/>
        <w:gridCol w:w="6182"/>
        <w:gridCol w:w="7055"/>
      </w:tblGrid>
      <w:tr w:rsidR="00167EE3" w:rsidRPr="00DB054F" w14:paraId="3C332F27" w14:textId="77777777" w:rsidTr="00246546">
        <w:trPr>
          <w:tblHeader/>
        </w:trPr>
        <w:tc>
          <w:tcPr>
            <w:tcW w:w="255" w:type="pct"/>
            <w:shd w:val="clear" w:color="auto" w:fill="FBE4D5" w:themeFill="accent2" w:themeFillTint="33"/>
          </w:tcPr>
          <w:p w14:paraId="10DF4281" w14:textId="77777777" w:rsidR="00167EE3" w:rsidRPr="00DB054F" w:rsidRDefault="00167EE3" w:rsidP="00104500">
            <w:pPr>
              <w:spacing w:after="0" w:line="240" w:lineRule="auto"/>
              <w:jc w:val="center"/>
              <w:rPr>
                <w:rFonts w:ascii="Arial" w:hAnsi="Arial" w:cs="Arial"/>
                <w:b/>
                <w:sz w:val="24"/>
                <w:szCs w:val="24"/>
              </w:rPr>
            </w:pPr>
            <w:r w:rsidRPr="00DB054F">
              <w:rPr>
                <w:rFonts w:ascii="Arial" w:hAnsi="Arial" w:cs="Arial"/>
                <w:b/>
                <w:sz w:val="24"/>
                <w:szCs w:val="24"/>
              </w:rPr>
              <w:t>NO.</w:t>
            </w:r>
          </w:p>
          <w:p w14:paraId="60071405" w14:textId="77777777" w:rsidR="00167EE3" w:rsidRPr="00DB054F" w:rsidRDefault="00167EE3" w:rsidP="00104500">
            <w:pPr>
              <w:spacing w:after="0" w:line="240" w:lineRule="auto"/>
              <w:jc w:val="center"/>
              <w:rPr>
                <w:rFonts w:ascii="Arial" w:hAnsi="Arial" w:cs="Arial"/>
                <w:b/>
                <w:sz w:val="24"/>
                <w:szCs w:val="24"/>
              </w:rPr>
            </w:pPr>
          </w:p>
        </w:tc>
        <w:tc>
          <w:tcPr>
            <w:tcW w:w="2216" w:type="pct"/>
            <w:shd w:val="clear" w:color="auto" w:fill="FBE4D5" w:themeFill="accent2" w:themeFillTint="33"/>
          </w:tcPr>
          <w:p w14:paraId="0A97F6C3" w14:textId="514DB2FC" w:rsidR="00167EE3" w:rsidRPr="00DB054F" w:rsidRDefault="00C05ACB" w:rsidP="00104500">
            <w:pPr>
              <w:spacing w:after="0" w:line="240" w:lineRule="auto"/>
              <w:jc w:val="center"/>
              <w:rPr>
                <w:rFonts w:ascii="Arial" w:hAnsi="Arial" w:cs="Arial"/>
                <w:b/>
                <w:sz w:val="24"/>
                <w:szCs w:val="24"/>
              </w:rPr>
            </w:pPr>
            <w:r w:rsidRPr="00C05ACB">
              <w:rPr>
                <w:rFonts w:ascii="Arial" w:hAnsi="Arial" w:cs="Arial"/>
                <w:b/>
                <w:sz w:val="24"/>
                <w:szCs w:val="24"/>
              </w:rPr>
              <w:t>KEY QUESTIONS AND INPUTS SOUGHT</w:t>
            </w:r>
          </w:p>
        </w:tc>
        <w:tc>
          <w:tcPr>
            <w:tcW w:w="2529" w:type="pct"/>
            <w:shd w:val="clear" w:color="auto" w:fill="FBE4D5" w:themeFill="accent2" w:themeFillTint="33"/>
          </w:tcPr>
          <w:p w14:paraId="02E23C62" w14:textId="5A169D1C" w:rsidR="00167EE3" w:rsidRPr="00DB054F" w:rsidRDefault="00C05ACB" w:rsidP="00104500">
            <w:pPr>
              <w:spacing w:after="0" w:line="240" w:lineRule="auto"/>
              <w:jc w:val="center"/>
              <w:rPr>
                <w:rFonts w:ascii="Arial" w:hAnsi="Arial" w:cs="Arial"/>
                <w:b/>
                <w:sz w:val="24"/>
                <w:szCs w:val="24"/>
              </w:rPr>
            </w:pPr>
            <w:r>
              <w:rPr>
                <w:rFonts w:ascii="Arial" w:hAnsi="Arial" w:cs="Arial"/>
                <w:b/>
                <w:sz w:val="24"/>
                <w:szCs w:val="24"/>
              </w:rPr>
              <w:t>INPUTS BY LINE AGENCIES</w:t>
            </w:r>
          </w:p>
        </w:tc>
      </w:tr>
      <w:tr w:rsidR="00167EE3" w:rsidRPr="00DB054F" w14:paraId="40A3CBAE" w14:textId="77777777" w:rsidTr="00246546">
        <w:tc>
          <w:tcPr>
            <w:tcW w:w="255" w:type="pct"/>
          </w:tcPr>
          <w:p w14:paraId="766DE7C8" w14:textId="77777777" w:rsidR="00167EE3" w:rsidRPr="00F219D4" w:rsidRDefault="00167EE3" w:rsidP="00EE681A">
            <w:pPr>
              <w:pStyle w:val="ListParagraph"/>
              <w:numPr>
                <w:ilvl w:val="0"/>
                <w:numId w:val="3"/>
              </w:numPr>
              <w:spacing w:after="0" w:line="276" w:lineRule="auto"/>
              <w:ind w:right="42"/>
              <w:jc w:val="both"/>
              <w:rPr>
                <w:rFonts w:ascii="Arial" w:hAnsi="Arial" w:cs="Arial"/>
                <w:color w:val="7030A0"/>
                <w:sz w:val="24"/>
                <w:szCs w:val="24"/>
              </w:rPr>
            </w:pPr>
          </w:p>
        </w:tc>
        <w:tc>
          <w:tcPr>
            <w:tcW w:w="2216" w:type="pct"/>
          </w:tcPr>
          <w:p w14:paraId="4ACF92D9" w14:textId="1195BE0A" w:rsidR="00CF5136" w:rsidRPr="000C152A" w:rsidRDefault="00861941" w:rsidP="00EE681A">
            <w:pPr>
              <w:spacing w:after="0" w:line="276" w:lineRule="auto"/>
              <w:jc w:val="both"/>
              <w:rPr>
                <w:rFonts w:ascii="Arial" w:hAnsi="Arial" w:cs="Arial"/>
                <w:iCs/>
                <w:sz w:val="24"/>
                <w:szCs w:val="24"/>
              </w:rPr>
            </w:pPr>
            <w:r w:rsidRPr="000C152A">
              <w:rPr>
                <w:rFonts w:ascii="Arial" w:hAnsi="Arial" w:cs="Arial"/>
                <w:iCs/>
                <w:sz w:val="24"/>
                <w:szCs w:val="24"/>
              </w:rPr>
              <w:t>Please provide information on how technologies are used to facilitate the sexual exploitation and abuse of children.</w:t>
            </w:r>
          </w:p>
          <w:p w14:paraId="4BA30515" w14:textId="7B56490B" w:rsidR="0051190D" w:rsidRDefault="0051190D" w:rsidP="00EE681A">
            <w:pPr>
              <w:spacing w:after="0" w:line="276" w:lineRule="auto"/>
              <w:jc w:val="both"/>
              <w:rPr>
                <w:rFonts w:ascii="Arial" w:hAnsi="Arial" w:cs="Arial"/>
                <w:iCs/>
                <w:sz w:val="24"/>
                <w:szCs w:val="24"/>
              </w:rPr>
            </w:pPr>
          </w:p>
          <w:p w14:paraId="491F15C4" w14:textId="77777777" w:rsidR="0051190D" w:rsidRDefault="0051190D" w:rsidP="00EE681A">
            <w:pPr>
              <w:spacing w:after="0" w:line="276" w:lineRule="auto"/>
              <w:jc w:val="both"/>
              <w:rPr>
                <w:rFonts w:ascii="Arial" w:hAnsi="Arial" w:cs="Arial"/>
                <w:iCs/>
                <w:sz w:val="24"/>
                <w:szCs w:val="24"/>
              </w:rPr>
            </w:pPr>
          </w:p>
          <w:p w14:paraId="52B748F2" w14:textId="389E606D" w:rsidR="0051190D" w:rsidRPr="000C152A" w:rsidRDefault="0051190D" w:rsidP="00EE681A">
            <w:pPr>
              <w:spacing w:after="0" w:line="276" w:lineRule="auto"/>
              <w:jc w:val="both"/>
              <w:rPr>
                <w:rFonts w:ascii="Arial" w:hAnsi="Arial" w:cs="Arial"/>
                <w:iCs/>
                <w:sz w:val="24"/>
                <w:szCs w:val="24"/>
              </w:rPr>
            </w:pPr>
          </w:p>
        </w:tc>
        <w:tc>
          <w:tcPr>
            <w:tcW w:w="2529" w:type="pct"/>
          </w:tcPr>
          <w:p w14:paraId="4B326A9D" w14:textId="57987A1C" w:rsidR="00F34AFD" w:rsidRPr="00A957C5" w:rsidRDefault="00186BFB" w:rsidP="00EE681A">
            <w:pPr>
              <w:spacing w:after="0" w:line="276" w:lineRule="auto"/>
              <w:jc w:val="both"/>
              <w:rPr>
                <w:rFonts w:ascii="Arial" w:hAnsi="Arial" w:cs="Arial"/>
                <w:iCs/>
                <w:sz w:val="24"/>
                <w:szCs w:val="24"/>
              </w:rPr>
            </w:pPr>
            <w:r w:rsidRPr="00A957C5">
              <w:rPr>
                <w:rFonts w:ascii="Arial" w:eastAsia="Times New Roman" w:hAnsi="Arial" w:cs="Arial"/>
                <w:sz w:val="24"/>
                <w:szCs w:val="24"/>
              </w:rPr>
              <w:t>T</w:t>
            </w:r>
            <w:r w:rsidR="00F34AFD" w:rsidRPr="00A957C5">
              <w:rPr>
                <w:rFonts w:ascii="Arial" w:eastAsia="Times New Roman" w:hAnsi="Arial" w:cs="Arial"/>
                <w:bCs/>
                <w:sz w:val="24"/>
                <w:szCs w:val="24"/>
              </w:rPr>
              <w:t>echnologies facilitate the sexual exploitation and abuse of children through social media, messaging apps, and online gaming platforms where predators groom and manipulate victims. The dark web and encrypted communications help distribute child sexual abuse material (CSAM) anonymously, while live streaming services broadcast abuse in real-time. File-sharing services and cloud storage are used to store and share CSAM, and VPNs and encryption mask predator activities. AI technologies, including deepfakes, further exacerbate the problem.</w:t>
            </w:r>
            <w:r w:rsidR="00E40164" w:rsidRPr="00A957C5">
              <w:rPr>
                <w:rFonts w:ascii="Arial" w:eastAsia="Times New Roman" w:hAnsi="Arial" w:cs="Arial"/>
                <w:bCs/>
                <w:sz w:val="24"/>
                <w:szCs w:val="24"/>
              </w:rPr>
              <w:t xml:space="preserve"> </w:t>
            </w:r>
          </w:p>
          <w:p w14:paraId="5C76478D" w14:textId="59DEA07A" w:rsidR="00EE681A" w:rsidRPr="00A957C5" w:rsidRDefault="00EE681A" w:rsidP="00653253">
            <w:pPr>
              <w:spacing w:after="0" w:line="276" w:lineRule="auto"/>
              <w:jc w:val="both"/>
              <w:rPr>
                <w:rFonts w:ascii="Arial" w:eastAsia="Times New Roman" w:hAnsi="Arial" w:cs="Arial"/>
                <w:bCs/>
                <w:color w:val="3333FF"/>
                <w:sz w:val="24"/>
                <w:szCs w:val="24"/>
              </w:rPr>
            </w:pPr>
          </w:p>
        </w:tc>
      </w:tr>
      <w:tr w:rsidR="00167EE3" w:rsidRPr="00DB054F" w14:paraId="205FC7DB" w14:textId="77777777" w:rsidTr="00C22D90">
        <w:trPr>
          <w:trHeight w:val="2550"/>
        </w:trPr>
        <w:tc>
          <w:tcPr>
            <w:tcW w:w="255" w:type="pct"/>
          </w:tcPr>
          <w:p w14:paraId="7B2D5824" w14:textId="77777777" w:rsidR="00167EE3" w:rsidRPr="00DB054F"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6190C9FC" w14:textId="6B7FF9B5" w:rsidR="00B61E63" w:rsidRPr="000C152A" w:rsidRDefault="00861941" w:rsidP="00EE681A">
            <w:pPr>
              <w:spacing w:after="0" w:line="276" w:lineRule="auto"/>
              <w:jc w:val="both"/>
              <w:rPr>
                <w:rFonts w:ascii="Arial" w:hAnsi="Arial" w:cs="Arial"/>
                <w:iCs/>
                <w:sz w:val="24"/>
                <w:szCs w:val="24"/>
                <w:lang w:val="en-US"/>
              </w:rPr>
            </w:pPr>
            <w:r w:rsidRPr="000C152A">
              <w:rPr>
                <w:rFonts w:ascii="Arial" w:hAnsi="Arial" w:cs="Arial"/>
                <w:iCs/>
                <w:sz w:val="24"/>
                <w:szCs w:val="24"/>
                <w:lang w:val="en-US"/>
              </w:rPr>
              <w:t>What practical recommendations would you propose for States, the technology industry and online service providers to prevent sexual exploitation and abuse of children in the digital environment?</w:t>
            </w:r>
          </w:p>
          <w:p w14:paraId="00FD302C" w14:textId="77777777" w:rsidR="00CF5136" w:rsidRDefault="00CF5136" w:rsidP="00EE681A">
            <w:pPr>
              <w:spacing w:after="0" w:line="276" w:lineRule="auto"/>
              <w:jc w:val="both"/>
              <w:rPr>
                <w:rFonts w:ascii="Arial" w:hAnsi="Arial" w:cs="Arial"/>
                <w:iCs/>
                <w:sz w:val="24"/>
                <w:szCs w:val="24"/>
                <w:lang w:val="en-US"/>
              </w:rPr>
            </w:pPr>
          </w:p>
          <w:p w14:paraId="03C98B52" w14:textId="5B6BFEE0" w:rsidR="0051190D" w:rsidRPr="000C152A" w:rsidRDefault="0051190D" w:rsidP="00C22D90">
            <w:pPr>
              <w:spacing w:after="0" w:line="276" w:lineRule="auto"/>
              <w:jc w:val="both"/>
              <w:rPr>
                <w:rFonts w:ascii="Arial" w:hAnsi="Arial" w:cs="Arial"/>
                <w:iCs/>
                <w:sz w:val="24"/>
                <w:szCs w:val="24"/>
                <w:lang w:val="en-US"/>
              </w:rPr>
            </w:pPr>
          </w:p>
        </w:tc>
        <w:tc>
          <w:tcPr>
            <w:tcW w:w="2529" w:type="pct"/>
          </w:tcPr>
          <w:p w14:paraId="494B1C07" w14:textId="1ECDF3BE" w:rsidR="00F34AFD" w:rsidRPr="00A957C5" w:rsidRDefault="00F34AFD" w:rsidP="00EE681A">
            <w:pPr>
              <w:spacing w:after="0" w:line="276" w:lineRule="auto"/>
              <w:jc w:val="both"/>
              <w:rPr>
                <w:rFonts w:ascii="Arial" w:hAnsi="Arial" w:cs="Arial"/>
                <w:bCs/>
                <w:sz w:val="24"/>
                <w:szCs w:val="24"/>
              </w:rPr>
            </w:pPr>
            <w:r w:rsidRPr="00A957C5">
              <w:rPr>
                <w:rFonts w:ascii="Arial" w:hAnsi="Arial" w:cs="Arial"/>
                <w:bCs/>
                <w:sz w:val="24"/>
                <w:szCs w:val="24"/>
              </w:rPr>
              <w:t>To prevent the sexual exploitation and abuse of children online</w:t>
            </w:r>
            <w:r w:rsidR="00EE681A" w:rsidRPr="00A957C5">
              <w:rPr>
                <w:rFonts w:ascii="Arial" w:hAnsi="Arial" w:cs="Arial"/>
                <w:bCs/>
                <w:sz w:val="24"/>
                <w:szCs w:val="24"/>
              </w:rPr>
              <w:t xml:space="preserve"> t</w:t>
            </w:r>
            <w:r w:rsidRPr="00A957C5">
              <w:rPr>
                <w:rFonts w:ascii="Arial" w:hAnsi="Arial" w:cs="Arial"/>
                <w:bCs/>
                <w:sz w:val="24"/>
                <w:szCs w:val="24"/>
              </w:rPr>
              <w:t>he technology industry should invest in AI to detect abuse, implement user verification, enhance reporting mechanisms, integrate privacy and safety features, and maintain transparency. Online service providers need to employ content moderation, educate users on safety, collaborate with authorities, conduct regular security audits, and promote safe interactions on their platforms. Through these combined efforts, a safer digital environment for children can be achieved.</w:t>
            </w:r>
          </w:p>
          <w:p w14:paraId="153405F8" w14:textId="77777777" w:rsidR="008838C1" w:rsidRPr="00A957C5" w:rsidRDefault="008838C1" w:rsidP="00EE681A">
            <w:pPr>
              <w:spacing w:after="0" w:line="276" w:lineRule="auto"/>
              <w:jc w:val="both"/>
              <w:rPr>
                <w:rFonts w:ascii="Arial" w:hAnsi="Arial" w:cs="Arial"/>
                <w:bCs/>
                <w:sz w:val="24"/>
                <w:szCs w:val="24"/>
              </w:rPr>
            </w:pPr>
          </w:p>
          <w:p w14:paraId="746F919B" w14:textId="0950C1E5" w:rsidR="00E721F3" w:rsidRPr="00A957C5" w:rsidRDefault="008838C1" w:rsidP="00EE681A">
            <w:pPr>
              <w:spacing w:after="0" w:line="276" w:lineRule="auto"/>
              <w:jc w:val="both"/>
              <w:rPr>
                <w:rFonts w:ascii="Arial" w:hAnsi="Arial" w:cs="Arial"/>
                <w:bCs/>
                <w:sz w:val="24"/>
                <w:szCs w:val="24"/>
              </w:rPr>
            </w:pPr>
            <w:r w:rsidRPr="00A957C5">
              <w:rPr>
                <w:rFonts w:ascii="Arial" w:hAnsi="Arial" w:cs="Arial"/>
                <w:bCs/>
                <w:sz w:val="24"/>
                <w:szCs w:val="24"/>
              </w:rPr>
              <w:lastRenderedPageBreak/>
              <w:t xml:space="preserve">As the regulator of the communications and multimedia industry in Malaysia, the Malaysian Communications and Multimedia Commission (MCMC) enforces the Communications and Multimedia Act 1998 (CMA 98) and takes actions against online content that are </w:t>
            </w:r>
            <w:r w:rsidR="000654C2" w:rsidRPr="00A957C5">
              <w:rPr>
                <w:rFonts w:ascii="Arial" w:hAnsi="Arial" w:cs="Arial"/>
                <w:bCs/>
                <w:sz w:val="24"/>
                <w:szCs w:val="24"/>
              </w:rPr>
              <w:t>obscene, indecent, false, menacing, offensive in nature. I</w:t>
            </w:r>
            <w:r w:rsidRPr="00A957C5">
              <w:rPr>
                <w:rFonts w:ascii="Arial" w:hAnsi="Arial" w:cs="Arial"/>
                <w:bCs/>
                <w:sz w:val="24"/>
                <w:szCs w:val="24"/>
              </w:rPr>
              <w:t>n collaboration with the Royal Malaysian Police,</w:t>
            </w:r>
            <w:r w:rsidR="000654C2" w:rsidRPr="00A957C5">
              <w:rPr>
                <w:rFonts w:ascii="Arial" w:hAnsi="Arial" w:cs="Arial"/>
                <w:bCs/>
                <w:sz w:val="24"/>
                <w:szCs w:val="24"/>
              </w:rPr>
              <w:t xml:space="preserve"> </w:t>
            </w:r>
            <w:r w:rsidR="0051190D" w:rsidRPr="00A957C5">
              <w:rPr>
                <w:rFonts w:ascii="Arial" w:hAnsi="Arial" w:cs="Arial"/>
                <w:bCs/>
                <w:sz w:val="24"/>
                <w:szCs w:val="24"/>
              </w:rPr>
              <w:t xml:space="preserve">MCMC </w:t>
            </w:r>
            <w:r w:rsidRPr="00A957C5">
              <w:rPr>
                <w:rFonts w:ascii="Arial" w:hAnsi="Arial" w:cs="Arial"/>
                <w:bCs/>
                <w:sz w:val="24"/>
                <w:szCs w:val="24"/>
              </w:rPr>
              <w:t xml:space="preserve">works to block websites and take down social media content involving child sexual abuse materials (CSAM) as well </w:t>
            </w:r>
            <w:r w:rsidR="00A63B66" w:rsidRPr="00A957C5">
              <w:rPr>
                <w:rFonts w:ascii="Arial" w:hAnsi="Arial" w:cs="Arial"/>
                <w:bCs/>
                <w:sz w:val="24"/>
                <w:szCs w:val="24"/>
              </w:rPr>
              <w:t xml:space="preserve">as </w:t>
            </w:r>
            <w:r w:rsidRPr="00A957C5">
              <w:rPr>
                <w:rFonts w:ascii="Arial" w:hAnsi="Arial" w:cs="Arial"/>
                <w:bCs/>
                <w:sz w:val="24"/>
                <w:szCs w:val="24"/>
              </w:rPr>
              <w:t xml:space="preserve">pornographic materials from the online environment in Malaysia. </w:t>
            </w:r>
          </w:p>
          <w:p w14:paraId="65F26D80" w14:textId="0F9171A5" w:rsidR="00653253" w:rsidRPr="00A957C5" w:rsidRDefault="00653253" w:rsidP="00653253">
            <w:pPr>
              <w:spacing w:after="0" w:line="276" w:lineRule="auto"/>
              <w:jc w:val="both"/>
              <w:rPr>
                <w:rFonts w:ascii="Arial" w:hAnsi="Arial" w:cs="Arial"/>
                <w:bCs/>
                <w:sz w:val="24"/>
                <w:szCs w:val="24"/>
              </w:rPr>
            </w:pPr>
          </w:p>
        </w:tc>
      </w:tr>
      <w:tr w:rsidR="00CF5136" w:rsidRPr="00DB054F" w14:paraId="71E71BC5" w14:textId="77777777" w:rsidTr="00246546">
        <w:trPr>
          <w:trHeight w:val="863"/>
        </w:trPr>
        <w:tc>
          <w:tcPr>
            <w:tcW w:w="255" w:type="pct"/>
          </w:tcPr>
          <w:p w14:paraId="593A7E91" w14:textId="77777777" w:rsidR="00CF5136" w:rsidRPr="00DB054F"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0D74DC29" w14:textId="0FB53205" w:rsidR="00CF5136" w:rsidRPr="000C152A" w:rsidRDefault="00861941" w:rsidP="000654C2">
            <w:pPr>
              <w:spacing w:after="0" w:line="276" w:lineRule="auto"/>
              <w:jc w:val="both"/>
              <w:rPr>
                <w:rFonts w:ascii="Arial" w:hAnsi="Arial" w:cs="Arial"/>
                <w:iCs/>
                <w:sz w:val="24"/>
                <w:szCs w:val="24"/>
                <w:lang w:val="en-US"/>
              </w:rPr>
            </w:pPr>
            <w:r w:rsidRPr="000C152A">
              <w:rPr>
                <w:rFonts w:ascii="Arial" w:hAnsi="Arial" w:cs="Arial"/>
                <w:iCs/>
                <w:sz w:val="24"/>
                <w:szCs w:val="24"/>
                <w:lang w:val="en-US"/>
              </w:rPr>
              <w:t xml:space="preserve">What are the remaining gaps that limit the effective implementation and application of existing laws, </w:t>
            </w:r>
            <w:proofErr w:type="gramStart"/>
            <w:r w:rsidRPr="000C152A">
              <w:rPr>
                <w:rFonts w:ascii="Arial" w:hAnsi="Arial" w:cs="Arial"/>
                <w:iCs/>
                <w:sz w:val="24"/>
                <w:szCs w:val="24"/>
                <w:lang w:val="en-US"/>
              </w:rPr>
              <w:t>policies</w:t>
            </w:r>
            <w:proofErr w:type="gramEnd"/>
            <w:r w:rsidRPr="000C152A">
              <w:rPr>
                <w:rFonts w:ascii="Arial" w:hAnsi="Arial" w:cs="Arial"/>
                <w:iCs/>
                <w:sz w:val="24"/>
                <w:szCs w:val="24"/>
                <w:lang w:val="en-US"/>
              </w:rPr>
              <w:t xml:space="preserve"> and guidelines to prevent, detect, report and protect children from sexual exploitation and sexual abuse online?</w:t>
            </w:r>
          </w:p>
          <w:p w14:paraId="19D7731A" w14:textId="77777777" w:rsidR="00861941" w:rsidRDefault="00861941" w:rsidP="000654C2">
            <w:pPr>
              <w:spacing w:after="0" w:line="276" w:lineRule="auto"/>
              <w:jc w:val="both"/>
              <w:rPr>
                <w:rFonts w:ascii="Arial" w:hAnsi="Arial" w:cs="Arial"/>
                <w:iCs/>
                <w:sz w:val="24"/>
                <w:szCs w:val="24"/>
                <w:lang w:val="en-US"/>
              </w:rPr>
            </w:pPr>
          </w:p>
          <w:p w14:paraId="34166A1A" w14:textId="38A3AF64" w:rsidR="0051190D" w:rsidRPr="000C152A" w:rsidRDefault="0051190D" w:rsidP="000654C2">
            <w:pPr>
              <w:spacing w:after="0" w:line="276" w:lineRule="auto"/>
              <w:jc w:val="both"/>
              <w:rPr>
                <w:rFonts w:ascii="Arial" w:hAnsi="Arial" w:cs="Arial"/>
                <w:iCs/>
                <w:sz w:val="24"/>
                <w:szCs w:val="24"/>
                <w:lang w:val="en-US"/>
              </w:rPr>
            </w:pPr>
          </w:p>
        </w:tc>
        <w:tc>
          <w:tcPr>
            <w:tcW w:w="2529" w:type="pct"/>
          </w:tcPr>
          <w:p w14:paraId="5C83302E" w14:textId="41A32F5E" w:rsidR="00F34AFD" w:rsidRPr="00406DD4" w:rsidRDefault="000654C2" w:rsidP="000654C2">
            <w:pPr>
              <w:spacing w:after="0" w:line="276" w:lineRule="auto"/>
              <w:jc w:val="both"/>
              <w:rPr>
                <w:rFonts w:ascii="Arial" w:hAnsi="Arial" w:cs="Arial"/>
                <w:sz w:val="24"/>
                <w:szCs w:val="24"/>
              </w:rPr>
            </w:pPr>
            <w:r>
              <w:rPr>
                <w:rFonts w:ascii="Arial" w:hAnsi="Arial" w:cs="Arial"/>
                <w:sz w:val="24"/>
                <w:szCs w:val="24"/>
              </w:rPr>
              <w:t>T</w:t>
            </w:r>
            <w:r w:rsidR="00F34AFD" w:rsidRPr="00F34AFD">
              <w:rPr>
                <w:rFonts w:ascii="Arial" w:hAnsi="Arial" w:cs="Arial"/>
                <w:sz w:val="24"/>
                <w:szCs w:val="24"/>
              </w:rPr>
              <w:t xml:space="preserve">echnology companies may lack robust detection and reporting tools, user verification processes, and effective content moderation. Privacy concerns and the anonymity of the </w:t>
            </w:r>
            <w:r>
              <w:rPr>
                <w:rFonts w:ascii="Arial" w:hAnsi="Arial" w:cs="Arial"/>
                <w:sz w:val="24"/>
                <w:szCs w:val="24"/>
              </w:rPr>
              <w:t>I</w:t>
            </w:r>
            <w:r w:rsidR="00F34AFD" w:rsidRPr="00F34AFD">
              <w:rPr>
                <w:rFonts w:ascii="Arial" w:hAnsi="Arial" w:cs="Arial"/>
                <w:sz w:val="24"/>
                <w:szCs w:val="24"/>
              </w:rPr>
              <w:t xml:space="preserve">nternet also hinder efforts to track and prosecute offenders. These gaps collectively limit the effective implementation and application of </w:t>
            </w:r>
            <w:r w:rsidR="00F34AFD" w:rsidRPr="00406DD4">
              <w:rPr>
                <w:rFonts w:ascii="Arial" w:hAnsi="Arial" w:cs="Arial"/>
                <w:sz w:val="24"/>
                <w:szCs w:val="24"/>
              </w:rPr>
              <w:t>existing laws and policies to protect children online.</w:t>
            </w:r>
          </w:p>
          <w:p w14:paraId="0768142A" w14:textId="77777777" w:rsidR="000654C2" w:rsidRPr="00406DD4" w:rsidRDefault="000654C2" w:rsidP="000654C2">
            <w:pPr>
              <w:spacing w:after="0" w:line="276" w:lineRule="auto"/>
              <w:jc w:val="both"/>
              <w:rPr>
                <w:rFonts w:ascii="Arial" w:hAnsi="Arial" w:cs="Arial"/>
                <w:sz w:val="24"/>
                <w:szCs w:val="24"/>
              </w:rPr>
            </w:pPr>
          </w:p>
          <w:p w14:paraId="5A91D79F" w14:textId="4874B6D1" w:rsidR="000654C2" w:rsidRPr="000654C2" w:rsidRDefault="00E721F3" w:rsidP="000654C2">
            <w:pPr>
              <w:spacing w:after="0" w:line="276" w:lineRule="auto"/>
              <w:jc w:val="both"/>
              <w:rPr>
                <w:rFonts w:ascii="Arial" w:hAnsi="Arial" w:cs="Arial"/>
                <w:sz w:val="24"/>
                <w:szCs w:val="24"/>
              </w:rPr>
            </w:pPr>
            <w:r w:rsidRPr="00406DD4">
              <w:rPr>
                <w:rFonts w:ascii="Arial" w:hAnsi="Arial" w:cs="Arial"/>
                <w:sz w:val="24"/>
                <w:szCs w:val="24"/>
              </w:rPr>
              <w:t xml:space="preserve">Websites </w:t>
            </w:r>
            <w:r w:rsidR="000654C2" w:rsidRPr="00406DD4">
              <w:rPr>
                <w:rFonts w:ascii="Arial" w:hAnsi="Arial" w:cs="Arial"/>
                <w:sz w:val="24"/>
                <w:szCs w:val="24"/>
              </w:rPr>
              <w:t xml:space="preserve">that are </w:t>
            </w:r>
            <w:r w:rsidRPr="00406DD4">
              <w:rPr>
                <w:rFonts w:ascii="Arial" w:hAnsi="Arial" w:cs="Arial"/>
                <w:sz w:val="24"/>
                <w:szCs w:val="24"/>
              </w:rPr>
              <w:t>hosted in other countries</w:t>
            </w:r>
            <w:r w:rsidR="000654C2" w:rsidRPr="00406DD4">
              <w:rPr>
                <w:rFonts w:ascii="Arial" w:hAnsi="Arial" w:cs="Arial"/>
                <w:sz w:val="24"/>
                <w:szCs w:val="24"/>
              </w:rPr>
              <w:t xml:space="preserve"> pose </w:t>
            </w:r>
            <w:r w:rsidRPr="00406DD4">
              <w:rPr>
                <w:rFonts w:ascii="Arial" w:hAnsi="Arial" w:cs="Arial"/>
                <w:sz w:val="24"/>
                <w:szCs w:val="24"/>
              </w:rPr>
              <w:t>cross border issue</w:t>
            </w:r>
            <w:r w:rsidR="000654C2" w:rsidRPr="00406DD4">
              <w:rPr>
                <w:rFonts w:ascii="Arial" w:hAnsi="Arial" w:cs="Arial"/>
                <w:sz w:val="24"/>
                <w:szCs w:val="24"/>
              </w:rPr>
              <w:t>s such as jurisdictions of international law and i</w:t>
            </w:r>
            <w:r w:rsidRPr="00406DD4">
              <w:rPr>
                <w:rFonts w:ascii="Arial" w:hAnsi="Arial" w:cs="Arial"/>
                <w:sz w:val="24"/>
                <w:szCs w:val="24"/>
              </w:rPr>
              <w:t>nternational collaboration</w:t>
            </w:r>
            <w:r w:rsidR="000654C2" w:rsidRPr="00406DD4">
              <w:rPr>
                <w:rFonts w:ascii="Arial" w:hAnsi="Arial" w:cs="Arial"/>
                <w:sz w:val="24"/>
                <w:szCs w:val="24"/>
              </w:rPr>
              <w:t>s.</w:t>
            </w:r>
            <w:r w:rsidR="000654C2" w:rsidRPr="00406DD4">
              <w:t xml:space="preserve"> </w:t>
            </w:r>
            <w:r w:rsidR="000654C2" w:rsidRPr="00406DD4">
              <w:rPr>
                <w:rFonts w:ascii="Arial" w:hAnsi="Arial" w:cs="Arial"/>
                <w:sz w:val="24"/>
                <w:szCs w:val="24"/>
              </w:rPr>
              <w:t>Questions arise about which country’s laws apply when a website operates globally. Factors like the location of servers, users, and content creators all come into play.</w:t>
            </w:r>
            <w:r w:rsidR="000654C2" w:rsidRPr="00406DD4">
              <w:rPr>
                <w:rFonts w:ascii="Arial" w:hAnsi="Arial" w:cs="Arial"/>
              </w:rPr>
              <w:t xml:space="preserve"> </w:t>
            </w:r>
            <w:r w:rsidR="000654C2" w:rsidRPr="00406DD4">
              <w:rPr>
                <w:rFonts w:ascii="Arial" w:hAnsi="Arial" w:cs="Arial"/>
                <w:sz w:val="24"/>
                <w:szCs w:val="24"/>
              </w:rPr>
              <w:t>Addressing cross-border issues requires collaboration among regulatory bodies, law enforcement agencies, and industry stakeholders.</w:t>
            </w:r>
          </w:p>
          <w:p w14:paraId="6495D9B6" w14:textId="77777777" w:rsidR="00E721F3" w:rsidRDefault="00E721F3" w:rsidP="000654C2">
            <w:pPr>
              <w:spacing w:after="0" w:line="276" w:lineRule="auto"/>
              <w:jc w:val="both"/>
              <w:rPr>
                <w:rFonts w:ascii="Arial" w:hAnsi="Arial" w:cs="Arial"/>
                <w:color w:val="3333FF"/>
                <w:sz w:val="24"/>
                <w:szCs w:val="24"/>
              </w:rPr>
            </w:pPr>
          </w:p>
          <w:p w14:paraId="2D877F0F" w14:textId="5441FEB2" w:rsidR="00E721F3" w:rsidRDefault="000654C2" w:rsidP="000654C2">
            <w:pPr>
              <w:spacing w:after="0" w:line="276" w:lineRule="auto"/>
              <w:jc w:val="both"/>
              <w:rPr>
                <w:rFonts w:ascii="Arial" w:hAnsi="Arial" w:cs="Arial"/>
                <w:sz w:val="24"/>
                <w:szCs w:val="24"/>
              </w:rPr>
            </w:pPr>
            <w:r w:rsidRPr="00D72F33">
              <w:rPr>
                <w:rFonts w:ascii="Arial" w:hAnsi="Arial" w:cs="Arial"/>
                <w:sz w:val="24"/>
                <w:szCs w:val="24"/>
              </w:rPr>
              <w:lastRenderedPageBreak/>
              <w:t xml:space="preserve">The </w:t>
            </w:r>
            <w:r w:rsidR="00E721F3" w:rsidRPr="00D72F33">
              <w:rPr>
                <w:rFonts w:ascii="Arial" w:hAnsi="Arial" w:cs="Arial"/>
                <w:sz w:val="24"/>
                <w:szCs w:val="24"/>
              </w:rPr>
              <w:t>M</w:t>
            </w:r>
            <w:r w:rsidRPr="00D72F33">
              <w:rPr>
                <w:rFonts w:ascii="Arial" w:hAnsi="Arial" w:cs="Arial"/>
                <w:sz w:val="24"/>
                <w:szCs w:val="24"/>
              </w:rPr>
              <w:t xml:space="preserve">alaysian </w:t>
            </w:r>
            <w:r w:rsidR="00E721F3" w:rsidRPr="00D72F33">
              <w:rPr>
                <w:rFonts w:ascii="Arial" w:hAnsi="Arial" w:cs="Arial"/>
                <w:sz w:val="24"/>
                <w:szCs w:val="24"/>
              </w:rPr>
              <w:t>C</w:t>
            </w:r>
            <w:r w:rsidRPr="00D72F33">
              <w:rPr>
                <w:rFonts w:ascii="Arial" w:hAnsi="Arial" w:cs="Arial"/>
                <w:sz w:val="24"/>
                <w:szCs w:val="24"/>
              </w:rPr>
              <w:t xml:space="preserve">ommunications and </w:t>
            </w:r>
            <w:r w:rsidR="00E721F3" w:rsidRPr="00D72F33">
              <w:rPr>
                <w:rFonts w:ascii="Arial" w:hAnsi="Arial" w:cs="Arial"/>
                <w:sz w:val="24"/>
                <w:szCs w:val="24"/>
              </w:rPr>
              <w:t>M</w:t>
            </w:r>
            <w:r w:rsidRPr="00D72F33">
              <w:rPr>
                <w:rFonts w:ascii="Arial" w:hAnsi="Arial" w:cs="Arial"/>
                <w:sz w:val="24"/>
                <w:szCs w:val="24"/>
              </w:rPr>
              <w:t xml:space="preserve">ultimedia </w:t>
            </w:r>
            <w:r w:rsidR="00E721F3" w:rsidRPr="00D72F33">
              <w:rPr>
                <w:rFonts w:ascii="Arial" w:hAnsi="Arial" w:cs="Arial"/>
                <w:sz w:val="24"/>
                <w:szCs w:val="24"/>
              </w:rPr>
              <w:t>C</w:t>
            </w:r>
            <w:r w:rsidRPr="00D72F33">
              <w:rPr>
                <w:rFonts w:ascii="Arial" w:hAnsi="Arial" w:cs="Arial"/>
                <w:sz w:val="24"/>
                <w:szCs w:val="24"/>
              </w:rPr>
              <w:t>ommission (MCMC)</w:t>
            </w:r>
            <w:r w:rsidR="00E721F3" w:rsidRPr="00D72F33">
              <w:rPr>
                <w:rFonts w:ascii="Arial" w:hAnsi="Arial" w:cs="Arial"/>
                <w:sz w:val="24"/>
                <w:szCs w:val="24"/>
              </w:rPr>
              <w:t xml:space="preserve"> provide</w:t>
            </w:r>
            <w:r w:rsidRPr="00D72F33">
              <w:rPr>
                <w:rFonts w:ascii="Arial" w:hAnsi="Arial" w:cs="Arial"/>
                <w:sz w:val="24"/>
                <w:szCs w:val="24"/>
              </w:rPr>
              <w:t>s</w:t>
            </w:r>
            <w:r w:rsidR="00E721F3" w:rsidRPr="00D72F33">
              <w:rPr>
                <w:rFonts w:ascii="Arial" w:hAnsi="Arial" w:cs="Arial"/>
                <w:sz w:val="24"/>
                <w:szCs w:val="24"/>
              </w:rPr>
              <w:t xml:space="preserve"> technical assistance such as </w:t>
            </w:r>
            <w:r w:rsidRPr="00D72F33">
              <w:rPr>
                <w:rFonts w:ascii="Arial" w:hAnsi="Arial" w:cs="Arial"/>
                <w:sz w:val="24"/>
                <w:szCs w:val="24"/>
              </w:rPr>
              <w:t xml:space="preserve">suspects profiling to the Royal Malaysian Police </w:t>
            </w:r>
            <w:r w:rsidR="00E721F3" w:rsidRPr="00D72F33">
              <w:rPr>
                <w:rFonts w:ascii="Arial" w:hAnsi="Arial" w:cs="Arial"/>
                <w:sz w:val="24"/>
                <w:szCs w:val="24"/>
              </w:rPr>
              <w:t>for investigation purpose</w:t>
            </w:r>
            <w:r w:rsidR="00D01ADA">
              <w:rPr>
                <w:rFonts w:ascii="Arial" w:hAnsi="Arial" w:cs="Arial"/>
                <w:sz w:val="24"/>
                <w:szCs w:val="24"/>
              </w:rPr>
              <w:t>s</w:t>
            </w:r>
            <w:r w:rsidR="00E721F3" w:rsidRPr="00D72F33">
              <w:rPr>
                <w:rFonts w:ascii="Arial" w:hAnsi="Arial" w:cs="Arial"/>
                <w:sz w:val="24"/>
                <w:szCs w:val="24"/>
              </w:rPr>
              <w:t xml:space="preserve">. </w:t>
            </w:r>
          </w:p>
          <w:p w14:paraId="5AF130B9" w14:textId="5F575B14" w:rsidR="00E721F3" w:rsidRPr="00F34AFD" w:rsidRDefault="00E721F3" w:rsidP="00653253">
            <w:pPr>
              <w:spacing w:after="0" w:line="276" w:lineRule="auto"/>
              <w:jc w:val="both"/>
              <w:rPr>
                <w:rFonts w:ascii="Arial" w:hAnsi="Arial" w:cs="Arial"/>
                <w:color w:val="3333FF"/>
                <w:sz w:val="24"/>
                <w:szCs w:val="24"/>
              </w:rPr>
            </w:pPr>
          </w:p>
        </w:tc>
      </w:tr>
      <w:tr w:rsidR="00CF5136" w:rsidRPr="00DB054F" w14:paraId="22FD3F6A" w14:textId="77777777" w:rsidTr="00D01ADA">
        <w:trPr>
          <w:trHeight w:val="6235"/>
        </w:trPr>
        <w:tc>
          <w:tcPr>
            <w:tcW w:w="255" w:type="pct"/>
          </w:tcPr>
          <w:p w14:paraId="4A214A5A" w14:textId="77777777" w:rsidR="00CF5136" w:rsidRPr="00DB054F"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64C77437" w14:textId="6F338755" w:rsidR="00CF5136" w:rsidRPr="000C152A" w:rsidRDefault="00861941" w:rsidP="000654C2">
            <w:pPr>
              <w:spacing w:after="0" w:line="276" w:lineRule="auto"/>
              <w:jc w:val="both"/>
              <w:rPr>
                <w:rFonts w:ascii="Arial" w:hAnsi="Arial" w:cs="Arial"/>
                <w:iCs/>
                <w:sz w:val="24"/>
                <w:szCs w:val="24"/>
                <w:lang w:val="en-US"/>
              </w:rPr>
            </w:pPr>
            <w:r w:rsidRPr="000C152A">
              <w:rPr>
                <w:rFonts w:ascii="Arial" w:hAnsi="Arial" w:cs="Arial"/>
                <w:iCs/>
                <w:sz w:val="24"/>
                <w:szCs w:val="24"/>
                <w:lang w:val="en-US"/>
              </w:rPr>
              <w:t xml:space="preserve">What are the challenges that exist in the use of these digital technologies, </w:t>
            </w:r>
            <w:proofErr w:type="gramStart"/>
            <w:r w:rsidRPr="000C152A">
              <w:rPr>
                <w:rFonts w:ascii="Arial" w:hAnsi="Arial" w:cs="Arial"/>
                <w:iCs/>
                <w:sz w:val="24"/>
                <w:szCs w:val="24"/>
                <w:lang w:val="en-US"/>
              </w:rPr>
              <w:t>products</w:t>
            </w:r>
            <w:proofErr w:type="gramEnd"/>
            <w:r w:rsidRPr="000C152A">
              <w:rPr>
                <w:rFonts w:ascii="Arial" w:hAnsi="Arial" w:cs="Arial"/>
                <w:iCs/>
                <w:sz w:val="24"/>
                <w:szCs w:val="24"/>
                <w:lang w:val="en-US"/>
              </w:rPr>
              <w:t xml:space="preserve"> or services, that inhibit the work of law enforcement across jurisdictions in their work to investigate, detect, remove child sexual abuse materials online and prosecute these crimes?</w:t>
            </w:r>
          </w:p>
          <w:p w14:paraId="5D8C4430" w14:textId="77777777" w:rsidR="00861941" w:rsidRDefault="00861941" w:rsidP="000654C2">
            <w:pPr>
              <w:spacing w:after="0" w:line="276" w:lineRule="auto"/>
              <w:jc w:val="both"/>
              <w:rPr>
                <w:rFonts w:ascii="Arial" w:hAnsi="Arial" w:cs="Arial"/>
                <w:iCs/>
                <w:sz w:val="24"/>
                <w:szCs w:val="24"/>
                <w:lang w:val="en-US"/>
              </w:rPr>
            </w:pPr>
          </w:p>
          <w:p w14:paraId="7A2E4D36" w14:textId="03E0ECB3" w:rsidR="0051190D" w:rsidRPr="000C152A" w:rsidRDefault="0051190D" w:rsidP="000654C2">
            <w:pPr>
              <w:spacing w:after="0" w:line="276" w:lineRule="auto"/>
              <w:jc w:val="both"/>
              <w:rPr>
                <w:rFonts w:ascii="Arial" w:hAnsi="Arial" w:cs="Arial"/>
                <w:iCs/>
                <w:sz w:val="24"/>
                <w:szCs w:val="24"/>
                <w:lang w:val="en-US"/>
              </w:rPr>
            </w:pPr>
          </w:p>
        </w:tc>
        <w:tc>
          <w:tcPr>
            <w:tcW w:w="2529" w:type="pct"/>
          </w:tcPr>
          <w:p w14:paraId="391A33F5" w14:textId="66C3F6B1" w:rsidR="00D01ADA" w:rsidRDefault="00D01ADA" w:rsidP="000654C2">
            <w:pPr>
              <w:spacing w:after="0" w:line="276" w:lineRule="auto"/>
              <w:jc w:val="both"/>
              <w:rPr>
                <w:rFonts w:ascii="Arial" w:hAnsi="Arial" w:cs="Arial"/>
                <w:sz w:val="24"/>
                <w:szCs w:val="24"/>
              </w:rPr>
            </w:pPr>
            <w:r w:rsidRPr="00D01ADA">
              <w:rPr>
                <w:rFonts w:ascii="Arial" w:hAnsi="Arial" w:cs="Arial"/>
                <w:sz w:val="24"/>
                <w:szCs w:val="24"/>
              </w:rPr>
              <w:t>Investigating, detecting, and prosecuting child sexual abuse materials (CSAM) online is a critical task</w:t>
            </w:r>
            <w:r>
              <w:rPr>
                <w:rFonts w:ascii="Arial" w:hAnsi="Arial" w:cs="Arial"/>
                <w:sz w:val="24"/>
                <w:szCs w:val="24"/>
              </w:rPr>
              <w:t xml:space="preserve"> to ensure justice is served to both the survivor and perpetrator. S</w:t>
            </w:r>
            <w:r w:rsidRPr="00D01ADA">
              <w:rPr>
                <w:rFonts w:ascii="Arial" w:hAnsi="Arial" w:cs="Arial"/>
                <w:sz w:val="24"/>
                <w:szCs w:val="24"/>
              </w:rPr>
              <w:t xml:space="preserve">everal challenges hinder </w:t>
            </w:r>
            <w:r>
              <w:rPr>
                <w:rFonts w:ascii="Arial" w:hAnsi="Arial" w:cs="Arial"/>
                <w:sz w:val="24"/>
                <w:szCs w:val="24"/>
              </w:rPr>
              <w:t>the law enforcement</w:t>
            </w:r>
            <w:r w:rsidRPr="00D01ADA">
              <w:rPr>
                <w:rFonts w:ascii="Arial" w:hAnsi="Arial" w:cs="Arial"/>
                <w:sz w:val="24"/>
                <w:szCs w:val="24"/>
              </w:rPr>
              <w:t xml:space="preserve"> efforts across jurisdictions.</w:t>
            </w:r>
          </w:p>
          <w:p w14:paraId="741A1D8E" w14:textId="77777777" w:rsidR="00F34AFD" w:rsidRDefault="00F34AFD" w:rsidP="000654C2">
            <w:pPr>
              <w:spacing w:after="0" w:line="276" w:lineRule="auto"/>
              <w:jc w:val="both"/>
              <w:rPr>
                <w:rFonts w:ascii="Arial" w:hAnsi="Arial" w:cs="Arial"/>
                <w:sz w:val="24"/>
                <w:szCs w:val="24"/>
              </w:rPr>
            </w:pPr>
          </w:p>
          <w:p w14:paraId="6C937085" w14:textId="6F509D9E" w:rsidR="00F34AFD" w:rsidRPr="00F34AFD" w:rsidRDefault="00F34AFD" w:rsidP="000654C2">
            <w:pPr>
              <w:pStyle w:val="ListParagraph"/>
              <w:numPr>
                <w:ilvl w:val="0"/>
                <w:numId w:val="21"/>
              </w:numPr>
              <w:spacing w:after="0" w:line="276" w:lineRule="auto"/>
              <w:ind w:left="320" w:hanging="320"/>
              <w:jc w:val="both"/>
              <w:rPr>
                <w:rFonts w:ascii="Arial" w:hAnsi="Arial" w:cs="Arial"/>
                <w:b/>
                <w:bCs/>
                <w:sz w:val="24"/>
                <w:szCs w:val="24"/>
              </w:rPr>
            </w:pPr>
            <w:r w:rsidRPr="00F34AFD">
              <w:rPr>
                <w:rFonts w:ascii="Arial" w:hAnsi="Arial" w:cs="Arial"/>
                <w:b/>
                <w:bCs/>
                <w:sz w:val="24"/>
                <w:szCs w:val="24"/>
              </w:rPr>
              <w:t xml:space="preserve">Anonymity and Encryption </w:t>
            </w:r>
          </w:p>
          <w:p w14:paraId="4EB23EAB" w14:textId="286D95BE" w:rsidR="00F34AFD" w:rsidRDefault="00F34AFD" w:rsidP="000654C2">
            <w:pPr>
              <w:pStyle w:val="ListParagraph"/>
              <w:spacing w:after="0" w:line="276" w:lineRule="auto"/>
              <w:ind w:left="320"/>
              <w:jc w:val="both"/>
              <w:rPr>
                <w:rFonts w:ascii="Arial" w:hAnsi="Arial" w:cs="Arial"/>
                <w:sz w:val="24"/>
                <w:szCs w:val="24"/>
              </w:rPr>
            </w:pPr>
            <w:r w:rsidRPr="00F34AFD">
              <w:rPr>
                <w:rFonts w:ascii="Arial" w:hAnsi="Arial" w:cs="Arial"/>
                <w:sz w:val="24"/>
                <w:szCs w:val="24"/>
              </w:rPr>
              <w:t>Predators use encryption and anonymizing tools like VPNs and the dark web to hide their identities and activities, making it difficult for law enforcement to trace and identify them.</w:t>
            </w:r>
          </w:p>
          <w:p w14:paraId="75AC20B7" w14:textId="77777777" w:rsidR="00F34AFD" w:rsidRPr="00F34AFD" w:rsidRDefault="00F34AFD" w:rsidP="000654C2">
            <w:pPr>
              <w:pStyle w:val="ListParagraph"/>
              <w:spacing w:after="0" w:line="276" w:lineRule="auto"/>
              <w:ind w:left="320"/>
              <w:jc w:val="both"/>
              <w:rPr>
                <w:rFonts w:ascii="Arial" w:hAnsi="Arial" w:cs="Arial"/>
                <w:sz w:val="24"/>
                <w:szCs w:val="24"/>
              </w:rPr>
            </w:pPr>
          </w:p>
          <w:p w14:paraId="7A5BB268" w14:textId="77777777" w:rsidR="00F34AFD" w:rsidRPr="00F34AFD" w:rsidRDefault="00F34AFD" w:rsidP="000654C2">
            <w:pPr>
              <w:pStyle w:val="ListParagraph"/>
              <w:numPr>
                <w:ilvl w:val="0"/>
                <w:numId w:val="21"/>
              </w:numPr>
              <w:spacing w:after="0" w:line="276" w:lineRule="auto"/>
              <w:ind w:left="320" w:hanging="320"/>
              <w:jc w:val="both"/>
              <w:rPr>
                <w:rFonts w:ascii="Arial" w:hAnsi="Arial" w:cs="Arial"/>
                <w:sz w:val="24"/>
                <w:szCs w:val="24"/>
              </w:rPr>
            </w:pPr>
            <w:r w:rsidRPr="00F34AFD">
              <w:rPr>
                <w:rFonts w:ascii="Arial" w:hAnsi="Arial" w:cs="Arial"/>
                <w:b/>
                <w:bCs/>
                <w:sz w:val="24"/>
                <w:szCs w:val="24"/>
              </w:rPr>
              <w:t>Jurisdictional Issues</w:t>
            </w:r>
          </w:p>
          <w:p w14:paraId="70AEFB05" w14:textId="130BCE84" w:rsidR="0093183D" w:rsidRDefault="00F34AFD" w:rsidP="00653253">
            <w:pPr>
              <w:pStyle w:val="ListParagraph"/>
              <w:spacing w:after="0" w:line="276" w:lineRule="auto"/>
              <w:ind w:left="320"/>
              <w:jc w:val="both"/>
              <w:rPr>
                <w:rFonts w:ascii="Arial" w:hAnsi="Arial" w:cs="Arial"/>
                <w:sz w:val="24"/>
                <w:szCs w:val="24"/>
              </w:rPr>
            </w:pPr>
            <w:r w:rsidRPr="00F34AFD">
              <w:rPr>
                <w:rFonts w:ascii="Arial" w:hAnsi="Arial" w:cs="Arial"/>
                <w:sz w:val="24"/>
                <w:szCs w:val="24"/>
              </w:rPr>
              <w:t>The global nature of the internet means that perpetrators, victims, and digital evidence can be spread across multiple countries, complicating jurisdiction and legal authority for investigations and prosecutions.</w:t>
            </w:r>
            <w:r w:rsidR="0093183D">
              <w:rPr>
                <w:rFonts w:ascii="Arial" w:hAnsi="Arial" w:cs="Arial"/>
                <w:sz w:val="24"/>
                <w:szCs w:val="24"/>
              </w:rPr>
              <w:t xml:space="preserve"> </w:t>
            </w:r>
          </w:p>
          <w:p w14:paraId="46FE4AFC" w14:textId="77777777" w:rsidR="00653253" w:rsidRPr="00653253" w:rsidRDefault="00653253" w:rsidP="00653253">
            <w:pPr>
              <w:pStyle w:val="ListParagraph"/>
              <w:spacing w:after="0" w:line="276" w:lineRule="auto"/>
              <w:ind w:left="320"/>
              <w:jc w:val="both"/>
              <w:rPr>
                <w:rFonts w:ascii="Arial" w:hAnsi="Arial" w:cs="Arial"/>
                <w:sz w:val="24"/>
                <w:szCs w:val="24"/>
              </w:rPr>
            </w:pPr>
          </w:p>
          <w:p w14:paraId="690DDBA3" w14:textId="77777777" w:rsidR="00F34AFD" w:rsidRPr="00F34AFD" w:rsidRDefault="00F34AFD" w:rsidP="000654C2">
            <w:pPr>
              <w:pStyle w:val="ListParagraph"/>
              <w:numPr>
                <w:ilvl w:val="0"/>
                <w:numId w:val="21"/>
              </w:numPr>
              <w:spacing w:after="0" w:line="276" w:lineRule="auto"/>
              <w:ind w:left="320" w:hanging="320"/>
              <w:jc w:val="both"/>
              <w:rPr>
                <w:rFonts w:ascii="Arial" w:hAnsi="Arial" w:cs="Arial"/>
                <w:sz w:val="24"/>
                <w:szCs w:val="24"/>
              </w:rPr>
            </w:pPr>
            <w:r w:rsidRPr="00F34AFD">
              <w:rPr>
                <w:rFonts w:ascii="Arial" w:hAnsi="Arial" w:cs="Arial"/>
                <w:b/>
                <w:bCs/>
                <w:sz w:val="24"/>
                <w:szCs w:val="24"/>
              </w:rPr>
              <w:t>Resource Constraint</w:t>
            </w:r>
          </w:p>
          <w:p w14:paraId="51395948" w14:textId="53AFF380" w:rsidR="00F34AFD" w:rsidRPr="00F34AFD" w:rsidRDefault="00F34AFD" w:rsidP="000654C2">
            <w:pPr>
              <w:pStyle w:val="ListParagraph"/>
              <w:spacing w:after="0" w:line="276" w:lineRule="auto"/>
              <w:ind w:left="320"/>
              <w:jc w:val="both"/>
              <w:rPr>
                <w:rFonts w:ascii="Arial" w:hAnsi="Arial" w:cs="Arial"/>
                <w:sz w:val="24"/>
                <w:szCs w:val="24"/>
              </w:rPr>
            </w:pPr>
            <w:r w:rsidRPr="00F34AFD">
              <w:rPr>
                <w:rFonts w:ascii="Arial" w:hAnsi="Arial" w:cs="Arial"/>
                <w:sz w:val="24"/>
                <w:szCs w:val="24"/>
              </w:rPr>
              <w:t>Law enforcement agencies often lack the resources, specialized training, and advanced technology needed to effectively track, investigate, and remove child sexual abuse material (CSAM) online.</w:t>
            </w:r>
          </w:p>
          <w:p w14:paraId="66F9585B" w14:textId="77777777" w:rsidR="00421C42" w:rsidRDefault="00421C42" w:rsidP="000654C2">
            <w:pPr>
              <w:spacing w:after="0" w:line="276" w:lineRule="auto"/>
              <w:jc w:val="both"/>
              <w:rPr>
                <w:rFonts w:ascii="Arial" w:hAnsi="Arial" w:cs="Arial"/>
                <w:sz w:val="24"/>
                <w:szCs w:val="24"/>
              </w:rPr>
            </w:pPr>
          </w:p>
          <w:p w14:paraId="383BED27" w14:textId="77777777" w:rsidR="00F34AFD" w:rsidRPr="00F34AFD" w:rsidRDefault="00F34AFD" w:rsidP="000654C2">
            <w:pPr>
              <w:pStyle w:val="ListParagraph"/>
              <w:numPr>
                <w:ilvl w:val="0"/>
                <w:numId w:val="21"/>
              </w:numPr>
              <w:spacing w:after="0" w:line="276" w:lineRule="auto"/>
              <w:ind w:left="320" w:hanging="320"/>
              <w:jc w:val="both"/>
              <w:rPr>
                <w:rFonts w:ascii="Arial" w:hAnsi="Arial" w:cs="Arial"/>
                <w:sz w:val="24"/>
                <w:szCs w:val="24"/>
              </w:rPr>
            </w:pPr>
            <w:r w:rsidRPr="00F34AFD">
              <w:rPr>
                <w:rFonts w:ascii="Arial" w:hAnsi="Arial" w:cs="Arial"/>
                <w:b/>
                <w:bCs/>
                <w:sz w:val="24"/>
                <w:szCs w:val="24"/>
              </w:rPr>
              <w:t>Rapidly Evolving Technology</w:t>
            </w:r>
          </w:p>
          <w:p w14:paraId="2022F926" w14:textId="2557E6BF" w:rsidR="00F34AFD" w:rsidRPr="00F34AFD" w:rsidRDefault="00F34AFD" w:rsidP="000654C2">
            <w:pPr>
              <w:pStyle w:val="ListParagraph"/>
              <w:spacing w:after="0" w:line="276" w:lineRule="auto"/>
              <w:ind w:left="320"/>
              <w:jc w:val="both"/>
              <w:rPr>
                <w:rFonts w:ascii="Arial" w:hAnsi="Arial" w:cs="Arial"/>
                <w:sz w:val="24"/>
                <w:szCs w:val="24"/>
              </w:rPr>
            </w:pPr>
            <w:r w:rsidRPr="00F34AFD">
              <w:rPr>
                <w:rFonts w:ascii="Arial" w:hAnsi="Arial" w:cs="Arial"/>
                <w:sz w:val="24"/>
                <w:szCs w:val="24"/>
              </w:rPr>
              <w:lastRenderedPageBreak/>
              <w:t>The fast pace of technological advancements outstrips the ability of laws and law enforcement practices to keep up, leading to gaps in regulation and enforcement capabilities.</w:t>
            </w:r>
          </w:p>
          <w:p w14:paraId="4882B533" w14:textId="77777777" w:rsidR="00D01ADA" w:rsidRDefault="00D01ADA" w:rsidP="000654C2">
            <w:pPr>
              <w:spacing w:after="0" w:line="276" w:lineRule="auto"/>
              <w:jc w:val="both"/>
              <w:rPr>
                <w:rFonts w:ascii="Arial" w:hAnsi="Arial" w:cs="Arial"/>
                <w:sz w:val="24"/>
                <w:szCs w:val="24"/>
              </w:rPr>
            </w:pPr>
          </w:p>
          <w:p w14:paraId="18FBC95C" w14:textId="77777777" w:rsidR="00F9741F" w:rsidRPr="00F9741F" w:rsidRDefault="00F34AFD" w:rsidP="000654C2">
            <w:pPr>
              <w:pStyle w:val="ListParagraph"/>
              <w:numPr>
                <w:ilvl w:val="0"/>
                <w:numId w:val="21"/>
              </w:numPr>
              <w:spacing w:after="0" w:line="276" w:lineRule="auto"/>
              <w:ind w:left="320" w:hanging="320"/>
              <w:jc w:val="both"/>
              <w:rPr>
                <w:rFonts w:ascii="Arial" w:hAnsi="Arial" w:cs="Arial"/>
                <w:sz w:val="24"/>
                <w:szCs w:val="24"/>
              </w:rPr>
            </w:pPr>
            <w:r w:rsidRPr="00F9741F">
              <w:rPr>
                <w:rFonts w:ascii="Arial" w:hAnsi="Arial" w:cs="Arial"/>
                <w:b/>
                <w:bCs/>
                <w:sz w:val="24"/>
                <w:szCs w:val="24"/>
              </w:rPr>
              <w:t>Data Privacy Laws</w:t>
            </w:r>
          </w:p>
          <w:p w14:paraId="78BCE00C" w14:textId="2CE2EF1C" w:rsidR="00F34AFD" w:rsidRPr="00F9741F" w:rsidRDefault="00F34AFD" w:rsidP="000654C2">
            <w:pPr>
              <w:pStyle w:val="ListParagraph"/>
              <w:spacing w:after="0" w:line="276" w:lineRule="auto"/>
              <w:ind w:left="320"/>
              <w:jc w:val="both"/>
              <w:rPr>
                <w:rFonts w:ascii="Arial" w:hAnsi="Arial" w:cs="Arial"/>
                <w:sz w:val="24"/>
                <w:szCs w:val="24"/>
              </w:rPr>
            </w:pPr>
            <w:r w:rsidRPr="00F9741F">
              <w:rPr>
                <w:rFonts w:ascii="Arial" w:hAnsi="Arial" w:cs="Arial"/>
                <w:sz w:val="24"/>
                <w:szCs w:val="24"/>
              </w:rPr>
              <w:t>Strict data privacy regulations can limit law enforcement’s ability to access necessary data and cooperation from tech companies, hindering investigations and evidence gathering.</w:t>
            </w:r>
          </w:p>
          <w:p w14:paraId="5BFB52D4" w14:textId="77777777" w:rsidR="00F9741F" w:rsidRDefault="00F9741F" w:rsidP="000654C2">
            <w:pPr>
              <w:spacing w:after="0" w:line="276" w:lineRule="auto"/>
              <w:jc w:val="both"/>
              <w:rPr>
                <w:rFonts w:ascii="Arial" w:hAnsi="Arial" w:cs="Arial"/>
                <w:sz w:val="24"/>
                <w:szCs w:val="24"/>
              </w:rPr>
            </w:pPr>
          </w:p>
          <w:p w14:paraId="26B42E51" w14:textId="77777777" w:rsidR="00F9741F" w:rsidRPr="00F9741F" w:rsidRDefault="00F34AFD" w:rsidP="000654C2">
            <w:pPr>
              <w:pStyle w:val="ListParagraph"/>
              <w:numPr>
                <w:ilvl w:val="0"/>
                <w:numId w:val="21"/>
              </w:numPr>
              <w:spacing w:after="0" w:line="276" w:lineRule="auto"/>
              <w:ind w:left="320" w:hanging="320"/>
              <w:jc w:val="both"/>
              <w:rPr>
                <w:rFonts w:ascii="Arial" w:hAnsi="Arial" w:cs="Arial"/>
                <w:b/>
                <w:bCs/>
                <w:sz w:val="24"/>
                <w:szCs w:val="24"/>
              </w:rPr>
            </w:pPr>
            <w:r w:rsidRPr="00F9741F">
              <w:rPr>
                <w:rFonts w:ascii="Arial" w:hAnsi="Arial" w:cs="Arial"/>
                <w:b/>
                <w:bCs/>
                <w:sz w:val="24"/>
                <w:szCs w:val="24"/>
              </w:rPr>
              <w:t>Inadequate Reporting Mechanism</w:t>
            </w:r>
          </w:p>
          <w:p w14:paraId="0D7B70E9" w14:textId="596E2FB5" w:rsidR="00F9741F" w:rsidRDefault="00F34AFD" w:rsidP="00D01ADA">
            <w:pPr>
              <w:pStyle w:val="ListParagraph"/>
              <w:spacing w:after="0" w:line="276" w:lineRule="auto"/>
              <w:ind w:left="320"/>
              <w:jc w:val="both"/>
              <w:rPr>
                <w:rFonts w:ascii="Arial" w:hAnsi="Arial" w:cs="Arial"/>
                <w:sz w:val="24"/>
                <w:szCs w:val="24"/>
              </w:rPr>
            </w:pPr>
            <w:r w:rsidRPr="00F9741F">
              <w:rPr>
                <w:rFonts w:ascii="Arial" w:hAnsi="Arial" w:cs="Arial"/>
                <w:sz w:val="24"/>
                <w:szCs w:val="24"/>
              </w:rPr>
              <w:t>Online platforms may have insufficient or ineffective reporting and content moderation systems, delaying the identification and removal of CSAM.</w:t>
            </w:r>
          </w:p>
          <w:p w14:paraId="70E77C95" w14:textId="77777777" w:rsidR="00F9741F" w:rsidRDefault="00F9741F" w:rsidP="000654C2">
            <w:pPr>
              <w:spacing w:after="0" w:line="276" w:lineRule="auto"/>
              <w:jc w:val="both"/>
              <w:rPr>
                <w:rFonts w:ascii="Arial" w:hAnsi="Arial" w:cs="Arial"/>
                <w:sz w:val="24"/>
                <w:szCs w:val="24"/>
              </w:rPr>
            </w:pPr>
          </w:p>
          <w:p w14:paraId="51DE27EC" w14:textId="70672F4B" w:rsidR="00F9741F" w:rsidRPr="00F9741F" w:rsidRDefault="00F34AFD" w:rsidP="000654C2">
            <w:pPr>
              <w:pStyle w:val="ListParagraph"/>
              <w:numPr>
                <w:ilvl w:val="0"/>
                <w:numId w:val="21"/>
              </w:numPr>
              <w:spacing w:after="0" w:line="276" w:lineRule="auto"/>
              <w:ind w:left="320" w:hanging="320"/>
              <w:jc w:val="both"/>
              <w:rPr>
                <w:rFonts w:ascii="Arial" w:hAnsi="Arial" w:cs="Arial"/>
                <w:b/>
                <w:bCs/>
                <w:sz w:val="24"/>
                <w:szCs w:val="24"/>
              </w:rPr>
            </w:pPr>
            <w:r w:rsidRPr="00F9741F">
              <w:rPr>
                <w:rFonts w:ascii="Arial" w:hAnsi="Arial" w:cs="Arial"/>
                <w:b/>
                <w:bCs/>
                <w:sz w:val="24"/>
                <w:szCs w:val="24"/>
              </w:rPr>
              <w:t xml:space="preserve">Volume </w:t>
            </w:r>
            <w:r w:rsidR="0051190D">
              <w:rPr>
                <w:rFonts w:ascii="Arial" w:hAnsi="Arial" w:cs="Arial"/>
                <w:b/>
                <w:bCs/>
                <w:sz w:val="24"/>
                <w:szCs w:val="24"/>
              </w:rPr>
              <w:t>and Variety of</w:t>
            </w:r>
            <w:r w:rsidRPr="00F9741F">
              <w:rPr>
                <w:rFonts w:ascii="Arial" w:hAnsi="Arial" w:cs="Arial"/>
                <w:b/>
                <w:bCs/>
                <w:sz w:val="24"/>
                <w:szCs w:val="24"/>
              </w:rPr>
              <w:t xml:space="preserve"> Content</w:t>
            </w:r>
          </w:p>
          <w:p w14:paraId="5D550DBF" w14:textId="54FC50AA" w:rsidR="0051190D" w:rsidRPr="00824CCA" w:rsidRDefault="00F34AFD" w:rsidP="00824CCA">
            <w:pPr>
              <w:pStyle w:val="ListParagraph"/>
              <w:spacing w:after="0" w:line="276" w:lineRule="auto"/>
              <w:ind w:left="320"/>
              <w:jc w:val="both"/>
              <w:rPr>
                <w:rFonts w:ascii="Arial" w:hAnsi="Arial" w:cs="Arial"/>
                <w:sz w:val="24"/>
                <w:szCs w:val="24"/>
              </w:rPr>
            </w:pPr>
            <w:r w:rsidRPr="00F9741F">
              <w:rPr>
                <w:rFonts w:ascii="Arial" w:hAnsi="Arial" w:cs="Arial"/>
                <w:sz w:val="24"/>
                <w:szCs w:val="24"/>
              </w:rPr>
              <w:t>The sheer volume of data and content shared online makes it challenging for law enforcement to monitor, detect, and act on every instance of CSAM and related criminal activities.</w:t>
            </w:r>
          </w:p>
        </w:tc>
      </w:tr>
      <w:tr w:rsidR="00CF5136" w:rsidRPr="00DB054F" w14:paraId="7313B6FD" w14:textId="77777777" w:rsidTr="00824CCA">
        <w:trPr>
          <w:trHeight w:val="1416"/>
        </w:trPr>
        <w:tc>
          <w:tcPr>
            <w:tcW w:w="255" w:type="pct"/>
          </w:tcPr>
          <w:p w14:paraId="687695FB" w14:textId="77777777" w:rsidR="00CF5136" w:rsidRPr="00DB054F"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2C873496" w14:textId="06CE95D6" w:rsidR="00CF5136" w:rsidRDefault="00861941" w:rsidP="00D01ADA">
            <w:pPr>
              <w:spacing w:after="0" w:line="276" w:lineRule="auto"/>
              <w:jc w:val="both"/>
              <w:rPr>
                <w:rFonts w:ascii="Arial" w:hAnsi="Arial" w:cs="Arial"/>
                <w:iCs/>
                <w:sz w:val="24"/>
                <w:szCs w:val="24"/>
                <w:lang w:val="en-US"/>
              </w:rPr>
            </w:pPr>
            <w:r w:rsidRPr="000C152A">
              <w:rPr>
                <w:rFonts w:ascii="Arial" w:hAnsi="Arial" w:cs="Arial"/>
                <w:iCs/>
                <w:sz w:val="24"/>
                <w:szCs w:val="24"/>
                <w:lang w:val="en-US"/>
              </w:rPr>
              <w:t>What technical and regulatory measures can be put in place by States, the technology industry and online</w:t>
            </w:r>
            <w:r w:rsidR="00246546">
              <w:rPr>
                <w:rFonts w:ascii="Arial" w:hAnsi="Arial" w:cs="Arial"/>
                <w:iCs/>
                <w:sz w:val="24"/>
                <w:szCs w:val="24"/>
                <w:lang w:val="en-US"/>
              </w:rPr>
              <w:t xml:space="preserve"> service</w:t>
            </w:r>
            <w:r w:rsidRPr="000C152A">
              <w:rPr>
                <w:rFonts w:ascii="Arial" w:hAnsi="Arial" w:cs="Arial"/>
                <w:iCs/>
                <w:sz w:val="24"/>
                <w:szCs w:val="24"/>
                <w:lang w:val="en-US"/>
              </w:rPr>
              <w:t xml:space="preserve"> providers (legislative, regulatory, administrative, institutional and others) towards mitigating human rights risks associated </w:t>
            </w:r>
            <w:r w:rsidR="00E8517A">
              <w:rPr>
                <w:rFonts w:ascii="Arial" w:hAnsi="Arial" w:cs="Arial"/>
                <w:iCs/>
                <w:sz w:val="24"/>
                <w:szCs w:val="24"/>
                <w:lang w:val="en-US"/>
              </w:rPr>
              <w:t>with</w:t>
            </w:r>
            <w:r w:rsidRPr="000C152A">
              <w:rPr>
                <w:rFonts w:ascii="Arial" w:hAnsi="Arial" w:cs="Arial"/>
                <w:iCs/>
                <w:sz w:val="24"/>
                <w:szCs w:val="24"/>
                <w:lang w:val="en-US"/>
              </w:rPr>
              <w:t xml:space="preserve"> online child sexual exploitation and abuse, and ensuring the minimum harmonization across legal jurisdictions?</w:t>
            </w:r>
          </w:p>
          <w:p w14:paraId="55EAEA0A" w14:textId="0F035728" w:rsidR="0051190D" w:rsidRPr="000C152A" w:rsidRDefault="0051190D" w:rsidP="00D01ADA">
            <w:pPr>
              <w:spacing w:after="0" w:line="276" w:lineRule="auto"/>
              <w:jc w:val="both"/>
              <w:rPr>
                <w:rFonts w:ascii="Arial" w:hAnsi="Arial" w:cs="Arial"/>
                <w:iCs/>
                <w:sz w:val="24"/>
                <w:szCs w:val="24"/>
                <w:lang w:val="en-US"/>
              </w:rPr>
            </w:pPr>
          </w:p>
          <w:p w14:paraId="28649B2C" w14:textId="07F3BC30" w:rsidR="00861941" w:rsidRPr="000C152A" w:rsidRDefault="00861941" w:rsidP="00D01ADA">
            <w:pPr>
              <w:spacing w:after="0" w:line="276" w:lineRule="auto"/>
              <w:jc w:val="both"/>
              <w:rPr>
                <w:rFonts w:ascii="Arial" w:hAnsi="Arial" w:cs="Arial"/>
                <w:iCs/>
                <w:sz w:val="24"/>
                <w:szCs w:val="24"/>
                <w:lang w:val="en-US"/>
              </w:rPr>
            </w:pPr>
          </w:p>
        </w:tc>
        <w:tc>
          <w:tcPr>
            <w:tcW w:w="2529" w:type="pct"/>
          </w:tcPr>
          <w:p w14:paraId="33491FEF" w14:textId="254C7538" w:rsidR="00643966" w:rsidRPr="00643966" w:rsidRDefault="00643966" w:rsidP="00D01ADA">
            <w:pPr>
              <w:spacing w:after="0" w:line="276" w:lineRule="auto"/>
              <w:jc w:val="both"/>
              <w:rPr>
                <w:rFonts w:ascii="Arial" w:hAnsi="Arial" w:cs="Arial"/>
                <w:sz w:val="24"/>
                <w:szCs w:val="24"/>
              </w:rPr>
            </w:pPr>
            <w:r w:rsidRPr="00643966">
              <w:rPr>
                <w:rFonts w:ascii="Arial" w:hAnsi="Arial" w:cs="Arial"/>
                <w:sz w:val="24"/>
                <w:szCs w:val="24"/>
              </w:rPr>
              <w:lastRenderedPageBreak/>
              <w:t>States, the technology industry, and online service providers can implement the following technical and regulatory measures</w:t>
            </w:r>
            <w:r w:rsidR="00D01ADA">
              <w:rPr>
                <w:rFonts w:ascii="Arial" w:hAnsi="Arial" w:cs="Arial"/>
                <w:sz w:val="24"/>
                <w:szCs w:val="24"/>
              </w:rPr>
              <w:t xml:space="preserve"> to </w:t>
            </w:r>
            <w:r w:rsidR="00D01ADA" w:rsidRPr="000C152A">
              <w:rPr>
                <w:rFonts w:ascii="Arial" w:hAnsi="Arial" w:cs="Arial"/>
                <w:iCs/>
                <w:sz w:val="24"/>
                <w:szCs w:val="24"/>
                <w:lang w:val="en-US"/>
              </w:rPr>
              <w:t>mitigat</w:t>
            </w:r>
            <w:r w:rsidR="00D01ADA">
              <w:rPr>
                <w:rFonts w:ascii="Arial" w:hAnsi="Arial" w:cs="Arial"/>
                <w:iCs/>
                <w:sz w:val="24"/>
                <w:szCs w:val="24"/>
                <w:lang w:val="en-US"/>
              </w:rPr>
              <w:t>e</w:t>
            </w:r>
            <w:r w:rsidR="00D01ADA" w:rsidRPr="000C152A">
              <w:rPr>
                <w:rFonts w:ascii="Arial" w:hAnsi="Arial" w:cs="Arial"/>
                <w:iCs/>
                <w:sz w:val="24"/>
                <w:szCs w:val="24"/>
                <w:lang w:val="en-US"/>
              </w:rPr>
              <w:t xml:space="preserve"> human rights risks associated </w:t>
            </w:r>
            <w:r w:rsidR="00E8517A">
              <w:rPr>
                <w:rFonts w:ascii="Arial" w:hAnsi="Arial" w:cs="Arial"/>
                <w:iCs/>
                <w:sz w:val="24"/>
                <w:szCs w:val="24"/>
                <w:lang w:val="en-US"/>
              </w:rPr>
              <w:t>with</w:t>
            </w:r>
            <w:r w:rsidR="00D01ADA" w:rsidRPr="000C152A">
              <w:rPr>
                <w:rFonts w:ascii="Arial" w:hAnsi="Arial" w:cs="Arial"/>
                <w:iCs/>
                <w:sz w:val="24"/>
                <w:szCs w:val="24"/>
                <w:lang w:val="en-US"/>
              </w:rPr>
              <w:t xml:space="preserve"> online child sexual exploitation and abuse, and </w:t>
            </w:r>
            <w:r w:rsidR="00E8517A">
              <w:rPr>
                <w:rFonts w:ascii="Arial" w:hAnsi="Arial" w:cs="Arial"/>
                <w:iCs/>
                <w:sz w:val="24"/>
                <w:szCs w:val="24"/>
                <w:lang w:val="en-US"/>
              </w:rPr>
              <w:t>ensure</w:t>
            </w:r>
            <w:r w:rsidR="00D01ADA" w:rsidRPr="000C152A">
              <w:rPr>
                <w:rFonts w:ascii="Arial" w:hAnsi="Arial" w:cs="Arial"/>
                <w:iCs/>
                <w:sz w:val="24"/>
                <w:szCs w:val="24"/>
                <w:lang w:val="en-US"/>
              </w:rPr>
              <w:t xml:space="preserve"> the minimum harmonization across legal jurisdictions</w:t>
            </w:r>
            <w:r w:rsidRPr="00643966">
              <w:rPr>
                <w:rFonts w:ascii="Arial" w:hAnsi="Arial" w:cs="Arial"/>
                <w:sz w:val="24"/>
                <w:szCs w:val="24"/>
              </w:rPr>
              <w:t>:</w:t>
            </w:r>
          </w:p>
          <w:p w14:paraId="6361BE99" w14:textId="56A1668A" w:rsidR="00643966" w:rsidRPr="00D01ADA" w:rsidRDefault="00643966" w:rsidP="00D01ADA">
            <w:pPr>
              <w:spacing w:after="0" w:line="276" w:lineRule="auto"/>
              <w:jc w:val="both"/>
              <w:rPr>
                <w:rFonts w:ascii="Arial" w:hAnsi="Arial" w:cs="Arial"/>
                <w:sz w:val="24"/>
                <w:szCs w:val="24"/>
              </w:rPr>
            </w:pPr>
          </w:p>
          <w:p w14:paraId="3022AD63" w14:textId="77777777" w:rsidR="00643966" w:rsidRDefault="00643966" w:rsidP="00D01ADA">
            <w:pPr>
              <w:spacing w:after="0" w:line="276" w:lineRule="auto"/>
              <w:jc w:val="both"/>
              <w:rPr>
                <w:rFonts w:ascii="Arial" w:hAnsi="Arial" w:cs="Arial"/>
                <w:sz w:val="24"/>
                <w:szCs w:val="24"/>
              </w:rPr>
            </w:pPr>
          </w:p>
          <w:p w14:paraId="37D9D2F7" w14:textId="4E62F14D" w:rsidR="00643966" w:rsidRPr="00D01ADA" w:rsidRDefault="00643966" w:rsidP="00D01ADA">
            <w:pPr>
              <w:pStyle w:val="ListParagraph"/>
              <w:numPr>
                <w:ilvl w:val="0"/>
                <w:numId w:val="35"/>
              </w:numPr>
              <w:spacing w:after="0" w:line="276" w:lineRule="auto"/>
              <w:ind w:left="319"/>
              <w:jc w:val="both"/>
              <w:rPr>
                <w:rFonts w:ascii="Arial" w:hAnsi="Arial" w:cs="Arial"/>
                <w:b/>
                <w:bCs/>
                <w:sz w:val="24"/>
                <w:szCs w:val="24"/>
              </w:rPr>
            </w:pPr>
            <w:r w:rsidRPr="00D01ADA">
              <w:rPr>
                <w:rFonts w:ascii="Arial" w:hAnsi="Arial" w:cs="Arial"/>
                <w:b/>
                <w:bCs/>
                <w:sz w:val="24"/>
                <w:szCs w:val="24"/>
              </w:rPr>
              <w:lastRenderedPageBreak/>
              <w:t>Technology Industry</w:t>
            </w:r>
          </w:p>
          <w:p w14:paraId="741B6338" w14:textId="1772C184" w:rsidR="00643966" w:rsidRPr="00E757F1" w:rsidRDefault="00643966" w:rsidP="00D01ADA">
            <w:pPr>
              <w:pStyle w:val="ListParagraph"/>
              <w:numPr>
                <w:ilvl w:val="0"/>
                <w:numId w:val="23"/>
              </w:numPr>
              <w:spacing w:after="0" w:line="276" w:lineRule="auto"/>
              <w:ind w:left="1027" w:hanging="320"/>
              <w:jc w:val="both"/>
              <w:rPr>
                <w:rFonts w:ascii="Arial" w:hAnsi="Arial" w:cs="Arial"/>
                <w:sz w:val="24"/>
                <w:szCs w:val="24"/>
              </w:rPr>
            </w:pPr>
            <w:r w:rsidRPr="00643966">
              <w:rPr>
                <w:rFonts w:ascii="Arial" w:hAnsi="Arial" w:cs="Arial"/>
                <w:sz w:val="24"/>
                <w:szCs w:val="24"/>
              </w:rPr>
              <w:t>Invest in and deploy AI and machine learning tools to detect and remove child sexual abuse material (CSAM). Regularly update these tools to keep up with evolving threats and tactics.</w:t>
            </w:r>
            <w:r w:rsidR="00E757F1">
              <w:rPr>
                <w:rFonts w:ascii="Arial" w:hAnsi="Arial" w:cs="Arial"/>
                <w:sz w:val="24"/>
                <w:szCs w:val="24"/>
              </w:rPr>
              <w:t xml:space="preserve"> </w:t>
            </w:r>
            <w:r w:rsidRPr="00E757F1">
              <w:rPr>
                <w:rFonts w:ascii="Arial" w:hAnsi="Arial" w:cs="Arial"/>
                <w:sz w:val="24"/>
                <w:szCs w:val="24"/>
              </w:rPr>
              <w:t>Implement robust user verification processes to reduce anonymity and deter potential offenders.</w:t>
            </w:r>
            <w:r w:rsidR="00E757F1">
              <w:rPr>
                <w:rFonts w:ascii="Arial" w:hAnsi="Arial" w:cs="Arial"/>
                <w:sz w:val="24"/>
                <w:szCs w:val="24"/>
              </w:rPr>
              <w:t xml:space="preserve"> </w:t>
            </w:r>
            <w:r w:rsidRPr="00E757F1">
              <w:rPr>
                <w:rFonts w:ascii="Arial" w:hAnsi="Arial" w:cs="Arial"/>
                <w:sz w:val="24"/>
                <w:szCs w:val="24"/>
              </w:rPr>
              <w:t>Use multi-factor authentication and other security measures to ensure user authenticity.</w:t>
            </w:r>
          </w:p>
          <w:p w14:paraId="42F7AA93" w14:textId="77777777" w:rsidR="00E757F1" w:rsidRDefault="00643966" w:rsidP="00D01ADA">
            <w:pPr>
              <w:pStyle w:val="ListParagraph"/>
              <w:numPr>
                <w:ilvl w:val="0"/>
                <w:numId w:val="23"/>
              </w:numPr>
              <w:spacing w:after="0" w:line="276" w:lineRule="auto"/>
              <w:ind w:left="1027" w:hanging="320"/>
              <w:jc w:val="both"/>
              <w:rPr>
                <w:rFonts w:ascii="Arial" w:hAnsi="Arial" w:cs="Arial"/>
                <w:sz w:val="24"/>
                <w:szCs w:val="24"/>
              </w:rPr>
            </w:pPr>
            <w:r w:rsidRPr="00E757F1">
              <w:rPr>
                <w:rFonts w:ascii="Arial" w:hAnsi="Arial" w:cs="Arial"/>
                <w:sz w:val="24"/>
                <w:szCs w:val="24"/>
              </w:rPr>
              <w:t>Create and promote easy-to-use tools for users to report</w:t>
            </w:r>
            <w:r w:rsidR="00E757F1" w:rsidRPr="00E757F1">
              <w:rPr>
                <w:rFonts w:ascii="Arial" w:hAnsi="Arial" w:cs="Arial"/>
                <w:sz w:val="24"/>
                <w:szCs w:val="24"/>
              </w:rPr>
              <w:t xml:space="preserve"> </w:t>
            </w:r>
            <w:r w:rsidRPr="00E757F1">
              <w:rPr>
                <w:rFonts w:ascii="Arial" w:hAnsi="Arial" w:cs="Arial"/>
                <w:sz w:val="24"/>
                <w:szCs w:val="24"/>
              </w:rPr>
              <w:t>suspicious activities and CSAM.</w:t>
            </w:r>
            <w:r w:rsidR="00E757F1" w:rsidRPr="00E757F1">
              <w:rPr>
                <w:rFonts w:ascii="Arial" w:hAnsi="Arial" w:cs="Arial"/>
                <w:sz w:val="24"/>
                <w:szCs w:val="24"/>
              </w:rPr>
              <w:t xml:space="preserve">  </w:t>
            </w:r>
            <w:r w:rsidRPr="00E757F1">
              <w:rPr>
                <w:rFonts w:ascii="Arial" w:hAnsi="Arial" w:cs="Arial"/>
                <w:sz w:val="24"/>
                <w:szCs w:val="24"/>
              </w:rPr>
              <w:t>Ensure that reported content is promptly reviewed and actioned.</w:t>
            </w:r>
          </w:p>
          <w:p w14:paraId="6791F4FC" w14:textId="77777777" w:rsidR="00E757F1" w:rsidRDefault="00643966" w:rsidP="00D01ADA">
            <w:pPr>
              <w:pStyle w:val="ListParagraph"/>
              <w:numPr>
                <w:ilvl w:val="0"/>
                <w:numId w:val="23"/>
              </w:numPr>
              <w:spacing w:after="0" w:line="276" w:lineRule="auto"/>
              <w:ind w:left="1027" w:hanging="320"/>
              <w:jc w:val="both"/>
              <w:rPr>
                <w:rFonts w:ascii="Arial" w:hAnsi="Arial" w:cs="Arial"/>
                <w:sz w:val="24"/>
                <w:szCs w:val="24"/>
              </w:rPr>
            </w:pPr>
            <w:r w:rsidRPr="00E757F1">
              <w:rPr>
                <w:rFonts w:ascii="Arial" w:hAnsi="Arial" w:cs="Arial"/>
                <w:sz w:val="24"/>
                <w:szCs w:val="24"/>
              </w:rPr>
              <w:t>Implement age-appropriate settings, parental controls, and automatic content moderation.</w:t>
            </w:r>
          </w:p>
          <w:p w14:paraId="5316EA5E" w14:textId="3069D80B" w:rsidR="00643966" w:rsidRPr="00E757F1" w:rsidRDefault="00643966" w:rsidP="00D01ADA">
            <w:pPr>
              <w:pStyle w:val="ListParagraph"/>
              <w:numPr>
                <w:ilvl w:val="0"/>
                <w:numId w:val="23"/>
              </w:numPr>
              <w:spacing w:after="0" w:line="276" w:lineRule="auto"/>
              <w:ind w:left="1027" w:hanging="320"/>
              <w:jc w:val="both"/>
              <w:rPr>
                <w:rFonts w:ascii="Arial" w:hAnsi="Arial" w:cs="Arial"/>
                <w:sz w:val="24"/>
                <w:szCs w:val="24"/>
              </w:rPr>
            </w:pPr>
            <w:r w:rsidRPr="00E757F1">
              <w:rPr>
                <w:rFonts w:ascii="Arial" w:hAnsi="Arial" w:cs="Arial"/>
                <w:sz w:val="24"/>
                <w:szCs w:val="24"/>
              </w:rPr>
              <w:t>Publish regular transparency reports on measures taken to combat online child exploitation and their effectiveness.</w:t>
            </w:r>
          </w:p>
          <w:p w14:paraId="2D520585" w14:textId="77777777" w:rsidR="00421C42" w:rsidRDefault="00421C42" w:rsidP="00D01ADA">
            <w:pPr>
              <w:spacing w:after="0" w:line="276" w:lineRule="auto"/>
              <w:jc w:val="both"/>
              <w:rPr>
                <w:rFonts w:ascii="Arial" w:hAnsi="Arial" w:cs="Arial"/>
                <w:sz w:val="24"/>
                <w:szCs w:val="24"/>
              </w:rPr>
            </w:pPr>
          </w:p>
          <w:p w14:paraId="31B6A2C3" w14:textId="704DD2FF" w:rsidR="00643966" w:rsidRPr="00D01ADA" w:rsidRDefault="00643966" w:rsidP="00D01ADA">
            <w:pPr>
              <w:pStyle w:val="ListParagraph"/>
              <w:numPr>
                <w:ilvl w:val="0"/>
                <w:numId w:val="35"/>
              </w:numPr>
              <w:spacing w:after="0" w:line="276" w:lineRule="auto"/>
              <w:ind w:left="319"/>
              <w:jc w:val="both"/>
              <w:rPr>
                <w:rFonts w:ascii="Arial" w:hAnsi="Arial" w:cs="Arial"/>
                <w:b/>
                <w:bCs/>
                <w:sz w:val="24"/>
                <w:szCs w:val="24"/>
              </w:rPr>
            </w:pPr>
            <w:r w:rsidRPr="00D01ADA">
              <w:rPr>
                <w:rFonts w:ascii="Arial" w:hAnsi="Arial" w:cs="Arial"/>
                <w:b/>
                <w:bCs/>
                <w:sz w:val="24"/>
                <w:szCs w:val="24"/>
              </w:rPr>
              <w:t>Online Service Providers:</w:t>
            </w:r>
          </w:p>
          <w:p w14:paraId="39E686C7" w14:textId="77777777" w:rsidR="00E757F1" w:rsidRDefault="00643966" w:rsidP="00D01ADA">
            <w:pPr>
              <w:pStyle w:val="ListParagraph"/>
              <w:numPr>
                <w:ilvl w:val="0"/>
                <w:numId w:val="24"/>
              </w:numPr>
              <w:spacing w:after="0" w:line="276" w:lineRule="auto"/>
              <w:ind w:left="1027" w:hanging="320"/>
              <w:jc w:val="both"/>
              <w:rPr>
                <w:rFonts w:ascii="Arial" w:hAnsi="Arial" w:cs="Arial"/>
                <w:sz w:val="24"/>
                <w:szCs w:val="24"/>
              </w:rPr>
            </w:pPr>
            <w:r w:rsidRPr="00E757F1">
              <w:rPr>
                <w:rFonts w:ascii="Arial" w:hAnsi="Arial" w:cs="Arial"/>
                <w:sz w:val="24"/>
                <w:szCs w:val="24"/>
              </w:rPr>
              <w:t>Employ dedicated teams and technologies to monitor and promptly remove CSAM.</w:t>
            </w:r>
            <w:r w:rsidR="00E757F1">
              <w:rPr>
                <w:rFonts w:ascii="Arial" w:hAnsi="Arial" w:cs="Arial"/>
                <w:sz w:val="24"/>
                <w:szCs w:val="24"/>
              </w:rPr>
              <w:t xml:space="preserve"> </w:t>
            </w:r>
            <w:r w:rsidRPr="00E757F1">
              <w:rPr>
                <w:rFonts w:ascii="Arial" w:hAnsi="Arial" w:cs="Arial"/>
                <w:sz w:val="24"/>
                <w:szCs w:val="24"/>
              </w:rPr>
              <w:t>Utilize AI tools to assist human moderators in identifying and actioning harmful content.</w:t>
            </w:r>
          </w:p>
          <w:p w14:paraId="3D2DDDB5" w14:textId="77777777" w:rsidR="00E757F1" w:rsidRDefault="00643966" w:rsidP="00D01ADA">
            <w:pPr>
              <w:pStyle w:val="ListParagraph"/>
              <w:numPr>
                <w:ilvl w:val="0"/>
                <w:numId w:val="24"/>
              </w:numPr>
              <w:spacing w:after="0" w:line="276" w:lineRule="auto"/>
              <w:ind w:left="1027" w:hanging="320"/>
              <w:jc w:val="both"/>
              <w:rPr>
                <w:rFonts w:ascii="Arial" w:hAnsi="Arial" w:cs="Arial"/>
                <w:sz w:val="24"/>
                <w:szCs w:val="24"/>
              </w:rPr>
            </w:pPr>
            <w:r w:rsidRPr="00E757F1">
              <w:rPr>
                <w:rFonts w:ascii="Arial" w:hAnsi="Arial" w:cs="Arial"/>
                <w:sz w:val="24"/>
                <w:szCs w:val="24"/>
              </w:rPr>
              <w:t>Provide resources and safety tips for users, particularly children and parents, on how to stay safe online.</w:t>
            </w:r>
            <w:r w:rsidR="00E757F1">
              <w:rPr>
                <w:rFonts w:ascii="Arial" w:hAnsi="Arial" w:cs="Arial"/>
                <w:sz w:val="24"/>
                <w:szCs w:val="24"/>
              </w:rPr>
              <w:t xml:space="preserve"> </w:t>
            </w:r>
            <w:r w:rsidRPr="00E757F1">
              <w:rPr>
                <w:rFonts w:ascii="Arial" w:hAnsi="Arial" w:cs="Arial"/>
                <w:sz w:val="24"/>
                <w:szCs w:val="24"/>
              </w:rPr>
              <w:t>Offer training sessions and workshops on digital literacy and online safety.</w:t>
            </w:r>
          </w:p>
          <w:p w14:paraId="46375284" w14:textId="77777777" w:rsidR="00E757F1" w:rsidRDefault="00643966" w:rsidP="00D01ADA">
            <w:pPr>
              <w:pStyle w:val="ListParagraph"/>
              <w:numPr>
                <w:ilvl w:val="0"/>
                <w:numId w:val="24"/>
              </w:numPr>
              <w:spacing w:after="0" w:line="276" w:lineRule="auto"/>
              <w:ind w:left="1027" w:hanging="320"/>
              <w:jc w:val="both"/>
              <w:rPr>
                <w:rFonts w:ascii="Arial" w:hAnsi="Arial" w:cs="Arial"/>
                <w:sz w:val="24"/>
                <w:szCs w:val="24"/>
              </w:rPr>
            </w:pPr>
            <w:r w:rsidRPr="00E757F1">
              <w:rPr>
                <w:rFonts w:ascii="Arial" w:hAnsi="Arial" w:cs="Arial"/>
                <w:sz w:val="24"/>
                <w:szCs w:val="24"/>
              </w:rPr>
              <w:lastRenderedPageBreak/>
              <w:t>Establish clear protocols for cooperation with law enforcement agencies, including timely sharing of information and data when legally required.</w:t>
            </w:r>
            <w:r w:rsidR="00E757F1" w:rsidRPr="00E757F1">
              <w:rPr>
                <w:rFonts w:ascii="Arial" w:hAnsi="Arial" w:cs="Arial"/>
                <w:sz w:val="24"/>
                <w:szCs w:val="24"/>
              </w:rPr>
              <w:t xml:space="preserve"> </w:t>
            </w:r>
            <w:r w:rsidRPr="00E757F1">
              <w:rPr>
                <w:rFonts w:ascii="Arial" w:hAnsi="Arial" w:cs="Arial"/>
                <w:sz w:val="24"/>
                <w:szCs w:val="24"/>
              </w:rPr>
              <w:t>Participate in joint efforts and initiatives to combat online child exploitation.</w:t>
            </w:r>
          </w:p>
          <w:p w14:paraId="5928F28E" w14:textId="2274DD9B" w:rsidR="00643966" w:rsidRDefault="00643966" w:rsidP="00D01ADA">
            <w:pPr>
              <w:pStyle w:val="ListParagraph"/>
              <w:numPr>
                <w:ilvl w:val="0"/>
                <w:numId w:val="24"/>
              </w:numPr>
              <w:spacing w:after="0" w:line="276" w:lineRule="auto"/>
              <w:ind w:left="1027" w:hanging="320"/>
              <w:jc w:val="both"/>
              <w:rPr>
                <w:rFonts w:ascii="Arial" w:hAnsi="Arial" w:cs="Arial"/>
                <w:sz w:val="24"/>
                <w:szCs w:val="24"/>
              </w:rPr>
            </w:pPr>
            <w:r w:rsidRPr="00E757F1">
              <w:rPr>
                <w:rFonts w:ascii="Arial" w:hAnsi="Arial" w:cs="Arial"/>
                <w:sz w:val="24"/>
                <w:szCs w:val="24"/>
              </w:rPr>
              <w:t>Design platform features that encourage safe and positive interactions among users.</w:t>
            </w:r>
            <w:r w:rsidR="00E757F1">
              <w:rPr>
                <w:rFonts w:ascii="Arial" w:hAnsi="Arial" w:cs="Arial"/>
                <w:sz w:val="24"/>
                <w:szCs w:val="24"/>
              </w:rPr>
              <w:t xml:space="preserve"> </w:t>
            </w:r>
            <w:r w:rsidRPr="00E757F1">
              <w:rPr>
                <w:rFonts w:ascii="Arial" w:hAnsi="Arial" w:cs="Arial"/>
                <w:sz w:val="24"/>
                <w:szCs w:val="24"/>
              </w:rPr>
              <w:t>Implement robust privacy controls, anti-abuse features, and support for users experiencing online abuse.</w:t>
            </w:r>
          </w:p>
          <w:p w14:paraId="6C02363E" w14:textId="2829AAE9" w:rsidR="00C06960" w:rsidRDefault="00C06960" w:rsidP="00D01ADA">
            <w:pPr>
              <w:pStyle w:val="ListParagraph"/>
              <w:numPr>
                <w:ilvl w:val="0"/>
                <w:numId w:val="24"/>
              </w:numPr>
              <w:spacing w:after="0" w:line="276" w:lineRule="auto"/>
              <w:ind w:left="1027" w:hanging="320"/>
              <w:jc w:val="both"/>
              <w:rPr>
                <w:rFonts w:ascii="Arial" w:hAnsi="Arial" w:cs="Arial"/>
                <w:sz w:val="24"/>
                <w:szCs w:val="24"/>
              </w:rPr>
            </w:pPr>
            <w:r>
              <w:rPr>
                <w:rFonts w:ascii="Arial" w:hAnsi="Arial" w:cs="Arial"/>
                <w:sz w:val="24"/>
                <w:szCs w:val="24"/>
              </w:rPr>
              <w:t>Close collaborations with law enforcement to understand the techniques deployed by predators.</w:t>
            </w:r>
          </w:p>
          <w:p w14:paraId="5D545425" w14:textId="77777777" w:rsidR="00C06960" w:rsidRPr="00E757F1" w:rsidRDefault="00C06960" w:rsidP="00D01ADA">
            <w:pPr>
              <w:pStyle w:val="ListParagraph"/>
              <w:spacing w:after="0" w:line="276" w:lineRule="auto"/>
              <w:ind w:left="320"/>
              <w:jc w:val="both"/>
              <w:rPr>
                <w:rFonts w:ascii="Arial" w:hAnsi="Arial" w:cs="Arial"/>
                <w:sz w:val="24"/>
                <w:szCs w:val="24"/>
              </w:rPr>
            </w:pPr>
          </w:p>
          <w:p w14:paraId="12EE2428" w14:textId="78663AFA" w:rsidR="00643966" w:rsidRPr="00D01ADA" w:rsidRDefault="00643966" w:rsidP="00D01ADA">
            <w:pPr>
              <w:pStyle w:val="ListParagraph"/>
              <w:numPr>
                <w:ilvl w:val="0"/>
                <w:numId w:val="39"/>
              </w:numPr>
              <w:spacing w:after="0" w:line="276" w:lineRule="auto"/>
              <w:ind w:left="319"/>
              <w:jc w:val="both"/>
              <w:rPr>
                <w:rFonts w:ascii="Arial" w:hAnsi="Arial" w:cs="Arial"/>
                <w:b/>
                <w:bCs/>
                <w:sz w:val="24"/>
                <w:szCs w:val="24"/>
              </w:rPr>
            </w:pPr>
            <w:r w:rsidRPr="00D01ADA">
              <w:rPr>
                <w:rFonts w:ascii="Arial" w:hAnsi="Arial" w:cs="Arial"/>
                <w:b/>
                <w:bCs/>
                <w:sz w:val="24"/>
                <w:szCs w:val="24"/>
              </w:rPr>
              <w:t>Harmonization Across Jurisdictions</w:t>
            </w:r>
          </w:p>
          <w:p w14:paraId="2F8B48D7" w14:textId="77777777" w:rsidR="00E757F1" w:rsidRDefault="00643966" w:rsidP="00D01ADA">
            <w:pPr>
              <w:pStyle w:val="ListParagraph"/>
              <w:numPr>
                <w:ilvl w:val="0"/>
                <w:numId w:val="37"/>
              </w:numPr>
              <w:spacing w:after="0" w:line="276" w:lineRule="auto"/>
              <w:ind w:left="1027"/>
              <w:jc w:val="both"/>
              <w:rPr>
                <w:rFonts w:ascii="Arial" w:hAnsi="Arial" w:cs="Arial"/>
                <w:sz w:val="24"/>
                <w:szCs w:val="24"/>
              </w:rPr>
            </w:pPr>
            <w:r w:rsidRPr="00E757F1">
              <w:rPr>
                <w:rFonts w:ascii="Arial" w:hAnsi="Arial" w:cs="Arial"/>
                <w:sz w:val="24"/>
                <w:szCs w:val="24"/>
              </w:rPr>
              <w:t>Develop and adopt international standards and guidelines for online safety and child protection.</w:t>
            </w:r>
            <w:r w:rsidR="00E757F1">
              <w:rPr>
                <w:rFonts w:ascii="Arial" w:hAnsi="Arial" w:cs="Arial"/>
                <w:sz w:val="24"/>
                <w:szCs w:val="24"/>
              </w:rPr>
              <w:t xml:space="preserve"> </w:t>
            </w:r>
            <w:r w:rsidRPr="00E757F1">
              <w:rPr>
                <w:rFonts w:ascii="Arial" w:hAnsi="Arial" w:cs="Arial"/>
                <w:sz w:val="24"/>
                <w:szCs w:val="24"/>
              </w:rPr>
              <w:t>Ensure these standards are aligned with human rights principles and best practices.</w:t>
            </w:r>
          </w:p>
          <w:p w14:paraId="5D42CCC2" w14:textId="77777777" w:rsidR="00E757F1" w:rsidRDefault="00643966" w:rsidP="00D01ADA">
            <w:pPr>
              <w:pStyle w:val="ListParagraph"/>
              <w:numPr>
                <w:ilvl w:val="0"/>
                <w:numId w:val="37"/>
              </w:numPr>
              <w:spacing w:after="0" w:line="276" w:lineRule="auto"/>
              <w:ind w:left="1027"/>
              <w:jc w:val="both"/>
              <w:rPr>
                <w:rFonts w:ascii="Arial" w:hAnsi="Arial" w:cs="Arial"/>
                <w:sz w:val="24"/>
                <w:szCs w:val="24"/>
              </w:rPr>
            </w:pPr>
            <w:r w:rsidRPr="00E757F1">
              <w:rPr>
                <w:rFonts w:ascii="Arial" w:hAnsi="Arial" w:cs="Arial"/>
                <w:sz w:val="24"/>
                <w:szCs w:val="24"/>
              </w:rPr>
              <w:t>Work towards harmonizing laws and regulations across countries to facilitate coordinated enforcement and prosecution.</w:t>
            </w:r>
            <w:r w:rsidR="00E757F1">
              <w:rPr>
                <w:rFonts w:ascii="Arial" w:hAnsi="Arial" w:cs="Arial"/>
                <w:sz w:val="24"/>
                <w:szCs w:val="24"/>
              </w:rPr>
              <w:t xml:space="preserve"> </w:t>
            </w:r>
            <w:r w:rsidRPr="00E757F1">
              <w:rPr>
                <w:rFonts w:ascii="Arial" w:hAnsi="Arial" w:cs="Arial"/>
                <w:sz w:val="24"/>
                <w:szCs w:val="24"/>
              </w:rPr>
              <w:t>Participate in international treaties and conventions that address online child exploitation.</w:t>
            </w:r>
          </w:p>
          <w:p w14:paraId="6E7C4BEF" w14:textId="77777777" w:rsidR="00E757F1" w:rsidRDefault="00643966" w:rsidP="00D01ADA">
            <w:pPr>
              <w:pStyle w:val="ListParagraph"/>
              <w:numPr>
                <w:ilvl w:val="0"/>
                <w:numId w:val="37"/>
              </w:numPr>
              <w:spacing w:after="0" w:line="276" w:lineRule="auto"/>
              <w:ind w:left="1027"/>
              <w:jc w:val="both"/>
              <w:rPr>
                <w:rFonts w:ascii="Arial" w:hAnsi="Arial" w:cs="Arial"/>
                <w:sz w:val="24"/>
                <w:szCs w:val="24"/>
              </w:rPr>
            </w:pPr>
            <w:r w:rsidRPr="00E757F1">
              <w:rPr>
                <w:rFonts w:ascii="Arial" w:hAnsi="Arial" w:cs="Arial"/>
                <w:sz w:val="24"/>
                <w:szCs w:val="24"/>
              </w:rPr>
              <w:t>Create and maintain international databases of known offenders and CSAM to aid in cross-border investigations and enforcement.</w:t>
            </w:r>
            <w:r w:rsidR="00E757F1">
              <w:rPr>
                <w:rFonts w:ascii="Arial" w:hAnsi="Arial" w:cs="Arial"/>
                <w:sz w:val="24"/>
                <w:szCs w:val="24"/>
              </w:rPr>
              <w:t xml:space="preserve"> </w:t>
            </w:r>
            <w:r w:rsidRPr="00E757F1">
              <w:rPr>
                <w:rFonts w:ascii="Arial" w:hAnsi="Arial" w:cs="Arial"/>
                <w:sz w:val="24"/>
                <w:szCs w:val="24"/>
              </w:rPr>
              <w:t>Ensure these databases are accessible to authorized personnel while maintaining strict data protection standards.</w:t>
            </w:r>
          </w:p>
          <w:p w14:paraId="36A1AA6C" w14:textId="20114ED7" w:rsidR="00643966" w:rsidRPr="00824CCA" w:rsidRDefault="00643966" w:rsidP="00D01ADA">
            <w:pPr>
              <w:pStyle w:val="ListParagraph"/>
              <w:numPr>
                <w:ilvl w:val="0"/>
                <w:numId w:val="37"/>
              </w:numPr>
              <w:spacing w:after="0" w:line="276" w:lineRule="auto"/>
              <w:ind w:left="1027"/>
              <w:jc w:val="both"/>
              <w:rPr>
                <w:rFonts w:ascii="Arial" w:hAnsi="Arial" w:cs="Arial"/>
                <w:sz w:val="24"/>
                <w:szCs w:val="24"/>
              </w:rPr>
            </w:pPr>
            <w:r w:rsidRPr="00E757F1">
              <w:rPr>
                <w:rFonts w:ascii="Arial" w:hAnsi="Arial" w:cs="Arial"/>
                <w:sz w:val="24"/>
                <w:szCs w:val="24"/>
              </w:rPr>
              <w:lastRenderedPageBreak/>
              <w:t>Organize international training programs for law enforcement, judiciary, and technology professionals.</w:t>
            </w:r>
            <w:r w:rsidR="00E757F1">
              <w:rPr>
                <w:rFonts w:ascii="Arial" w:hAnsi="Arial" w:cs="Arial"/>
                <w:sz w:val="24"/>
                <w:szCs w:val="24"/>
              </w:rPr>
              <w:t xml:space="preserve"> </w:t>
            </w:r>
            <w:r w:rsidRPr="00E757F1">
              <w:rPr>
                <w:rFonts w:ascii="Arial" w:hAnsi="Arial" w:cs="Arial"/>
                <w:sz w:val="24"/>
                <w:szCs w:val="24"/>
              </w:rPr>
              <w:t>Facilitate knowledge exchange and capacity-building across jurisdictions.</w:t>
            </w:r>
          </w:p>
        </w:tc>
      </w:tr>
      <w:tr w:rsidR="00CF5136" w:rsidRPr="00DB054F" w14:paraId="2A3D1B1A" w14:textId="77777777" w:rsidTr="00246546">
        <w:trPr>
          <w:trHeight w:val="863"/>
        </w:trPr>
        <w:tc>
          <w:tcPr>
            <w:tcW w:w="255" w:type="pct"/>
          </w:tcPr>
          <w:p w14:paraId="56600C3C" w14:textId="77777777" w:rsidR="00CF5136" w:rsidRPr="00DB054F"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6BD89E64" w14:textId="03D58AD1" w:rsidR="00CF5136" w:rsidRPr="000C152A" w:rsidRDefault="00861941" w:rsidP="00861941">
            <w:pPr>
              <w:spacing w:after="0" w:line="240" w:lineRule="auto"/>
              <w:jc w:val="both"/>
              <w:rPr>
                <w:rFonts w:ascii="Arial" w:hAnsi="Arial" w:cs="Arial"/>
                <w:iCs/>
                <w:sz w:val="24"/>
                <w:szCs w:val="24"/>
                <w:lang w:val="en-US"/>
              </w:rPr>
            </w:pPr>
            <w:r w:rsidRPr="000C152A">
              <w:rPr>
                <w:rFonts w:ascii="Arial" w:hAnsi="Arial" w:cs="Arial"/>
                <w:iCs/>
                <w:sz w:val="24"/>
                <w:szCs w:val="24"/>
                <w:lang w:val="en-US"/>
              </w:rPr>
              <w:t xml:space="preserve">Are there any other practical examples of internal monitoring, complaint and reporting processes; establishment of regulatory bodies and </w:t>
            </w:r>
            <w:proofErr w:type="gramStart"/>
            <w:r w:rsidRPr="000C152A">
              <w:rPr>
                <w:rFonts w:ascii="Arial" w:hAnsi="Arial" w:cs="Arial"/>
                <w:iCs/>
                <w:sz w:val="24"/>
                <w:szCs w:val="24"/>
                <w:lang w:val="en-US"/>
              </w:rPr>
              <w:t xml:space="preserve">interventions; </w:t>
            </w:r>
            <w:r w:rsidR="00246546">
              <w:rPr>
                <w:rFonts w:ascii="Arial" w:hAnsi="Arial" w:cs="Arial"/>
                <w:iCs/>
                <w:sz w:val="24"/>
                <w:szCs w:val="24"/>
                <w:lang w:val="en-US"/>
              </w:rPr>
              <w:t xml:space="preserve"> </w:t>
            </w:r>
            <w:r w:rsidRPr="000C152A">
              <w:rPr>
                <w:rFonts w:ascii="Arial" w:hAnsi="Arial" w:cs="Arial"/>
                <w:iCs/>
                <w:sz w:val="24"/>
                <w:szCs w:val="24"/>
                <w:lang w:val="en-US"/>
              </w:rPr>
              <w:t>remedial</w:t>
            </w:r>
            <w:proofErr w:type="gramEnd"/>
            <w:r w:rsidRPr="000C152A">
              <w:rPr>
                <w:rFonts w:ascii="Arial" w:hAnsi="Arial" w:cs="Arial"/>
                <w:iCs/>
                <w:sz w:val="24"/>
                <w:szCs w:val="24"/>
                <w:lang w:val="en-US"/>
              </w:rPr>
              <w:t xml:space="preserve"> pathways; robust safeguarding procedures; children’s rights’ due diligence and risk assessments; and technical standard-setting processes to ensure  safety and inclusivity by design?</w:t>
            </w:r>
          </w:p>
          <w:p w14:paraId="3DC22B3F" w14:textId="6C1B3BF9" w:rsidR="00861941" w:rsidRPr="000C152A" w:rsidRDefault="00861941" w:rsidP="00861941">
            <w:pPr>
              <w:spacing w:after="0" w:line="240" w:lineRule="auto"/>
              <w:jc w:val="both"/>
              <w:rPr>
                <w:rFonts w:ascii="Arial" w:hAnsi="Arial" w:cs="Arial"/>
                <w:iCs/>
                <w:sz w:val="24"/>
                <w:szCs w:val="24"/>
                <w:lang w:val="en-US"/>
              </w:rPr>
            </w:pPr>
          </w:p>
        </w:tc>
        <w:tc>
          <w:tcPr>
            <w:tcW w:w="2529" w:type="pct"/>
          </w:tcPr>
          <w:p w14:paraId="00D6CB57" w14:textId="162D68FA" w:rsidR="00421C42" w:rsidRDefault="00421C42" w:rsidP="00421C42">
            <w:pPr>
              <w:spacing w:after="0" w:line="276" w:lineRule="auto"/>
              <w:jc w:val="both"/>
              <w:rPr>
                <w:rFonts w:ascii="Arial" w:hAnsi="Arial" w:cs="Arial"/>
                <w:sz w:val="24"/>
                <w:szCs w:val="24"/>
              </w:rPr>
            </w:pPr>
            <w:r w:rsidRPr="00D72F33">
              <w:rPr>
                <w:rFonts w:ascii="Arial" w:hAnsi="Arial" w:cs="Arial"/>
                <w:sz w:val="24"/>
                <w:szCs w:val="24"/>
              </w:rPr>
              <w:t xml:space="preserve">The Malaysian Communications and Multimedia Commission (MCMC) </w:t>
            </w:r>
            <w:r>
              <w:rPr>
                <w:rFonts w:ascii="Arial" w:hAnsi="Arial" w:cs="Arial"/>
                <w:sz w:val="24"/>
                <w:szCs w:val="24"/>
              </w:rPr>
              <w:t xml:space="preserve">conducts proactive monitoring for online content that is in breach of the Communications and Multimedia Act 1998, which is obscene, indecent, false, menacing, and offensive in nature. </w:t>
            </w:r>
            <w:r>
              <w:rPr>
                <w:rFonts w:ascii="Arial" w:hAnsi="Arial" w:cs="Arial"/>
                <w:bCs/>
                <w:sz w:val="24"/>
                <w:szCs w:val="24"/>
              </w:rPr>
              <w:t>I</w:t>
            </w:r>
            <w:r w:rsidRPr="008838C1">
              <w:rPr>
                <w:rFonts w:ascii="Arial" w:hAnsi="Arial" w:cs="Arial"/>
                <w:bCs/>
                <w:sz w:val="24"/>
                <w:szCs w:val="24"/>
              </w:rPr>
              <w:t>n collaboration with the Royal Malaysian Police,</w:t>
            </w:r>
            <w:r>
              <w:rPr>
                <w:rFonts w:ascii="Arial" w:hAnsi="Arial" w:cs="Arial"/>
                <w:bCs/>
                <w:sz w:val="24"/>
                <w:szCs w:val="24"/>
              </w:rPr>
              <w:t xml:space="preserve"> </w:t>
            </w:r>
            <w:r w:rsidR="00851560" w:rsidRPr="002E3F30">
              <w:rPr>
                <w:rFonts w:ascii="Arial" w:hAnsi="Arial" w:cs="Arial"/>
                <w:bCs/>
                <w:sz w:val="24"/>
                <w:szCs w:val="24"/>
              </w:rPr>
              <w:t>MCMC</w:t>
            </w:r>
            <w:r w:rsidR="00851560">
              <w:rPr>
                <w:rFonts w:ascii="Arial" w:hAnsi="Arial" w:cs="Arial"/>
                <w:bCs/>
                <w:sz w:val="24"/>
                <w:szCs w:val="24"/>
              </w:rPr>
              <w:t xml:space="preserve"> </w:t>
            </w:r>
            <w:r w:rsidRPr="008838C1">
              <w:rPr>
                <w:rFonts w:ascii="Arial" w:hAnsi="Arial" w:cs="Arial"/>
                <w:bCs/>
                <w:sz w:val="24"/>
                <w:szCs w:val="24"/>
              </w:rPr>
              <w:t>works to block websites and take down social media content involving child sexual abuse materials (CSAM)</w:t>
            </w:r>
            <w:r>
              <w:rPr>
                <w:rFonts w:ascii="Arial" w:hAnsi="Arial" w:cs="Arial"/>
                <w:bCs/>
                <w:sz w:val="24"/>
                <w:szCs w:val="24"/>
              </w:rPr>
              <w:t xml:space="preserve"> as well pornographic materials from the online environment in Malaysia. In addition, </w:t>
            </w:r>
            <w:r>
              <w:rPr>
                <w:rFonts w:ascii="Arial" w:hAnsi="Arial" w:cs="Arial"/>
                <w:sz w:val="24"/>
                <w:szCs w:val="24"/>
              </w:rPr>
              <w:t xml:space="preserve">MCMC </w:t>
            </w:r>
            <w:r w:rsidRPr="00D72F33">
              <w:rPr>
                <w:rFonts w:ascii="Arial" w:hAnsi="Arial" w:cs="Arial"/>
                <w:sz w:val="24"/>
                <w:szCs w:val="24"/>
              </w:rPr>
              <w:t xml:space="preserve">provides technical assistance such as suspects profiling to </w:t>
            </w:r>
            <w:r>
              <w:rPr>
                <w:rFonts w:ascii="Arial" w:hAnsi="Arial" w:cs="Arial"/>
                <w:sz w:val="24"/>
                <w:szCs w:val="24"/>
              </w:rPr>
              <w:t>RMP</w:t>
            </w:r>
            <w:r w:rsidRPr="00D72F33">
              <w:rPr>
                <w:rFonts w:ascii="Arial" w:hAnsi="Arial" w:cs="Arial"/>
                <w:sz w:val="24"/>
                <w:szCs w:val="24"/>
              </w:rPr>
              <w:t xml:space="preserve"> for investigation purpose</w:t>
            </w:r>
            <w:r>
              <w:rPr>
                <w:rFonts w:ascii="Arial" w:hAnsi="Arial" w:cs="Arial"/>
                <w:sz w:val="24"/>
                <w:szCs w:val="24"/>
              </w:rPr>
              <w:t>s</w:t>
            </w:r>
            <w:r w:rsidRPr="00D72F33">
              <w:rPr>
                <w:rFonts w:ascii="Arial" w:hAnsi="Arial" w:cs="Arial"/>
                <w:sz w:val="24"/>
                <w:szCs w:val="24"/>
              </w:rPr>
              <w:t xml:space="preserve">. </w:t>
            </w:r>
            <w:r>
              <w:rPr>
                <w:rFonts w:ascii="Arial" w:hAnsi="Arial" w:cs="Arial"/>
                <w:sz w:val="24"/>
                <w:szCs w:val="24"/>
              </w:rPr>
              <w:t>Internet users in Malaysia</w:t>
            </w:r>
            <w:r w:rsidRPr="00421C42">
              <w:rPr>
                <w:rFonts w:ascii="Arial" w:hAnsi="Arial" w:cs="Arial"/>
                <w:sz w:val="24"/>
                <w:szCs w:val="24"/>
              </w:rPr>
              <w:t xml:space="preserve"> can lodge complaints</w:t>
            </w:r>
            <w:r>
              <w:rPr>
                <w:rFonts w:ascii="Arial" w:hAnsi="Arial" w:cs="Arial"/>
                <w:sz w:val="24"/>
                <w:szCs w:val="24"/>
              </w:rPr>
              <w:t xml:space="preserve">, including online content related issues, </w:t>
            </w:r>
            <w:r w:rsidRPr="00421C42">
              <w:rPr>
                <w:rFonts w:ascii="Arial" w:hAnsi="Arial" w:cs="Arial"/>
                <w:sz w:val="24"/>
                <w:szCs w:val="24"/>
              </w:rPr>
              <w:t xml:space="preserve">to </w:t>
            </w:r>
            <w:r>
              <w:rPr>
                <w:rFonts w:ascii="Arial" w:hAnsi="Arial" w:cs="Arial"/>
                <w:sz w:val="24"/>
                <w:szCs w:val="24"/>
              </w:rPr>
              <w:t>MCMC</w:t>
            </w:r>
            <w:r w:rsidRPr="00421C42">
              <w:rPr>
                <w:rFonts w:ascii="Arial" w:hAnsi="Arial" w:cs="Arial"/>
                <w:sz w:val="24"/>
                <w:szCs w:val="24"/>
              </w:rPr>
              <w:t xml:space="preserve"> through </w:t>
            </w:r>
            <w:r>
              <w:rPr>
                <w:rFonts w:ascii="Arial" w:hAnsi="Arial" w:cs="Arial"/>
                <w:sz w:val="24"/>
                <w:szCs w:val="24"/>
              </w:rPr>
              <w:t>the</w:t>
            </w:r>
            <w:r w:rsidRPr="00421C42">
              <w:rPr>
                <w:rFonts w:ascii="Arial" w:hAnsi="Arial" w:cs="Arial"/>
                <w:sz w:val="24"/>
                <w:szCs w:val="24"/>
              </w:rPr>
              <w:t xml:space="preserve"> official complaint channel</w:t>
            </w:r>
            <w:r>
              <w:rPr>
                <w:rFonts w:ascii="Arial" w:hAnsi="Arial" w:cs="Arial"/>
                <w:sz w:val="24"/>
                <w:szCs w:val="24"/>
              </w:rPr>
              <w:t xml:space="preserve"> at </w:t>
            </w:r>
          </w:p>
          <w:p w14:paraId="50E40189" w14:textId="6951E1B1" w:rsidR="00421C42" w:rsidRDefault="00000000" w:rsidP="00421C42">
            <w:pPr>
              <w:spacing w:after="0" w:line="276" w:lineRule="auto"/>
              <w:jc w:val="both"/>
              <w:rPr>
                <w:rFonts w:ascii="Arial" w:hAnsi="Arial" w:cs="Arial"/>
                <w:color w:val="3333FF"/>
                <w:sz w:val="24"/>
                <w:szCs w:val="24"/>
              </w:rPr>
            </w:pPr>
            <w:hyperlink r:id="rId10" w:history="1">
              <w:r w:rsidR="000D7DC2" w:rsidRPr="00371535">
                <w:rPr>
                  <w:rStyle w:val="Hyperlink"/>
                  <w:rFonts w:ascii="Arial" w:hAnsi="Arial" w:cs="Arial"/>
                  <w:sz w:val="24"/>
                  <w:szCs w:val="24"/>
                </w:rPr>
                <w:t>https://aduan.mcmc.gov.my</w:t>
              </w:r>
            </w:hyperlink>
            <w:r w:rsidR="00421C42">
              <w:rPr>
                <w:rFonts w:ascii="Arial" w:hAnsi="Arial" w:cs="Arial"/>
                <w:color w:val="3333FF"/>
                <w:sz w:val="24"/>
                <w:szCs w:val="24"/>
              </w:rPr>
              <w:t xml:space="preserve"> </w:t>
            </w:r>
          </w:p>
          <w:p w14:paraId="051B1631" w14:textId="77777777" w:rsidR="00421C42" w:rsidRDefault="00421C42" w:rsidP="00244C63">
            <w:pPr>
              <w:spacing w:after="0" w:line="276" w:lineRule="auto"/>
              <w:jc w:val="both"/>
              <w:rPr>
                <w:rFonts w:ascii="Arial" w:hAnsi="Arial" w:cs="Arial"/>
                <w:color w:val="3333FF"/>
                <w:sz w:val="24"/>
                <w:szCs w:val="24"/>
              </w:rPr>
            </w:pPr>
          </w:p>
          <w:p w14:paraId="58C86057" w14:textId="77777777" w:rsidR="0093183D" w:rsidRDefault="0093183D" w:rsidP="00244C63">
            <w:pPr>
              <w:spacing w:after="0" w:line="276" w:lineRule="auto"/>
              <w:jc w:val="both"/>
              <w:rPr>
                <w:rFonts w:ascii="Arial" w:hAnsi="Arial" w:cs="Arial"/>
                <w:color w:val="3333FF"/>
                <w:sz w:val="24"/>
                <w:szCs w:val="24"/>
              </w:rPr>
            </w:pPr>
          </w:p>
          <w:p w14:paraId="5D01D45F" w14:textId="76FBDC0E" w:rsidR="0093183D" w:rsidRPr="00421C42" w:rsidRDefault="0093183D" w:rsidP="00244C63">
            <w:pPr>
              <w:spacing w:after="0" w:line="276" w:lineRule="auto"/>
              <w:jc w:val="both"/>
              <w:rPr>
                <w:rFonts w:ascii="Arial" w:hAnsi="Arial" w:cs="Arial"/>
                <w:color w:val="3333FF"/>
                <w:sz w:val="24"/>
                <w:szCs w:val="24"/>
              </w:rPr>
            </w:pPr>
          </w:p>
        </w:tc>
      </w:tr>
      <w:tr w:rsidR="00CF5136" w:rsidRPr="00DB054F" w14:paraId="0F574BF5" w14:textId="77777777" w:rsidTr="00246546">
        <w:trPr>
          <w:trHeight w:val="863"/>
        </w:trPr>
        <w:tc>
          <w:tcPr>
            <w:tcW w:w="255" w:type="pct"/>
          </w:tcPr>
          <w:p w14:paraId="6B027C06" w14:textId="77777777" w:rsidR="00CF5136" w:rsidRPr="00DB054F"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599AB1BF" w14:textId="4A550657" w:rsidR="00CF5136" w:rsidRPr="000C152A" w:rsidRDefault="00861941" w:rsidP="00244C63">
            <w:pPr>
              <w:spacing w:after="0" w:line="276" w:lineRule="auto"/>
              <w:jc w:val="both"/>
              <w:rPr>
                <w:rFonts w:ascii="Arial" w:hAnsi="Arial" w:cs="Arial"/>
                <w:iCs/>
                <w:sz w:val="24"/>
                <w:szCs w:val="24"/>
                <w:lang w:val="en-US"/>
              </w:rPr>
            </w:pPr>
            <w:r w:rsidRPr="000C152A">
              <w:rPr>
                <w:rFonts w:ascii="Arial" w:hAnsi="Arial" w:cs="Arial"/>
                <w:iCs/>
                <w:sz w:val="24"/>
                <w:szCs w:val="24"/>
                <w:lang w:val="en-US"/>
              </w:rPr>
              <w:t xml:space="preserve">In the case of generative Artificial Intelligence and end-to-end encryption, what are the challenges and recommended mitigation measures, including the application of advanced technology needed by technology companies, online service providers and law </w:t>
            </w:r>
            <w:r w:rsidRPr="000C152A">
              <w:rPr>
                <w:rFonts w:ascii="Arial" w:hAnsi="Arial" w:cs="Arial"/>
                <w:iCs/>
                <w:sz w:val="24"/>
                <w:szCs w:val="24"/>
                <w:lang w:val="en-US"/>
              </w:rPr>
              <w:lastRenderedPageBreak/>
              <w:t>enforcement to prevent by blocking the sharing and removal of child sexual abuse material (CSAM)?</w:t>
            </w:r>
          </w:p>
          <w:p w14:paraId="5932D1D6" w14:textId="77777777" w:rsidR="00CF5136" w:rsidRDefault="00CF5136" w:rsidP="00244C63">
            <w:pPr>
              <w:spacing w:after="0" w:line="276" w:lineRule="auto"/>
              <w:jc w:val="both"/>
              <w:rPr>
                <w:rFonts w:ascii="Arial" w:hAnsi="Arial" w:cs="Arial"/>
                <w:iCs/>
                <w:sz w:val="24"/>
                <w:szCs w:val="24"/>
                <w:lang w:val="en-US"/>
              </w:rPr>
            </w:pPr>
          </w:p>
          <w:p w14:paraId="224FF4E1" w14:textId="77777777" w:rsidR="00666E0E" w:rsidRDefault="00666E0E" w:rsidP="00244C63">
            <w:pPr>
              <w:spacing w:after="0" w:line="276" w:lineRule="auto"/>
              <w:jc w:val="both"/>
              <w:rPr>
                <w:rFonts w:ascii="Arial" w:hAnsi="Arial" w:cs="Arial"/>
                <w:iCs/>
                <w:sz w:val="24"/>
                <w:szCs w:val="24"/>
                <w:lang w:val="en-US"/>
              </w:rPr>
            </w:pPr>
          </w:p>
          <w:p w14:paraId="595CEA10" w14:textId="476FE2B0" w:rsidR="00666E0E" w:rsidRPr="000C152A" w:rsidRDefault="00666E0E" w:rsidP="00244C63">
            <w:pPr>
              <w:spacing w:after="0" w:line="276" w:lineRule="auto"/>
              <w:jc w:val="both"/>
              <w:rPr>
                <w:rFonts w:ascii="Arial" w:hAnsi="Arial" w:cs="Arial"/>
                <w:iCs/>
                <w:sz w:val="24"/>
                <w:szCs w:val="24"/>
                <w:lang w:val="en-US"/>
              </w:rPr>
            </w:pPr>
          </w:p>
        </w:tc>
        <w:tc>
          <w:tcPr>
            <w:tcW w:w="2529" w:type="pct"/>
          </w:tcPr>
          <w:p w14:paraId="34D1E7AD" w14:textId="4894BCB8" w:rsidR="00477CAC" w:rsidRDefault="00477CAC" w:rsidP="00244C63">
            <w:pPr>
              <w:spacing w:after="0" w:line="276" w:lineRule="auto"/>
              <w:jc w:val="both"/>
              <w:rPr>
                <w:rFonts w:ascii="Arial" w:hAnsi="Arial" w:cs="Arial"/>
                <w:b/>
                <w:bCs/>
                <w:sz w:val="24"/>
                <w:szCs w:val="24"/>
              </w:rPr>
            </w:pPr>
            <w:r w:rsidRPr="00477CAC">
              <w:rPr>
                <w:rFonts w:ascii="Arial" w:hAnsi="Arial" w:cs="Arial"/>
                <w:b/>
                <w:bCs/>
                <w:sz w:val="24"/>
                <w:szCs w:val="24"/>
              </w:rPr>
              <w:lastRenderedPageBreak/>
              <w:t>Challenges</w:t>
            </w:r>
          </w:p>
          <w:p w14:paraId="2D23331F" w14:textId="77777777" w:rsidR="00477CAC" w:rsidRDefault="00477CAC" w:rsidP="00244C63">
            <w:pPr>
              <w:pStyle w:val="ListParagraph"/>
              <w:numPr>
                <w:ilvl w:val="0"/>
                <w:numId w:val="26"/>
              </w:numPr>
              <w:spacing w:after="0" w:line="276" w:lineRule="auto"/>
              <w:ind w:left="461" w:hanging="425"/>
              <w:jc w:val="both"/>
              <w:rPr>
                <w:rFonts w:ascii="Arial" w:hAnsi="Arial" w:cs="Arial"/>
                <w:sz w:val="24"/>
                <w:szCs w:val="24"/>
              </w:rPr>
            </w:pPr>
            <w:r w:rsidRPr="00477CAC">
              <w:rPr>
                <w:rFonts w:ascii="Arial" w:hAnsi="Arial" w:cs="Arial"/>
                <w:sz w:val="24"/>
                <w:szCs w:val="24"/>
              </w:rPr>
              <w:t>End-to-End Encryption</w:t>
            </w:r>
            <w:r>
              <w:rPr>
                <w:rFonts w:ascii="Arial" w:hAnsi="Arial" w:cs="Arial"/>
                <w:sz w:val="24"/>
                <w:szCs w:val="24"/>
              </w:rPr>
              <w:t xml:space="preserve"> is </w:t>
            </w:r>
            <w:r w:rsidRPr="00477CAC">
              <w:rPr>
                <w:rFonts w:ascii="Arial" w:hAnsi="Arial" w:cs="Arial"/>
                <w:sz w:val="24"/>
                <w:szCs w:val="24"/>
              </w:rPr>
              <w:t xml:space="preserve">essential for </w:t>
            </w:r>
            <w:proofErr w:type="gramStart"/>
            <w:r w:rsidRPr="00477CAC">
              <w:rPr>
                <w:rFonts w:ascii="Arial" w:hAnsi="Arial" w:cs="Arial"/>
                <w:sz w:val="24"/>
                <w:szCs w:val="24"/>
              </w:rPr>
              <w:t>privacy</w:t>
            </w:r>
            <w:proofErr w:type="gramEnd"/>
            <w:r>
              <w:rPr>
                <w:rFonts w:ascii="Arial" w:hAnsi="Arial" w:cs="Arial"/>
                <w:sz w:val="24"/>
                <w:szCs w:val="24"/>
              </w:rPr>
              <w:t xml:space="preserve"> but </w:t>
            </w:r>
            <w:r w:rsidRPr="00477CAC">
              <w:rPr>
                <w:rFonts w:ascii="Arial" w:hAnsi="Arial" w:cs="Arial"/>
                <w:sz w:val="24"/>
                <w:szCs w:val="24"/>
              </w:rPr>
              <w:t>it can prevent service providers from detecting and removing CSAM.</w:t>
            </w:r>
            <w:r>
              <w:rPr>
                <w:rFonts w:ascii="Arial" w:hAnsi="Arial" w:cs="Arial"/>
                <w:sz w:val="24"/>
                <w:szCs w:val="24"/>
              </w:rPr>
              <w:t xml:space="preserve"> </w:t>
            </w:r>
            <w:r w:rsidRPr="00477CAC">
              <w:rPr>
                <w:rFonts w:ascii="Arial" w:hAnsi="Arial" w:cs="Arial"/>
                <w:sz w:val="24"/>
                <w:szCs w:val="24"/>
              </w:rPr>
              <w:t>Encryption and anonymization tools hinder the identification of offenders.</w:t>
            </w:r>
          </w:p>
          <w:p w14:paraId="49E1B345" w14:textId="77777777" w:rsidR="00477CAC" w:rsidRDefault="00477CAC" w:rsidP="00244C63">
            <w:pPr>
              <w:pStyle w:val="ListParagraph"/>
              <w:numPr>
                <w:ilvl w:val="0"/>
                <w:numId w:val="26"/>
              </w:numPr>
              <w:spacing w:after="0" w:line="276" w:lineRule="auto"/>
              <w:ind w:left="461" w:hanging="425"/>
              <w:jc w:val="both"/>
              <w:rPr>
                <w:rFonts w:ascii="Arial" w:hAnsi="Arial" w:cs="Arial"/>
                <w:sz w:val="24"/>
                <w:szCs w:val="24"/>
              </w:rPr>
            </w:pPr>
            <w:r w:rsidRPr="00477CAC">
              <w:rPr>
                <w:rFonts w:ascii="Arial" w:hAnsi="Arial" w:cs="Arial"/>
                <w:sz w:val="24"/>
                <w:szCs w:val="24"/>
              </w:rPr>
              <w:lastRenderedPageBreak/>
              <w:t>The sheer volume of data shared online makes it difficult to monitor and identify CSAM in real-time.</w:t>
            </w:r>
            <w:r>
              <w:rPr>
                <w:rFonts w:ascii="Arial" w:hAnsi="Arial" w:cs="Arial"/>
                <w:sz w:val="24"/>
                <w:szCs w:val="24"/>
              </w:rPr>
              <w:t xml:space="preserve"> </w:t>
            </w:r>
            <w:r w:rsidRPr="00477CAC">
              <w:rPr>
                <w:rFonts w:ascii="Arial" w:hAnsi="Arial" w:cs="Arial"/>
                <w:sz w:val="24"/>
                <w:szCs w:val="24"/>
              </w:rPr>
              <w:t>Encrypted platforms can facilitate the rapid spread of CSAM, making timely intervention challenging.</w:t>
            </w:r>
          </w:p>
          <w:p w14:paraId="03F1C6A0" w14:textId="77777777" w:rsidR="00477CAC" w:rsidRDefault="00477CAC" w:rsidP="00244C63">
            <w:pPr>
              <w:spacing w:after="0" w:line="276" w:lineRule="auto"/>
              <w:ind w:left="36"/>
              <w:jc w:val="both"/>
              <w:rPr>
                <w:rFonts w:ascii="Arial" w:hAnsi="Arial" w:cs="Arial"/>
                <w:sz w:val="24"/>
                <w:szCs w:val="24"/>
              </w:rPr>
            </w:pPr>
          </w:p>
          <w:p w14:paraId="693881C6" w14:textId="37D786A9" w:rsidR="00477CAC" w:rsidRPr="00477CAC" w:rsidRDefault="00477CAC" w:rsidP="00244C63">
            <w:pPr>
              <w:spacing w:after="0" w:line="276" w:lineRule="auto"/>
              <w:ind w:left="36"/>
              <w:jc w:val="both"/>
              <w:rPr>
                <w:rFonts w:ascii="Arial" w:hAnsi="Arial" w:cs="Arial"/>
                <w:b/>
                <w:bCs/>
                <w:sz w:val="24"/>
                <w:szCs w:val="24"/>
              </w:rPr>
            </w:pPr>
            <w:r w:rsidRPr="00477CAC">
              <w:rPr>
                <w:rFonts w:ascii="Arial" w:hAnsi="Arial" w:cs="Arial"/>
                <w:b/>
                <w:bCs/>
                <w:sz w:val="24"/>
                <w:szCs w:val="24"/>
              </w:rPr>
              <w:t>Recommended Mitigation Measures</w:t>
            </w:r>
          </w:p>
          <w:p w14:paraId="36B90B90" w14:textId="758AD1EF" w:rsidR="00743BF3" w:rsidRPr="00244C63" w:rsidRDefault="00743BF3" w:rsidP="00244C63">
            <w:pPr>
              <w:pStyle w:val="ListParagraph"/>
              <w:numPr>
                <w:ilvl w:val="0"/>
                <w:numId w:val="29"/>
              </w:numPr>
              <w:spacing w:after="0" w:line="276" w:lineRule="auto"/>
              <w:jc w:val="both"/>
              <w:rPr>
                <w:rFonts w:ascii="Arial" w:hAnsi="Arial" w:cs="Arial"/>
                <w:sz w:val="24"/>
                <w:szCs w:val="24"/>
              </w:rPr>
            </w:pPr>
            <w:r w:rsidRPr="00244C63">
              <w:rPr>
                <w:rFonts w:ascii="Arial" w:hAnsi="Arial" w:cs="Arial"/>
                <w:sz w:val="24"/>
                <w:szCs w:val="24"/>
              </w:rPr>
              <w:t>Online service providers to provide technical support in evidence gathering and investigation</w:t>
            </w:r>
            <w:r w:rsidR="00244C63" w:rsidRPr="00244C63">
              <w:rPr>
                <w:rFonts w:ascii="Arial" w:hAnsi="Arial" w:cs="Arial"/>
                <w:sz w:val="24"/>
                <w:szCs w:val="24"/>
              </w:rPr>
              <w:t xml:space="preserve"> of online child sexual abuse cases</w:t>
            </w:r>
            <w:r w:rsidRPr="00244C63">
              <w:rPr>
                <w:rFonts w:ascii="Arial" w:hAnsi="Arial" w:cs="Arial"/>
                <w:sz w:val="24"/>
                <w:szCs w:val="24"/>
              </w:rPr>
              <w:t>.</w:t>
            </w:r>
          </w:p>
          <w:p w14:paraId="225D5CA1" w14:textId="6E36CD53" w:rsidR="0093183D" w:rsidRDefault="00477CAC" w:rsidP="00244C63">
            <w:pPr>
              <w:pStyle w:val="ListParagraph"/>
              <w:numPr>
                <w:ilvl w:val="0"/>
                <w:numId w:val="29"/>
              </w:numPr>
              <w:spacing w:after="0" w:line="276" w:lineRule="auto"/>
              <w:jc w:val="both"/>
              <w:rPr>
                <w:rFonts w:ascii="Arial" w:hAnsi="Arial" w:cs="Arial"/>
                <w:sz w:val="24"/>
                <w:szCs w:val="24"/>
              </w:rPr>
            </w:pPr>
            <w:r w:rsidRPr="00477CAC">
              <w:rPr>
                <w:rFonts w:ascii="Arial" w:hAnsi="Arial" w:cs="Arial"/>
                <w:sz w:val="24"/>
                <w:szCs w:val="24"/>
              </w:rPr>
              <w:t>Implement scanning mechanisms</w:t>
            </w:r>
            <w:r w:rsidR="0093183D">
              <w:rPr>
                <w:rFonts w:ascii="Arial" w:hAnsi="Arial" w:cs="Arial"/>
                <w:sz w:val="24"/>
                <w:szCs w:val="24"/>
              </w:rPr>
              <w:t xml:space="preserve"> e.g</w:t>
            </w:r>
            <w:r w:rsidR="0093183D" w:rsidRPr="00824CCA">
              <w:rPr>
                <w:rFonts w:ascii="Arial" w:hAnsi="Arial" w:cs="Arial"/>
                <w:sz w:val="24"/>
                <w:szCs w:val="24"/>
              </w:rPr>
              <w:t>., algorithm,</w:t>
            </w:r>
            <w:r w:rsidRPr="00824CCA">
              <w:rPr>
                <w:rFonts w:ascii="Arial" w:hAnsi="Arial" w:cs="Arial"/>
                <w:sz w:val="24"/>
                <w:szCs w:val="24"/>
              </w:rPr>
              <w:t xml:space="preserve"> to detect CSAM before content is encrypted which can be done at the client-side or during the upload process. </w:t>
            </w:r>
            <w:r w:rsidR="0093183D" w:rsidRPr="00824CCA">
              <w:rPr>
                <w:rFonts w:ascii="Arial" w:hAnsi="Arial" w:cs="Arial"/>
                <w:sz w:val="24"/>
                <w:szCs w:val="24"/>
              </w:rPr>
              <w:t>The system should be able to trigger law enforcement agencies for immediate actions to be taken.</w:t>
            </w:r>
            <w:r w:rsidR="0093183D">
              <w:rPr>
                <w:rFonts w:ascii="Arial" w:hAnsi="Arial" w:cs="Arial"/>
                <w:sz w:val="24"/>
                <w:szCs w:val="24"/>
              </w:rPr>
              <w:t xml:space="preserve"> </w:t>
            </w:r>
          </w:p>
          <w:p w14:paraId="2B3A1026" w14:textId="4B7353A9" w:rsidR="00477CAC" w:rsidRDefault="00477CAC" w:rsidP="00244C63">
            <w:pPr>
              <w:pStyle w:val="ListParagraph"/>
              <w:numPr>
                <w:ilvl w:val="0"/>
                <w:numId w:val="29"/>
              </w:numPr>
              <w:spacing w:after="0" w:line="276" w:lineRule="auto"/>
              <w:jc w:val="both"/>
              <w:rPr>
                <w:rFonts w:ascii="Arial" w:hAnsi="Arial" w:cs="Arial"/>
                <w:sz w:val="24"/>
                <w:szCs w:val="24"/>
              </w:rPr>
            </w:pPr>
            <w:r w:rsidRPr="00477CAC">
              <w:rPr>
                <w:rFonts w:ascii="Arial" w:hAnsi="Arial" w:cs="Arial"/>
                <w:sz w:val="24"/>
                <w:szCs w:val="24"/>
              </w:rPr>
              <w:t>Develop and deploy advanced AI models trained to detect synthetic CSAM and deepfakes. These models should be regularly updated to stay ahead of new AI-generated threats.</w:t>
            </w:r>
          </w:p>
          <w:p w14:paraId="31DF8B8F" w14:textId="536B27AF" w:rsidR="00C2431B" w:rsidRPr="00C2431B" w:rsidRDefault="00C2431B" w:rsidP="00244C63">
            <w:pPr>
              <w:pStyle w:val="ListParagraph"/>
              <w:numPr>
                <w:ilvl w:val="0"/>
                <w:numId w:val="29"/>
              </w:numPr>
              <w:spacing w:after="0" w:line="276" w:lineRule="auto"/>
              <w:jc w:val="both"/>
              <w:rPr>
                <w:rFonts w:ascii="Arial" w:hAnsi="Arial" w:cs="Arial"/>
                <w:sz w:val="24"/>
                <w:szCs w:val="24"/>
              </w:rPr>
            </w:pPr>
            <w:r w:rsidRPr="00C2431B">
              <w:rPr>
                <w:rFonts w:ascii="Arial" w:hAnsi="Arial" w:cs="Arial"/>
                <w:sz w:val="24"/>
                <w:szCs w:val="24"/>
              </w:rPr>
              <w:t xml:space="preserve">Use metadata and </w:t>
            </w:r>
            <w:r w:rsidR="009A7EEA" w:rsidRPr="00C2431B">
              <w:rPr>
                <w:rFonts w:ascii="Arial" w:hAnsi="Arial" w:cs="Arial"/>
                <w:sz w:val="24"/>
                <w:szCs w:val="24"/>
              </w:rPr>
              <w:t>behavioural</w:t>
            </w:r>
            <w:r w:rsidRPr="00C2431B">
              <w:rPr>
                <w:rFonts w:ascii="Arial" w:hAnsi="Arial" w:cs="Arial"/>
                <w:sz w:val="24"/>
                <w:szCs w:val="24"/>
              </w:rPr>
              <w:t xml:space="preserve"> analysis to identify suspicious activities and patterns indicative of CSAM sharing.</w:t>
            </w:r>
            <w:r>
              <w:rPr>
                <w:rFonts w:ascii="Arial" w:hAnsi="Arial" w:cs="Arial"/>
                <w:sz w:val="24"/>
                <w:szCs w:val="24"/>
              </w:rPr>
              <w:t xml:space="preserve"> </w:t>
            </w:r>
            <w:r w:rsidRPr="00C2431B">
              <w:rPr>
                <w:rFonts w:ascii="Arial" w:hAnsi="Arial" w:cs="Arial"/>
                <w:sz w:val="24"/>
                <w:szCs w:val="24"/>
              </w:rPr>
              <w:t xml:space="preserve">Implement anomaly detection systems that flag unusual </w:t>
            </w:r>
            <w:r w:rsidR="009A7EEA" w:rsidRPr="00C2431B">
              <w:rPr>
                <w:rFonts w:ascii="Arial" w:hAnsi="Arial" w:cs="Arial"/>
                <w:sz w:val="24"/>
                <w:szCs w:val="24"/>
              </w:rPr>
              <w:t>behaviour</w:t>
            </w:r>
            <w:r w:rsidRPr="00C2431B">
              <w:rPr>
                <w:rFonts w:ascii="Arial" w:hAnsi="Arial" w:cs="Arial"/>
                <w:sz w:val="24"/>
                <w:szCs w:val="24"/>
              </w:rPr>
              <w:t xml:space="preserve"> that may indicate the distribution of CSAM.</w:t>
            </w:r>
          </w:p>
          <w:p w14:paraId="6CE0B5EE" w14:textId="77777777" w:rsidR="00C2431B" w:rsidRDefault="00C2431B" w:rsidP="00244C63">
            <w:pPr>
              <w:pStyle w:val="ListParagraph"/>
              <w:numPr>
                <w:ilvl w:val="0"/>
                <w:numId w:val="29"/>
              </w:numPr>
              <w:spacing w:after="0" w:line="276" w:lineRule="auto"/>
              <w:jc w:val="both"/>
              <w:rPr>
                <w:rFonts w:ascii="Arial" w:hAnsi="Arial" w:cs="Arial"/>
                <w:sz w:val="24"/>
                <w:szCs w:val="24"/>
              </w:rPr>
            </w:pPr>
            <w:r w:rsidRPr="00C2431B">
              <w:rPr>
                <w:rFonts w:ascii="Arial" w:hAnsi="Arial" w:cs="Arial"/>
                <w:sz w:val="24"/>
                <w:szCs w:val="24"/>
              </w:rPr>
              <w:t>Encourage and simplify user reporting of suspicious content. Provide clear and easy-to-use reporting tools.</w:t>
            </w:r>
            <w:r>
              <w:rPr>
                <w:rFonts w:ascii="Arial" w:hAnsi="Arial" w:cs="Arial"/>
                <w:sz w:val="24"/>
                <w:szCs w:val="24"/>
              </w:rPr>
              <w:t xml:space="preserve"> </w:t>
            </w:r>
            <w:r w:rsidRPr="00C2431B">
              <w:rPr>
                <w:rFonts w:ascii="Arial" w:hAnsi="Arial" w:cs="Arial"/>
                <w:sz w:val="24"/>
                <w:szCs w:val="24"/>
              </w:rPr>
              <w:t>Use automated systems to generate alerts for potential CSAM based on predefined criteria and user reports.</w:t>
            </w:r>
          </w:p>
          <w:p w14:paraId="5CD39F13" w14:textId="1572B6EF" w:rsidR="00C2431B" w:rsidRPr="00C2431B" w:rsidRDefault="00C2431B" w:rsidP="00244C63">
            <w:pPr>
              <w:pStyle w:val="ListParagraph"/>
              <w:numPr>
                <w:ilvl w:val="0"/>
                <w:numId w:val="29"/>
              </w:numPr>
              <w:spacing w:after="0" w:line="276" w:lineRule="auto"/>
              <w:jc w:val="both"/>
              <w:rPr>
                <w:rFonts w:ascii="Arial" w:hAnsi="Arial" w:cs="Arial"/>
                <w:sz w:val="24"/>
                <w:szCs w:val="24"/>
              </w:rPr>
            </w:pPr>
            <w:r w:rsidRPr="00C2431B">
              <w:rPr>
                <w:rFonts w:ascii="Arial" w:hAnsi="Arial" w:cs="Arial"/>
                <w:sz w:val="24"/>
                <w:szCs w:val="24"/>
              </w:rPr>
              <w:t>Participate in industry-wide coalitions and share information on new threats, detection methods, and best practices.</w:t>
            </w:r>
          </w:p>
          <w:p w14:paraId="36B43502" w14:textId="0A7B5853" w:rsidR="00C2431B" w:rsidRDefault="00743BF3" w:rsidP="00244C63">
            <w:pPr>
              <w:pStyle w:val="ListParagraph"/>
              <w:numPr>
                <w:ilvl w:val="0"/>
                <w:numId w:val="29"/>
              </w:numPr>
              <w:spacing w:after="0" w:line="276" w:lineRule="auto"/>
              <w:jc w:val="both"/>
              <w:rPr>
                <w:rFonts w:ascii="Arial" w:hAnsi="Arial" w:cs="Arial"/>
                <w:sz w:val="24"/>
                <w:szCs w:val="24"/>
              </w:rPr>
            </w:pPr>
            <w:r>
              <w:rPr>
                <w:rFonts w:ascii="Arial" w:hAnsi="Arial" w:cs="Arial"/>
                <w:sz w:val="24"/>
                <w:szCs w:val="24"/>
              </w:rPr>
              <w:lastRenderedPageBreak/>
              <w:t>Online service providers e</w:t>
            </w:r>
            <w:r w:rsidR="00C2431B" w:rsidRPr="00C2431B">
              <w:rPr>
                <w:rFonts w:ascii="Arial" w:hAnsi="Arial" w:cs="Arial"/>
                <w:sz w:val="24"/>
                <w:szCs w:val="24"/>
              </w:rPr>
              <w:t>stablish protocols for timely sharing of critical information with law enforcement agencies.</w:t>
            </w:r>
          </w:p>
          <w:p w14:paraId="5C8C59A1" w14:textId="1583122F" w:rsidR="000634F0" w:rsidRPr="00743BF3" w:rsidRDefault="000634F0" w:rsidP="00244C63">
            <w:pPr>
              <w:spacing w:after="0" w:line="276" w:lineRule="auto"/>
              <w:jc w:val="both"/>
              <w:rPr>
                <w:rFonts w:ascii="Arial" w:hAnsi="Arial" w:cs="Arial"/>
                <w:sz w:val="24"/>
                <w:szCs w:val="24"/>
              </w:rPr>
            </w:pPr>
          </w:p>
        </w:tc>
      </w:tr>
      <w:tr w:rsidR="00167EE3" w:rsidRPr="00DB054F" w14:paraId="2DD48C76" w14:textId="77777777" w:rsidTr="00246546">
        <w:tc>
          <w:tcPr>
            <w:tcW w:w="255" w:type="pct"/>
          </w:tcPr>
          <w:p w14:paraId="1582D5CF" w14:textId="77777777" w:rsidR="00167EE3" w:rsidRPr="00F219D4"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216" w:type="pct"/>
          </w:tcPr>
          <w:p w14:paraId="0BDC3709" w14:textId="7279DCF6" w:rsidR="00CF5136" w:rsidRPr="000C152A" w:rsidRDefault="00861941" w:rsidP="002F0DFB">
            <w:pPr>
              <w:spacing w:after="0" w:line="276" w:lineRule="auto"/>
              <w:jc w:val="both"/>
              <w:rPr>
                <w:rFonts w:ascii="Arial" w:hAnsi="Arial" w:cs="Arial"/>
                <w:iCs/>
                <w:sz w:val="24"/>
                <w:szCs w:val="24"/>
              </w:rPr>
            </w:pPr>
            <w:r w:rsidRPr="000C152A">
              <w:rPr>
                <w:rFonts w:ascii="Arial" w:hAnsi="Arial" w:cs="Arial"/>
                <w:iCs/>
                <w:sz w:val="24"/>
                <w:szCs w:val="24"/>
              </w:rPr>
              <w:t>Are there any examples of proactive measures taken to facilitate consultation and participation with a broad range of stakeholders, including children and child-rights organisations, for informing policy and legislation, setting technical standards and implementing processes to eradicate child sexual abuse and exploitation in the digital environment?</w:t>
            </w:r>
          </w:p>
          <w:p w14:paraId="5C056285" w14:textId="47AE7C1D" w:rsidR="00861941" w:rsidRPr="000C152A" w:rsidRDefault="00861941" w:rsidP="002F0DFB">
            <w:pPr>
              <w:spacing w:after="0" w:line="276" w:lineRule="auto"/>
              <w:jc w:val="both"/>
              <w:rPr>
                <w:rFonts w:ascii="Arial" w:hAnsi="Arial" w:cs="Arial"/>
                <w:iCs/>
                <w:sz w:val="24"/>
                <w:szCs w:val="24"/>
              </w:rPr>
            </w:pPr>
          </w:p>
        </w:tc>
        <w:tc>
          <w:tcPr>
            <w:tcW w:w="2529" w:type="pct"/>
          </w:tcPr>
          <w:p w14:paraId="176AE3CC" w14:textId="6848DE18" w:rsidR="00DB7B39" w:rsidRDefault="002F0DFB" w:rsidP="002F0DFB">
            <w:pPr>
              <w:spacing w:after="0" w:line="276" w:lineRule="auto"/>
              <w:jc w:val="both"/>
              <w:rPr>
                <w:rFonts w:ascii="Arial" w:hAnsi="Arial" w:cs="Arial"/>
                <w:sz w:val="24"/>
                <w:szCs w:val="24"/>
              </w:rPr>
            </w:pPr>
            <w:r w:rsidRPr="002F0DFB">
              <w:rPr>
                <w:rFonts w:ascii="Arial" w:hAnsi="Arial" w:cs="Arial"/>
                <w:sz w:val="24"/>
                <w:szCs w:val="24"/>
              </w:rPr>
              <w:t xml:space="preserve">The Malaysian Communications and Multimedia Commission (MCMC) actively addresses child sexual abuse and exploitation in the digital environment. While specific technical standards are not explicitly mentioned, MCMC collaborates with various stakeholders to combat online threats, including child sexual exploitation. Initiatives such as the Klik Dengan Bijak (English- Click Wisely) and the Malaysian ICT Volunteer promote safe online </w:t>
            </w:r>
            <w:r w:rsidR="009A7EEA" w:rsidRPr="002F0DFB">
              <w:rPr>
                <w:rFonts w:ascii="Arial" w:hAnsi="Arial" w:cs="Arial"/>
                <w:sz w:val="24"/>
                <w:szCs w:val="24"/>
              </w:rPr>
              <w:t>behaviour</w:t>
            </w:r>
            <w:r w:rsidRPr="002F0DFB">
              <w:rPr>
                <w:rFonts w:ascii="Arial" w:hAnsi="Arial" w:cs="Arial"/>
                <w:sz w:val="24"/>
                <w:szCs w:val="24"/>
              </w:rPr>
              <w:t>, and the MCMC restricts access to websites containing child sexual abuse content through collaboration with Interpol and the Royal Malaysia Police. Although detailed technical standards are not specified, the MCMC’s efforts focus on creating a safer online space for children.</w:t>
            </w:r>
          </w:p>
          <w:p w14:paraId="55A17363" w14:textId="5ECFEC71" w:rsidR="0093183D" w:rsidRPr="002F0DFB" w:rsidRDefault="0093183D" w:rsidP="002F0DFB">
            <w:pPr>
              <w:spacing w:after="0" w:line="276" w:lineRule="auto"/>
              <w:jc w:val="both"/>
              <w:rPr>
                <w:rFonts w:ascii="Arial" w:hAnsi="Arial" w:cs="Arial"/>
                <w:sz w:val="24"/>
                <w:szCs w:val="24"/>
              </w:rPr>
            </w:pPr>
          </w:p>
        </w:tc>
      </w:tr>
      <w:tr w:rsidR="003C21EC" w:rsidRPr="00DB054F" w14:paraId="22CCF189" w14:textId="77777777" w:rsidTr="00246546">
        <w:tc>
          <w:tcPr>
            <w:tcW w:w="255" w:type="pct"/>
          </w:tcPr>
          <w:p w14:paraId="35B709A9" w14:textId="77777777" w:rsidR="003C21EC" w:rsidRPr="00DD4195" w:rsidRDefault="003C21EC" w:rsidP="00104500">
            <w:pPr>
              <w:pStyle w:val="ListParagraph"/>
              <w:numPr>
                <w:ilvl w:val="0"/>
                <w:numId w:val="3"/>
              </w:numPr>
              <w:spacing w:after="0" w:line="240" w:lineRule="auto"/>
              <w:ind w:right="42"/>
              <w:jc w:val="both"/>
              <w:rPr>
                <w:rFonts w:ascii="Arial" w:hAnsi="Arial" w:cs="Arial"/>
                <w:color w:val="7030A0"/>
                <w:sz w:val="24"/>
                <w:szCs w:val="24"/>
              </w:rPr>
            </w:pPr>
          </w:p>
        </w:tc>
        <w:tc>
          <w:tcPr>
            <w:tcW w:w="2216" w:type="pct"/>
          </w:tcPr>
          <w:p w14:paraId="6334583A" w14:textId="77777777" w:rsidR="00CF5136" w:rsidRPr="000C152A" w:rsidRDefault="00861941" w:rsidP="002A5CA3">
            <w:pPr>
              <w:spacing w:after="0" w:line="276" w:lineRule="auto"/>
              <w:jc w:val="both"/>
              <w:rPr>
                <w:rFonts w:ascii="Arial" w:hAnsi="Arial" w:cs="Arial"/>
                <w:iCs/>
                <w:sz w:val="24"/>
                <w:szCs w:val="24"/>
              </w:rPr>
            </w:pPr>
            <w:r w:rsidRPr="000C152A">
              <w:rPr>
                <w:rFonts w:ascii="Arial" w:hAnsi="Arial" w:cs="Arial"/>
                <w:iCs/>
                <w:sz w:val="24"/>
                <w:szCs w:val="24"/>
              </w:rPr>
              <w:t xml:space="preserve">What kind of mechanism could be put in place to best support and coordinate the joint public and private industry participation at the international level on existing and emerging threats that digital technologies pose to children </w:t>
            </w:r>
            <w:proofErr w:type="gramStart"/>
            <w:r w:rsidRPr="000C152A">
              <w:rPr>
                <w:rFonts w:ascii="Arial" w:hAnsi="Arial" w:cs="Arial"/>
                <w:iCs/>
                <w:sz w:val="24"/>
                <w:szCs w:val="24"/>
              </w:rPr>
              <w:t>in order to</w:t>
            </w:r>
            <w:proofErr w:type="gramEnd"/>
            <w:r w:rsidRPr="000C152A">
              <w:rPr>
                <w:rFonts w:ascii="Arial" w:hAnsi="Arial" w:cs="Arial"/>
                <w:iCs/>
                <w:sz w:val="24"/>
                <w:szCs w:val="24"/>
              </w:rPr>
              <w:t xml:space="preserve"> ensure harmonisation and mainstreaming across domestic and regional efforts when combatting this phenomenon?</w:t>
            </w:r>
          </w:p>
          <w:p w14:paraId="1EF92427" w14:textId="77777777" w:rsidR="00861941" w:rsidRDefault="00861941" w:rsidP="002A5CA3">
            <w:pPr>
              <w:spacing w:after="0" w:line="276" w:lineRule="auto"/>
              <w:jc w:val="both"/>
              <w:rPr>
                <w:rFonts w:ascii="Arial" w:hAnsi="Arial" w:cs="Arial"/>
                <w:iCs/>
                <w:sz w:val="24"/>
                <w:szCs w:val="24"/>
              </w:rPr>
            </w:pPr>
          </w:p>
          <w:p w14:paraId="49FA76A7" w14:textId="01DBDC30" w:rsidR="0027254B" w:rsidRPr="000C152A" w:rsidRDefault="0027254B" w:rsidP="002A5CA3">
            <w:pPr>
              <w:spacing w:after="0" w:line="276" w:lineRule="auto"/>
              <w:jc w:val="both"/>
              <w:rPr>
                <w:rFonts w:ascii="Arial" w:hAnsi="Arial" w:cs="Arial"/>
                <w:iCs/>
                <w:sz w:val="24"/>
                <w:szCs w:val="24"/>
              </w:rPr>
            </w:pPr>
          </w:p>
        </w:tc>
        <w:tc>
          <w:tcPr>
            <w:tcW w:w="2529" w:type="pct"/>
          </w:tcPr>
          <w:p w14:paraId="5A4506F2" w14:textId="5076D053" w:rsidR="00A83FD2" w:rsidRDefault="002A5CA3" w:rsidP="002A5CA3">
            <w:pPr>
              <w:spacing w:after="0" w:line="276" w:lineRule="auto"/>
              <w:jc w:val="both"/>
              <w:rPr>
                <w:rFonts w:ascii="Arial" w:hAnsi="Arial" w:cs="Arial"/>
                <w:bCs/>
                <w:sz w:val="24"/>
                <w:szCs w:val="24"/>
              </w:rPr>
            </w:pPr>
            <w:r w:rsidRPr="002A5CA3">
              <w:rPr>
                <w:rFonts w:ascii="Arial" w:hAnsi="Arial" w:cs="Arial"/>
                <w:bCs/>
                <w:sz w:val="24"/>
                <w:szCs w:val="24"/>
              </w:rPr>
              <w:t>To effectively support and foster close collaboration between public and private sectors at the international level in combating existing and emerging threats posed by digital technologies to children, a comprehensive mechanism can be established with the following components.</w:t>
            </w:r>
            <w:r w:rsidR="00A83FD2" w:rsidRPr="00A83FD2">
              <w:rPr>
                <w:rFonts w:ascii="Arial" w:hAnsi="Arial" w:cs="Arial"/>
                <w:bCs/>
                <w:sz w:val="24"/>
                <w:szCs w:val="24"/>
              </w:rPr>
              <w:t>:</w:t>
            </w:r>
          </w:p>
          <w:p w14:paraId="2528671B" w14:textId="77777777" w:rsidR="00A83FD2" w:rsidRPr="00A83FD2" w:rsidRDefault="00A83FD2" w:rsidP="002A5CA3">
            <w:pPr>
              <w:spacing w:after="0" w:line="276" w:lineRule="auto"/>
              <w:jc w:val="both"/>
              <w:rPr>
                <w:rFonts w:ascii="Arial" w:hAnsi="Arial" w:cs="Arial"/>
                <w:bCs/>
                <w:sz w:val="24"/>
                <w:szCs w:val="24"/>
              </w:rPr>
            </w:pPr>
          </w:p>
          <w:p w14:paraId="0E3A1083" w14:textId="77777777" w:rsidR="00A83FD2" w:rsidRDefault="00A83FD2" w:rsidP="0093183D">
            <w:pPr>
              <w:pStyle w:val="ListParagraph"/>
              <w:numPr>
                <w:ilvl w:val="0"/>
                <w:numId w:val="31"/>
              </w:numPr>
              <w:spacing w:after="0" w:line="276" w:lineRule="auto"/>
              <w:jc w:val="both"/>
              <w:rPr>
                <w:rFonts w:ascii="Arial" w:hAnsi="Arial" w:cs="Arial"/>
                <w:bCs/>
                <w:sz w:val="24"/>
                <w:szCs w:val="24"/>
              </w:rPr>
            </w:pPr>
            <w:r>
              <w:rPr>
                <w:rFonts w:ascii="Arial" w:hAnsi="Arial" w:cs="Arial"/>
                <w:bCs/>
                <w:sz w:val="24"/>
                <w:szCs w:val="24"/>
              </w:rPr>
              <w:t>Develop</w:t>
            </w:r>
            <w:r w:rsidRPr="00A83FD2">
              <w:rPr>
                <w:rFonts w:ascii="Arial" w:hAnsi="Arial" w:cs="Arial"/>
                <w:bCs/>
                <w:sz w:val="24"/>
                <w:szCs w:val="24"/>
              </w:rPr>
              <w:t xml:space="preserve"> a global action plan that outlines clear objectives, strategies, and timelines for addressing online child exploitation.</w:t>
            </w:r>
            <w:r>
              <w:rPr>
                <w:rFonts w:ascii="Arial" w:hAnsi="Arial" w:cs="Arial"/>
                <w:bCs/>
                <w:sz w:val="24"/>
                <w:szCs w:val="24"/>
              </w:rPr>
              <w:t xml:space="preserve"> </w:t>
            </w:r>
            <w:r w:rsidRPr="00A83FD2">
              <w:rPr>
                <w:rFonts w:ascii="Arial" w:hAnsi="Arial" w:cs="Arial"/>
                <w:bCs/>
                <w:sz w:val="24"/>
                <w:szCs w:val="24"/>
              </w:rPr>
              <w:t>Ensure all participating countries and organizations commit to the action plan and regularly review progress.</w:t>
            </w:r>
          </w:p>
          <w:p w14:paraId="6B6F0A78" w14:textId="77777777" w:rsidR="00A83FD2" w:rsidRPr="002A5CA3" w:rsidRDefault="00A83FD2" w:rsidP="0093183D">
            <w:pPr>
              <w:pStyle w:val="ListParagraph"/>
              <w:numPr>
                <w:ilvl w:val="0"/>
                <w:numId w:val="31"/>
              </w:numPr>
              <w:spacing w:after="0" w:line="276" w:lineRule="auto"/>
              <w:jc w:val="both"/>
              <w:rPr>
                <w:rFonts w:ascii="Arial" w:hAnsi="Arial" w:cs="Arial"/>
                <w:bCs/>
                <w:sz w:val="24"/>
                <w:szCs w:val="24"/>
              </w:rPr>
            </w:pPr>
            <w:r w:rsidRPr="002A5CA3">
              <w:rPr>
                <w:rFonts w:ascii="Arial" w:hAnsi="Arial" w:cs="Arial"/>
                <w:bCs/>
                <w:sz w:val="24"/>
                <w:szCs w:val="24"/>
              </w:rPr>
              <w:lastRenderedPageBreak/>
              <w:t>Form joint task forces with members from different countries and sectors to tackle specific issues related to online child exploitation. Assign task forces to specific missions, such as dismantling dark web networks, developing new detection technologies, or coordinating large-scale operations.</w:t>
            </w:r>
          </w:p>
          <w:p w14:paraId="7A7BAE2A" w14:textId="77777777" w:rsidR="00A83FD2" w:rsidRDefault="00A83FD2" w:rsidP="0093183D">
            <w:pPr>
              <w:pStyle w:val="ListParagraph"/>
              <w:numPr>
                <w:ilvl w:val="0"/>
                <w:numId w:val="31"/>
              </w:numPr>
              <w:spacing w:after="0" w:line="276" w:lineRule="auto"/>
              <w:jc w:val="both"/>
              <w:rPr>
                <w:rFonts w:ascii="Arial" w:hAnsi="Arial" w:cs="Arial"/>
                <w:bCs/>
                <w:sz w:val="24"/>
                <w:szCs w:val="24"/>
              </w:rPr>
            </w:pPr>
            <w:r w:rsidRPr="00A83FD2">
              <w:rPr>
                <w:rFonts w:ascii="Arial" w:hAnsi="Arial" w:cs="Arial"/>
                <w:bCs/>
                <w:sz w:val="24"/>
                <w:szCs w:val="24"/>
              </w:rPr>
              <w:t>Establish standardized protocols and guidelines for detecting, reporting, and prosecuting online child exploitation cases.</w:t>
            </w:r>
            <w:r>
              <w:rPr>
                <w:rFonts w:ascii="Arial" w:hAnsi="Arial" w:cs="Arial"/>
                <w:bCs/>
                <w:sz w:val="24"/>
                <w:szCs w:val="24"/>
              </w:rPr>
              <w:t xml:space="preserve"> </w:t>
            </w:r>
            <w:r w:rsidRPr="00A83FD2">
              <w:rPr>
                <w:rFonts w:ascii="Arial" w:hAnsi="Arial" w:cs="Arial"/>
                <w:bCs/>
                <w:sz w:val="24"/>
                <w:szCs w:val="24"/>
              </w:rPr>
              <w:t>Ensure all participating entities adhere to these standards to maintain consistency and effectiveness.</w:t>
            </w:r>
          </w:p>
          <w:p w14:paraId="0677F505" w14:textId="77777777" w:rsidR="00A83FD2" w:rsidRDefault="00A83FD2" w:rsidP="0093183D">
            <w:pPr>
              <w:pStyle w:val="ListParagraph"/>
              <w:numPr>
                <w:ilvl w:val="0"/>
                <w:numId w:val="31"/>
              </w:numPr>
              <w:spacing w:after="0" w:line="276" w:lineRule="auto"/>
              <w:jc w:val="both"/>
              <w:rPr>
                <w:rFonts w:ascii="Arial" w:hAnsi="Arial" w:cs="Arial"/>
                <w:bCs/>
                <w:sz w:val="24"/>
                <w:szCs w:val="24"/>
              </w:rPr>
            </w:pPr>
            <w:r w:rsidRPr="00A83FD2">
              <w:rPr>
                <w:rFonts w:ascii="Arial" w:hAnsi="Arial" w:cs="Arial"/>
                <w:bCs/>
                <w:sz w:val="24"/>
                <w:szCs w:val="24"/>
              </w:rPr>
              <w:t>Organize joint training programs for law enforcement, judiciary, tech industry employees, and NGOs</w:t>
            </w:r>
            <w:r>
              <w:rPr>
                <w:rFonts w:ascii="Arial" w:hAnsi="Arial" w:cs="Arial"/>
                <w:bCs/>
                <w:sz w:val="24"/>
                <w:szCs w:val="24"/>
              </w:rPr>
              <w:t xml:space="preserve">.  </w:t>
            </w:r>
            <w:r w:rsidRPr="00A83FD2">
              <w:rPr>
                <w:rFonts w:ascii="Arial" w:hAnsi="Arial" w:cs="Arial"/>
                <w:bCs/>
                <w:sz w:val="24"/>
                <w:szCs w:val="24"/>
              </w:rPr>
              <w:t>Focus on building capacity in areas such as advanced detection technologies, forensic analysis, and victim support.</w:t>
            </w:r>
          </w:p>
          <w:p w14:paraId="580C9209" w14:textId="651AECD3" w:rsidR="00A83FD2" w:rsidRPr="00824CCA" w:rsidRDefault="00A83FD2" w:rsidP="00824CCA">
            <w:pPr>
              <w:pStyle w:val="ListParagraph"/>
              <w:numPr>
                <w:ilvl w:val="0"/>
                <w:numId w:val="31"/>
              </w:numPr>
              <w:spacing w:after="0" w:line="276" w:lineRule="auto"/>
              <w:jc w:val="both"/>
              <w:rPr>
                <w:rFonts w:ascii="Arial" w:hAnsi="Arial" w:cs="Arial"/>
                <w:bCs/>
                <w:sz w:val="24"/>
                <w:szCs w:val="24"/>
              </w:rPr>
            </w:pPr>
            <w:r w:rsidRPr="00A83FD2">
              <w:rPr>
                <w:rFonts w:ascii="Arial" w:hAnsi="Arial" w:cs="Arial"/>
                <w:bCs/>
                <w:sz w:val="24"/>
                <w:szCs w:val="24"/>
              </w:rPr>
              <w:t xml:space="preserve">Encourage the sharing of technology, expertise, and </w:t>
            </w:r>
            <w:r w:rsidRPr="0038510D">
              <w:rPr>
                <w:rFonts w:ascii="Arial" w:hAnsi="Arial" w:cs="Arial"/>
                <w:bCs/>
                <w:sz w:val="24"/>
                <w:szCs w:val="24"/>
              </w:rPr>
              <w:t>resources to enhance detection, reporting, and removal of child sexual abuse material (CSAM).</w:t>
            </w:r>
            <w:r w:rsidR="00DF01A6" w:rsidRPr="00824CCA">
              <w:rPr>
                <w:rFonts w:ascii="Roboto" w:hAnsi="Roboto"/>
                <w:color w:val="111111"/>
                <w:shd w:val="clear" w:color="auto" w:fill="FFFFFF"/>
              </w:rPr>
              <w:t xml:space="preserve"> </w:t>
            </w:r>
          </w:p>
          <w:p w14:paraId="28A6D1D7" w14:textId="4C0E34CE" w:rsidR="00824CCA" w:rsidRPr="00DF01A6" w:rsidRDefault="00824CCA" w:rsidP="00824CCA">
            <w:pPr>
              <w:pStyle w:val="ListParagraph"/>
              <w:spacing w:after="0" w:line="276" w:lineRule="auto"/>
              <w:jc w:val="both"/>
              <w:rPr>
                <w:rFonts w:ascii="Arial" w:hAnsi="Arial" w:cs="Arial"/>
                <w:bCs/>
                <w:sz w:val="24"/>
                <w:szCs w:val="24"/>
              </w:rPr>
            </w:pPr>
          </w:p>
        </w:tc>
      </w:tr>
    </w:tbl>
    <w:p w14:paraId="01CC98A6" w14:textId="79F0F7F4" w:rsidR="00B61E63" w:rsidRDefault="00B61E63" w:rsidP="00851560">
      <w:pPr>
        <w:spacing w:after="0" w:line="240" w:lineRule="auto"/>
        <w:jc w:val="both"/>
        <w:rPr>
          <w:rFonts w:ascii="Arial" w:hAnsi="Arial" w:cs="Arial"/>
          <w:sz w:val="24"/>
          <w:szCs w:val="24"/>
        </w:rPr>
      </w:pPr>
    </w:p>
    <w:p w14:paraId="75BEFFE0" w14:textId="16765D13" w:rsidR="00851560" w:rsidRPr="00851560" w:rsidRDefault="00851560" w:rsidP="00851560">
      <w:pPr>
        <w:spacing w:after="0" w:line="240" w:lineRule="auto"/>
        <w:jc w:val="both"/>
        <w:rPr>
          <w:rFonts w:ascii="Arial" w:hAnsi="Arial" w:cs="Arial"/>
          <w:b/>
          <w:bCs/>
          <w:sz w:val="24"/>
          <w:szCs w:val="24"/>
        </w:rPr>
      </w:pPr>
      <w:r w:rsidRPr="00851560">
        <w:rPr>
          <w:rFonts w:ascii="Arial" w:hAnsi="Arial" w:cs="Arial"/>
          <w:b/>
          <w:bCs/>
          <w:sz w:val="24"/>
          <w:szCs w:val="24"/>
        </w:rPr>
        <w:t>Prepared by:</w:t>
      </w:r>
    </w:p>
    <w:p w14:paraId="1E86ADD2" w14:textId="0F79D8BD" w:rsidR="00851560" w:rsidRPr="00851560" w:rsidRDefault="00851560" w:rsidP="00851560">
      <w:pPr>
        <w:spacing w:after="0" w:line="240" w:lineRule="auto"/>
        <w:jc w:val="both"/>
        <w:rPr>
          <w:rFonts w:ascii="Arial" w:hAnsi="Arial" w:cs="Arial"/>
          <w:b/>
          <w:bCs/>
          <w:sz w:val="24"/>
          <w:szCs w:val="24"/>
        </w:rPr>
      </w:pPr>
      <w:r w:rsidRPr="00851560">
        <w:rPr>
          <w:rFonts w:ascii="Arial" w:hAnsi="Arial" w:cs="Arial"/>
          <w:b/>
          <w:bCs/>
          <w:sz w:val="24"/>
          <w:szCs w:val="24"/>
        </w:rPr>
        <w:t>The Government of Malaysia</w:t>
      </w:r>
    </w:p>
    <w:p w14:paraId="529E1AC8" w14:textId="77777777" w:rsidR="00851560" w:rsidRPr="00851560" w:rsidRDefault="00851560" w:rsidP="00851560">
      <w:pPr>
        <w:spacing w:after="0" w:line="240" w:lineRule="auto"/>
        <w:jc w:val="both"/>
        <w:rPr>
          <w:rFonts w:ascii="Arial" w:hAnsi="Arial" w:cs="Arial"/>
          <w:sz w:val="24"/>
          <w:szCs w:val="24"/>
        </w:rPr>
      </w:pPr>
    </w:p>
    <w:sectPr w:rsidR="00851560" w:rsidRPr="00851560" w:rsidSect="005C7AAA">
      <w:headerReference w:type="default" r:id="rId11"/>
      <w:footerReference w:type="default" r:id="rId12"/>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2C4C4" w14:textId="77777777" w:rsidR="00624B2B" w:rsidRDefault="00624B2B">
      <w:pPr>
        <w:spacing w:line="240" w:lineRule="auto"/>
      </w:pPr>
      <w:r>
        <w:separator/>
      </w:r>
    </w:p>
  </w:endnote>
  <w:endnote w:type="continuationSeparator" w:id="0">
    <w:p w14:paraId="490E26C0" w14:textId="77777777" w:rsidR="00624B2B" w:rsidRDefault="00624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511170"/>
      <w:docPartObj>
        <w:docPartGallery w:val="AutoText"/>
      </w:docPartObj>
    </w:sdtPr>
    <w:sdtContent>
      <w:p w14:paraId="17DF1CED" w14:textId="77777777"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DF2BB5">
          <w:rPr>
            <w:rFonts w:ascii="Arial" w:hAnsi="Arial" w:cs="Arial"/>
            <w:noProof/>
            <w:sz w:val="24"/>
          </w:rPr>
          <w:t>11</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B603D" w14:textId="77777777" w:rsidR="00624B2B" w:rsidRDefault="00624B2B">
      <w:pPr>
        <w:spacing w:after="0"/>
      </w:pPr>
      <w:r>
        <w:separator/>
      </w:r>
    </w:p>
  </w:footnote>
  <w:footnote w:type="continuationSeparator" w:id="0">
    <w:p w14:paraId="59B4A735" w14:textId="77777777" w:rsidR="00624B2B" w:rsidRDefault="00624B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B796" w14:textId="1D45ABAA" w:rsidR="00505CF3" w:rsidRPr="00505CF3" w:rsidRDefault="00505CF3" w:rsidP="00505CF3">
    <w:pPr>
      <w:pStyle w:val="Header"/>
      <w:jc w:val="right"/>
      <w:rPr>
        <w:rFonts w:ascii="Arial" w:hAnsi="Arial" w:cs="Arial"/>
        <w:b/>
      </w:rPr>
    </w:pPr>
    <w:r w:rsidRPr="00505CF3">
      <w:rPr>
        <w:rFonts w:ascii="Arial" w:hAnsi="Arial" w:cs="Arial"/>
        <w: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D3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C77FFC"/>
    <w:multiLevelType w:val="hybridMultilevel"/>
    <w:tmpl w:val="6A0E08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56E0013"/>
    <w:multiLevelType w:val="hybridMultilevel"/>
    <w:tmpl w:val="2A7415A0"/>
    <w:lvl w:ilvl="0" w:tplc="FFFFFFFF">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324B9"/>
    <w:multiLevelType w:val="hybridMultilevel"/>
    <w:tmpl w:val="10282AA4"/>
    <w:lvl w:ilvl="0" w:tplc="AE3492F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4F5207E"/>
    <w:multiLevelType w:val="hybridMultilevel"/>
    <w:tmpl w:val="73285CA2"/>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1A3716"/>
    <w:multiLevelType w:val="multilevel"/>
    <w:tmpl w:val="6B46DB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C3768"/>
    <w:multiLevelType w:val="hybridMultilevel"/>
    <w:tmpl w:val="0D4EE00A"/>
    <w:lvl w:ilvl="0" w:tplc="4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502051"/>
    <w:multiLevelType w:val="hybridMultilevel"/>
    <w:tmpl w:val="EC6200F8"/>
    <w:lvl w:ilvl="0" w:tplc="5E36AA1E">
      <w:start w:val="3"/>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22D86266"/>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42137E7"/>
    <w:multiLevelType w:val="hybridMultilevel"/>
    <w:tmpl w:val="383CDB30"/>
    <w:lvl w:ilvl="0" w:tplc="6922B90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3E1A88"/>
    <w:multiLevelType w:val="hybridMultilevel"/>
    <w:tmpl w:val="CE8A09EC"/>
    <w:lvl w:ilvl="0" w:tplc="2014FF72">
      <w:start w:val="1"/>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E164532"/>
    <w:multiLevelType w:val="hybridMultilevel"/>
    <w:tmpl w:val="9C9CA490"/>
    <w:lvl w:ilvl="0" w:tplc="EFC2666C">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FCB4B15"/>
    <w:multiLevelType w:val="hybridMultilevel"/>
    <w:tmpl w:val="1B780AE4"/>
    <w:lvl w:ilvl="0" w:tplc="0F92B66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24F3355"/>
    <w:multiLevelType w:val="multilevel"/>
    <w:tmpl w:val="CE46030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50831A5"/>
    <w:multiLevelType w:val="hybridMultilevel"/>
    <w:tmpl w:val="5ECE936A"/>
    <w:lvl w:ilvl="0" w:tplc="4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31225E"/>
    <w:multiLevelType w:val="hybridMultilevel"/>
    <w:tmpl w:val="2A7415A0"/>
    <w:lvl w:ilvl="0" w:tplc="2014FF72">
      <w:start w:val="1"/>
      <w:numFmt w:val="lowerLetter"/>
      <w:lvlText w:val="(%1)"/>
      <w:lvlJc w:val="left"/>
      <w:pPr>
        <w:ind w:left="720" w:hanging="360"/>
      </w:pPr>
      <w:rPr>
        <w:rFonts w:hint="default"/>
        <w:b w:val="0"/>
        <w:b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FCF32B1"/>
    <w:multiLevelType w:val="hybridMultilevel"/>
    <w:tmpl w:val="8F66BA18"/>
    <w:lvl w:ilvl="0" w:tplc="1AE2BD9C">
      <w:start w:val="1"/>
      <w:numFmt w:val="lowerLetter"/>
      <w:lvlText w:val="(%1)"/>
      <w:lvlJc w:val="left"/>
      <w:pPr>
        <w:ind w:left="396" w:hanging="360"/>
      </w:pPr>
      <w:rPr>
        <w:rFonts w:hint="default"/>
      </w:rPr>
    </w:lvl>
    <w:lvl w:ilvl="1" w:tplc="44090019" w:tentative="1">
      <w:start w:val="1"/>
      <w:numFmt w:val="lowerLetter"/>
      <w:lvlText w:val="%2."/>
      <w:lvlJc w:val="left"/>
      <w:pPr>
        <w:ind w:left="1116" w:hanging="360"/>
      </w:pPr>
    </w:lvl>
    <w:lvl w:ilvl="2" w:tplc="4409001B" w:tentative="1">
      <w:start w:val="1"/>
      <w:numFmt w:val="lowerRoman"/>
      <w:lvlText w:val="%3."/>
      <w:lvlJc w:val="right"/>
      <w:pPr>
        <w:ind w:left="1836" w:hanging="180"/>
      </w:pPr>
    </w:lvl>
    <w:lvl w:ilvl="3" w:tplc="4409000F" w:tentative="1">
      <w:start w:val="1"/>
      <w:numFmt w:val="decimal"/>
      <w:lvlText w:val="%4."/>
      <w:lvlJc w:val="left"/>
      <w:pPr>
        <w:ind w:left="2556" w:hanging="360"/>
      </w:pPr>
    </w:lvl>
    <w:lvl w:ilvl="4" w:tplc="44090019" w:tentative="1">
      <w:start w:val="1"/>
      <w:numFmt w:val="lowerLetter"/>
      <w:lvlText w:val="%5."/>
      <w:lvlJc w:val="left"/>
      <w:pPr>
        <w:ind w:left="3276" w:hanging="360"/>
      </w:pPr>
    </w:lvl>
    <w:lvl w:ilvl="5" w:tplc="4409001B" w:tentative="1">
      <w:start w:val="1"/>
      <w:numFmt w:val="lowerRoman"/>
      <w:lvlText w:val="%6."/>
      <w:lvlJc w:val="right"/>
      <w:pPr>
        <w:ind w:left="3996" w:hanging="180"/>
      </w:pPr>
    </w:lvl>
    <w:lvl w:ilvl="6" w:tplc="4409000F" w:tentative="1">
      <w:start w:val="1"/>
      <w:numFmt w:val="decimal"/>
      <w:lvlText w:val="%7."/>
      <w:lvlJc w:val="left"/>
      <w:pPr>
        <w:ind w:left="4716" w:hanging="360"/>
      </w:pPr>
    </w:lvl>
    <w:lvl w:ilvl="7" w:tplc="44090019" w:tentative="1">
      <w:start w:val="1"/>
      <w:numFmt w:val="lowerLetter"/>
      <w:lvlText w:val="%8."/>
      <w:lvlJc w:val="left"/>
      <w:pPr>
        <w:ind w:left="5436" w:hanging="360"/>
      </w:pPr>
    </w:lvl>
    <w:lvl w:ilvl="8" w:tplc="4409001B" w:tentative="1">
      <w:start w:val="1"/>
      <w:numFmt w:val="lowerRoman"/>
      <w:lvlText w:val="%9."/>
      <w:lvlJc w:val="right"/>
      <w:pPr>
        <w:ind w:left="6156" w:hanging="180"/>
      </w:pPr>
    </w:lvl>
  </w:abstractNum>
  <w:abstractNum w:abstractNumId="18" w15:restartNumberingAfterBreak="0">
    <w:nsid w:val="46BD7E74"/>
    <w:multiLevelType w:val="hybridMultilevel"/>
    <w:tmpl w:val="5728EFC2"/>
    <w:lvl w:ilvl="0" w:tplc="874269AC">
      <w:start w:val="1"/>
      <w:numFmt w:val="lowerLetter"/>
      <w:lvlText w:val="(%1)"/>
      <w:lvlJc w:val="left"/>
      <w:pPr>
        <w:ind w:left="396" w:hanging="360"/>
      </w:pPr>
      <w:rPr>
        <w:rFonts w:hint="default"/>
      </w:rPr>
    </w:lvl>
    <w:lvl w:ilvl="1" w:tplc="44090019" w:tentative="1">
      <w:start w:val="1"/>
      <w:numFmt w:val="lowerLetter"/>
      <w:lvlText w:val="%2."/>
      <w:lvlJc w:val="left"/>
      <w:pPr>
        <w:ind w:left="1116" w:hanging="360"/>
      </w:pPr>
    </w:lvl>
    <w:lvl w:ilvl="2" w:tplc="4409001B" w:tentative="1">
      <w:start w:val="1"/>
      <w:numFmt w:val="lowerRoman"/>
      <w:lvlText w:val="%3."/>
      <w:lvlJc w:val="right"/>
      <w:pPr>
        <w:ind w:left="1836" w:hanging="180"/>
      </w:pPr>
    </w:lvl>
    <w:lvl w:ilvl="3" w:tplc="4409000F" w:tentative="1">
      <w:start w:val="1"/>
      <w:numFmt w:val="decimal"/>
      <w:lvlText w:val="%4."/>
      <w:lvlJc w:val="left"/>
      <w:pPr>
        <w:ind w:left="2556" w:hanging="360"/>
      </w:pPr>
    </w:lvl>
    <w:lvl w:ilvl="4" w:tplc="44090019" w:tentative="1">
      <w:start w:val="1"/>
      <w:numFmt w:val="lowerLetter"/>
      <w:lvlText w:val="%5."/>
      <w:lvlJc w:val="left"/>
      <w:pPr>
        <w:ind w:left="3276" w:hanging="360"/>
      </w:pPr>
    </w:lvl>
    <w:lvl w:ilvl="5" w:tplc="4409001B" w:tentative="1">
      <w:start w:val="1"/>
      <w:numFmt w:val="lowerRoman"/>
      <w:lvlText w:val="%6."/>
      <w:lvlJc w:val="right"/>
      <w:pPr>
        <w:ind w:left="3996" w:hanging="180"/>
      </w:pPr>
    </w:lvl>
    <w:lvl w:ilvl="6" w:tplc="4409000F" w:tentative="1">
      <w:start w:val="1"/>
      <w:numFmt w:val="decimal"/>
      <w:lvlText w:val="%7."/>
      <w:lvlJc w:val="left"/>
      <w:pPr>
        <w:ind w:left="4716" w:hanging="360"/>
      </w:pPr>
    </w:lvl>
    <w:lvl w:ilvl="7" w:tplc="44090019" w:tentative="1">
      <w:start w:val="1"/>
      <w:numFmt w:val="lowerLetter"/>
      <w:lvlText w:val="%8."/>
      <w:lvlJc w:val="left"/>
      <w:pPr>
        <w:ind w:left="5436" w:hanging="360"/>
      </w:pPr>
    </w:lvl>
    <w:lvl w:ilvl="8" w:tplc="4409001B" w:tentative="1">
      <w:start w:val="1"/>
      <w:numFmt w:val="lowerRoman"/>
      <w:lvlText w:val="%9."/>
      <w:lvlJc w:val="right"/>
      <w:pPr>
        <w:ind w:left="6156" w:hanging="180"/>
      </w:pPr>
    </w:lvl>
  </w:abstractNum>
  <w:abstractNum w:abstractNumId="19" w15:restartNumberingAfterBreak="0">
    <w:nsid w:val="473F75B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91E496C"/>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9C12275"/>
    <w:multiLevelType w:val="hybridMultilevel"/>
    <w:tmpl w:val="A7421EE6"/>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4B635E23"/>
    <w:multiLevelType w:val="hybridMultilevel"/>
    <w:tmpl w:val="E710F29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A7143E"/>
    <w:multiLevelType w:val="hybridMultilevel"/>
    <w:tmpl w:val="0E44B1E0"/>
    <w:lvl w:ilvl="0" w:tplc="C4928E56">
      <w:start w:val="1"/>
      <w:numFmt w:val="lowerLetter"/>
      <w:lvlText w:val="%1)"/>
      <w:lvlJc w:val="left"/>
      <w:pPr>
        <w:ind w:left="430" w:hanging="360"/>
      </w:pPr>
      <w:rPr>
        <w:rFonts w:hint="default"/>
      </w:rPr>
    </w:lvl>
    <w:lvl w:ilvl="1" w:tplc="44090019" w:tentative="1">
      <w:start w:val="1"/>
      <w:numFmt w:val="lowerLetter"/>
      <w:lvlText w:val="%2."/>
      <w:lvlJc w:val="left"/>
      <w:pPr>
        <w:ind w:left="1150" w:hanging="360"/>
      </w:pPr>
    </w:lvl>
    <w:lvl w:ilvl="2" w:tplc="4409001B" w:tentative="1">
      <w:start w:val="1"/>
      <w:numFmt w:val="lowerRoman"/>
      <w:lvlText w:val="%3."/>
      <w:lvlJc w:val="right"/>
      <w:pPr>
        <w:ind w:left="1870" w:hanging="180"/>
      </w:pPr>
    </w:lvl>
    <w:lvl w:ilvl="3" w:tplc="4409000F" w:tentative="1">
      <w:start w:val="1"/>
      <w:numFmt w:val="decimal"/>
      <w:lvlText w:val="%4."/>
      <w:lvlJc w:val="left"/>
      <w:pPr>
        <w:ind w:left="2590" w:hanging="360"/>
      </w:pPr>
    </w:lvl>
    <w:lvl w:ilvl="4" w:tplc="44090019" w:tentative="1">
      <w:start w:val="1"/>
      <w:numFmt w:val="lowerLetter"/>
      <w:lvlText w:val="%5."/>
      <w:lvlJc w:val="left"/>
      <w:pPr>
        <w:ind w:left="3310" w:hanging="360"/>
      </w:pPr>
    </w:lvl>
    <w:lvl w:ilvl="5" w:tplc="4409001B" w:tentative="1">
      <w:start w:val="1"/>
      <w:numFmt w:val="lowerRoman"/>
      <w:lvlText w:val="%6."/>
      <w:lvlJc w:val="right"/>
      <w:pPr>
        <w:ind w:left="4030" w:hanging="180"/>
      </w:pPr>
    </w:lvl>
    <w:lvl w:ilvl="6" w:tplc="4409000F" w:tentative="1">
      <w:start w:val="1"/>
      <w:numFmt w:val="decimal"/>
      <w:lvlText w:val="%7."/>
      <w:lvlJc w:val="left"/>
      <w:pPr>
        <w:ind w:left="4750" w:hanging="360"/>
      </w:pPr>
    </w:lvl>
    <w:lvl w:ilvl="7" w:tplc="44090019" w:tentative="1">
      <w:start w:val="1"/>
      <w:numFmt w:val="lowerLetter"/>
      <w:lvlText w:val="%8."/>
      <w:lvlJc w:val="left"/>
      <w:pPr>
        <w:ind w:left="5470" w:hanging="360"/>
      </w:pPr>
    </w:lvl>
    <w:lvl w:ilvl="8" w:tplc="4409001B" w:tentative="1">
      <w:start w:val="1"/>
      <w:numFmt w:val="lowerRoman"/>
      <w:lvlText w:val="%9."/>
      <w:lvlJc w:val="right"/>
      <w:pPr>
        <w:ind w:left="6190" w:hanging="180"/>
      </w:pPr>
    </w:lvl>
  </w:abstractNum>
  <w:abstractNum w:abstractNumId="24" w15:restartNumberingAfterBreak="0">
    <w:nsid w:val="540226B0"/>
    <w:multiLevelType w:val="hybridMultilevel"/>
    <w:tmpl w:val="16286DB4"/>
    <w:lvl w:ilvl="0" w:tplc="014AEA0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93B69"/>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1DD1925"/>
    <w:multiLevelType w:val="hybridMultilevel"/>
    <w:tmpl w:val="A1360102"/>
    <w:lvl w:ilvl="0" w:tplc="9CEA38CE">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62576B9A"/>
    <w:multiLevelType w:val="multilevel"/>
    <w:tmpl w:val="915E5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463EFF"/>
    <w:multiLevelType w:val="hybridMultilevel"/>
    <w:tmpl w:val="050608C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F81EBD"/>
    <w:multiLevelType w:val="hybridMultilevel"/>
    <w:tmpl w:val="C0ECA03A"/>
    <w:lvl w:ilvl="0" w:tplc="CEA63C64">
      <w:start w:val="3"/>
      <w:numFmt w:val="lowerLetter"/>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6A06527"/>
    <w:multiLevelType w:val="hybridMultilevel"/>
    <w:tmpl w:val="2A7415A0"/>
    <w:lvl w:ilvl="0" w:tplc="FFFFFFFF">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C06D0B"/>
    <w:multiLevelType w:val="multilevel"/>
    <w:tmpl w:val="020E1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C65DDB"/>
    <w:multiLevelType w:val="hybridMultilevel"/>
    <w:tmpl w:val="850EFA3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0C515AB"/>
    <w:multiLevelType w:val="hybridMultilevel"/>
    <w:tmpl w:val="18F61292"/>
    <w:lvl w:ilvl="0" w:tplc="F5CEA128">
      <w:start w:val="5"/>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710650AB"/>
    <w:multiLevelType w:val="hybridMultilevel"/>
    <w:tmpl w:val="A94C7DB8"/>
    <w:lvl w:ilvl="0" w:tplc="A168BA00">
      <w:start w:val="1"/>
      <w:numFmt w:val="lowerLetter"/>
      <w:lvlText w:val="(%1)"/>
      <w:lvlJc w:val="left"/>
      <w:pPr>
        <w:ind w:left="720" w:hanging="360"/>
      </w:pPr>
      <w:rPr>
        <w:rFonts w:hint="default"/>
        <w:b/>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747A2D85"/>
    <w:multiLevelType w:val="hybridMultilevel"/>
    <w:tmpl w:val="8182D9D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77D97FF4"/>
    <w:multiLevelType w:val="hybridMultilevel"/>
    <w:tmpl w:val="0F78C9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9A15ACD"/>
    <w:multiLevelType w:val="hybridMultilevel"/>
    <w:tmpl w:val="050608C2"/>
    <w:lvl w:ilvl="0" w:tplc="04384CFA">
      <w:start w:val="1"/>
      <w:numFmt w:val="lowerLetter"/>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9D9541D"/>
    <w:multiLevelType w:val="hybridMultilevel"/>
    <w:tmpl w:val="5CA24E3A"/>
    <w:lvl w:ilvl="0" w:tplc="4409001B">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A5140A7"/>
    <w:multiLevelType w:val="hybridMultilevel"/>
    <w:tmpl w:val="B9BE4764"/>
    <w:lvl w:ilvl="0" w:tplc="4409001B">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53382514">
    <w:abstractNumId w:val="5"/>
  </w:num>
  <w:num w:numId="2" w16cid:durableId="105010436">
    <w:abstractNumId w:val="8"/>
  </w:num>
  <w:num w:numId="3" w16cid:durableId="1065496157">
    <w:abstractNumId w:val="14"/>
  </w:num>
  <w:num w:numId="4" w16cid:durableId="1315330645">
    <w:abstractNumId w:val="6"/>
  </w:num>
  <w:num w:numId="5" w16cid:durableId="1201939444">
    <w:abstractNumId w:val="24"/>
  </w:num>
  <w:num w:numId="6" w16cid:durableId="1566405494">
    <w:abstractNumId w:val="9"/>
  </w:num>
  <w:num w:numId="7" w16cid:durableId="487523739">
    <w:abstractNumId w:val="20"/>
  </w:num>
  <w:num w:numId="8" w16cid:durableId="1857839798">
    <w:abstractNumId w:val="32"/>
  </w:num>
  <w:num w:numId="9" w16cid:durableId="210506489">
    <w:abstractNumId w:val="25"/>
  </w:num>
  <w:num w:numId="10" w16cid:durableId="605814917">
    <w:abstractNumId w:val="0"/>
  </w:num>
  <w:num w:numId="11" w16cid:durableId="1770733116">
    <w:abstractNumId w:val="19"/>
  </w:num>
  <w:num w:numId="12" w16cid:durableId="1688560199">
    <w:abstractNumId w:val="36"/>
  </w:num>
  <w:num w:numId="13" w16cid:durableId="1745565789">
    <w:abstractNumId w:val="12"/>
  </w:num>
  <w:num w:numId="14" w16cid:durableId="340787424">
    <w:abstractNumId w:val="26"/>
  </w:num>
  <w:num w:numId="15" w16cid:durableId="1230001054">
    <w:abstractNumId w:val="21"/>
  </w:num>
  <w:num w:numId="16" w16cid:durableId="278025416">
    <w:abstractNumId w:val="4"/>
  </w:num>
  <w:num w:numId="17" w16cid:durableId="349180827">
    <w:abstractNumId w:val="35"/>
  </w:num>
  <w:num w:numId="18" w16cid:durableId="1898320204">
    <w:abstractNumId w:val="1"/>
  </w:num>
  <w:num w:numId="19" w16cid:durableId="1831410944">
    <w:abstractNumId w:val="33"/>
  </w:num>
  <w:num w:numId="20" w16cid:durableId="827212249">
    <w:abstractNumId w:val="23"/>
  </w:num>
  <w:num w:numId="21" w16cid:durableId="1218325456">
    <w:abstractNumId w:val="37"/>
  </w:num>
  <w:num w:numId="22" w16cid:durableId="302540889">
    <w:abstractNumId w:val="3"/>
  </w:num>
  <w:num w:numId="23" w16cid:durableId="200679646">
    <w:abstractNumId w:val="38"/>
  </w:num>
  <w:num w:numId="24" w16cid:durableId="1329285128">
    <w:abstractNumId w:val="39"/>
  </w:num>
  <w:num w:numId="25" w16cid:durableId="260067428">
    <w:abstractNumId w:val="13"/>
  </w:num>
  <w:num w:numId="26" w16cid:durableId="1683510499">
    <w:abstractNumId w:val="16"/>
  </w:num>
  <w:num w:numId="27" w16cid:durableId="151678295">
    <w:abstractNumId w:val="30"/>
  </w:num>
  <w:num w:numId="28" w16cid:durableId="956717883">
    <w:abstractNumId w:val="2"/>
  </w:num>
  <w:num w:numId="29" w16cid:durableId="1248538398">
    <w:abstractNumId w:val="18"/>
  </w:num>
  <w:num w:numId="30" w16cid:durableId="236940265">
    <w:abstractNumId w:val="17"/>
  </w:num>
  <w:num w:numId="31" w16cid:durableId="466240709">
    <w:abstractNumId w:val="11"/>
  </w:num>
  <w:num w:numId="32" w16cid:durableId="1292710701">
    <w:abstractNumId w:val="27"/>
  </w:num>
  <w:num w:numId="33" w16cid:durableId="356394863">
    <w:abstractNumId w:val="7"/>
  </w:num>
  <w:num w:numId="34" w16cid:durableId="569927466">
    <w:abstractNumId w:val="34"/>
  </w:num>
  <w:num w:numId="35" w16cid:durableId="1556577353">
    <w:abstractNumId w:val="10"/>
  </w:num>
  <w:num w:numId="36" w16cid:durableId="2124613646">
    <w:abstractNumId w:val="22"/>
  </w:num>
  <w:num w:numId="37" w16cid:durableId="200695">
    <w:abstractNumId w:val="15"/>
  </w:num>
  <w:num w:numId="38" w16cid:durableId="711464963">
    <w:abstractNumId w:val="28"/>
  </w:num>
  <w:num w:numId="39" w16cid:durableId="900487346">
    <w:abstractNumId w:val="29"/>
  </w:num>
  <w:num w:numId="40" w16cid:durableId="4937630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xMDMwMTAwMTE0MTdR0lEKTi0uzszPAykwMqgFAFBfCAYtAAAA"/>
  </w:docVars>
  <w:rsids>
    <w:rsidRoot w:val="00ED43A0"/>
    <w:rsid w:val="00003819"/>
    <w:rsid w:val="000135E3"/>
    <w:rsid w:val="00020C0C"/>
    <w:rsid w:val="0002172A"/>
    <w:rsid w:val="00023C7E"/>
    <w:rsid w:val="00052D2B"/>
    <w:rsid w:val="000634F0"/>
    <w:rsid w:val="000654C2"/>
    <w:rsid w:val="0007538B"/>
    <w:rsid w:val="00085D8E"/>
    <w:rsid w:val="00097E78"/>
    <w:rsid w:val="000B451F"/>
    <w:rsid w:val="000C0F31"/>
    <w:rsid w:val="000C152A"/>
    <w:rsid w:val="000D5A2E"/>
    <w:rsid w:val="000D7DC2"/>
    <w:rsid w:val="000E48F2"/>
    <w:rsid w:val="000F0A86"/>
    <w:rsid w:val="00104500"/>
    <w:rsid w:val="00105A79"/>
    <w:rsid w:val="00107D15"/>
    <w:rsid w:val="00107D25"/>
    <w:rsid w:val="001354A1"/>
    <w:rsid w:val="00136C00"/>
    <w:rsid w:val="00143109"/>
    <w:rsid w:val="00156EC4"/>
    <w:rsid w:val="00157614"/>
    <w:rsid w:val="001576B2"/>
    <w:rsid w:val="00161A1F"/>
    <w:rsid w:val="00161ED9"/>
    <w:rsid w:val="00162584"/>
    <w:rsid w:val="00167EE3"/>
    <w:rsid w:val="00172437"/>
    <w:rsid w:val="001800B5"/>
    <w:rsid w:val="00182183"/>
    <w:rsid w:val="0018419C"/>
    <w:rsid w:val="00186859"/>
    <w:rsid w:val="00186BFB"/>
    <w:rsid w:val="001934A6"/>
    <w:rsid w:val="001A15D2"/>
    <w:rsid w:val="001B19BD"/>
    <w:rsid w:val="001B5CA5"/>
    <w:rsid w:val="001C1B4B"/>
    <w:rsid w:val="001C4ACB"/>
    <w:rsid w:val="001C51E2"/>
    <w:rsid w:val="001D23E8"/>
    <w:rsid w:val="001E07DB"/>
    <w:rsid w:val="001E36D0"/>
    <w:rsid w:val="001E5581"/>
    <w:rsid w:val="001F5FAC"/>
    <w:rsid w:val="001F76BA"/>
    <w:rsid w:val="0022102E"/>
    <w:rsid w:val="0023365B"/>
    <w:rsid w:val="00243A2B"/>
    <w:rsid w:val="00244C63"/>
    <w:rsid w:val="00246546"/>
    <w:rsid w:val="002526EE"/>
    <w:rsid w:val="00253E21"/>
    <w:rsid w:val="002613F2"/>
    <w:rsid w:val="00263AA9"/>
    <w:rsid w:val="00267534"/>
    <w:rsid w:val="0027254B"/>
    <w:rsid w:val="002A5CA3"/>
    <w:rsid w:val="002B12A1"/>
    <w:rsid w:val="002B3916"/>
    <w:rsid w:val="002B6031"/>
    <w:rsid w:val="002B7F60"/>
    <w:rsid w:val="002E3D3F"/>
    <w:rsid w:val="002E3F30"/>
    <w:rsid w:val="002F0DFB"/>
    <w:rsid w:val="00302BFA"/>
    <w:rsid w:val="00303C1E"/>
    <w:rsid w:val="003136BC"/>
    <w:rsid w:val="0031548B"/>
    <w:rsid w:val="00317098"/>
    <w:rsid w:val="003360C3"/>
    <w:rsid w:val="003423E6"/>
    <w:rsid w:val="003521D5"/>
    <w:rsid w:val="00353E4C"/>
    <w:rsid w:val="00365CB3"/>
    <w:rsid w:val="00380BFD"/>
    <w:rsid w:val="00381D42"/>
    <w:rsid w:val="0038510D"/>
    <w:rsid w:val="003A3E31"/>
    <w:rsid w:val="003B61CA"/>
    <w:rsid w:val="003B73C0"/>
    <w:rsid w:val="003B7F95"/>
    <w:rsid w:val="003C21EC"/>
    <w:rsid w:val="003C394B"/>
    <w:rsid w:val="003C5844"/>
    <w:rsid w:val="003C617A"/>
    <w:rsid w:val="003C7372"/>
    <w:rsid w:val="003D108F"/>
    <w:rsid w:val="003D26C7"/>
    <w:rsid w:val="003E1EF3"/>
    <w:rsid w:val="003F2411"/>
    <w:rsid w:val="00403700"/>
    <w:rsid w:val="00406D2D"/>
    <w:rsid w:val="00406DD4"/>
    <w:rsid w:val="00421C42"/>
    <w:rsid w:val="00424A0C"/>
    <w:rsid w:val="00436585"/>
    <w:rsid w:val="0044339D"/>
    <w:rsid w:val="004567F8"/>
    <w:rsid w:val="004755BA"/>
    <w:rsid w:val="0047646F"/>
    <w:rsid w:val="00477CAC"/>
    <w:rsid w:val="00496A07"/>
    <w:rsid w:val="00497F42"/>
    <w:rsid w:val="004A2C80"/>
    <w:rsid w:val="004E2543"/>
    <w:rsid w:val="004F5857"/>
    <w:rsid w:val="004F7F79"/>
    <w:rsid w:val="00505CF3"/>
    <w:rsid w:val="005062B9"/>
    <w:rsid w:val="00510268"/>
    <w:rsid w:val="0051190D"/>
    <w:rsid w:val="00512A4A"/>
    <w:rsid w:val="00531B32"/>
    <w:rsid w:val="00537872"/>
    <w:rsid w:val="005609E2"/>
    <w:rsid w:val="005678A6"/>
    <w:rsid w:val="00597D2C"/>
    <w:rsid w:val="005A09BF"/>
    <w:rsid w:val="005A0A0A"/>
    <w:rsid w:val="005A1FA0"/>
    <w:rsid w:val="005A5A4D"/>
    <w:rsid w:val="005B0E2C"/>
    <w:rsid w:val="005B2134"/>
    <w:rsid w:val="005C7AAA"/>
    <w:rsid w:val="005D0DA1"/>
    <w:rsid w:val="005D7129"/>
    <w:rsid w:val="005F036C"/>
    <w:rsid w:val="00606350"/>
    <w:rsid w:val="00621E68"/>
    <w:rsid w:val="00624B2B"/>
    <w:rsid w:val="00636D5B"/>
    <w:rsid w:val="00641E11"/>
    <w:rsid w:val="00643966"/>
    <w:rsid w:val="00647C21"/>
    <w:rsid w:val="00653253"/>
    <w:rsid w:val="006612D6"/>
    <w:rsid w:val="00666E0E"/>
    <w:rsid w:val="00667C2F"/>
    <w:rsid w:val="00686C73"/>
    <w:rsid w:val="006B4916"/>
    <w:rsid w:val="006B6730"/>
    <w:rsid w:val="006B7592"/>
    <w:rsid w:val="006C553B"/>
    <w:rsid w:val="006D25D3"/>
    <w:rsid w:val="006D4C05"/>
    <w:rsid w:val="006D675C"/>
    <w:rsid w:val="006F7F63"/>
    <w:rsid w:val="00705526"/>
    <w:rsid w:val="00707E07"/>
    <w:rsid w:val="00710669"/>
    <w:rsid w:val="00713745"/>
    <w:rsid w:val="00716FC0"/>
    <w:rsid w:val="00724B79"/>
    <w:rsid w:val="00730F1D"/>
    <w:rsid w:val="007354DA"/>
    <w:rsid w:val="00736A9B"/>
    <w:rsid w:val="00743BA6"/>
    <w:rsid w:val="00743BF3"/>
    <w:rsid w:val="00753E66"/>
    <w:rsid w:val="00756C5A"/>
    <w:rsid w:val="0076505E"/>
    <w:rsid w:val="007719A3"/>
    <w:rsid w:val="00776AE7"/>
    <w:rsid w:val="007A5241"/>
    <w:rsid w:val="007A60E3"/>
    <w:rsid w:val="007C3A61"/>
    <w:rsid w:val="007C3BDE"/>
    <w:rsid w:val="007C3F2D"/>
    <w:rsid w:val="007E315A"/>
    <w:rsid w:val="007E3BF0"/>
    <w:rsid w:val="007E5D8C"/>
    <w:rsid w:val="007E7C5C"/>
    <w:rsid w:val="007E7ECF"/>
    <w:rsid w:val="007F04C8"/>
    <w:rsid w:val="008059D9"/>
    <w:rsid w:val="00817A9A"/>
    <w:rsid w:val="00824CCA"/>
    <w:rsid w:val="008354D7"/>
    <w:rsid w:val="008411FF"/>
    <w:rsid w:val="00845081"/>
    <w:rsid w:val="00851560"/>
    <w:rsid w:val="00851A1F"/>
    <w:rsid w:val="00855BE1"/>
    <w:rsid w:val="00861941"/>
    <w:rsid w:val="00866747"/>
    <w:rsid w:val="00877571"/>
    <w:rsid w:val="00882CFB"/>
    <w:rsid w:val="0088375C"/>
    <w:rsid w:val="008838C1"/>
    <w:rsid w:val="00890F4D"/>
    <w:rsid w:val="00891A9C"/>
    <w:rsid w:val="008954DA"/>
    <w:rsid w:val="008A0231"/>
    <w:rsid w:val="008A28F7"/>
    <w:rsid w:val="008A3B76"/>
    <w:rsid w:val="008C3CE9"/>
    <w:rsid w:val="008C5199"/>
    <w:rsid w:val="008E6F50"/>
    <w:rsid w:val="008F4E19"/>
    <w:rsid w:val="00902890"/>
    <w:rsid w:val="0090322F"/>
    <w:rsid w:val="00923CE7"/>
    <w:rsid w:val="0093183D"/>
    <w:rsid w:val="00940B08"/>
    <w:rsid w:val="00945D22"/>
    <w:rsid w:val="0095523D"/>
    <w:rsid w:val="009708F7"/>
    <w:rsid w:val="009737D6"/>
    <w:rsid w:val="009778C8"/>
    <w:rsid w:val="009915E5"/>
    <w:rsid w:val="00991E76"/>
    <w:rsid w:val="009A0D0E"/>
    <w:rsid w:val="009A1EAF"/>
    <w:rsid w:val="009A7058"/>
    <w:rsid w:val="009A7EEA"/>
    <w:rsid w:val="009C4135"/>
    <w:rsid w:val="009C5CC0"/>
    <w:rsid w:val="009D1987"/>
    <w:rsid w:val="009E0EFE"/>
    <w:rsid w:val="009E2469"/>
    <w:rsid w:val="009F1891"/>
    <w:rsid w:val="00A1396B"/>
    <w:rsid w:val="00A13BEA"/>
    <w:rsid w:val="00A2317A"/>
    <w:rsid w:val="00A26477"/>
    <w:rsid w:val="00A3003F"/>
    <w:rsid w:val="00A368AB"/>
    <w:rsid w:val="00A41656"/>
    <w:rsid w:val="00A50F89"/>
    <w:rsid w:val="00A51947"/>
    <w:rsid w:val="00A63B66"/>
    <w:rsid w:val="00A65675"/>
    <w:rsid w:val="00A80C79"/>
    <w:rsid w:val="00A82229"/>
    <w:rsid w:val="00A83FD2"/>
    <w:rsid w:val="00A957C5"/>
    <w:rsid w:val="00A97CC0"/>
    <w:rsid w:val="00AA20D3"/>
    <w:rsid w:val="00AA7237"/>
    <w:rsid w:val="00AB499E"/>
    <w:rsid w:val="00AC3C07"/>
    <w:rsid w:val="00AC608B"/>
    <w:rsid w:val="00AD3767"/>
    <w:rsid w:val="00B00A94"/>
    <w:rsid w:val="00B07122"/>
    <w:rsid w:val="00B10619"/>
    <w:rsid w:val="00B229A4"/>
    <w:rsid w:val="00B353AE"/>
    <w:rsid w:val="00B42895"/>
    <w:rsid w:val="00B55022"/>
    <w:rsid w:val="00B5760F"/>
    <w:rsid w:val="00B61710"/>
    <w:rsid w:val="00B61E63"/>
    <w:rsid w:val="00B748DA"/>
    <w:rsid w:val="00B762F6"/>
    <w:rsid w:val="00B77915"/>
    <w:rsid w:val="00B9109A"/>
    <w:rsid w:val="00B95FBB"/>
    <w:rsid w:val="00BA26D1"/>
    <w:rsid w:val="00BB4A66"/>
    <w:rsid w:val="00BB4BB5"/>
    <w:rsid w:val="00BB5CDC"/>
    <w:rsid w:val="00BB64CE"/>
    <w:rsid w:val="00BB7FA3"/>
    <w:rsid w:val="00BD378C"/>
    <w:rsid w:val="00BD44AB"/>
    <w:rsid w:val="00BD5DB8"/>
    <w:rsid w:val="00BF289A"/>
    <w:rsid w:val="00BF5928"/>
    <w:rsid w:val="00C0106C"/>
    <w:rsid w:val="00C05ACB"/>
    <w:rsid w:val="00C06960"/>
    <w:rsid w:val="00C10BB0"/>
    <w:rsid w:val="00C11560"/>
    <w:rsid w:val="00C14053"/>
    <w:rsid w:val="00C14949"/>
    <w:rsid w:val="00C149E7"/>
    <w:rsid w:val="00C1500C"/>
    <w:rsid w:val="00C15F99"/>
    <w:rsid w:val="00C22D90"/>
    <w:rsid w:val="00C2431B"/>
    <w:rsid w:val="00C25ED5"/>
    <w:rsid w:val="00C3257E"/>
    <w:rsid w:val="00C371C6"/>
    <w:rsid w:val="00C72115"/>
    <w:rsid w:val="00C72743"/>
    <w:rsid w:val="00C90110"/>
    <w:rsid w:val="00CB5ABD"/>
    <w:rsid w:val="00CC0B40"/>
    <w:rsid w:val="00CD36A9"/>
    <w:rsid w:val="00CD790E"/>
    <w:rsid w:val="00CF2D91"/>
    <w:rsid w:val="00CF5136"/>
    <w:rsid w:val="00CF5A8C"/>
    <w:rsid w:val="00D01ADA"/>
    <w:rsid w:val="00D1007F"/>
    <w:rsid w:val="00D10751"/>
    <w:rsid w:val="00D10DD6"/>
    <w:rsid w:val="00D1364A"/>
    <w:rsid w:val="00D230BE"/>
    <w:rsid w:val="00D3293C"/>
    <w:rsid w:val="00D4786A"/>
    <w:rsid w:val="00D72F33"/>
    <w:rsid w:val="00D76C5C"/>
    <w:rsid w:val="00D76E62"/>
    <w:rsid w:val="00D822A6"/>
    <w:rsid w:val="00D84677"/>
    <w:rsid w:val="00DA7879"/>
    <w:rsid w:val="00DB054F"/>
    <w:rsid w:val="00DB7B39"/>
    <w:rsid w:val="00DB7BAD"/>
    <w:rsid w:val="00DD0B40"/>
    <w:rsid w:val="00DD4195"/>
    <w:rsid w:val="00DD7B32"/>
    <w:rsid w:val="00DD7E4E"/>
    <w:rsid w:val="00DF01A6"/>
    <w:rsid w:val="00DF2BB5"/>
    <w:rsid w:val="00DF6160"/>
    <w:rsid w:val="00E03754"/>
    <w:rsid w:val="00E10922"/>
    <w:rsid w:val="00E12F92"/>
    <w:rsid w:val="00E40164"/>
    <w:rsid w:val="00E404EB"/>
    <w:rsid w:val="00E449D4"/>
    <w:rsid w:val="00E47CDF"/>
    <w:rsid w:val="00E53F16"/>
    <w:rsid w:val="00E721F3"/>
    <w:rsid w:val="00E756D7"/>
    <w:rsid w:val="00E757F1"/>
    <w:rsid w:val="00E8517A"/>
    <w:rsid w:val="00E877A3"/>
    <w:rsid w:val="00EA7D65"/>
    <w:rsid w:val="00EB0F4B"/>
    <w:rsid w:val="00EC3FEF"/>
    <w:rsid w:val="00ED43A0"/>
    <w:rsid w:val="00EE261E"/>
    <w:rsid w:val="00EE681A"/>
    <w:rsid w:val="00F004DD"/>
    <w:rsid w:val="00F04032"/>
    <w:rsid w:val="00F04192"/>
    <w:rsid w:val="00F04A4E"/>
    <w:rsid w:val="00F07844"/>
    <w:rsid w:val="00F219D4"/>
    <w:rsid w:val="00F23D92"/>
    <w:rsid w:val="00F26A10"/>
    <w:rsid w:val="00F30950"/>
    <w:rsid w:val="00F34AFD"/>
    <w:rsid w:val="00F35170"/>
    <w:rsid w:val="00F35E81"/>
    <w:rsid w:val="00F403DC"/>
    <w:rsid w:val="00F460CB"/>
    <w:rsid w:val="00F6487F"/>
    <w:rsid w:val="00F76B59"/>
    <w:rsid w:val="00F770ED"/>
    <w:rsid w:val="00F850EC"/>
    <w:rsid w:val="00F923D7"/>
    <w:rsid w:val="00F92844"/>
    <w:rsid w:val="00F943AB"/>
    <w:rsid w:val="00F9741F"/>
    <w:rsid w:val="00FA1F9C"/>
    <w:rsid w:val="00FB2AAA"/>
    <w:rsid w:val="00FB7995"/>
    <w:rsid w:val="00FC0868"/>
    <w:rsid w:val="00FC54D0"/>
    <w:rsid w:val="00FD7874"/>
    <w:rsid w:val="00FE1B65"/>
    <w:rsid w:val="00FE7BB3"/>
    <w:rsid w:val="00FF0E0F"/>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51A9"/>
  <w15:docId w15:val="{71C6B9B9-04A3-4C79-850B-0E4226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character" w:styleId="UnresolvedMention">
    <w:name w:val="Unresolved Mention"/>
    <w:basedOn w:val="DefaultParagraphFont"/>
    <w:uiPriority w:val="99"/>
    <w:semiHidden/>
    <w:unhideWhenUsed/>
    <w:rsid w:val="00DD0B40"/>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1F76BA"/>
    <w:rPr>
      <w:sz w:val="22"/>
      <w:szCs w:val="22"/>
      <w:lang w:eastAsia="en-US"/>
    </w:rPr>
  </w:style>
  <w:style w:type="paragraph" w:styleId="Revision">
    <w:name w:val="Revision"/>
    <w:hidden/>
    <w:uiPriority w:val="99"/>
    <w:semiHidden/>
    <w:rsid w:val="00CD36A9"/>
    <w:rPr>
      <w:sz w:val="22"/>
      <w:szCs w:val="22"/>
      <w:lang w:eastAsia="en-US"/>
    </w:rPr>
  </w:style>
  <w:style w:type="paragraph" w:styleId="BalloonText">
    <w:name w:val="Balloon Text"/>
    <w:basedOn w:val="Normal"/>
    <w:link w:val="BalloonTextChar"/>
    <w:uiPriority w:val="99"/>
    <w:semiHidden/>
    <w:unhideWhenUsed/>
    <w:rsid w:val="0010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00"/>
    <w:rPr>
      <w:rFonts w:ascii="Segoe UI" w:hAnsi="Segoe UI" w:cs="Segoe UI"/>
      <w:sz w:val="18"/>
      <w:szCs w:val="18"/>
      <w:lang w:eastAsia="en-US"/>
    </w:rPr>
  </w:style>
  <w:style w:type="character" w:customStyle="1" w:styleId="A5">
    <w:name w:val="A5"/>
    <w:uiPriority w:val="99"/>
    <w:rsid w:val="001A15D2"/>
    <w:rPr>
      <w:rFonts w:cs="Open Sans"/>
      <w:color w:val="000000"/>
      <w:sz w:val="22"/>
      <w:szCs w:val="22"/>
    </w:rPr>
  </w:style>
  <w:style w:type="character" w:styleId="Strong">
    <w:name w:val="Strong"/>
    <w:basedOn w:val="DefaultParagraphFont"/>
    <w:uiPriority w:val="22"/>
    <w:qFormat/>
    <w:rsid w:val="001A1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28818">
      <w:bodyDiv w:val="1"/>
      <w:marLeft w:val="0"/>
      <w:marRight w:val="0"/>
      <w:marTop w:val="0"/>
      <w:marBottom w:val="0"/>
      <w:divBdr>
        <w:top w:val="none" w:sz="0" w:space="0" w:color="auto"/>
        <w:left w:val="none" w:sz="0" w:space="0" w:color="auto"/>
        <w:bottom w:val="none" w:sz="0" w:space="0" w:color="auto"/>
        <w:right w:val="none" w:sz="0" w:space="0" w:color="auto"/>
      </w:divBdr>
    </w:div>
    <w:div w:id="1253853268">
      <w:bodyDiv w:val="1"/>
      <w:marLeft w:val="0"/>
      <w:marRight w:val="0"/>
      <w:marTop w:val="0"/>
      <w:marBottom w:val="0"/>
      <w:divBdr>
        <w:top w:val="none" w:sz="0" w:space="0" w:color="auto"/>
        <w:left w:val="none" w:sz="0" w:space="0" w:color="auto"/>
        <w:bottom w:val="none" w:sz="0" w:space="0" w:color="auto"/>
        <w:right w:val="none" w:sz="0" w:space="0" w:color="auto"/>
      </w:divBdr>
    </w:div>
    <w:div w:id="210410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duan.mcmc.gov.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Malaysia</Contributor>
  </documentManagement>
</p:properties>
</file>

<file path=customXml/itemProps1.xml><?xml version="1.0" encoding="utf-8"?>
<ds:datastoreItem xmlns:ds="http://schemas.openxmlformats.org/officeDocument/2006/customXml" ds:itemID="{928F921D-283F-49CA-A70F-1E59DE6D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03C96-D977-4956-825D-B7FD1A59FC15}">
  <ds:schemaRefs>
    <ds:schemaRef ds:uri="http://schemas.microsoft.com/sharepoint/v3/contenttype/forms"/>
  </ds:schemaRefs>
</ds:datastoreItem>
</file>

<file path=customXml/itemProps3.xml><?xml version="1.0" encoding="utf-8"?>
<ds:datastoreItem xmlns:ds="http://schemas.openxmlformats.org/officeDocument/2006/customXml" ds:itemID="{1A64BA5A-431E-422B-AE88-0CE69570C4EB}">
  <ds:schemaRefs>
    <ds:schemaRef ds:uri="http://schemas.microsoft.com/office/2006/metadata/properties"/>
    <ds:schemaRef ds:uri="http://schemas.microsoft.com/office/infopath/2007/PartnerControls"/>
    <ds:schemaRef ds:uri="d42e65b2-cf21-49c1-b27d-d23f90380c0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Izwan Sanusi</dc:creator>
  <cp:lastModifiedBy>Nouf Al Anezi</cp:lastModifiedBy>
  <cp:revision>7</cp:revision>
  <cp:lastPrinted>2024-05-14T12:18:00Z</cp:lastPrinted>
  <dcterms:created xsi:type="dcterms:W3CDTF">2024-05-14T16:51:00Z</dcterms:created>
  <dcterms:modified xsi:type="dcterms:W3CDTF">2024-05-27T09:49:00Z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y fmtid="{D5CDD505-2E9C-101B-9397-08002B2CF9AE}" pid="5" name="ContentTypeId">
    <vt:lpwstr>0x0101009D953D6983EF5F4EB0B6A5354F975E96</vt:lpwstr>
  </property>
</Properties>
</file>