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AD2B" w14:textId="5E60B86C" w:rsidR="00194374" w:rsidRPr="00852A85" w:rsidRDefault="00852A85" w:rsidP="00852A8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514F1A0" wp14:editId="0F72CE00">
            <wp:extent cx="2673350" cy="1181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B14D94" w14:textId="11A527BA" w:rsidR="00C27C2C" w:rsidRPr="00C519DA" w:rsidRDefault="006620A9" w:rsidP="00AF7A3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519DA">
        <w:rPr>
          <w:rFonts w:asciiTheme="majorHAnsi" w:hAnsiTheme="majorHAnsi" w:cstheme="majorHAnsi"/>
          <w:b/>
          <w:bCs/>
          <w:sz w:val="28"/>
          <w:szCs w:val="28"/>
        </w:rPr>
        <w:t xml:space="preserve">Outcome </w:t>
      </w:r>
      <w:r w:rsidR="00527599" w:rsidRPr="00C519DA">
        <w:rPr>
          <w:rFonts w:asciiTheme="majorHAnsi" w:hAnsiTheme="majorHAnsi" w:cstheme="majorHAnsi"/>
          <w:b/>
          <w:bCs/>
          <w:sz w:val="28"/>
          <w:szCs w:val="28"/>
        </w:rPr>
        <w:t>N</w:t>
      </w:r>
      <w:r w:rsidRPr="00C519DA">
        <w:rPr>
          <w:rFonts w:asciiTheme="majorHAnsi" w:hAnsiTheme="majorHAnsi" w:cstheme="majorHAnsi"/>
          <w:b/>
          <w:bCs/>
          <w:sz w:val="28"/>
          <w:szCs w:val="28"/>
        </w:rPr>
        <w:t>ote</w:t>
      </w:r>
    </w:p>
    <w:p w14:paraId="250B43B4" w14:textId="7BDC4789" w:rsidR="00F44F87" w:rsidRPr="00C519DA" w:rsidRDefault="006620A9" w:rsidP="00C519DA">
      <w:pPr>
        <w:spacing w:after="240"/>
        <w:jc w:val="center"/>
        <w:rPr>
          <w:rFonts w:asciiTheme="majorHAnsi" w:hAnsiTheme="majorHAnsi" w:cstheme="majorHAnsi"/>
          <w:sz w:val="28"/>
          <w:szCs w:val="28"/>
        </w:rPr>
      </w:pPr>
      <w:r w:rsidRPr="00C519DA">
        <w:rPr>
          <w:rFonts w:asciiTheme="majorHAnsi" w:hAnsiTheme="majorHAnsi" w:cstheme="majorHAnsi"/>
          <w:b/>
          <w:bCs/>
          <w:sz w:val="28"/>
          <w:szCs w:val="28"/>
        </w:rPr>
        <w:t>T</w:t>
      </w:r>
      <w:r w:rsidR="00F44F87" w:rsidRPr="00C519DA">
        <w:rPr>
          <w:rFonts w:asciiTheme="majorHAnsi" w:hAnsiTheme="majorHAnsi" w:cstheme="majorHAnsi"/>
          <w:b/>
          <w:bCs/>
          <w:sz w:val="28"/>
          <w:szCs w:val="28"/>
        </w:rPr>
        <w:t xml:space="preserve">he thirty-fourth session of the Working Group on the issue of human rights and transnational corporations and other business enterprises </w:t>
      </w:r>
    </w:p>
    <w:p w14:paraId="033085DA" w14:textId="19E4E3F6" w:rsidR="00F44F87" w:rsidRDefault="00F44F87" w:rsidP="00C519DA">
      <w:pPr>
        <w:pStyle w:val="ListParagraph"/>
        <w:numPr>
          <w:ilvl w:val="0"/>
          <w:numId w:val="18"/>
        </w:numPr>
        <w:spacing w:after="240"/>
        <w:ind w:left="357" w:hanging="357"/>
        <w:contextualSpacing w:val="0"/>
        <w:jc w:val="both"/>
      </w:pPr>
      <w:r>
        <w:t>The Working Group on the issue of human rights and transnational corporations and</w:t>
      </w:r>
      <w:r w:rsidR="00F45005">
        <w:t xml:space="preserve"> </w:t>
      </w:r>
      <w:r>
        <w:t xml:space="preserve">other business enterprises </w:t>
      </w:r>
      <w:r w:rsidR="00D45273">
        <w:t xml:space="preserve">(the Working Group) </w:t>
      </w:r>
      <w:r>
        <w:t xml:space="preserve">held its </w:t>
      </w:r>
      <w:r w:rsidRPr="00C519DA">
        <w:rPr>
          <w:b/>
          <w:bCs/>
        </w:rPr>
        <w:t xml:space="preserve">thirty-fourth session from </w:t>
      </w:r>
      <w:r w:rsidR="003E30EF" w:rsidRPr="00C519DA">
        <w:rPr>
          <w:b/>
          <w:bCs/>
        </w:rPr>
        <w:t>6 to 10 February 2023</w:t>
      </w:r>
      <w:r w:rsidR="00D45273" w:rsidRPr="00C519DA">
        <w:rPr>
          <w:b/>
          <w:bCs/>
        </w:rPr>
        <w:t xml:space="preserve"> in Palais des </w:t>
      </w:r>
      <w:r w:rsidR="00EE00A0" w:rsidRPr="00C519DA">
        <w:rPr>
          <w:b/>
          <w:bCs/>
        </w:rPr>
        <w:t>Nations, Geneva</w:t>
      </w:r>
      <w:r w:rsidR="00D45273" w:rsidRPr="00C519DA">
        <w:rPr>
          <w:b/>
          <w:bCs/>
        </w:rPr>
        <w:t>, Switzerland</w:t>
      </w:r>
      <w:r w:rsidRPr="00C519DA">
        <w:rPr>
          <w:b/>
          <w:bCs/>
        </w:rPr>
        <w:t>.</w:t>
      </w:r>
      <w:r w:rsidR="00C11FA2" w:rsidRPr="00C519DA">
        <w:rPr>
          <w:b/>
          <w:bCs/>
        </w:rPr>
        <w:t xml:space="preserve"> </w:t>
      </w:r>
      <w:r w:rsidR="00C11FA2" w:rsidRPr="00C3407D">
        <w:t xml:space="preserve">The Session was attended by: Ms. Pichamon Yeophantong (chairperson), </w:t>
      </w:r>
      <w:r w:rsidR="00D40690" w:rsidRPr="00C3407D">
        <w:t xml:space="preserve">Mr. </w:t>
      </w:r>
      <w:r w:rsidR="00C11FA2" w:rsidRPr="00C3407D">
        <w:t xml:space="preserve">Damilola S. Olawuyi (Vice-Chairperson), Ms. Fernanda Hopenhaym, </w:t>
      </w:r>
      <w:r w:rsidR="00247901" w:rsidRPr="00C3407D">
        <w:t xml:space="preserve">and </w:t>
      </w:r>
      <w:r w:rsidR="00C11FA2" w:rsidRPr="00C3407D">
        <w:t>Mr. Robert McCorquodale.</w:t>
      </w:r>
      <w:r w:rsidR="00C11FA2" w:rsidRPr="00C519DA">
        <w:rPr>
          <w:b/>
          <w:bCs/>
        </w:rPr>
        <w:t xml:space="preserve"> </w:t>
      </w:r>
    </w:p>
    <w:p w14:paraId="1909D2A9" w14:textId="30EFF746" w:rsidR="002716C8" w:rsidRDefault="002716C8" w:rsidP="00C519DA">
      <w:pPr>
        <w:pStyle w:val="ListParagraph"/>
        <w:numPr>
          <w:ilvl w:val="0"/>
          <w:numId w:val="18"/>
        </w:numPr>
        <w:spacing w:after="240"/>
        <w:ind w:left="357" w:hanging="357"/>
        <w:contextualSpacing w:val="0"/>
        <w:jc w:val="both"/>
      </w:pPr>
      <w:r>
        <w:t>During the session</w:t>
      </w:r>
      <w:r w:rsidR="00D40690">
        <w:t>,</w:t>
      </w:r>
      <w:r>
        <w:t xml:space="preserve"> </w:t>
      </w:r>
      <w:r w:rsidR="00D40690">
        <w:t xml:space="preserve">the Working Group </w:t>
      </w:r>
      <w:r>
        <w:t xml:space="preserve">met with representatives </w:t>
      </w:r>
      <w:r w:rsidR="00D40690">
        <w:t xml:space="preserve">from </w:t>
      </w:r>
      <w:r>
        <w:t>different stakeholder</w:t>
      </w:r>
      <w:r w:rsidR="00D40690">
        <w:t xml:space="preserve"> groups</w:t>
      </w:r>
      <w:r>
        <w:t xml:space="preserve">, including </w:t>
      </w:r>
      <w:r w:rsidR="00D40690">
        <w:t xml:space="preserve">UN agencies such as </w:t>
      </w:r>
      <w:r>
        <w:t>the Office of the High Commissioner for Human Rights (OHCHR), UN</w:t>
      </w:r>
      <w:r w:rsidR="00D40690">
        <w:t xml:space="preserve"> </w:t>
      </w:r>
      <w:r>
        <w:t>D</w:t>
      </w:r>
      <w:r w:rsidR="00D40690">
        <w:t xml:space="preserve">evelopment </w:t>
      </w:r>
      <w:r>
        <w:t>P</w:t>
      </w:r>
      <w:r w:rsidR="00D40690">
        <w:t xml:space="preserve">rogramme (UNDP) and </w:t>
      </w:r>
      <w:r>
        <w:t>I</w:t>
      </w:r>
      <w:r w:rsidR="00D40690">
        <w:t xml:space="preserve">nternational </w:t>
      </w:r>
      <w:r>
        <w:t>L</w:t>
      </w:r>
      <w:r w:rsidR="00D40690">
        <w:t xml:space="preserve">abour </w:t>
      </w:r>
      <w:r>
        <w:t>O</w:t>
      </w:r>
      <w:r w:rsidR="00D40690">
        <w:t>rganization (ILO)</w:t>
      </w:r>
      <w:r>
        <w:t xml:space="preserve">, </w:t>
      </w:r>
      <w:r w:rsidR="00D40690">
        <w:t xml:space="preserve">international organizations such as the Organisation for Economic Co-operation and Development (OECD), as well as </w:t>
      </w:r>
      <w:r>
        <w:t xml:space="preserve">representatives of </w:t>
      </w:r>
      <w:r w:rsidR="00D40690">
        <w:t xml:space="preserve">UN </w:t>
      </w:r>
      <w:r>
        <w:t>Member States, businesses</w:t>
      </w:r>
      <w:r w:rsidR="00EE00A0">
        <w:t>,</w:t>
      </w:r>
      <w:r>
        <w:t xml:space="preserve"> and civil society.</w:t>
      </w:r>
    </w:p>
    <w:p w14:paraId="41EB2D2C" w14:textId="3AEF5A60" w:rsidR="00F44F87" w:rsidRDefault="00F44F87" w:rsidP="00C519DA">
      <w:pPr>
        <w:pStyle w:val="ListParagraph"/>
        <w:numPr>
          <w:ilvl w:val="0"/>
          <w:numId w:val="18"/>
        </w:numPr>
        <w:spacing w:after="240"/>
        <w:ind w:left="357" w:hanging="357"/>
        <w:contextualSpacing w:val="0"/>
        <w:jc w:val="both"/>
      </w:pPr>
      <w:r>
        <w:t xml:space="preserve">During the session, the Working Group </w:t>
      </w:r>
      <w:r w:rsidR="003E30EF">
        <w:t>discussed a wide range of issues</w:t>
      </w:r>
      <w:r w:rsidR="00D40690">
        <w:t xml:space="preserve">, such as </w:t>
      </w:r>
      <w:r w:rsidR="00D45273">
        <w:t xml:space="preserve">priority </w:t>
      </w:r>
      <w:r w:rsidR="00D40690">
        <w:t xml:space="preserve">themes and </w:t>
      </w:r>
      <w:r w:rsidR="00D45273">
        <w:t>activities for the year 202</w:t>
      </w:r>
      <w:r w:rsidR="000D0F35">
        <w:t>3</w:t>
      </w:r>
      <w:r w:rsidR="00D45273">
        <w:t xml:space="preserve"> and beyond. Th</w:t>
      </w:r>
      <w:r w:rsidR="0005289B">
        <w:t>ese</w:t>
      </w:r>
      <w:r w:rsidR="00D45273">
        <w:t xml:space="preserve"> included: </w:t>
      </w:r>
    </w:p>
    <w:p w14:paraId="4C35E472" w14:textId="5F0C4ED4" w:rsidR="000A51D2" w:rsidRPr="00AF7A34" w:rsidRDefault="000A51D2" w:rsidP="00C519DA">
      <w:pPr>
        <w:pStyle w:val="ListParagraph"/>
        <w:numPr>
          <w:ilvl w:val="0"/>
          <w:numId w:val="10"/>
        </w:numPr>
        <w:spacing w:after="120"/>
        <w:ind w:left="714" w:hanging="357"/>
        <w:contextualSpacing w:val="0"/>
        <w:rPr>
          <w:b/>
          <w:bCs/>
        </w:rPr>
      </w:pPr>
      <w:r w:rsidRPr="00AF7A34">
        <w:rPr>
          <w:b/>
          <w:bCs/>
        </w:rPr>
        <w:t xml:space="preserve">Thematic </w:t>
      </w:r>
      <w:r w:rsidR="000D0F35">
        <w:rPr>
          <w:b/>
          <w:bCs/>
        </w:rPr>
        <w:t>R</w:t>
      </w:r>
      <w:r w:rsidRPr="00AF7A34">
        <w:rPr>
          <w:b/>
          <w:bCs/>
        </w:rPr>
        <w:t>eports</w:t>
      </w:r>
    </w:p>
    <w:p w14:paraId="7630C4AD" w14:textId="23F9797D" w:rsidR="00F44F87" w:rsidRDefault="00665456" w:rsidP="000B1355">
      <w:pPr>
        <w:pStyle w:val="ListParagraph"/>
        <w:numPr>
          <w:ilvl w:val="0"/>
          <w:numId w:val="15"/>
        </w:numPr>
        <w:spacing w:after="120"/>
        <w:ind w:left="1077" w:hanging="357"/>
        <w:contextualSpacing w:val="0"/>
      </w:pPr>
      <w:r>
        <w:t>Updates were provided</w:t>
      </w:r>
      <w:r w:rsidR="007A4173">
        <w:t xml:space="preserve"> on the preparation of </w:t>
      </w:r>
      <w:r w:rsidR="003B085E">
        <w:t>the Working Group’s upcoming thematic report to the Human Rights Council (53</w:t>
      </w:r>
      <w:r w:rsidR="003B085E" w:rsidRPr="00E65DCA">
        <w:rPr>
          <w:vertAlign w:val="superscript"/>
        </w:rPr>
        <w:t>rd</w:t>
      </w:r>
      <w:r w:rsidR="003B085E">
        <w:t xml:space="preserve"> HRC session)</w:t>
      </w:r>
      <w:r w:rsidR="007A4173">
        <w:t xml:space="preserve">, on development finance institutions </w:t>
      </w:r>
      <w:r w:rsidR="00E54B93">
        <w:t xml:space="preserve">(DFIs) </w:t>
      </w:r>
      <w:r w:rsidR="00D45273">
        <w:t>and human rights</w:t>
      </w:r>
      <w:r w:rsidR="00AA2085">
        <w:t>.</w:t>
      </w:r>
      <w:r w:rsidR="00D45273">
        <w:t xml:space="preserve"> </w:t>
      </w:r>
      <w:r w:rsidR="00E54B93">
        <w:t>T</w:t>
      </w:r>
      <w:r w:rsidR="00D45273">
        <w:t xml:space="preserve">he </w:t>
      </w:r>
      <w:r w:rsidR="007A4173">
        <w:t xml:space="preserve">call for inputs </w:t>
      </w:r>
      <w:r w:rsidR="00D45273">
        <w:t xml:space="preserve">is </w:t>
      </w:r>
      <w:r w:rsidR="007A4173" w:rsidRPr="00B67F09">
        <w:t xml:space="preserve">available </w:t>
      </w:r>
      <w:hyperlink r:id="rId9" w:history="1">
        <w:r w:rsidR="007A4173" w:rsidRPr="00D45273">
          <w:rPr>
            <w:rStyle w:val="Hyperlink"/>
          </w:rPr>
          <w:t>here</w:t>
        </w:r>
      </w:hyperlink>
      <w:r w:rsidR="00D45273">
        <w:t xml:space="preserve"> with </w:t>
      </w:r>
      <w:r w:rsidR="00D45273" w:rsidRPr="00D45273">
        <w:t>deadline for contributions</w:t>
      </w:r>
      <w:r w:rsidR="00D45273">
        <w:t xml:space="preserve"> by</w:t>
      </w:r>
      <w:r w:rsidR="00D45273" w:rsidRPr="00D45273">
        <w:t xml:space="preserve"> </w:t>
      </w:r>
      <w:r w:rsidR="00E54B93">
        <w:t xml:space="preserve">3 </w:t>
      </w:r>
      <w:r w:rsidR="00D45273" w:rsidRPr="00D45273">
        <w:t>March</w:t>
      </w:r>
      <w:r>
        <w:t xml:space="preserve"> 2023</w:t>
      </w:r>
      <w:r w:rsidR="007A4173" w:rsidRPr="00B67F09">
        <w:t>.</w:t>
      </w:r>
      <w:r w:rsidR="007A4173">
        <w:t xml:space="preserve"> Consultations on this topic were held </w:t>
      </w:r>
      <w:r w:rsidR="0098463D">
        <w:t xml:space="preserve">on 9 – 10 February, </w:t>
      </w:r>
      <w:r w:rsidR="007A4173">
        <w:t xml:space="preserve">with States, CSOs, </w:t>
      </w:r>
      <w:r w:rsidR="00D45273">
        <w:t xml:space="preserve">DFIs </w:t>
      </w:r>
      <w:r w:rsidR="007A4173">
        <w:t>and business</w:t>
      </w:r>
      <w:r w:rsidR="00D45273">
        <w:t>es</w:t>
      </w:r>
      <w:r w:rsidR="00AB0880">
        <w:t>;</w:t>
      </w:r>
    </w:p>
    <w:p w14:paraId="6226D68F" w14:textId="2697F3A1" w:rsidR="007A4173" w:rsidRDefault="00665456" w:rsidP="000B1355">
      <w:pPr>
        <w:pStyle w:val="ListParagraph"/>
        <w:numPr>
          <w:ilvl w:val="0"/>
          <w:numId w:val="15"/>
        </w:numPr>
        <w:spacing w:after="120"/>
        <w:ind w:left="1077" w:hanging="357"/>
        <w:contextualSpacing w:val="0"/>
      </w:pPr>
      <w:r>
        <w:t xml:space="preserve">A decision was made that </w:t>
      </w:r>
      <w:r w:rsidR="0080265E">
        <w:t xml:space="preserve">the </w:t>
      </w:r>
      <w:r w:rsidR="00AA2085">
        <w:t xml:space="preserve">2023 </w:t>
      </w:r>
      <w:r>
        <w:t xml:space="preserve">thematic </w:t>
      </w:r>
      <w:r w:rsidR="007A4173">
        <w:t xml:space="preserve">report to the General Assembly </w:t>
      </w:r>
      <w:r w:rsidR="003B085E">
        <w:t>(78</w:t>
      </w:r>
      <w:r w:rsidR="003B085E" w:rsidRPr="000B1355">
        <w:rPr>
          <w:vertAlign w:val="superscript"/>
        </w:rPr>
        <w:t>th</w:t>
      </w:r>
      <w:r w:rsidR="003B085E">
        <w:t xml:space="preserve"> session) </w:t>
      </w:r>
      <w:r w:rsidR="007A4173">
        <w:t xml:space="preserve">will focus on the extractive </w:t>
      </w:r>
      <w:r w:rsidR="007A4173" w:rsidRPr="000D0F35">
        <w:t>industries</w:t>
      </w:r>
      <w:r w:rsidR="004B7A25" w:rsidRPr="00AF7A34">
        <w:rPr>
          <w:rFonts w:eastAsia="Times New Roman" w:cstheme="minorHAnsi"/>
          <w:i/>
          <w:iCs/>
          <w:lang w:eastAsia="en-GB"/>
        </w:rPr>
        <w:t xml:space="preserve">, </w:t>
      </w:r>
      <w:r w:rsidR="004B7A25" w:rsidRPr="000D0F35">
        <w:t>just</w:t>
      </w:r>
      <w:r w:rsidR="004B7A25" w:rsidRPr="00AF7A34">
        <w:rPr>
          <w:i/>
          <w:iCs/>
        </w:rPr>
        <w:t xml:space="preserve"> </w:t>
      </w:r>
      <w:r w:rsidR="004B7A25" w:rsidRPr="000D0F35">
        <w:t>transition</w:t>
      </w:r>
      <w:r w:rsidR="004B7A25" w:rsidRPr="00AF7A34">
        <w:rPr>
          <w:i/>
          <w:iCs/>
        </w:rPr>
        <w:t xml:space="preserve">, </w:t>
      </w:r>
      <w:r w:rsidR="004B7A25" w:rsidRPr="000D0F35">
        <w:t>and</w:t>
      </w:r>
      <w:r w:rsidR="004B7A25" w:rsidRPr="00AF7A34">
        <w:rPr>
          <w:i/>
          <w:iCs/>
        </w:rPr>
        <w:t xml:space="preserve"> </w:t>
      </w:r>
      <w:r w:rsidR="004B7A25" w:rsidRPr="000D0F35">
        <w:t>human</w:t>
      </w:r>
      <w:r w:rsidR="004B7A25" w:rsidRPr="00AF7A34">
        <w:rPr>
          <w:i/>
          <w:iCs/>
        </w:rPr>
        <w:t xml:space="preserve"> </w:t>
      </w:r>
      <w:r w:rsidR="004B7A25" w:rsidRPr="000D0F35">
        <w:t>rights</w:t>
      </w:r>
      <w:r w:rsidR="004B7A25" w:rsidRPr="004B7A25">
        <w:t>.</w:t>
      </w:r>
      <w:r w:rsidR="004B7A25">
        <w:t xml:space="preserve"> </w:t>
      </w:r>
      <w:r w:rsidR="007A4173">
        <w:t xml:space="preserve">A call for inputs </w:t>
      </w:r>
      <w:r w:rsidR="004B7A25">
        <w:t>will be issued in due course</w:t>
      </w:r>
      <w:r w:rsidR="00AB0880">
        <w:t>;</w:t>
      </w:r>
    </w:p>
    <w:p w14:paraId="5280FF16" w14:textId="340396FB" w:rsidR="00AB0880" w:rsidRDefault="00AB0880" w:rsidP="000B1355">
      <w:pPr>
        <w:pStyle w:val="ListParagraph"/>
        <w:numPr>
          <w:ilvl w:val="0"/>
          <w:numId w:val="15"/>
        </w:numPr>
        <w:spacing w:after="120"/>
        <w:ind w:left="1077" w:hanging="357"/>
        <w:contextualSpacing w:val="0"/>
      </w:pPr>
      <w:r>
        <w:t xml:space="preserve">The </w:t>
      </w:r>
      <w:r w:rsidR="00AA2085">
        <w:t xml:space="preserve">thematic </w:t>
      </w:r>
      <w:r>
        <w:t xml:space="preserve">report to the </w:t>
      </w:r>
      <w:r w:rsidR="0098463D">
        <w:t>5</w:t>
      </w:r>
      <w:r w:rsidR="00C55615">
        <w:t>6</w:t>
      </w:r>
      <w:r w:rsidR="0098463D" w:rsidRPr="00E65DCA">
        <w:rPr>
          <w:vertAlign w:val="superscript"/>
        </w:rPr>
        <w:t>th</w:t>
      </w:r>
      <w:r w:rsidR="0098463D">
        <w:t xml:space="preserve"> </w:t>
      </w:r>
      <w:r>
        <w:t>HRC</w:t>
      </w:r>
      <w:r w:rsidR="0098463D">
        <w:t xml:space="preserve"> session</w:t>
      </w:r>
      <w:r>
        <w:t xml:space="preserve"> in </w:t>
      </w:r>
      <w:r w:rsidR="00AA2085">
        <w:t xml:space="preserve">June </w:t>
      </w:r>
      <w:r>
        <w:t xml:space="preserve">2024 will likely focus on </w:t>
      </w:r>
      <w:r w:rsidR="00D40690">
        <w:t xml:space="preserve">the role of investors, </w:t>
      </w:r>
      <w:r w:rsidR="004B7A25" w:rsidRPr="004B7A25">
        <w:t>stand</w:t>
      </w:r>
      <w:r w:rsidR="004B7A25">
        <w:t>ards</w:t>
      </w:r>
      <w:r w:rsidR="004B7A25" w:rsidRPr="004B7A25">
        <w:t xml:space="preserve"> for </w:t>
      </w:r>
      <w:r w:rsidR="004B7A25" w:rsidRPr="000A51D2">
        <w:t>Environmental, Social, and Governance</w:t>
      </w:r>
      <w:r w:rsidR="004B7A25">
        <w:t xml:space="preserve">, </w:t>
      </w:r>
      <w:r w:rsidR="00D40690">
        <w:t xml:space="preserve">and </w:t>
      </w:r>
      <w:r w:rsidR="004B7A25">
        <w:t>human rights</w:t>
      </w:r>
      <w:r>
        <w:t>.</w:t>
      </w:r>
    </w:p>
    <w:p w14:paraId="3608032D" w14:textId="429E90A0" w:rsidR="000A51D2" w:rsidRPr="00AF7A34" w:rsidRDefault="000D0F35" w:rsidP="00C519DA">
      <w:pPr>
        <w:pStyle w:val="ListParagraph"/>
        <w:numPr>
          <w:ilvl w:val="0"/>
          <w:numId w:val="10"/>
        </w:numPr>
        <w:spacing w:after="120"/>
        <w:ind w:left="714" w:hanging="357"/>
        <w:contextualSpacing w:val="0"/>
        <w:rPr>
          <w:b/>
          <w:bCs/>
        </w:rPr>
      </w:pPr>
      <w:r>
        <w:rPr>
          <w:b/>
          <w:bCs/>
        </w:rPr>
        <w:t>C</w:t>
      </w:r>
      <w:r w:rsidR="000A51D2" w:rsidRPr="00AF7A34">
        <w:rPr>
          <w:b/>
          <w:bCs/>
        </w:rPr>
        <w:t xml:space="preserve">ountry Visits </w:t>
      </w:r>
    </w:p>
    <w:p w14:paraId="6E43EC47" w14:textId="4268DBCF" w:rsidR="007A4173" w:rsidRDefault="007A4173" w:rsidP="000B1355">
      <w:pPr>
        <w:pStyle w:val="ListParagraph"/>
        <w:numPr>
          <w:ilvl w:val="0"/>
          <w:numId w:val="25"/>
        </w:numPr>
        <w:spacing w:after="120"/>
        <w:contextualSpacing w:val="0"/>
      </w:pPr>
      <w:r>
        <w:t xml:space="preserve">The Working Group will be visiting Argentina from </w:t>
      </w:r>
      <w:r w:rsidR="00C519DA">
        <w:t xml:space="preserve">16 to 28 </w:t>
      </w:r>
      <w:r>
        <w:t xml:space="preserve">February </w:t>
      </w:r>
      <w:r w:rsidR="004B7A25">
        <w:t>2023</w:t>
      </w:r>
      <w:r w:rsidR="00AB0880">
        <w:t>;</w:t>
      </w:r>
    </w:p>
    <w:p w14:paraId="793702DB" w14:textId="75779A7E" w:rsidR="007A4173" w:rsidRDefault="007A4173" w:rsidP="000B1355">
      <w:pPr>
        <w:pStyle w:val="ListParagraph"/>
        <w:numPr>
          <w:ilvl w:val="0"/>
          <w:numId w:val="25"/>
        </w:numPr>
        <w:spacing w:after="120"/>
        <w:contextualSpacing w:val="0"/>
      </w:pPr>
      <w:r>
        <w:t xml:space="preserve">The Working Group </w:t>
      </w:r>
      <w:r w:rsidR="000A51D2" w:rsidRPr="000A51D2">
        <w:t>received invitations from Tunisia and Japan</w:t>
      </w:r>
      <w:r w:rsidR="000A51D2">
        <w:t>: exchanges</w:t>
      </w:r>
      <w:r w:rsidR="000A51D2" w:rsidRPr="000A51D2">
        <w:t xml:space="preserve"> on dates </w:t>
      </w:r>
      <w:r w:rsidR="000A51D2">
        <w:t>with</w:t>
      </w:r>
      <w:r w:rsidR="000A51D2" w:rsidRPr="000A51D2">
        <w:t xml:space="preserve"> both</w:t>
      </w:r>
      <w:r w:rsidR="000A51D2">
        <w:t xml:space="preserve"> Governments</w:t>
      </w:r>
      <w:r w:rsidR="000A51D2" w:rsidRPr="000A51D2">
        <w:t xml:space="preserve"> </w:t>
      </w:r>
      <w:r w:rsidR="000A51D2">
        <w:t>are ongoing</w:t>
      </w:r>
      <w:r>
        <w:t>;</w:t>
      </w:r>
    </w:p>
    <w:p w14:paraId="5D1038A4" w14:textId="08C3E418" w:rsidR="007A4173" w:rsidRDefault="007A4173" w:rsidP="000B1355">
      <w:pPr>
        <w:pStyle w:val="ListParagraph"/>
        <w:numPr>
          <w:ilvl w:val="0"/>
          <w:numId w:val="25"/>
        </w:numPr>
        <w:spacing w:after="120"/>
        <w:contextualSpacing w:val="0"/>
      </w:pPr>
      <w:r>
        <w:t xml:space="preserve">The Working Group has engaged with several other </w:t>
      </w:r>
      <w:r w:rsidR="000A51D2">
        <w:t>representatives of Member States</w:t>
      </w:r>
      <w:r>
        <w:t xml:space="preserve"> to discuss the possibility of </w:t>
      </w:r>
      <w:r w:rsidR="00D40690">
        <w:t xml:space="preserve">country </w:t>
      </w:r>
      <w:r>
        <w:t>visit</w:t>
      </w:r>
      <w:r w:rsidR="00D40690">
        <w:t>s</w:t>
      </w:r>
      <w:r w:rsidR="00B67F09">
        <w:t xml:space="preserve"> in </w:t>
      </w:r>
      <w:r w:rsidR="00D40690">
        <w:t xml:space="preserve">the </w:t>
      </w:r>
      <w:r w:rsidR="00B67F09">
        <w:t>coming years</w:t>
      </w:r>
      <w:r>
        <w:t>.</w:t>
      </w:r>
    </w:p>
    <w:p w14:paraId="19A18CD1" w14:textId="598035B9" w:rsidR="000D0F35" w:rsidRPr="00C519DA" w:rsidRDefault="00DA052B" w:rsidP="00C519DA">
      <w:pPr>
        <w:pStyle w:val="ListParagraph"/>
        <w:numPr>
          <w:ilvl w:val="0"/>
          <w:numId w:val="10"/>
        </w:numPr>
        <w:spacing w:after="120"/>
        <w:ind w:left="714" w:hanging="357"/>
        <w:contextualSpacing w:val="0"/>
        <w:rPr>
          <w:b/>
          <w:bCs/>
        </w:rPr>
      </w:pPr>
      <w:r w:rsidRPr="00AF7A34">
        <w:rPr>
          <w:b/>
          <w:bCs/>
        </w:rPr>
        <w:tab/>
      </w:r>
      <w:r w:rsidR="007A4173" w:rsidRPr="00AF7A34">
        <w:rPr>
          <w:b/>
          <w:bCs/>
        </w:rPr>
        <w:t xml:space="preserve">The </w:t>
      </w:r>
      <w:r w:rsidR="00B67F09" w:rsidRPr="00AF7A34">
        <w:rPr>
          <w:b/>
          <w:bCs/>
        </w:rPr>
        <w:t>Annual Forum</w:t>
      </w:r>
      <w:r w:rsidRPr="00AF7A34">
        <w:rPr>
          <w:b/>
          <w:bCs/>
        </w:rPr>
        <w:t xml:space="preserve"> on Business and Human Rights</w:t>
      </w:r>
    </w:p>
    <w:p w14:paraId="21426BDE" w14:textId="0E2B87F4" w:rsidR="00AB0880" w:rsidRDefault="00AB0880" w:rsidP="000B1355">
      <w:pPr>
        <w:pStyle w:val="ListParagraph"/>
        <w:numPr>
          <w:ilvl w:val="0"/>
          <w:numId w:val="26"/>
        </w:numPr>
        <w:spacing w:after="120"/>
        <w:contextualSpacing w:val="0"/>
      </w:pPr>
      <w:r>
        <w:t>The Working Group discussed lessons learned from the 202</w:t>
      </w:r>
      <w:r w:rsidR="00D9049F">
        <w:t>2</w:t>
      </w:r>
      <w:r>
        <w:t xml:space="preserve"> </w:t>
      </w:r>
      <w:r w:rsidR="00C61786">
        <w:t>11</w:t>
      </w:r>
      <w:r w:rsidR="00C61786" w:rsidRPr="00E65DCA">
        <w:rPr>
          <w:vertAlign w:val="superscript"/>
        </w:rPr>
        <w:t>th</w:t>
      </w:r>
      <w:r w:rsidR="00C61786">
        <w:t xml:space="preserve"> session of the </w:t>
      </w:r>
      <w:r>
        <w:t>Annual Forum</w:t>
      </w:r>
      <w:r w:rsidR="00D40690">
        <w:t>,</w:t>
      </w:r>
      <w:r>
        <w:t xml:space="preserve"> and </w:t>
      </w:r>
      <w:r w:rsidR="000A51D2">
        <w:t>priority actions</w:t>
      </w:r>
      <w:r>
        <w:t xml:space="preserve"> </w:t>
      </w:r>
      <w:r w:rsidR="00D40690">
        <w:t xml:space="preserve">to be taken </w:t>
      </w:r>
      <w:r>
        <w:t xml:space="preserve">in relation to the </w:t>
      </w:r>
      <w:r w:rsidR="000A51D2">
        <w:t xml:space="preserve">preparations for the </w:t>
      </w:r>
      <w:r w:rsidR="00DA052B">
        <w:t>12</w:t>
      </w:r>
      <w:r w:rsidR="00DA052B" w:rsidRPr="00AF7A34">
        <w:rPr>
          <w:vertAlign w:val="superscript"/>
        </w:rPr>
        <w:t>th</w:t>
      </w:r>
      <w:r w:rsidR="00DA052B">
        <w:t xml:space="preserve"> </w:t>
      </w:r>
      <w:r>
        <w:t>Annual Forum</w:t>
      </w:r>
      <w:r w:rsidR="00DA052B" w:rsidRPr="00DA052B">
        <w:t xml:space="preserve"> </w:t>
      </w:r>
      <w:r w:rsidR="00DA052B">
        <w:t xml:space="preserve">scheduled to take place from </w:t>
      </w:r>
      <w:r w:rsidR="00DA052B" w:rsidRPr="00DA052B">
        <w:t xml:space="preserve">27 to 29 </w:t>
      </w:r>
      <w:r w:rsidR="00DA052B">
        <w:t xml:space="preserve">November 2023 at </w:t>
      </w:r>
      <w:r w:rsidR="00D40690">
        <w:t xml:space="preserve">the </w:t>
      </w:r>
      <w:r w:rsidR="00DA052B">
        <w:t>Palais des Nations in Geneva</w:t>
      </w:r>
      <w:r w:rsidR="000D0F35">
        <w:t>.</w:t>
      </w:r>
      <w:r w:rsidR="00DA052B">
        <w:t xml:space="preserve"> Discussions included: </w:t>
      </w:r>
    </w:p>
    <w:p w14:paraId="5D439446" w14:textId="17B53E7C" w:rsidR="007A4173" w:rsidRDefault="000D0F35" w:rsidP="00C519DA">
      <w:pPr>
        <w:pStyle w:val="ListParagraph"/>
        <w:numPr>
          <w:ilvl w:val="0"/>
          <w:numId w:val="22"/>
        </w:numPr>
        <w:spacing w:after="120"/>
        <w:ind w:left="1418" w:hanging="142"/>
        <w:contextualSpacing w:val="0"/>
      </w:pPr>
      <w:r>
        <w:t>The</w:t>
      </w:r>
      <w:r w:rsidR="007A4173">
        <w:t xml:space="preserve"> theme and concept note for the upcoming </w:t>
      </w:r>
      <w:r w:rsidR="0080265E">
        <w:t>F</w:t>
      </w:r>
      <w:r w:rsidR="007A4173">
        <w:t xml:space="preserve">orum, </w:t>
      </w:r>
      <w:r w:rsidR="00DA052B" w:rsidRPr="00DA052B">
        <w:t xml:space="preserve">which will </w:t>
      </w:r>
      <w:r w:rsidR="00D40690">
        <w:t xml:space="preserve">then </w:t>
      </w:r>
      <w:r w:rsidR="00DA052B" w:rsidRPr="00DA052B">
        <w:t xml:space="preserve">be chaired by Damilola Olawuyi, </w:t>
      </w:r>
      <w:r w:rsidR="00AA2085">
        <w:t>currently the Vice-Chair of the WG</w:t>
      </w:r>
      <w:r w:rsidR="00E65DCA">
        <w:t>. This year’s theme will be ‘</w:t>
      </w:r>
      <w:r w:rsidR="00E65DCA" w:rsidRPr="00E65DCA">
        <w:t>Towards Effective Change in Implementing Obligations, Responsibilities and Remedies</w:t>
      </w:r>
      <w:r w:rsidR="00E65DCA">
        <w:t>’</w:t>
      </w:r>
      <w:r w:rsidR="00C519DA">
        <w:t>;</w:t>
      </w:r>
    </w:p>
    <w:p w14:paraId="6FA0F8A8" w14:textId="154614EB" w:rsidR="007A4173" w:rsidRDefault="007A4173" w:rsidP="00C519DA">
      <w:pPr>
        <w:pStyle w:val="ListParagraph"/>
        <w:numPr>
          <w:ilvl w:val="0"/>
          <w:numId w:val="22"/>
        </w:numPr>
        <w:spacing w:after="120"/>
        <w:ind w:left="1418" w:hanging="142"/>
        <w:contextualSpacing w:val="0"/>
      </w:pPr>
      <w:r>
        <w:lastRenderedPageBreak/>
        <w:t xml:space="preserve">A call for submissions for sessions, with clear guidelines </w:t>
      </w:r>
      <w:r w:rsidR="0080265E">
        <w:t>for submission</w:t>
      </w:r>
      <w:r>
        <w:t>, will</w:t>
      </w:r>
      <w:r w:rsidR="00AA2085">
        <w:t xml:space="preserve"> also</w:t>
      </w:r>
      <w:r>
        <w:t xml:space="preserve"> be forthcoming</w:t>
      </w:r>
      <w:r w:rsidR="00C519DA">
        <w:t>;</w:t>
      </w:r>
    </w:p>
    <w:p w14:paraId="57303977" w14:textId="76E5E14B" w:rsidR="00C61786" w:rsidRDefault="00C55615" w:rsidP="00C519DA">
      <w:pPr>
        <w:pStyle w:val="ListParagraph"/>
        <w:numPr>
          <w:ilvl w:val="0"/>
          <w:numId w:val="22"/>
        </w:numPr>
        <w:spacing w:after="240"/>
        <w:ind w:left="1418" w:hanging="142"/>
        <w:contextualSpacing w:val="0"/>
      </w:pPr>
      <w:r>
        <w:t xml:space="preserve">A report on the 2022 </w:t>
      </w:r>
      <w:r w:rsidR="00D40690">
        <w:t>A</w:t>
      </w:r>
      <w:r>
        <w:t xml:space="preserve">nnual </w:t>
      </w:r>
      <w:r w:rsidR="00D40690">
        <w:t>F</w:t>
      </w:r>
      <w:r w:rsidR="00C61786">
        <w:t>orum will be presented at the 53</w:t>
      </w:r>
      <w:r w:rsidR="00C61786" w:rsidRPr="00E65DCA">
        <w:rPr>
          <w:vertAlign w:val="superscript"/>
        </w:rPr>
        <w:t>rd</w:t>
      </w:r>
      <w:r w:rsidR="00C61786">
        <w:t xml:space="preserve"> session of the HRC</w:t>
      </w:r>
      <w:r w:rsidR="00D40690">
        <w:t>.</w:t>
      </w:r>
    </w:p>
    <w:p w14:paraId="778C662B" w14:textId="1E943AD0" w:rsidR="00DA052B" w:rsidRPr="000D0F35" w:rsidRDefault="00DA052B" w:rsidP="006B44E1">
      <w:pPr>
        <w:pStyle w:val="ListParagraph"/>
        <w:numPr>
          <w:ilvl w:val="0"/>
          <w:numId w:val="10"/>
        </w:numPr>
        <w:spacing w:after="120"/>
        <w:ind w:left="714" w:hanging="357"/>
        <w:contextualSpacing w:val="0"/>
        <w:rPr>
          <w:b/>
          <w:bCs/>
        </w:rPr>
      </w:pPr>
      <w:r w:rsidRPr="000D0F35">
        <w:rPr>
          <w:b/>
          <w:bCs/>
        </w:rPr>
        <w:t xml:space="preserve">Regional Forums </w:t>
      </w:r>
    </w:p>
    <w:p w14:paraId="3F5E02A8" w14:textId="75B84602" w:rsidR="007A4173" w:rsidRDefault="00DA052B" w:rsidP="006B44E1">
      <w:pPr>
        <w:pStyle w:val="ListParagraph"/>
        <w:numPr>
          <w:ilvl w:val="0"/>
          <w:numId w:val="23"/>
        </w:numPr>
        <w:spacing w:after="120"/>
        <w:contextualSpacing w:val="0"/>
      </w:pPr>
      <w:r>
        <w:t xml:space="preserve">The </w:t>
      </w:r>
      <w:r w:rsidR="00AB0880">
        <w:t>Working Group</w:t>
      </w:r>
      <w:r>
        <w:t xml:space="preserve"> discussed members’</w:t>
      </w:r>
      <w:r w:rsidR="00AB0880">
        <w:t xml:space="preserve"> involvement in </w:t>
      </w:r>
      <w:r w:rsidR="007A4173">
        <w:t>upcoming regional forums</w:t>
      </w:r>
      <w:r w:rsidR="00B67F09">
        <w:t>, including</w:t>
      </w:r>
      <w:r w:rsidR="00AB0880">
        <w:t>:</w:t>
      </w:r>
    </w:p>
    <w:p w14:paraId="6CF004A0" w14:textId="3962B516" w:rsidR="00B67F09" w:rsidRDefault="00B67F09" w:rsidP="00AF7A34">
      <w:pPr>
        <w:pStyle w:val="ListParagraph"/>
        <w:numPr>
          <w:ilvl w:val="1"/>
          <w:numId w:val="13"/>
        </w:numPr>
      </w:pPr>
      <w:r>
        <w:t>The 4th edition of the South Asia Forum, 20-2</w:t>
      </w:r>
      <w:r w:rsidR="0098463D">
        <w:t>2</w:t>
      </w:r>
      <w:r>
        <w:t xml:space="preserve"> March 2023, organized jointly with UNDP-Asia Pacific, OHCHR, and IOM. Information available </w:t>
      </w:r>
      <w:hyperlink r:id="rId10" w:history="1">
        <w:r w:rsidRPr="00B67F09">
          <w:rPr>
            <w:rStyle w:val="Hyperlink"/>
          </w:rPr>
          <w:t>here</w:t>
        </w:r>
      </w:hyperlink>
      <w:r>
        <w:t>;</w:t>
      </w:r>
    </w:p>
    <w:p w14:paraId="2BC6615E" w14:textId="401B19DE" w:rsidR="00B67F09" w:rsidRDefault="00B67F09" w:rsidP="00AF7A34">
      <w:pPr>
        <w:pStyle w:val="ListParagraph"/>
        <w:numPr>
          <w:ilvl w:val="1"/>
          <w:numId w:val="13"/>
        </w:numPr>
      </w:pPr>
      <w:r>
        <w:t>The Responsible Business and Human Rights Forum</w:t>
      </w:r>
      <w:r w:rsidR="00F94B70">
        <w:t xml:space="preserve"> </w:t>
      </w:r>
      <w:r w:rsidR="00C55615">
        <w:t>in</w:t>
      </w:r>
      <w:r w:rsidR="00F94B70">
        <w:t xml:space="preserve"> Asia Pacific,</w:t>
      </w:r>
      <w:r>
        <w:t xml:space="preserve"> 6-9 June 2023; </w:t>
      </w:r>
    </w:p>
    <w:p w14:paraId="74922352" w14:textId="76BC5EF8" w:rsidR="00B67F09" w:rsidRPr="00AF7A34" w:rsidRDefault="00AA2085" w:rsidP="00AF7A34">
      <w:pPr>
        <w:pStyle w:val="ListParagraph"/>
        <w:numPr>
          <w:ilvl w:val="1"/>
          <w:numId w:val="13"/>
        </w:numPr>
        <w:rPr>
          <w:lang w:val="pt-BR"/>
        </w:rPr>
      </w:pPr>
      <w:r>
        <w:rPr>
          <w:lang w:val="pt-BR"/>
        </w:rPr>
        <w:t xml:space="preserve">The </w:t>
      </w:r>
      <w:r w:rsidR="00B67F09" w:rsidRPr="00AF7A34">
        <w:rPr>
          <w:lang w:val="pt-BR"/>
        </w:rPr>
        <w:t>Africa Regional Forum, dates TBC</w:t>
      </w:r>
      <w:r w:rsidR="00B67F09">
        <w:rPr>
          <w:lang w:val="pt-BR"/>
        </w:rPr>
        <w:t>;</w:t>
      </w:r>
    </w:p>
    <w:p w14:paraId="711D7621" w14:textId="2269A738" w:rsidR="00B67F09" w:rsidRDefault="00224F3A" w:rsidP="00AF7A34">
      <w:pPr>
        <w:pStyle w:val="ListParagraph"/>
        <w:numPr>
          <w:ilvl w:val="1"/>
          <w:numId w:val="13"/>
        </w:numPr>
      </w:pPr>
      <w:r>
        <w:t xml:space="preserve">Possible involvement in events in </w:t>
      </w:r>
      <w:r w:rsidR="00B67F09">
        <w:t>Central and Eastern Europe</w:t>
      </w:r>
      <w:r>
        <w:t>, the Middle East and North Africa</w:t>
      </w:r>
      <w:r w:rsidR="000D0F35">
        <w:t>,</w:t>
      </w:r>
      <w:r>
        <w:t xml:space="preserve"> and the Pacific</w:t>
      </w:r>
      <w:r w:rsidR="000D0F35">
        <w:t>.</w:t>
      </w:r>
      <w:r>
        <w:t xml:space="preserve"> </w:t>
      </w:r>
    </w:p>
    <w:p w14:paraId="66A50B84" w14:textId="5DB1E01C" w:rsidR="009C0ACA" w:rsidRPr="009C0ACA" w:rsidRDefault="009C0ACA" w:rsidP="00773A24">
      <w:pPr>
        <w:pStyle w:val="ListParagraph"/>
        <w:numPr>
          <w:ilvl w:val="0"/>
          <w:numId w:val="13"/>
        </w:numPr>
        <w:spacing w:after="120" w:line="240" w:lineRule="auto"/>
        <w:ind w:left="1077" w:hanging="357"/>
        <w:contextualSpacing w:val="0"/>
      </w:pPr>
      <w:r w:rsidRPr="009C0ACA">
        <w:t xml:space="preserve">The Working Group discussed the work done under the Responsible Business Conduct in Latin America and the Caribbean </w:t>
      </w:r>
      <w:r w:rsidR="00675D1E">
        <w:t xml:space="preserve">(LAC) </w:t>
      </w:r>
      <w:r w:rsidRPr="009C0ACA">
        <w:t>project, including:</w:t>
      </w:r>
    </w:p>
    <w:p w14:paraId="109DBCB7" w14:textId="79A6A15A" w:rsidR="009C0ACA" w:rsidRDefault="009C0ACA" w:rsidP="00AF7A34">
      <w:pPr>
        <w:pStyle w:val="ListParagraph"/>
        <w:numPr>
          <w:ilvl w:val="1"/>
          <w:numId w:val="13"/>
        </w:numPr>
      </w:pPr>
      <w:r>
        <w:t xml:space="preserve">The 8th LAC Regional Forum, </w:t>
      </w:r>
      <w:r w:rsidR="00AA2085">
        <w:t xml:space="preserve">to be held on </w:t>
      </w:r>
      <w:r>
        <w:t>27-29 September 2023</w:t>
      </w:r>
      <w:r w:rsidR="00D40690">
        <w:t xml:space="preserve">. </w:t>
      </w:r>
      <w:r>
        <w:t xml:space="preserve">Information on the project available </w:t>
      </w:r>
      <w:hyperlink r:id="rId11" w:history="1">
        <w:r w:rsidR="000D0F35" w:rsidRPr="00B67F09">
          <w:rPr>
            <w:rStyle w:val="Hyperlink"/>
          </w:rPr>
          <w:t>here</w:t>
        </w:r>
      </w:hyperlink>
      <w:r w:rsidR="00AF7A34">
        <w:t>;</w:t>
      </w:r>
    </w:p>
    <w:p w14:paraId="64B7AA02" w14:textId="4D4FFCB0" w:rsidR="009C0ACA" w:rsidRPr="009C0ACA" w:rsidRDefault="009C0ACA" w:rsidP="00AF7A34">
      <w:pPr>
        <w:pStyle w:val="ListParagraph"/>
        <w:numPr>
          <w:ilvl w:val="1"/>
          <w:numId w:val="13"/>
        </w:numPr>
      </w:pPr>
      <w:r w:rsidRPr="009C0ACA">
        <w:t xml:space="preserve">Upcoming information note on human rights and public procurement in LAC; </w:t>
      </w:r>
    </w:p>
    <w:p w14:paraId="7501ED82" w14:textId="357F596C" w:rsidR="009C0ACA" w:rsidRPr="009C0ACA" w:rsidRDefault="009C0ACA" w:rsidP="00AF7A34">
      <w:pPr>
        <w:pStyle w:val="ListParagraph"/>
        <w:numPr>
          <w:ilvl w:val="1"/>
          <w:numId w:val="13"/>
        </w:numPr>
      </w:pPr>
      <w:r w:rsidRPr="009C0ACA">
        <w:t>Upcoming information note on S</w:t>
      </w:r>
      <w:r w:rsidR="00675D1E">
        <w:t xml:space="preserve">tate </w:t>
      </w:r>
      <w:r w:rsidRPr="009C0ACA">
        <w:t>O</w:t>
      </w:r>
      <w:r w:rsidR="00675D1E">
        <w:t xml:space="preserve">wned </w:t>
      </w:r>
      <w:r w:rsidR="00675D1E" w:rsidRPr="009C0ACA">
        <w:t>E</w:t>
      </w:r>
      <w:r w:rsidR="00675D1E">
        <w:t>nterprises</w:t>
      </w:r>
      <w:r w:rsidRPr="009C0ACA">
        <w:t xml:space="preserve"> </w:t>
      </w:r>
      <w:r w:rsidR="000236CB">
        <w:t xml:space="preserve">(SOEs) </w:t>
      </w:r>
      <w:r w:rsidRPr="009C0ACA">
        <w:t>and human rights in LAC; and,</w:t>
      </w:r>
    </w:p>
    <w:p w14:paraId="0FC4E89B" w14:textId="36BD2791" w:rsidR="009C0ACA" w:rsidRDefault="009C0ACA" w:rsidP="006B44E1">
      <w:pPr>
        <w:pStyle w:val="ListParagraph"/>
        <w:numPr>
          <w:ilvl w:val="1"/>
          <w:numId w:val="13"/>
        </w:numPr>
        <w:spacing w:after="240" w:line="240" w:lineRule="auto"/>
        <w:ind w:left="1797" w:hanging="357"/>
        <w:contextualSpacing w:val="0"/>
      </w:pPr>
      <w:r w:rsidRPr="009C0ACA">
        <w:t xml:space="preserve">Upcoming information note on the implementation of UNGPs with regard to the banking sector in LAC. </w:t>
      </w:r>
    </w:p>
    <w:p w14:paraId="5138A532" w14:textId="1ED4E145" w:rsidR="00224F3A" w:rsidRPr="00AF7A34" w:rsidRDefault="000D0F35" w:rsidP="006B44E1">
      <w:pPr>
        <w:pStyle w:val="ListParagraph"/>
        <w:numPr>
          <w:ilvl w:val="0"/>
          <w:numId w:val="10"/>
        </w:numPr>
        <w:spacing w:after="120"/>
        <w:ind w:left="714" w:hanging="357"/>
        <w:contextualSpacing w:val="0"/>
        <w:rPr>
          <w:b/>
          <w:bCs/>
        </w:rPr>
      </w:pPr>
      <w:r w:rsidRPr="00AF7A34">
        <w:rPr>
          <w:b/>
          <w:bCs/>
        </w:rPr>
        <w:t>Communications procedure</w:t>
      </w:r>
    </w:p>
    <w:p w14:paraId="7F183D75" w14:textId="2B9312BB" w:rsidR="007A4173" w:rsidRDefault="000D0F35" w:rsidP="006B44E1">
      <w:pPr>
        <w:pStyle w:val="ListParagraph"/>
        <w:numPr>
          <w:ilvl w:val="0"/>
          <w:numId w:val="16"/>
        </w:numPr>
        <w:spacing w:after="120"/>
        <w:ind w:left="1077" w:hanging="357"/>
        <w:contextualSpacing w:val="0"/>
      </w:pPr>
      <w:r>
        <w:t>The Working Group discussed the communications procedure (more information</w:t>
      </w:r>
      <w:r w:rsidR="00D40690">
        <w:t xml:space="preserve"> available</w:t>
      </w:r>
      <w:r>
        <w:t xml:space="preserve"> </w:t>
      </w:r>
      <w:hyperlink r:id="rId12" w:history="1">
        <w:r w:rsidRPr="000D0F35">
          <w:rPr>
            <w:rStyle w:val="Hyperlink"/>
          </w:rPr>
          <w:t>here</w:t>
        </w:r>
      </w:hyperlink>
      <w:r>
        <w:t xml:space="preserve">), including: </w:t>
      </w:r>
    </w:p>
    <w:p w14:paraId="59F50A73" w14:textId="0666E6A8" w:rsidR="00224F3A" w:rsidRPr="00224F3A" w:rsidRDefault="000D0F35" w:rsidP="00773A24">
      <w:pPr>
        <w:pStyle w:val="ListParagraph"/>
        <w:numPr>
          <w:ilvl w:val="1"/>
          <w:numId w:val="16"/>
        </w:numPr>
        <w:spacing w:after="120"/>
        <w:ind w:left="1797" w:hanging="357"/>
        <w:contextualSpacing w:val="0"/>
      </w:pPr>
      <w:r>
        <w:t>Deciding</w:t>
      </w:r>
      <w:r w:rsidR="00224F3A">
        <w:rPr>
          <w:b/>
          <w:bCs/>
        </w:rPr>
        <w:t xml:space="preserve"> to continue</w:t>
      </w:r>
      <w:r w:rsidR="00224F3A" w:rsidRPr="00224F3A">
        <w:rPr>
          <w:b/>
          <w:bCs/>
        </w:rPr>
        <w:t xml:space="preserve"> </w:t>
      </w:r>
      <w:r w:rsidR="00D40690">
        <w:rPr>
          <w:b/>
          <w:bCs/>
        </w:rPr>
        <w:t>giving</w:t>
      </w:r>
      <w:r w:rsidR="00224F3A" w:rsidRPr="00224F3A">
        <w:rPr>
          <w:b/>
          <w:bCs/>
        </w:rPr>
        <w:t xml:space="preserve"> priority</w:t>
      </w:r>
      <w:r w:rsidR="00224F3A">
        <w:rPr>
          <w:b/>
          <w:bCs/>
        </w:rPr>
        <w:t xml:space="preserve"> </w:t>
      </w:r>
      <w:r w:rsidR="00EE00A0">
        <w:rPr>
          <w:b/>
          <w:bCs/>
        </w:rPr>
        <w:t>to</w:t>
      </w:r>
      <w:r w:rsidR="00EE00A0" w:rsidRPr="00224F3A">
        <w:rPr>
          <w:b/>
          <w:bCs/>
        </w:rPr>
        <w:t xml:space="preserve"> </w:t>
      </w:r>
      <w:r w:rsidR="00EE00A0">
        <w:t>communications</w:t>
      </w:r>
      <w:r w:rsidR="007A4173">
        <w:t>, with a focus on regional balance</w:t>
      </w:r>
      <w:r>
        <w:t xml:space="preserve"> when possible;</w:t>
      </w:r>
    </w:p>
    <w:p w14:paraId="4D7ECE17" w14:textId="2DEC77B9" w:rsidR="007A4173" w:rsidRDefault="009C0ACA" w:rsidP="00773A24">
      <w:pPr>
        <w:pStyle w:val="ListParagraph"/>
        <w:numPr>
          <w:ilvl w:val="1"/>
          <w:numId w:val="16"/>
        </w:numPr>
        <w:spacing w:after="240"/>
        <w:ind w:left="1797" w:hanging="357"/>
        <w:contextualSpacing w:val="0"/>
      </w:pPr>
      <w:r>
        <w:t>Welcom</w:t>
      </w:r>
      <w:r w:rsidR="000236CB">
        <w:t>ing</w:t>
      </w:r>
      <w:r>
        <w:t xml:space="preserve"> the </w:t>
      </w:r>
      <w:r w:rsidR="00665456">
        <w:t xml:space="preserve">idea of </w:t>
      </w:r>
      <w:r>
        <w:t>trainings</w:t>
      </w:r>
      <w:r w:rsidR="00224F3A" w:rsidRPr="00224F3A">
        <w:t xml:space="preserve"> </w:t>
      </w:r>
      <w:r w:rsidR="00665456">
        <w:t xml:space="preserve">to be </w:t>
      </w:r>
      <w:r>
        <w:t xml:space="preserve">delivered by </w:t>
      </w:r>
      <w:r w:rsidR="000D0F35">
        <w:t>the Secretariat</w:t>
      </w:r>
      <w:r>
        <w:t xml:space="preserve"> to the other mandates </w:t>
      </w:r>
      <w:r w:rsidR="00665456">
        <w:t>within</w:t>
      </w:r>
      <w:r w:rsidR="00665456" w:rsidRPr="00224F3A">
        <w:t xml:space="preserve"> </w:t>
      </w:r>
      <w:r>
        <w:t>Special Procedures</w:t>
      </w:r>
      <w:r w:rsidR="00224F3A" w:rsidRPr="00224F3A">
        <w:t xml:space="preserve"> </w:t>
      </w:r>
      <w:r>
        <w:t xml:space="preserve">Branch </w:t>
      </w:r>
      <w:r w:rsidR="00224F3A" w:rsidRPr="00224F3A">
        <w:t>on how to address</w:t>
      </w:r>
      <w:r>
        <w:t xml:space="preserve"> the</w:t>
      </w:r>
      <w:r w:rsidR="00224F3A" w:rsidRPr="00224F3A">
        <w:t xml:space="preserve"> private sector</w:t>
      </w:r>
      <w:r>
        <w:t xml:space="preserve"> in the context of communications.</w:t>
      </w:r>
    </w:p>
    <w:p w14:paraId="1A92FCD2" w14:textId="31A71582" w:rsidR="007A4173" w:rsidRPr="00AF7A34" w:rsidRDefault="007A4173" w:rsidP="006B44E1">
      <w:pPr>
        <w:pStyle w:val="ListParagraph"/>
        <w:numPr>
          <w:ilvl w:val="0"/>
          <w:numId w:val="10"/>
        </w:numPr>
        <w:spacing w:after="120"/>
        <w:ind w:left="714" w:hanging="357"/>
        <w:contextualSpacing w:val="0"/>
        <w:rPr>
          <w:b/>
          <w:bCs/>
        </w:rPr>
      </w:pPr>
      <w:r w:rsidRPr="00AF7A34">
        <w:rPr>
          <w:b/>
          <w:bCs/>
        </w:rPr>
        <w:t>Other projects</w:t>
      </w:r>
      <w:r w:rsidR="000D0F35" w:rsidRPr="00AF7A34">
        <w:rPr>
          <w:b/>
          <w:bCs/>
        </w:rPr>
        <w:t xml:space="preserve"> and knowledge products</w:t>
      </w:r>
      <w:r w:rsidR="00AB0880" w:rsidRPr="00AF7A34">
        <w:rPr>
          <w:b/>
          <w:bCs/>
        </w:rPr>
        <w:t>:</w:t>
      </w:r>
    </w:p>
    <w:p w14:paraId="0E004FDC" w14:textId="63B9B28C" w:rsidR="00AB0880" w:rsidRDefault="00AB0880" w:rsidP="00773A24">
      <w:pPr>
        <w:pStyle w:val="ListParagraph"/>
        <w:numPr>
          <w:ilvl w:val="0"/>
          <w:numId w:val="24"/>
        </w:numPr>
        <w:spacing w:after="120"/>
        <w:contextualSpacing w:val="0"/>
      </w:pPr>
      <w:r>
        <w:t xml:space="preserve">The Working Group discussed </w:t>
      </w:r>
      <w:r w:rsidR="00B67F09">
        <w:t xml:space="preserve">finalizing </w:t>
      </w:r>
      <w:r>
        <w:t xml:space="preserve">its upcoming </w:t>
      </w:r>
      <w:r w:rsidR="00D40690">
        <w:t>information</w:t>
      </w:r>
      <w:r>
        <w:t xml:space="preserve"> note</w:t>
      </w:r>
      <w:r w:rsidR="00D40690">
        <w:t xml:space="preserve"> on climate change</w:t>
      </w:r>
      <w:r>
        <w:t>;</w:t>
      </w:r>
    </w:p>
    <w:p w14:paraId="187CC1D5" w14:textId="2710317A" w:rsidR="00AB0880" w:rsidRDefault="00AB0880" w:rsidP="00773A24">
      <w:pPr>
        <w:pStyle w:val="ListParagraph"/>
        <w:numPr>
          <w:ilvl w:val="0"/>
          <w:numId w:val="24"/>
        </w:numPr>
        <w:spacing w:after="120"/>
        <w:contextualSpacing w:val="0"/>
      </w:pPr>
      <w:r>
        <w:t xml:space="preserve">The Working Group discussed </w:t>
      </w:r>
      <w:r w:rsidR="00B67F09">
        <w:t xml:space="preserve">finalizing </w:t>
      </w:r>
      <w:r>
        <w:t xml:space="preserve">its </w:t>
      </w:r>
      <w:r w:rsidR="00B67F09">
        <w:t xml:space="preserve">upcoming </w:t>
      </w:r>
      <w:r>
        <w:t>report</w:t>
      </w:r>
      <w:r w:rsidR="00F94B70">
        <w:t xml:space="preserve"> </w:t>
      </w:r>
      <w:r w:rsidR="00D40690">
        <w:t xml:space="preserve">on capacity-building, </w:t>
      </w:r>
      <w:r w:rsidR="0005289B">
        <w:t xml:space="preserve">to be </w:t>
      </w:r>
      <w:r w:rsidR="00F94B70">
        <w:t>presented at the 53</w:t>
      </w:r>
      <w:r w:rsidR="00F94B70" w:rsidRPr="00E65DCA">
        <w:rPr>
          <w:vertAlign w:val="superscript"/>
        </w:rPr>
        <w:t>rd</w:t>
      </w:r>
      <w:r w:rsidR="00F94B70">
        <w:t xml:space="preserve"> HRC Session</w:t>
      </w:r>
      <w:r w:rsidR="00D40690">
        <w:t xml:space="preserve"> as an addendum</w:t>
      </w:r>
      <w:r w:rsidR="00C55615">
        <w:t>.</w:t>
      </w:r>
    </w:p>
    <w:p w14:paraId="3346D217" w14:textId="43228B3C" w:rsidR="00773A24" w:rsidRPr="00773A24" w:rsidRDefault="00773A24" w:rsidP="00773A24">
      <w:pPr>
        <w:spacing w:after="120"/>
        <w:jc w:val="center"/>
        <w:rPr>
          <w:b/>
          <w:bCs/>
        </w:rPr>
      </w:pPr>
      <w:r w:rsidRPr="00773A24">
        <w:rPr>
          <w:b/>
          <w:bCs/>
        </w:rPr>
        <w:t>***</w:t>
      </w:r>
    </w:p>
    <w:sectPr w:rsidR="00773A24" w:rsidRPr="00773A24" w:rsidSect="00773A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3067E" w14:textId="77777777" w:rsidR="009167EA" w:rsidRDefault="009167EA" w:rsidP="00194374">
      <w:pPr>
        <w:spacing w:after="0" w:line="240" w:lineRule="auto"/>
      </w:pPr>
      <w:r>
        <w:separator/>
      </w:r>
    </w:p>
  </w:endnote>
  <w:endnote w:type="continuationSeparator" w:id="0">
    <w:p w14:paraId="4679EE65" w14:textId="77777777" w:rsidR="009167EA" w:rsidRDefault="009167EA" w:rsidP="0019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0FC64" w14:textId="77777777" w:rsidR="009167EA" w:rsidRDefault="009167EA" w:rsidP="00194374">
      <w:pPr>
        <w:spacing w:after="0" w:line="240" w:lineRule="auto"/>
      </w:pPr>
      <w:r>
        <w:separator/>
      </w:r>
    </w:p>
  </w:footnote>
  <w:footnote w:type="continuationSeparator" w:id="0">
    <w:p w14:paraId="043F96C6" w14:textId="77777777" w:rsidR="009167EA" w:rsidRDefault="009167EA" w:rsidP="00194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34C3"/>
    <w:multiLevelType w:val="hybridMultilevel"/>
    <w:tmpl w:val="A55647E0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FD7271"/>
    <w:multiLevelType w:val="hybridMultilevel"/>
    <w:tmpl w:val="BA9A57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Roman"/>
      <w:lvlText w:val="%2."/>
      <w:lvlJc w:val="righ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C7E7C"/>
    <w:multiLevelType w:val="hybridMultilevel"/>
    <w:tmpl w:val="50343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A0DCE"/>
    <w:multiLevelType w:val="hybridMultilevel"/>
    <w:tmpl w:val="B622B474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3B6955"/>
    <w:multiLevelType w:val="hybridMultilevel"/>
    <w:tmpl w:val="5AD4D59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Roman"/>
      <w:lvlText w:val="%2."/>
      <w:lvlJc w:val="righ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D26DB3"/>
    <w:multiLevelType w:val="hybridMultilevel"/>
    <w:tmpl w:val="D7E86996"/>
    <w:lvl w:ilvl="0" w:tplc="F8708DD4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382A97"/>
    <w:multiLevelType w:val="hybridMultilevel"/>
    <w:tmpl w:val="25767F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63FED"/>
    <w:multiLevelType w:val="hybridMultilevel"/>
    <w:tmpl w:val="66869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3151F"/>
    <w:multiLevelType w:val="hybridMultilevel"/>
    <w:tmpl w:val="1CDEF5A4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Roman"/>
      <w:lvlText w:val="%2."/>
      <w:lvlJc w:val="righ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B074F9"/>
    <w:multiLevelType w:val="hybridMultilevel"/>
    <w:tmpl w:val="5AD4D59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Roman"/>
      <w:lvlText w:val="%2."/>
      <w:lvlJc w:val="righ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106E43"/>
    <w:multiLevelType w:val="hybridMultilevel"/>
    <w:tmpl w:val="605AB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C06CE"/>
    <w:multiLevelType w:val="hybridMultilevel"/>
    <w:tmpl w:val="1CDEF5A4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Roman"/>
      <w:lvlText w:val="%2."/>
      <w:lvlJc w:val="righ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9E085A"/>
    <w:multiLevelType w:val="hybridMultilevel"/>
    <w:tmpl w:val="5AD4D59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Roman"/>
      <w:lvlText w:val="%2."/>
      <w:lvlJc w:val="righ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CB100E"/>
    <w:multiLevelType w:val="hybridMultilevel"/>
    <w:tmpl w:val="6A56CDDC"/>
    <w:lvl w:ilvl="0" w:tplc="F93E622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DF09A0"/>
    <w:multiLevelType w:val="hybridMultilevel"/>
    <w:tmpl w:val="B622B474"/>
    <w:lvl w:ilvl="0" w:tplc="FFFFFFFF">
      <w:start w:val="1"/>
      <w:numFmt w:val="lowerRoman"/>
      <w:lvlText w:val="%1."/>
      <w:lvlJc w:val="righ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675634B"/>
    <w:multiLevelType w:val="hybridMultilevel"/>
    <w:tmpl w:val="BA9A574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Roman"/>
      <w:lvlText w:val="%2."/>
      <w:lvlJc w:val="righ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76117F"/>
    <w:multiLevelType w:val="hybridMultilevel"/>
    <w:tmpl w:val="A55647E0"/>
    <w:lvl w:ilvl="0" w:tplc="FFFFFFFF">
      <w:start w:val="1"/>
      <w:numFmt w:val="lowerRoman"/>
      <w:lvlText w:val="%1."/>
      <w:lvlJc w:val="righ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B4C0753"/>
    <w:multiLevelType w:val="hybridMultilevel"/>
    <w:tmpl w:val="5AD4D59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Roman"/>
      <w:lvlText w:val="%2."/>
      <w:lvlJc w:val="righ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E31AD8"/>
    <w:multiLevelType w:val="hybridMultilevel"/>
    <w:tmpl w:val="F8C8A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514B6"/>
    <w:multiLevelType w:val="hybridMultilevel"/>
    <w:tmpl w:val="5AD4D59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Roman"/>
      <w:lvlText w:val="%2."/>
      <w:lvlJc w:val="righ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574C8E"/>
    <w:multiLevelType w:val="hybridMultilevel"/>
    <w:tmpl w:val="C6C86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35192"/>
    <w:multiLevelType w:val="hybridMultilevel"/>
    <w:tmpl w:val="BA9A574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Roman"/>
      <w:lvlText w:val="%2."/>
      <w:lvlJc w:val="righ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2955B2"/>
    <w:multiLevelType w:val="hybridMultilevel"/>
    <w:tmpl w:val="0540DF46"/>
    <w:lvl w:ilvl="0" w:tplc="0E368FE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573272AC"/>
    <w:multiLevelType w:val="hybridMultilevel"/>
    <w:tmpl w:val="9610607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7F55A6"/>
    <w:multiLevelType w:val="hybridMultilevel"/>
    <w:tmpl w:val="5AD4D59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Roman"/>
      <w:lvlText w:val="%2."/>
      <w:lvlJc w:val="righ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5D5993"/>
    <w:multiLevelType w:val="hybridMultilevel"/>
    <w:tmpl w:val="67FA4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884352">
    <w:abstractNumId w:val="6"/>
  </w:num>
  <w:num w:numId="2" w16cid:durableId="867835916">
    <w:abstractNumId w:val="18"/>
  </w:num>
  <w:num w:numId="3" w16cid:durableId="779956130">
    <w:abstractNumId w:val="2"/>
  </w:num>
  <w:num w:numId="4" w16cid:durableId="568879565">
    <w:abstractNumId w:val="25"/>
  </w:num>
  <w:num w:numId="5" w16cid:durableId="881556489">
    <w:abstractNumId w:val="10"/>
  </w:num>
  <w:num w:numId="6" w16cid:durableId="889069488">
    <w:abstractNumId w:val="7"/>
  </w:num>
  <w:num w:numId="7" w16cid:durableId="1558735142">
    <w:abstractNumId w:val="20"/>
  </w:num>
  <w:num w:numId="8" w16cid:durableId="648628333">
    <w:abstractNumId w:val="23"/>
  </w:num>
  <w:num w:numId="9" w16cid:durableId="1970361217">
    <w:abstractNumId w:val="13"/>
  </w:num>
  <w:num w:numId="10" w16cid:durableId="1333945597">
    <w:abstractNumId w:val="22"/>
  </w:num>
  <w:num w:numId="11" w16cid:durableId="187574034">
    <w:abstractNumId w:val="24"/>
  </w:num>
  <w:num w:numId="12" w16cid:durableId="876505932">
    <w:abstractNumId w:val="11"/>
  </w:num>
  <w:num w:numId="13" w16cid:durableId="624044235">
    <w:abstractNumId w:val="1"/>
  </w:num>
  <w:num w:numId="14" w16cid:durableId="1997102033">
    <w:abstractNumId w:val="8"/>
  </w:num>
  <w:num w:numId="15" w16cid:durableId="520626512">
    <w:abstractNumId w:val="17"/>
  </w:num>
  <w:num w:numId="16" w16cid:durableId="71782593">
    <w:abstractNumId w:val="21"/>
  </w:num>
  <w:num w:numId="17" w16cid:durableId="1844314750">
    <w:abstractNumId w:val="15"/>
  </w:num>
  <w:num w:numId="18" w16cid:durableId="1655835475">
    <w:abstractNumId w:val="5"/>
  </w:num>
  <w:num w:numId="19" w16cid:durableId="1159885377">
    <w:abstractNumId w:val="0"/>
  </w:num>
  <w:num w:numId="20" w16cid:durableId="1989941757">
    <w:abstractNumId w:val="16"/>
  </w:num>
  <w:num w:numId="21" w16cid:durableId="1084453588">
    <w:abstractNumId w:val="3"/>
  </w:num>
  <w:num w:numId="22" w16cid:durableId="39787423">
    <w:abstractNumId w:val="14"/>
  </w:num>
  <w:num w:numId="23" w16cid:durableId="672416966">
    <w:abstractNumId w:val="4"/>
  </w:num>
  <w:num w:numId="24" w16cid:durableId="646320872">
    <w:abstractNumId w:val="12"/>
  </w:num>
  <w:num w:numId="25" w16cid:durableId="1168015176">
    <w:abstractNumId w:val="9"/>
  </w:num>
  <w:num w:numId="26" w16cid:durableId="8733503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F87"/>
    <w:rsid w:val="000236CB"/>
    <w:rsid w:val="0005289B"/>
    <w:rsid w:val="000718A7"/>
    <w:rsid w:val="000A51D2"/>
    <w:rsid w:val="000B1355"/>
    <w:rsid w:val="000B3C86"/>
    <w:rsid w:val="000D0F35"/>
    <w:rsid w:val="000D31BF"/>
    <w:rsid w:val="0019387F"/>
    <w:rsid w:val="00194374"/>
    <w:rsid w:val="001F68E7"/>
    <w:rsid w:val="00224F3A"/>
    <w:rsid w:val="00247901"/>
    <w:rsid w:val="00252338"/>
    <w:rsid w:val="002716C8"/>
    <w:rsid w:val="002D0749"/>
    <w:rsid w:val="00325196"/>
    <w:rsid w:val="00346578"/>
    <w:rsid w:val="00362155"/>
    <w:rsid w:val="00377F9A"/>
    <w:rsid w:val="003B085E"/>
    <w:rsid w:val="003E30EF"/>
    <w:rsid w:val="00440B0C"/>
    <w:rsid w:val="004B7A25"/>
    <w:rsid w:val="004D38A5"/>
    <w:rsid w:val="00527599"/>
    <w:rsid w:val="00655D4D"/>
    <w:rsid w:val="006620A9"/>
    <w:rsid w:val="00665456"/>
    <w:rsid w:val="00675D1E"/>
    <w:rsid w:val="0068426A"/>
    <w:rsid w:val="00687AE0"/>
    <w:rsid w:val="006B44E1"/>
    <w:rsid w:val="006F6BBB"/>
    <w:rsid w:val="007248C6"/>
    <w:rsid w:val="00754F69"/>
    <w:rsid w:val="00764E03"/>
    <w:rsid w:val="00773A24"/>
    <w:rsid w:val="00795B32"/>
    <w:rsid w:val="007A4173"/>
    <w:rsid w:val="007A53C6"/>
    <w:rsid w:val="007D717D"/>
    <w:rsid w:val="0080265E"/>
    <w:rsid w:val="00852A85"/>
    <w:rsid w:val="008624EE"/>
    <w:rsid w:val="009167EA"/>
    <w:rsid w:val="00954DB1"/>
    <w:rsid w:val="00961A97"/>
    <w:rsid w:val="0098463D"/>
    <w:rsid w:val="009C0ACA"/>
    <w:rsid w:val="00A257AC"/>
    <w:rsid w:val="00A556D5"/>
    <w:rsid w:val="00AA125D"/>
    <w:rsid w:val="00AA2085"/>
    <w:rsid w:val="00AB0880"/>
    <w:rsid w:val="00AF7A34"/>
    <w:rsid w:val="00B67F09"/>
    <w:rsid w:val="00C11FA2"/>
    <w:rsid w:val="00C27C2C"/>
    <w:rsid w:val="00C3407D"/>
    <w:rsid w:val="00C519DA"/>
    <w:rsid w:val="00C55615"/>
    <w:rsid w:val="00C61786"/>
    <w:rsid w:val="00D40690"/>
    <w:rsid w:val="00D45273"/>
    <w:rsid w:val="00D756EA"/>
    <w:rsid w:val="00D9049F"/>
    <w:rsid w:val="00DA052B"/>
    <w:rsid w:val="00E54B93"/>
    <w:rsid w:val="00E65DCA"/>
    <w:rsid w:val="00E73FD9"/>
    <w:rsid w:val="00EE00A0"/>
    <w:rsid w:val="00F44F87"/>
    <w:rsid w:val="00F45005"/>
    <w:rsid w:val="00F83A53"/>
    <w:rsid w:val="00F9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8BF76"/>
  <w15:chartTrackingRefBased/>
  <w15:docId w15:val="{EB677F92-F461-4435-B10A-63D025C1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0A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943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3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437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9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9437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E30E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E3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0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0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0E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67F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46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hchr.org/en/special-procedures-human-rights-council/what-are-communica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Issues/Business/Pages/JointProjectResponsibleBusinessConduct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afbh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hchr.org/en/calls-for-input/2023/call-inputs-working-groups-report-development-finance-institutions-and-hum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9F0B9-517A-43C0-BEAB-F358F32C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Vaughan</dc:creator>
  <cp:keywords/>
  <dc:description/>
  <cp:lastModifiedBy>Francesca Foppiano</cp:lastModifiedBy>
  <cp:revision>3</cp:revision>
  <cp:lastPrinted>2023-03-02T08:58:00Z</cp:lastPrinted>
  <dcterms:created xsi:type="dcterms:W3CDTF">2023-03-28T13:13:00Z</dcterms:created>
  <dcterms:modified xsi:type="dcterms:W3CDTF">2023-03-28T13:14:00Z</dcterms:modified>
</cp:coreProperties>
</file>