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930A" w14:textId="77777777" w:rsidR="00BA4117" w:rsidRPr="00982D8B" w:rsidRDefault="00BA4117" w:rsidP="00BA4117">
      <w:pPr>
        <w:spacing w:line="360" w:lineRule="exact"/>
        <w:rPr>
          <w:sz w:val="36"/>
          <w:szCs w:val="36"/>
          <w:rtl/>
        </w:rPr>
      </w:pPr>
      <w:bookmarkStart w:id="0" w:name="_GoBack"/>
      <w:bookmarkEnd w:id="0"/>
      <w:r>
        <w:rPr>
          <w:rFonts w:hint="cs"/>
          <w:sz w:val="36"/>
          <w:szCs w:val="36"/>
          <w:rtl/>
        </w:rPr>
        <w:t>المحتويات</w:t>
      </w:r>
    </w:p>
    <w:p w14:paraId="42FED41A" w14:textId="77777777" w:rsidR="00BA4117" w:rsidRPr="00E64ED3" w:rsidRDefault="00BA4117" w:rsidP="00BA4117">
      <w:pPr>
        <w:tabs>
          <w:tab w:val="left" w:pos="7917"/>
          <w:tab w:val="right" w:pos="9638"/>
        </w:tabs>
        <w:spacing w:before="120" w:after="120" w:line="240" w:lineRule="exact"/>
        <w:ind w:left="284"/>
        <w:rPr>
          <w:iCs/>
          <w:szCs w:val="28"/>
          <w:rtl/>
        </w:rPr>
      </w:pPr>
      <w:r w:rsidRPr="00E64ED3">
        <w:rPr>
          <w:i/>
        </w:rPr>
        <w:tab/>
      </w:r>
      <w:r w:rsidRPr="00E64ED3">
        <w:rPr>
          <w:rFonts w:hint="cs"/>
          <w:iCs/>
          <w:szCs w:val="28"/>
          <w:rtl/>
        </w:rPr>
        <w:t>الصفحة</w:t>
      </w:r>
    </w:p>
    <w:p w14:paraId="451BD1BF" w14:textId="77777777" w:rsidR="00BA4117" w:rsidRPr="008226F7" w:rsidRDefault="00BA4117" w:rsidP="00BA4117">
      <w:pPr>
        <w:tabs>
          <w:tab w:val="right" w:pos="1021"/>
          <w:tab w:val="left" w:pos="1077"/>
          <w:tab w:val="left" w:pos="1525"/>
          <w:tab w:val="left" w:leader="dot" w:pos="7469"/>
          <w:tab w:val="left" w:pos="7972"/>
          <w:tab w:val="right" w:pos="9638"/>
        </w:tabs>
        <w:spacing w:after="120" w:line="360" w:lineRule="exact"/>
        <w:rPr>
          <w:sz w:val="28"/>
          <w:szCs w:val="28"/>
        </w:rPr>
      </w:pPr>
      <w:r w:rsidRPr="008226F7">
        <w:rPr>
          <w:sz w:val="28"/>
          <w:szCs w:val="28"/>
          <w:rtl/>
          <w:lang w:val="fr-CH"/>
        </w:rPr>
        <w:tab/>
      </w:r>
      <w:r w:rsidRPr="004519AC">
        <w:rPr>
          <w:sz w:val="28"/>
          <w:szCs w:val="28"/>
          <w:rtl/>
          <w:lang w:val="fr-CH"/>
        </w:rPr>
        <w:t>أولا</w:t>
      </w:r>
      <w:r w:rsidRPr="004519AC">
        <w:rPr>
          <w:rFonts w:hint="cs"/>
          <w:sz w:val="28"/>
          <w:szCs w:val="28"/>
          <w:rtl/>
          <w:lang w:val="fr-CH"/>
        </w:rPr>
        <w:t>ً</w:t>
      </w:r>
      <w:r w:rsidRPr="008226F7">
        <w:rPr>
          <w:sz w:val="28"/>
          <w:szCs w:val="28"/>
          <w:rtl/>
          <w:lang w:val="fr-CH"/>
        </w:rPr>
        <w:tab/>
      </w:r>
      <w:r w:rsidRPr="008226F7">
        <w:rPr>
          <w:sz w:val="28"/>
          <w:szCs w:val="28"/>
          <w:rtl/>
          <w:lang w:val="fr-CH"/>
        </w:rPr>
        <w:tab/>
      </w:r>
      <w:r w:rsidRPr="00495E78">
        <w:rPr>
          <w:sz w:val="28"/>
          <w:szCs w:val="28"/>
          <w:rtl/>
          <w:lang w:val="fr-CH" w:bidi="ar-BH"/>
        </w:rPr>
        <w:t>المقدمة</w:t>
      </w:r>
      <w:r w:rsidRPr="008226F7">
        <w:rPr>
          <w:sz w:val="28"/>
          <w:szCs w:val="28"/>
        </w:rPr>
        <w:tab/>
      </w:r>
      <w:r w:rsidRPr="008226F7">
        <w:rPr>
          <w:sz w:val="28"/>
          <w:szCs w:val="28"/>
        </w:rPr>
        <w:tab/>
      </w:r>
      <w:bookmarkStart w:id="1" w:name="_Hlk112077984"/>
      <w:r>
        <w:rPr>
          <w:sz w:val="28"/>
          <w:szCs w:val="28"/>
        </w:rPr>
        <w:t>4</w:t>
      </w:r>
      <w:bookmarkEnd w:id="1"/>
    </w:p>
    <w:p w14:paraId="574A603B" w14:textId="77777777" w:rsidR="00BA4117" w:rsidRPr="008226F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lang w:val="fr-CH"/>
        </w:rPr>
      </w:pPr>
      <w:r w:rsidRPr="008226F7">
        <w:rPr>
          <w:szCs w:val="28"/>
          <w:lang w:val="fr-CH"/>
        </w:rPr>
        <w:tab/>
      </w:r>
      <w:r w:rsidRPr="004519AC">
        <w:rPr>
          <w:rFonts w:hint="cs"/>
          <w:bCs/>
          <w:szCs w:val="28"/>
          <w:rtl/>
          <w:lang w:val="fr-CH"/>
        </w:rPr>
        <w:t>ثانياً</w:t>
      </w:r>
      <w:r w:rsidRPr="008226F7">
        <w:rPr>
          <w:szCs w:val="28"/>
          <w:rtl/>
          <w:lang w:val="fr-CH"/>
        </w:rPr>
        <w:tab/>
      </w:r>
      <w:r w:rsidRPr="008226F7">
        <w:rPr>
          <w:szCs w:val="28"/>
          <w:rtl/>
          <w:lang w:val="fr-CH"/>
        </w:rPr>
        <w:tab/>
      </w:r>
      <w:r w:rsidRPr="00940838">
        <w:rPr>
          <w:szCs w:val="28"/>
          <w:rtl/>
          <w:lang w:val="fr-CH" w:bidi="ar-BH"/>
        </w:rPr>
        <w:t>منهجية وعملية إعداد التقرير</w:t>
      </w:r>
      <w:r w:rsidRPr="008226F7">
        <w:rPr>
          <w:szCs w:val="28"/>
          <w:lang w:val="fr-CH"/>
        </w:rPr>
        <w:tab/>
      </w:r>
      <w:r w:rsidRPr="008226F7">
        <w:rPr>
          <w:szCs w:val="28"/>
          <w:lang w:val="fr-CH"/>
        </w:rPr>
        <w:tab/>
      </w:r>
      <w:bookmarkStart w:id="2" w:name="_Hlk111805398"/>
      <w:r w:rsidRPr="003E6236">
        <w:rPr>
          <w:sz w:val="28"/>
          <w:szCs w:val="28"/>
          <w:lang w:val="fr-CH"/>
        </w:rPr>
        <w:t>4</w:t>
      </w:r>
    </w:p>
    <w:bookmarkEnd w:id="2"/>
    <w:p w14:paraId="5B5A9B16" w14:textId="77777777" w:rsidR="00BA4117" w:rsidRPr="003E6236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lang w:val="fr-CH"/>
        </w:rPr>
      </w:pPr>
      <w:r w:rsidRPr="008226F7">
        <w:rPr>
          <w:szCs w:val="28"/>
          <w:lang w:val="fr-CH"/>
        </w:rPr>
        <w:tab/>
      </w:r>
      <w:r w:rsidRPr="004519AC">
        <w:rPr>
          <w:rFonts w:hint="cs"/>
          <w:bCs/>
          <w:szCs w:val="28"/>
          <w:rtl/>
          <w:lang w:val="fr-CH" w:eastAsia="ar-SA"/>
        </w:rPr>
        <w:t>ثالثاً</w:t>
      </w:r>
      <w:r w:rsidRPr="004519AC">
        <w:rPr>
          <w:rFonts w:hint="cs"/>
          <w:szCs w:val="28"/>
          <w:rtl/>
          <w:lang w:val="fr-CH"/>
        </w:rPr>
        <w:t xml:space="preserve"> ً</w:t>
      </w:r>
      <w:r w:rsidRPr="008226F7">
        <w:rPr>
          <w:rFonts w:ascii="Traditional Arabic" w:hAnsi="Traditional Arabic"/>
          <w:sz w:val="28"/>
          <w:szCs w:val="28"/>
          <w:lang w:val="fr-CH"/>
        </w:rPr>
        <w:tab/>
      </w:r>
      <w:r w:rsidRPr="008226F7">
        <w:rPr>
          <w:rFonts w:ascii="Traditional Arabic" w:hAnsi="Traditional Arabic"/>
          <w:sz w:val="28"/>
          <w:szCs w:val="28"/>
          <w:lang w:val="fr-CH"/>
        </w:rPr>
        <w:tab/>
      </w:r>
      <w:r w:rsidRPr="00940838">
        <w:rPr>
          <w:rFonts w:ascii="Traditional Arabic" w:hAnsi="Traditional Arabic"/>
          <w:sz w:val="28"/>
          <w:szCs w:val="28"/>
          <w:rtl/>
          <w:lang w:val="fr-CH" w:bidi="ar-BH"/>
        </w:rPr>
        <w:t>أبرز التطورات والإنجازات في مجال حقوق الإنسان في مملكة البحرين منذ سبتمبر 2017</w:t>
      </w:r>
      <w:r>
        <w:rPr>
          <w:rFonts w:ascii="Traditional Arabic" w:hAnsi="Traditional Arabic"/>
          <w:b/>
          <w:bCs/>
          <w:sz w:val="28"/>
          <w:szCs w:val="28"/>
          <w:rtl/>
          <w:lang w:val="fr-CH" w:bidi="ar-BH"/>
        </w:rPr>
        <w:tab/>
      </w:r>
      <w:r>
        <w:rPr>
          <w:rFonts w:ascii="Traditional Arabic" w:hAnsi="Traditional Arabic"/>
          <w:b/>
          <w:bCs/>
          <w:sz w:val="28"/>
          <w:szCs w:val="28"/>
          <w:rtl/>
          <w:lang w:val="fr-CH" w:bidi="ar-BH"/>
        </w:rPr>
        <w:tab/>
      </w:r>
      <w:r w:rsidRPr="000E58AC">
        <w:rPr>
          <w:rFonts w:ascii="Traditional Arabic" w:hAnsi="Traditional Arabic"/>
          <w:bCs/>
          <w:sz w:val="28"/>
          <w:szCs w:val="28"/>
          <w:rtl/>
          <w:lang w:val="fr-CH" w:bidi="ar-OM"/>
        </w:rPr>
        <w:tab/>
      </w:r>
      <w:r>
        <w:rPr>
          <w:rFonts w:ascii="Traditional Arabic" w:hAnsi="Traditional Arabic"/>
          <w:bCs/>
          <w:sz w:val="28"/>
          <w:szCs w:val="28"/>
          <w:rtl/>
          <w:lang w:val="fr-CH" w:bidi="ar-OM"/>
        </w:rPr>
        <w:tab/>
      </w:r>
      <w:r>
        <w:rPr>
          <w:sz w:val="28"/>
          <w:szCs w:val="28"/>
          <w:lang w:val="fr-CH"/>
        </w:rPr>
        <w:t>5</w:t>
      </w:r>
    </w:p>
    <w:p w14:paraId="3DFC8B29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 w:val="28"/>
          <w:szCs w:val="28"/>
          <w:rtl/>
          <w:lang w:val="fr-CH"/>
        </w:rPr>
      </w:pPr>
      <w:r w:rsidRPr="00A84A8B">
        <w:rPr>
          <w:rFonts w:hint="cs"/>
          <w:sz w:val="28"/>
          <w:szCs w:val="28"/>
          <w:rtl/>
          <w:lang w:val="fr-CH"/>
        </w:rPr>
        <w:tab/>
      </w:r>
      <w:r w:rsidRPr="004519AC">
        <w:rPr>
          <w:rFonts w:hint="cs"/>
          <w:bCs/>
          <w:sz w:val="28"/>
          <w:szCs w:val="28"/>
          <w:rtl/>
          <w:lang w:val="fr-CH" w:bidi="ar-EG"/>
        </w:rPr>
        <w:t>رابعاً</w:t>
      </w:r>
      <w:r w:rsidRPr="00E70DBA">
        <w:rPr>
          <w:rFonts w:hint="cs"/>
          <w:b/>
          <w:sz w:val="28"/>
          <w:szCs w:val="28"/>
          <w:rtl/>
          <w:lang w:val="fr-CH"/>
        </w:rPr>
        <w:tab/>
      </w:r>
      <w:r w:rsidRPr="00A84A8B">
        <w:rPr>
          <w:rFonts w:hint="cs"/>
          <w:sz w:val="28"/>
          <w:szCs w:val="28"/>
          <w:rtl/>
          <w:lang w:val="fr-CH"/>
        </w:rPr>
        <w:tab/>
      </w:r>
      <w:r w:rsidRPr="00940838">
        <w:rPr>
          <w:sz w:val="28"/>
          <w:szCs w:val="28"/>
          <w:rtl/>
          <w:lang w:val="fr-CH" w:bidi="ar-BH"/>
        </w:rPr>
        <w:t>الجهود والخطوات والإجراءات التي اتخذتها مملكة البحرين في سبيل تنفيذ توصيات آلية الاستعراض الدوري الشامل</w:t>
      </w:r>
      <w:r w:rsidRPr="00A84A8B">
        <w:rPr>
          <w:rFonts w:hint="cs"/>
          <w:sz w:val="28"/>
          <w:szCs w:val="28"/>
          <w:rtl/>
          <w:lang w:val="fr-CH"/>
        </w:rPr>
        <w:tab/>
      </w:r>
      <w:r w:rsidRPr="00A84A8B">
        <w:rPr>
          <w:rFonts w:hint="cs"/>
          <w:sz w:val="28"/>
          <w:szCs w:val="28"/>
          <w:rtl/>
          <w:lang w:val="fr-CH"/>
        </w:rPr>
        <w:tab/>
      </w:r>
      <w:r>
        <w:rPr>
          <w:sz w:val="28"/>
          <w:szCs w:val="28"/>
        </w:rPr>
        <w:t>7</w:t>
      </w:r>
    </w:p>
    <w:p w14:paraId="1C737A84" w14:textId="77777777" w:rsidR="00BA4117" w:rsidRPr="00940838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 w:val="28"/>
          <w:szCs w:val="28"/>
          <w:rtl/>
          <w:lang w:val="fr-CH" w:bidi="ar-BH"/>
        </w:rPr>
      </w:pPr>
      <w:r>
        <w:rPr>
          <w:sz w:val="28"/>
          <w:szCs w:val="28"/>
          <w:rtl/>
          <w:lang w:val="fr-CH"/>
        </w:rPr>
        <w:tab/>
      </w:r>
      <w:r>
        <w:rPr>
          <w:sz w:val="28"/>
          <w:szCs w:val="28"/>
          <w:rtl/>
          <w:lang w:val="fr-CH"/>
        </w:rPr>
        <w:tab/>
      </w:r>
      <w:r>
        <w:rPr>
          <w:sz w:val="28"/>
          <w:szCs w:val="28"/>
          <w:rtl/>
          <w:lang w:val="fr-CH"/>
        </w:rPr>
        <w:tab/>
      </w:r>
      <w:r>
        <w:rPr>
          <w:sz w:val="28"/>
          <w:szCs w:val="28"/>
          <w:rtl/>
          <w:lang w:val="fr-CH"/>
        </w:rPr>
        <w:tab/>
      </w:r>
      <w:r>
        <w:rPr>
          <w:sz w:val="28"/>
          <w:szCs w:val="28"/>
          <w:rtl/>
          <w:lang w:val="fr-CH"/>
        </w:rPr>
        <w:tab/>
      </w:r>
      <w:r w:rsidRPr="00940838">
        <w:rPr>
          <w:sz w:val="28"/>
          <w:szCs w:val="28"/>
          <w:rtl/>
          <w:lang w:val="fr-CH" w:bidi="ar-BH"/>
        </w:rPr>
        <w:t>الحق في الحياة</w:t>
      </w:r>
      <w:r w:rsidRPr="00940838">
        <w:rPr>
          <w:sz w:val="28"/>
          <w:szCs w:val="28"/>
          <w:rtl/>
          <w:lang w:val="fr-CH" w:bidi="ar-BH"/>
        </w:rPr>
        <w:tab/>
      </w:r>
      <w:r w:rsidRPr="00940838">
        <w:rPr>
          <w:sz w:val="28"/>
          <w:szCs w:val="28"/>
          <w:rtl/>
          <w:lang w:val="fr-CH" w:bidi="ar-BH"/>
        </w:rPr>
        <w:tab/>
      </w:r>
      <w:r>
        <w:rPr>
          <w:sz w:val="28"/>
          <w:szCs w:val="28"/>
        </w:rPr>
        <w:t>7</w:t>
      </w:r>
    </w:p>
    <w:p w14:paraId="152FCC88" w14:textId="77777777" w:rsidR="00BA4117" w:rsidRPr="00940838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 w:val="28"/>
          <w:szCs w:val="28"/>
          <w:rtl/>
          <w:lang w:val="fr-CH" w:bidi="ar-BH"/>
        </w:rPr>
      </w:pPr>
      <w:r>
        <w:rPr>
          <w:b/>
          <w:bCs/>
          <w:sz w:val="28"/>
          <w:szCs w:val="28"/>
          <w:rtl/>
          <w:lang w:val="fr-CH" w:bidi="ar-BH"/>
        </w:rPr>
        <w:tab/>
      </w:r>
      <w:r>
        <w:rPr>
          <w:b/>
          <w:bCs/>
          <w:sz w:val="28"/>
          <w:szCs w:val="28"/>
          <w:rtl/>
          <w:lang w:val="fr-CH" w:bidi="ar-BH"/>
        </w:rPr>
        <w:tab/>
      </w:r>
      <w:r>
        <w:rPr>
          <w:b/>
          <w:bCs/>
          <w:sz w:val="28"/>
          <w:szCs w:val="28"/>
          <w:rtl/>
          <w:lang w:val="fr-CH" w:bidi="ar-BH"/>
        </w:rPr>
        <w:tab/>
      </w:r>
      <w:r>
        <w:rPr>
          <w:b/>
          <w:bCs/>
          <w:sz w:val="28"/>
          <w:szCs w:val="28"/>
          <w:rtl/>
          <w:lang w:val="fr-CH" w:bidi="ar-BH"/>
        </w:rPr>
        <w:tab/>
      </w:r>
      <w:r>
        <w:rPr>
          <w:b/>
          <w:bCs/>
          <w:sz w:val="28"/>
          <w:szCs w:val="28"/>
          <w:rtl/>
          <w:lang w:val="fr-CH" w:bidi="ar-BH"/>
        </w:rPr>
        <w:tab/>
      </w:r>
      <w:r w:rsidRPr="00940838">
        <w:rPr>
          <w:sz w:val="28"/>
          <w:szCs w:val="28"/>
          <w:rtl/>
          <w:lang w:val="fr-CH" w:bidi="ar-BH"/>
        </w:rPr>
        <w:t>التنمية المستدامة</w:t>
      </w:r>
      <w:r w:rsidRPr="00940838">
        <w:rPr>
          <w:sz w:val="28"/>
          <w:szCs w:val="28"/>
          <w:rtl/>
          <w:lang w:val="fr-CH" w:bidi="ar-BH"/>
        </w:rPr>
        <w:tab/>
      </w:r>
      <w:r w:rsidRPr="00940838">
        <w:rPr>
          <w:sz w:val="28"/>
          <w:szCs w:val="28"/>
          <w:rtl/>
          <w:lang w:val="fr-CH" w:bidi="ar-BH"/>
        </w:rPr>
        <w:tab/>
      </w:r>
      <w:r>
        <w:rPr>
          <w:sz w:val="28"/>
          <w:szCs w:val="28"/>
        </w:rPr>
        <w:t>7</w:t>
      </w:r>
    </w:p>
    <w:p w14:paraId="65C6482F" w14:textId="77777777" w:rsidR="00BA4117" w:rsidRPr="00940838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 w:val="28"/>
          <w:szCs w:val="28"/>
          <w:rtl/>
          <w:lang w:val="fr-CH" w:bidi="ar-BH"/>
        </w:rPr>
      </w:pPr>
      <w:r>
        <w:rPr>
          <w:b/>
          <w:bCs/>
          <w:sz w:val="28"/>
          <w:szCs w:val="28"/>
          <w:rtl/>
          <w:lang w:val="fr-CH" w:bidi="ar-BH"/>
        </w:rPr>
        <w:tab/>
      </w:r>
      <w:r>
        <w:rPr>
          <w:b/>
          <w:bCs/>
          <w:sz w:val="28"/>
          <w:szCs w:val="28"/>
          <w:rtl/>
          <w:lang w:val="fr-CH" w:bidi="ar-BH"/>
        </w:rPr>
        <w:tab/>
      </w:r>
      <w:r>
        <w:rPr>
          <w:b/>
          <w:bCs/>
          <w:sz w:val="28"/>
          <w:szCs w:val="28"/>
          <w:rtl/>
          <w:lang w:val="fr-CH" w:bidi="ar-BH"/>
        </w:rPr>
        <w:tab/>
      </w:r>
      <w:r>
        <w:rPr>
          <w:b/>
          <w:bCs/>
          <w:sz w:val="28"/>
          <w:szCs w:val="28"/>
          <w:rtl/>
          <w:lang w:val="fr-CH" w:bidi="ar-BH"/>
        </w:rPr>
        <w:tab/>
      </w:r>
      <w:r>
        <w:rPr>
          <w:b/>
          <w:bCs/>
          <w:sz w:val="28"/>
          <w:szCs w:val="28"/>
          <w:rtl/>
          <w:lang w:val="fr-CH" w:bidi="ar-BH"/>
        </w:rPr>
        <w:tab/>
      </w:r>
      <w:r w:rsidRPr="00940838">
        <w:rPr>
          <w:sz w:val="28"/>
          <w:szCs w:val="28"/>
          <w:rtl/>
          <w:lang w:val="fr-CH" w:bidi="ar-BH"/>
        </w:rPr>
        <w:t>العدالة الجنائية</w:t>
      </w:r>
      <w:r w:rsidRPr="00940838">
        <w:rPr>
          <w:sz w:val="28"/>
          <w:szCs w:val="28"/>
          <w:rtl/>
          <w:lang w:val="fr-CH" w:bidi="ar-BH"/>
        </w:rPr>
        <w:tab/>
      </w:r>
      <w:r w:rsidRPr="00940838">
        <w:rPr>
          <w:sz w:val="28"/>
          <w:szCs w:val="28"/>
          <w:rtl/>
          <w:lang w:val="fr-CH" w:bidi="ar-BH"/>
        </w:rPr>
        <w:tab/>
      </w:r>
      <w:r>
        <w:rPr>
          <w:sz w:val="28"/>
          <w:szCs w:val="28"/>
        </w:rPr>
        <w:t>8</w:t>
      </w:r>
    </w:p>
    <w:p w14:paraId="02CC178F" w14:textId="77777777" w:rsidR="00BA4117" w:rsidRPr="00FA0856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/>
        </w:rPr>
        <w:tab/>
      </w:r>
      <w:r>
        <w:rPr>
          <w:szCs w:val="28"/>
          <w:rtl/>
          <w:lang w:val="fr-CH"/>
        </w:rPr>
        <w:tab/>
      </w:r>
      <w:r>
        <w:rPr>
          <w:szCs w:val="28"/>
          <w:rtl/>
          <w:lang w:val="fr-CH"/>
        </w:rPr>
        <w:tab/>
      </w:r>
      <w:r>
        <w:rPr>
          <w:szCs w:val="28"/>
          <w:rtl/>
          <w:lang w:val="fr-CH"/>
        </w:rPr>
        <w:tab/>
      </w:r>
      <w:r>
        <w:rPr>
          <w:szCs w:val="28"/>
          <w:rtl/>
          <w:lang w:val="fr-CH"/>
        </w:rPr>
        <w:tab/>
      </w:r>
      <w:r w:rsidRPr="00FA0856">
        <w:rPr>
          <w:szCs w:val="28"/>
          <w:rtl/>
          <w:lang w:val="fr-CH" w:bidi="ar-BH"/>
        </w:rPr>
        <w:t>الجنسية</w:t>
      </w:r>
      <w:r w:rsidRPr="00FA0856"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11</w:t>
      </w:r>
    </w:p>
    <w:p w14:paraId="6AB06C50" w14:textId="77777777" w:rsidR="00BA4117" w:rsidRPr="00FA0856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 w:rsidRPr="00940838">
        <w:rPr>
          <w:szCs w:val="28"/>
          <w:rtl/>
          <w:lang w:val="fr-CH" w:bidi="ar-BH"/>
        </w:rPr>
        <w:tab/>
      </w:r>
      <w:r w:rsidRPr="00940838">
        <w:rPr>
          <w:szCs w:val="28"/>
          <w:rtl/>
          <w:lang w:val="fr-CH" w:bidi="ar-BH"/>
        </w:rPr>
        <w:tab/>
      </w:r>
      <w:r w:rsidRPr="00940838">
        <w:rPr>
          <w:szCs w:val="28"/>
          <w:rtl/>
          <w:lang w:val="fr-CH" w:bidi="ar-BH"/>
        </w:rPr>
        <w:tab/>
      </w:r>
      <w:r w:rsidRPr="00940838">
        <w:rPr>
          <w:szCs w:val="28"/>
          <w:rtl/>
          <w:lang w:val="fr-CH" w:bidi="ar-BH"/>
        </w:rPr>
        <w:tab/>
      </w:r>
      <w:r w:rsidRPr="00940838"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قانون الأسرة</w:t>
      </w:r>
      <w:r w:rsidRPr="00FA0856"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12</w:t>
      </w:r>
    </w:p>
    <w:p w14:paraId="0D382F15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 w:rsidRPr="00940838">
        <w:rPr>
          <w:szCs w:val="28"/>
          <w:rtl/>
          <w:lang w:val="fr-CH" w:bidi="ar-BH"/>
        </w:rPr>
        <w:tab/>
      </w:r>
      <w:r w:rsidRPr="00940838">
        <w:rPr>
          <w:szCs w:val="28"/>
          <w:rtl/>
          <w:lang w:val="fr-CH" w:bidi="ar-BH"/>
        </w:rPr>
        <w:tab/>
      </w:r>
      <w:r w:rsidRPr="00940838">
        <w:rPr>
          <w:szCs w:val="28"/>
          <w:rtl/>
          <w:lang w:val="fr-CH" w:bidi="ar-BH"/>
        </w:rPr>
        <w:tab/>
      </w:r>
      <w:r w:rsidRPr="00940838">
        <w:rPr>
          <w:szCs w:val="28"/>
          <w:rtl/>
          <w:lang w:val="fr-CH" w:bidi="ar-BH"/>
        </w:rPr>
        <w:tab/>
      </w:r>
      <w:r w:rsidRPr="00940838"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المرأة والمساواة بين الجنسين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12</w:t>
      </w:r>
    </w:p>
    <w:p w14:paraId="3F72DFF7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حقوق الطفل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16</w:t>
      </w:r>
    </w:p>
    <w:p w14:paraId="3506EE6F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حقوق ذوي الإعاقة والفئات المستضعفة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17</w:t>
      </w:r>
    </w:p>
    <w:p w14:paraId="65F5DAC9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المساواة في التوظيف والعمل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18</w:t>
      </w:r>
    </w:p>
    <w:p w14:paraId="23D72F48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تعزيز حماية العمالة الوافدة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19</w:t>
      </w:r>
    </w:p>
    <w:p w14:paraId="113DA3F7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مكافحة الاتجار بالبشر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21</w:t>
      </w:r>
    </w:p>
    <w:p w14:paraId="04C80729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مكافحة التمييز العنصري والتعصب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24</w:t>
      </w:r>
    </w:p>
    <w:p w14:paraId="08C76DDD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المدافعين عن حقوق الإنسان والمنظمات غير الحكومية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24</w:t>
      </w:r>
    </w:p>
    <w:p w14:paraId="65CE7313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حرية الرأي وتكوين الجمعيات السياسية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25</w:t>
      </w:r>
    </w:p>
    <w:p w14:paraId="3C219E28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تنفيذ توصيات اللجنة البحرينية المستقلة لتقصي الحقائق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25</w:t>
      </w:r>
    </w:p>
    <w:p w14:paraId="70BD40D7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الآليات والمؤسسات الوطنية لحماية وتعزيز حقوق الإنسان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26</w:t>
      </w:r>
    </w:p>
    <w:p w14:paraId="276D6FEB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تعزيز الوحدة الوطنية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27</w:t>
      </w:r>
    </w:p>
    <w:p w14:paraId="2C6B4EEF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FA0856">
        <w:rPr>
          <w:szCs w:val="28"/>
          <w:rtl/>
          <w:lang w:val="fr-CH" w:bidi="ar-BH"/>
        </w:rPr>
        <w:t>الدستور والتشريعات الوطنية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28</w:t>
      </w:r>
    </w:p>
    <w:p w14:paraId="2BBFE205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3D35E7">
        <w:rPr>
          <w:szCs w:val="28"/>
          <w:rtl/>
          <w:lang w:val="fr-CH" w:bidi="ar-BH"/>
        </w:rPr>
        <w:t>مكافحة الإرهاب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28</w:t>
      </w:r>
    </w:p>
    <w:p w14:paraId="7B4EA052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3D35E7">
        <w:rPr>
          <w:szCs w:val="28"/>
          <w:rtl/>
          <w:lang w:val="fr-CH" w:bidi="ar-BH"/>
        </w:rPr>
        <w:t>التثقيف والتدريب وزيادة الوعي في مجال حقوق الإنسان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29</w:t>
      </w:r>
    </w:p>
    <w:p w14:paraId="12696713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rtl/>
          <w:lang w:val="fr-CH" w:bidi="ar-B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3D35E7">
        <w:rPr>
          <w:szCs w:val="28"/>
          <w:rtl/>
          <w:lang w:val="fr-CH" w:bidi="ar-BH"/>
        </w:rPr>
        <w:t>المعاهدات والآليات الدولية لحقوق الإنسان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30</w:t>
      </w:r>
    </w:p>
    <w:p w14:paraId="70A3EBFD" w14:textId="77777777" w:rsidR="00BA4117" w:rsidRPr="003D35E7" w:rsidRDefault="00BA4117" w:rsidP="00BA4117">
      <w:pPr>
        <w:tabs>
          <w:tab w:val="right" w:pos="1021"/>
          <w:tab w:val="left" w:pos="1077"/>
          <w:tab w:val="left" w:pos="1525"/>
          <w:tab w:val="left" w:pos="1842"/>
          <w:tab w:val="left" w:pos="2206"/>
          <w:tab w:val="left" w:pos="2681"/>
          <w:tab w:val="left" w:leader="dot" w:pos="7469"/>
          <w:tab w:val="left" w:pos="7972"/>
        </w:tabs>
        <w:spacing w:after="120" w:line="360" w:lineRule="exact"/>
        <w:ind w:left="1417" w:right="2268" w:hanging="1417"/>
        <w:rPr>
          <w:szCs w:val="28"/>
          <w:lang w:val="fr-CH"/>
        </w:rPr>
      </w:pP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 w:rsidRPr="003D35E7">
        <w:rPr>
          <w:szCs w:val="28"/>
          <w:rtl/>
          <w:lang w:val="fr-CH" w:bidi="ar-BH"/>
        </w:rPr>
        <w:t>التعاون مع الأمم المتحدة والمجتمع الدولي</w:t>
      </w:r>
      <w:r>
        <w:rPr>
          <w:szCs w:val="28"/>
          <w:rtl/>
          <w:lang w:val="fr-CH" w:bidi="ar-BH"/>
        </w:rPr>
        <w:tab/>
      </w:r>
      <w:r>
        <w:rPr>
          <w:szCs w:val="28"/>
          <w:rtl/>
          <w:lang w:val="fr-CH" w:bidi="ar-BH"/>
        </w:rPr>
        <w:tab/>
      </w:r>
      <w:r>
        <w:rPr>
          <w:sz w:val="28"/>
          <w:szCs w:val="28"/>
        </w:rPr>
        <w:t>30</w:t>
      </w:r>
    </w:p>
    <w:p w14:paraId="5BA12991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leader="dot" w:pos="7469"/>
          <w:tab w:val="left" w:pos="7972"/>
          <w:tab w:val="right" w:pos="9638"/>
        </w:tabs>
        <w:spacing w:after="120" w:line="360" w:lineRule="exact"/>
        <w:rPr>
          <w:sz w:val="28"/>
          <w:szCs w:val="28"/>
          <w:rtl/>
          <w:lang w:val="fr-CH"/>
        </w:rPr>
      </w:pPr>
      <w:r w:rsidRPr="00A84A8B">
        <w:rPr>
          <w:rFonts w:hint="cs"/>
          <w:sz w:val="28"/>
          <w:szCs w:val="28"/>
          <w:rtl/>
          <w:lang w:val="fr-CH"/>
        </w:rPr>
        <w:lastRenderedPageBreak/>
        <w:tab/>
      </w:r>
      <w:r w:rsidRPr="003D35E7">
        <w:rPr>
          <w:sz w:val="28"/>
          <w:szCs w:val="28"/>
          <w:rtl/>
          <w:lang w:val="fr-CH" w:bidi="ar-OM"/>
        </w:rPr>
        <w:t>خامساً</w:t>
      </w:r>
      <w:r w:rsidRPr="00A84A8B">
        <w:rPr>
          <w:rFonts w:hint="cs"/>
          <w:sz w:val="28"/>
          <w:szCs w:val="28"/>
          <w:rtl/>
          <w:lang w:val="fr-CH"/>
        </w:rPr>
        <w:tab/>
      </w:r>
      <w:r w:rsidRPr="00A84A8B">
        <w:rPr>
          <w:rFonts w:hint="cs"/>
          <w:sz w:val="28"/>
          <w:szCs w:val="28"/>
          <w:rtl/>
          <w:lang w:val="fr-CH"/>
        </w:rPr>
        <w:tab/>
      </w:r>
      <w:r w:rsidRPr="003D35E7">
        <w:rPr>
          <w:sz w:val="28"/>
          <w:szCs w:val="28"/>
          <w:rtl/>
          <w:lang w:val="fr-CH" w:bidi="ar-BH"/>
        </w:rPr>
        <w:t>تحديات ومعوقات</w:t>
      </w:r>
      <w:r w:rsidRPr="00A84A8B">
        <w:rPr>
          <w:rFonts w:hint="cs"/>
          <w:sz w:val="28"/>
          <w:szCs w:val="28"/>
          <w:rtl/>
          <w:lang w:val="fr-CH"/>
        </w:rPr>
        <w:tab/>
      </w:r>
      <w:r>
        <w:rPr>
          <w:sz w:val="28"/>
          <w:szCs w:val="28"/>
          <w:rtl/>
          <w:lang w:val="fr-CH"/>
        </w:rPr>
        <w:tab/>
      </w:r>
      <w:r>
        <w:rPr>
          <w:sz w:val="28"/>
          <w:szCs w:val="28"/>
        </w:rPr>
        <w:t>31</w:t>
      </w:r>
    </w:p>
    <w:p w14:paraId="50C485CD" w14:textId="77777777" w:rsidR="00BA4117" w:rsidRDefault="00BA4117" w:rsidP="00BA4117">
      <w:pPr>
        <w:tabs>
          <w:tab w:val="right" w:pos="1021"/>
          <w:tab w:val="left" w:pos="1077"/>
          <w:tab w:val="left" w:pos="1525"/>
          <w:tab w:val="left" w:leader="dot" w:pos="7469"/>
          <w:tab w:val="left" w:pos="7972"/>
          <w:tab w:val="right" w:pos="9638"/>
        </w:tabs>
        <w:spacing w:after="120" w:line="360" w:lineRule="exact"/>
        <w:rPr>
          <w:sz w:val="28"/>
          <w:szCs w:val="28"/>
          <w:rtl/>
          <w:lang w:val="fr-CH" w:bidi="ar-BH"/>
        </w:rPr>
      </w:pPr>
      <w:r>
        <w:rPr>
          <w:sz w:val="28"/>
          <w:szCs w:val="28"/>
          <w:rtl/>
          <w:lang w:val="fr-CH"/>
        </w:rPr>
        <w:tab/>
      </w:r>
      <w:r w:rsidRPr="003D35E7">
        <w:rPr>
          <w:sz w:val="28"/>
          <w:szCs w:val="28"/>
          <w:rtl/>
          <w:lang w:val="fr-CH" w:bidi="ar-OM"/>
        </w:rPr>
        <w:t>سادساً</w:t>
      </w:r>
      <w:r>
        <w:rPr>
          <w:sz w:val="28"/>
          <w:szCs w:val="28"/>
          <w:rtl/>
          <w:lang w:val="fr-CH" w:bidi="ar-OM"/>
        </w:rPr>
        <w:tab/>
      </w:r>
      <w:r>
        <w:rPr>
          <w:sz w:val="28"/>
          <w:szCs w:val="28"/>
          <w:rtl/>
          <w:lang w:val="fr-CH" w:bidi="ar-OM"/>
        </w:rPr>
        <w:tab/>
      </w:r>
      <w:r w:rsidRPr="003D35E7">
        <w:rPr>
          <w:sz w:val="28"/>
          <w:szCs w:val="28"/>
          <w:rtl/>
          <w:lang w:val="fr-CH" w:bidi="ar-BH"/>
        </w:rPr>
        <w:t>التعهدات الطوعية</w:t>
      </w:r>
      <w:r>
        <w:rPr>
          <w:sz w:val="28"/>
          <w:szCs w:val="28"/>
          <w:rtl/>
          <w:lang w:val="fr-CH" w:bidi="ar-BH"/>
        </w:rPr>
        <w:tab/>
      </w:r>
      <w:r>
        <w:rPr>
          <w:sz w:val="28"/>
          <w:szCs w:val="28"/>
          <w:rtl/>
          <w:lang w:val="fr-CH" w:bidi="ar-BH"/>
        </w:rPr>
        <w:tab/>
      </w:r>
      <w:r>
        <w:rPr>
          <w:sz w:val="28"/>
          <w:szCs w:val="28"/>
        </w:rPr>
        <w:t>32</w:t>
      </w:r>
    </w:p>
    <w:p w14:paraId="1E4DF96B" w14:textId="77777777" w:rsidR="00BA4117" w:rsidRPr="00F40C37" w:rsidRDefault="00BA4117" w:rsidP="00BA4117">
      <w:pPr>
        <w:tabs>
          <w:tab w:val="right" w:pos="1021"/>
          <w:tab w:val="left" w:pos="1077"/>
          <w:tab w:val="left" w:pos="1525"/>
          <w:tab w:val="left" w:leader="dot" w:pos="7469"/>
          <w:tab w:val="left" w:pos="7972"/>
          <w:tab w:val="right" w:pos="9638"/>
        </w:tabs>
        <w:spacing w:after="120" w:line="360" w:lineRule="exact"/>
        <w:rPr>
          <w:sz w:val="28"/>
          <w:szCs w:val="28"/>
          <w:rtl/>
          <w:lang w:val="fr-CH"/>
        </w:rPr>
      </w:pPr>
      <w:r>
        <w:rPr>
          <w:sz w:val="28"/>
          <w:szCs w:val="28"/>
          <w:rtl/>
          <w:lang w:val="fr-CH" w:bidi="ar-BH"/>
        </w:rPr>
        <w:tab/>
      </w:r>
      <w:r w:rsidRPr="003D35E7">
        <w:rPr>
          <w:sz w:val="28"/>
          <w:szCs w:val="28"/>
          <w:rtl/>
          <w:lang w:val="fr-CH" w:bidi="ar-OM"/>
        </w:rPr>
        <w:t>سابعاً</w:t>
      </w:r>
      <w:r>
        <w:rPr>
          <w:sz w:val="28"/>
          <w:szCs w:val="28"/>
          <w:rtl/>
          <w:lang w:val="fr-CH" w:bidi="ar-OM"/>
        </w:rPr>
        <w:tab/>
      </w:r>
      <w:r>
        <w:rPr>
          <w:sz w:val="28"/>
          <w:szCs w:val="28"/>
          <w:rtl/>
          <w:lang w:val="fr-CH" w:bidi="ar-OM"/>
        </w:rPr>
        <w:tab/>
      </w:r>
      <w:r w:rsidRPr="00F40C37">
        <w:rPr>
          <w:sz w:val="28"/>
          <w:szCs w:val="28"/>
          <w:rtl/>
          <w:lang w:val="fr-CH" w:bidi="ar-BH"/>
        </w:rPr>
        <w:t>خاتمة</w:t>
      </w:r>
      <w:r>
        <w:rPr>
          <w:sz w:val="28"/>
          <w:szCs w:val="28"/>
          <w:rtl/>
          <w:lang w:val="fr-CH" w:bidi="ar-BH"/>
        </w:rPr>
        <w:tab/>
      </w:r>
      <w:r>
        <w:rPr>
          <w:sz w:val="28"/>
          <w:szCs w:val="28"/>
          <w:rtl/>
          <w:lang w:val="fr-CH" w:bidi="ar-BH"/>
        </w:rPr>
        <w:tab/>
      </w:r>
      <w:r>
        <w:rPr>
          <w:sz w:val="28"/>
          <w:szCs w:val="28"/>
        </w:rPr>
        <w:t>32</w:t>
      </w:r>
    </w:p>
    <w:sectPr w:rsidR="00BA4117" w:rsidRPr="00F40C37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763" w14:textId="77777777" w:rsidR="00BA4117" w:rsidRDefault="00BA4117" w:rsidP="00F95C08"/>
  </w:endnote>
  <w:endnote w:type="continuationSeparator" w:id="0">
    <w:p w14:paraId="2A485499" w14:textId="77777777" w:rsidR="00BA4117" w:rsidRPr="00AC3823" w:rsidRDefault="00BA4117" w:rsidP="00AC3823">
      <w:pPr>
        <w:pStyle w:val="Footer"/>
      </w:pPr>
    </w:p>
  </w:endnote>
  <w:endnote w:type="continuationNotice" w:id="1">
    <w:p w14:paraId="0A9CA99C" w14:textId="77777777" w:rsidR="00BA4117" w:rsidRDefault="00BA4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0061" w14:textId="77777777" w:rsidR="00BA4117" w:rsidRPr="00AC3823" w:rsidRDefault="00BA4117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17678C" w14:textId="77777777" w:rsidR="00BA4117" w:rsidRPr="00AC3823" w:rsidRDefault="00BA4117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28BB99" w14:textId="77777777" w:rsidR="00BA4117" w:rsidRPr="00AC3823" w:rsidRDefault="00BA4117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17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A4117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17E02"/>
  <w15:chartTrackingRefBased/>
  <w15:docId w15:val="{0CC115DE-4CAF-4098-A221-F6C701D2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17"/>
    <w:pPr>
      <w:bidi/>
      <w:spacing w:line="240" w:lineRule="atLeast"/>
      <w:jc w:val="lowKashida"/>
    </w:pPr>
    <w:rPr>
      <w:rFonts w:eastAsia="Times New Roman" w:cs="Traditional Arabic"/>
      <w:szCs w:val="30"/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>OHCHR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Sumiko</dc:creator>
  <cp:keywords/>
  <dc:description/>
  <cp:lastModifiedBy>Sumiko</cp:lastModifiedBy>
  <cp:revision>1</cp:revision>
  <cp:lastPrinted>2014-05-14T10:59:00Z</cp:lastPrinted>
  <dcterms:created xsi:type="dcterms:W3CDTF">2022-08-24T11:31:00Z</dcterms:created>
  <dcterms:modified xsi:type="dcterms:W3CDTF">2022-08-24T11:32:00Z</dcterms:modified>
</cp:coreProperties>
</file>