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2A0E4BE5" w:rsidR="007A6B9F" w:rsidRDefault="007A6B9F" w:rsidP="4223C6FD">
      <w:pPr>
        <w:snapToGrid w:val="0"/>
        <w:ind w:right="142"/>
        <w:jc w:val="center"/>
        <w:rPr>
          <w:lang w:val="en-GB" w:eastAsia="en-GB"/>
        </w:rPr>
      </w:pPr>
    </w:p>
    <w:p w14:paraId="3624E64A" w14:textId="2C9B0365" w:rsidR="4223C6FD" w:rsidRDefault="4223C6FD" w:rsidP="4223C6FD">
      <w:pPr>
        <w:ind w:right="142"/>
        <w:jc w:val="center"/>
        <w:rPr>
          <w:rFonts w:eastAsia="Times New Roman"/>
          <w:b/>
          <w:bCs/>
          <w:sz w:val="22"/>
          <w:szCs w:val="22"/>
          <w:lang w:val="en-GB" w:eastAsia="en-GB"/>
        </w:rPr>
      </w:pPr>
    </w:p>
    <w:p w14:paraId="6806B5FD" w14:textId="42E15405" w:rsidR="000154F7" w:rsidRDefault="007641C6" w:rsidP="003B1CC9">
      <w:pPr>
        <w:snapToGrid w:val="0"/>
        <w:ind w:right="142"/>
        <w:jc w:val="center"/>
        <w:rPr>
          <w:rFonts w:eastAsia="Times New Roman" w:cstheme="minorHAnsi"/>
          <w:b/>
          <w:bCs/>
          <w:lang w:val="en-GB" w:eastAsia="en-GB"/>
        </w:rPr>
      </w:pPr>
      <w:r>
        <w:rPr>
          <w:rFonts w:eastAsia="Times New Roman" w:cstheme="minorHAnsi"/>
          <w:b/>
          <w:bCs/>
          <w:lang w:val="en-GB" w:eastAsia="en-GB"/>
        </w:rPr>
        <w:t>S</w:t>
      </w:r>
      <w:r w:rsidR="00CE31F0" w:rsidRPr="00972A5C">
        <w:rPr>
          <w:rFonts w:eastAsia="Times New Roman" w:cstheme="minorHAnsi"/>
          <w:b/>
          <w:bCs/>
          <w:lang w:val="en-GB" w:eastAsia="en-GB"/>
        </w:rPr>
        <w:t xml:space="preserve">eminar </w:t>
      </w:r>
      <w:r w:rsidR="003B1CC9" w:rsidRPr="00972A5C">
        <w:rPr>
          <w:rFonts w:eastAsia="Times New Roman" w:cstheme="minorHAnsi"/>
          <w:b/>
          <w:bCs/>
          <w:lang w:val="en-GB" w:eastAsia="en-GB"/>
        </w:rPr>
        <w:t xml:space="preserve">to facilitate sharing experiences among States </w:t>
      </w:r>
      <w:r>
        <w:rPr>
          <w:rFonts w:eastAsia="Times New Roman" w:cstheme="minorHAnsi"/>
          <w:b/>
          <w:bCs/>
          <w:lang w:val="en-GB" w:eastAsia="en-GB"/>
        </w:rPr>
        <w:t>on</w:t>
      </w:r>
      <w:r w:rsidR="003B1CC9" w:rsidRPr="00972A5C">
        <w:rPr>
          <w:rFonts w:eastAsia="Times New Roman" w:cstheme="minorHAnsi"/>
          <w:b/>
          <w:bCs/>
          <w:lang w:val="en-GB" w:eastAsia="en-GB"/>
        </w:rPr>
        <w:t xml:space="preserve"> national mechanisms for implementation, reporting and follow-up</w:t>
      </w:r>
      <w:r w:rsidR="000672B5">
        <w:rPr>
          <w:rFonts w:eastAsia="Times New Roman" w:cstheme="minorHAnsi"/>
          <w:b/>
          <w:bCs/>
          <w:lang w:val="en-GB" w:eastAsia="en-GB"/>
        </w:rPr>
        <w:t xml:space="preserve"> – Draft agenda</w:t>
      </w:r>
    </w:p>
    <w:p w14:paraId="64808AF7" w14:textId="54922A18" w:rsidR="000154F7" w:rsidRPr="001F6F2D" w:rsidRDefault="000154F7" w:rsidP="000154F7">
      <w:pPr>
        <w:ind w:right="142"/>
        <w:jc w:val="center"/>
        <w:textAlignment w:val="baseline"/>
        <w:rPr>
          <w:rFonts w:eastAsia="Times New Roman"/>
          <w:sz w:val="22"/>
          <w:szCs w:val="22"/>
          <w:lang w:val="fr-FR" w:eastAsia="en-GB"/>
        </w:rPr>
      </w:pPr>
      <w:r w:rsidRPr="001F6F2D">
        <w:rPr>
          <w:rFonts w:eastAsia="Times New Roman"/>
          <w:sz w:val="22"/>
          <w:szCs w:val="22"/>
          <w:lang w:val="fr-FR" w:eastAsia="en-GB"/>
        </w:rPr>
        <w:t>23</w:t>
      </w:r>
      <w:r w:rsidR="00F4003B" w:rsidRPr="001F6F2D">
        <w:rPr>
          <w:rFonts w:eastAsia="Times New Roman"/>
          <w:sz w:val="22"/>
          <w:szCs w:val="22"/>
          <w:lang w:val="fr-FR" w:eastAsia="en-GB"/>
        </w:rPr>
        <w:t xml:space="preserve"> </w:t>
      </w:r>
      <w:r w:rsidR="000672B5" w:rsidRPr="001F6F2D">
        <w:rPr>
          <w:rFonts w:eastAsia="Times New Roman"/>
          <w:sz w:val="22"/>
          <w:szCs w:val="22"/>
          <w:lang w:val="fr-FR" w:eastAsia="en-GB"/>
        </w:rPr>
        <w:t xml:space="preserve">June </w:t>
      </w:r>
      <w:r w:rsidRPr="001F6F2D">
        <w:rPr>
          <w:rFonts w:eastAsia="Times New Roman"/>
          <w:sz w:val="22"/>
          <w:szCs w:val="22"/>
          <w:lang w:val="fr-FR" w:eastAsia="en-GB"/>
        </w:rPr>
        <w:t>202</w:t>
      </w:r>
      <w:r w:rsidR="00F4003B" w:rsidRPr="001F6F2D">
        <w:rPr>
          <w:rFonts w:eastAsia="Times New Roman"/>
          <w:sz w:val="22"/>
          <w:szCs w:val="22"/>
          <w:lang w:val="fr-FR" w:eastAsia="en-GB"/>
        </w:rPr>
        <w:t>3</w:t>
      </w:r>
      <w:r w:rsidR="000672B5" w:rsidRPr="001F6F2D">
        <w:rPr>
          <w:rFonts w:eastAsia="Times New Roman"/>
          <w:sz w:val="22"/>
          <w:szCs w:val="22"/>
          <w:lang w:val="fr-FR" w:eastAsia="en-GB"/>
        </w:rPr>
        <w:t xml:space="preserve">, Palais des Nations, room </w:t>
      </w:r>
      <w:r w:rsidR="007D63A5">
        <w:rPr>
          <w:rFonts w:eastAsia="Times New Roman"/>
          <w:sz w:val="22"/>
          <w:szCs w:val="22"/>
          <w:lang w:val="fr-FR" w:eastAsia="en-GB"/>
        </w:rPr>
        <w:t>XVII (</w:t>
      </w:r>
      <w:proofErr w:type="spellStart"/>
      <w:r w:rsidR="007D63A5">
        <w:rPr>
          <w:rFonts w:eastAsia="Times New Roman"/>
          <w:sz w:val="22"/>
          <w:szCs w:val="22"/>
          <w:lang w:val="fr-FR" w:eastAsia="en-GB"/>
        </w:rPr>
        <w:t>Hybrid</w:t>
      </w:r>
      <w:proofErr w:type="spellEnd"/>
      <w:r w:rsidR="007D63A5">
        <w:rPr>
          <w:rFonts w:eastAsia="Times New Roman"/>
          <w:sz w:val="22"/>
          <w:szCs w:val="22"/>
          <w:lang w:val="fr-FR" w:eastAsia="en-GB"/>
        </w:rPr>
        <w:t>)</w:t>
      </w:r>
    </w:p>
    <w:p w14:paraId="2CD2DC8D" w14:textId="35E7958D" w:rsidR="000154F7" w:rsidRPr="001F6F2D" w:rsidRDefault="000154F7" w:rsidP="001F6F2D">
      <w:pPr>
        <w:ind w:right="142"/>
        <w:jc w:val="center"/>
        <w:textAlignment w:val="baseline"/>
        <w:rPr>
          <w:rFonts w:eastAsia="Times New Roman"/>
          <w:sz w:val="22"/>
          <w:szCs w:val="22"/>
          <w:lang w:val="en-GB" w:eastAsia="en-GB"/>
        </w:rPr>
      </w:pPr>
      <w:r w:rsidRPr="001F6F2D">
        <w:rPr>
          <w:rFonts w:eastAsia="Times New Roman"/>
          <w:sz w:val="22"/>
          <w:szCs w:val="22"/>
          <w:lang w:val="en-GB" w:eastAsia="en-GB"/>
        </w:rPr>
        <w:t>10:00 – 12:00 and 1</w:t>
      </w:r>
      <w:r w:rsidR="00F4003B" w:rsidRPr="001F6F2D">
        <w:rPr>
          <w:rFonts w:eastAsia="Times New Roman"/>
          <w:sz w:val="22"/>
          <w:szCs w:val="22"/>
          <w:lang w:val="en-GB" w:eastAsia="en-GB"/>
        </w:rPr>
        <w:t>5</w:t>
      </w:r>
      <w:r w:rsidRPr="001F6F2D">
        <w:rPr>
          <w:rFonts w:eastAsia="Times New Roman"/>
          <w:sz w:val="22"/>
          <w:szCs w:val="22"/>
          <w:lang w:val="en-GB" w:eastAsia="en-GB"/>
        </w:rPr>
        <w:t>:</w:t>
      </w:r>
      <w:r w:rsidR="00F4003B" w:rsidRPr="001F6F2D">
        <w:rPr>
          <w:rFonts w:eastAsia="Times New Roman"/>
          <w:sz w:val="22"/>
          <w:szCs w:val="22"/>
          <w:lang w:val="en-GB" w:eastAsia="en-GB"/>
        </w:rPr>
        <w:t>00</w:t>
      </w:r>
      <w:r w:rsidRPr="001F6F2D">
        <w:rPr>
          <w:rFonts w:eastAsia="Times New Roman"/>
          <w:sz w:val="22"/>
          <w:szCs w:val="22"/>
          <w:lang w:val="en-GB" w:eastAsia="en-GB"/>
        </w:rPr>
        <w:t xml:space="preserve"> – 1</w:t>
      </w:r>
      <w:r w:rsidR="00F4003B" w:rsidRPr="001F6F2D">
        <w:rPr>
          <w:rFonts w:eastAsia="Times New Roman"/>
          <w:sz w:val="22"/>
          <w:szCs w:val="22"/>
          <w:lang w:val="en-GB" w:eastAsia="en-GB"/>
        </w:rPr>
        <w:t>7</w:t>
      </w:r>
      <w:r w:rsidRPr="001F6F2D">
        <w:rPr>
          <w:rFonts w:eastAsia="Times New Roman"/>
          <w:sz w:val="22"/>
          <w:szCs w:val="22"/>
          <w:lang w:val="en-GB" w:eastAsia="en-GB"/>
        </w:rPr>
        <w:t>:</w:t>
      </w:r>
      <w:r w:rsidR="00F4003B" w:rsidRPr="001F6F2D">
        <w:rPr>
          <w:rFonts w:eastAsia="Times New Roman"/>
          <w:sz w:val="22"/>
          <w:szCs w:val="22"/>
          <w:lang w:val="en-GB" w:eastAsia="en-GB"/>
        </w:rPr>
        <w:t>0</w:t>
      </w:r>
      <w:r w:rsidRPr="001F6F2D">
        <w:rPr>
          <w:rFonts w:eastAsia="Times New Roman"/>
          <w:sz w:val="22"/>
          <w:szCs w:val="22"/>
          <w:lang w:val="en-GB" w:eastAsia="en-GB"/>
        </w:rPr>
        <w:t>0</w:t>
      </w:r>
      <w:r w:rsidR="00A30641">
        <w:rPr>
          <w:rFonts w:eastAsia="Times New Roman"/>
          <w:sz w:val="22"/>
          <w:szCs w:val="22"/>
          <w:lang w:val="en-GB" w:eastAsia="en-GB"/>
        </w:rPr>
        <w:t>,</w:t>
      </w:r>
      <w:r w:rsidRPr="001F6F2D">
        <w:rPr>
          <w:rFonts w:eastAsia="Times New Roman"/>
          <w:sz w:val="22"/>
          <w:szCs w:val="22"/>
          <w:lang w:val="en-GB" w:eastAsia="en-GB"/>
        </w:rPr>
        <w:t xml:space="preserve"> </w:t>
      </w:r>
      <w:r w:rsidR="00081F49" w:rsidRPr="001F6F2D">
        <w:rPr>
          <w:rFonts w:eastAsia="Times New Roman"/>
          <w:sz w:val="22"/>
          <w:szCs w:val="22"/>
          <w:lang w:val="en-GB" w:eastAsia="en-GB"/>
        </w:rPr>
        <w:t>G</w:t>
      </w:r>
      <w:r w:rsidR="000672B5">
        <w:rPr>
          <w:rFonts w:eastAsia="Times New Roman"/>
          <w:sz w:val="22"/>
          <w:szCs w:val="22"/>
          <w:lang w:val="en-GB" w:eastAsia="en-GB"/>
        </w:rPr>
        <w:t>eneva</w:t>
      </w:r>
      <w:r w:rsidR="57E9362C" w:rsidRPr="001F6F2D">
        <w:rPr>
          <w:rFonts w:eastAsia="Times New Roman"/>
          <w:sz w:val="22"/>
          <w:szCs w:val="22"/>
          <w:lang w:val="en-GB" w:eastAsia="en-GB"/>
        </w:rPr>
        <w:t xml:space="preserve"> </w:t>
      </w:r>
      <w:r w:rsidR="000672B5">
        <w:rPr>
          <w:rFonts w:eastAsia="Times New Roman"/>
          <w:sz w:val="22"/>
          <w:szCs w:val="22"/>
          <w:lang w:val="en-GB" w:eastAsia="en-GB"/>
        </w:rPr>
        <w:t>time</w:t>
      </w:r>
    </w:p>
    <w:p w14:paraId="3CB21386" w14:textId="77777777" w:rsidR="000154F7" w:rsidRDefault="000154F7" w:rsidP="000154F7"/>
    <w:p w14:paraId="2640411F" w14:textId="04D421AB" w:rsidR="000154F7" w:rsidRDefault="000154F7" w:rsidP="000154F7"/>
    <w:p w14:paraId="2F6CCFF0" w14:textId="77777777" w:rsidR="0062484A" w:rsidRDefault="0062484A" w:rsidP="0062484A">
      <w:pPr>
        <w:rPr>
          <w:b/>
          <w:bCs/>
        </w:rPr>
      </w:pPr>
      <w:r w:rsidRPr="60BFC12D">
        <w:rPr>
          <w:b/>
          <w:bCs/>
        </w:rPr>
        <w:t>10:00-10:</w:t>
      </w:r>
      <w:r>
        <w:rPr>
          <w:b/>
          <w:bCs/>
        </w:rPr>
        <w:t>30</w:t>
      </w:r>
      <w:r w:rsidRPr="60BFC12D">
        <w:rPr>
          <w:b/>
          <w:bCs/>
        </w:rPr>
        <w:t xml:space="preserve"> </w:t>
      </w:r>
      <w:r>
        <w:rPr>
          <w:b/>
          <w:bCs/>
        </w:rPr>
        <w:t>- Opening</w:t>
      </w:r>
    </w:p>
    <w:p w14:paraId="7C71EE25" w14:textId="77777777" w:rsidR="0062484A" w:rsidRDefault="0062484A" w:rsidP="0062484A">
      <w:pPr>
        <w:rPr>
          <w:b/>
          <w:bCs/>
        </w:rPr>
      </w:pPr>
    </w:p>
    <w:p w14:paraId="39C9F7FB" w14:textId="77777777" w:rsidR="0062484A" w:rsidRPr="004E5A57" w:rsidRDefault="0062484A" w:rsidP="0062484A">
      <w:pPr>
        <w:pStyle w:val="ListParagraph"/>
        <w:numPr>
          <w:ilvl w:val="0"/>
          <w:numId w:val="35"/>
        </w:numPr>
        <w:jc w:val="both"/>
        <w:rPr>
          <w:b/>
          <w:bCs/>
        </w:rPr>
      </w:pPr>
      <w:r>
        <w:t xml:space="preserve">Overall moderator: Ms. Nosy Ramamonjisoa, Coordinator, Treaty Body Capacity Building Programme (TBCBP), Office of the High Commissioner for Human Rights (OHCHR) </w:t>
      </w:r>
    </w:p>
    <w:p w14:paraId="143B1973" w14:textId="77777777" w:rsidR="0062484A" w:rsidRDefault="0062484A" w:rsidP="0062484A">
      <w:pPr>
        <w:ind w:left="360"/>
        <w:jc w:val="both"/>
      </w:pPr>
      <w:r>
        <w:t xml:space="preserve">(Welcome participants and opens the one-day seminar)  </w:t>
      </w:r>
    </w:p>
    <w:p w14:paraId="3A4C0C45" w14:textId="77777777" w:rsidR="0062484A" w:rsidRDefault="0062484A" w:rsidP="0062484A"/>
    <w:p w14:paraId="127F9573" w14:textId="77777777" w:rsidR="0062484A" w:rsidRDefault="0062484A" w:rsidP="0062484A">
      <w:pPr>
        <w:pStyle w:val="ListParagraph"/>
        <w:numPr>
          <w:ilvl w:val="0"/>
          <w:numId w:val="23"/>
        </w:numPr>
        <w:jc w:val="both"/>
      </w:pPr>
      <w:r>
        <w:t xml:space="preserve">Statement, Mr. Mahamane Cisse-Gouro, Director, Human Rights Council and Treaty Mechanisms Division, OHCHR </w:t>
      </w:r>
    </w:p>
    <w:p w14:paraId="43952336" w14:textId="77777777" w:rsidR="0062484A" w:rsidRDefault="0062484A" w:rsidP="0062484A"/>
    <w:p w14:paraId="4B749E91" w14:textId="77777777" w:rsidR="0062484A" w:rsidRDefault="0062484A" w:rsidP="0062484A">
      <w:pPr>
        <w:pStyle w:val="ListParagraph"/>
        <w:numPr>
          <w:ilvl w:val="0"/>
          <w:numId w:val="23"/>
        </w:numPr>
        <w:jc w:val="both"/>
      </w:pPr>
      <w:r>
        <w:t xml:space="preserve">Statement, H. E Mr. </w:t>
      </w:r>
      <w:r w:rsidRPr="00DE1023">
        <w:t>Marcelo Scappini Ricciardi, Ambassador, Permanent Representative of Paraguay to the United Nations Office at Geneva</w:t>
      </w:r>
    </w:p>
    <w:p w14:paraId="53F3F33F" w14:textId="77777777" w:rsidR="0062484A" w:rsidRDefault="0062484A" w:rsidP="0062484A"/>
    <w:p w14:paraId="50C7982B" w14:textId="77777777" w:rsidR="0062484A" w:rsidRPr="00CB4B23" w:rsidRDefault="0062484A" w:rsidP="0062484A">
      <w:pPr>
        <w:pStyle w:val="ListParagraph"/>
        <w:numPr>
          <w:ilvl w:val="0"/>
          <w:numId w:val="23"/>
        </w:numPr>
        <w:jc w:val="both"/>
      </w:pPr>
      <w:r w:rsidRPr="00574B5D">
        <w:t>S</w:t>
      </w:r>
      <w:r w:rsidRPr="00CB4B23">
        <w:t>tatement, H. E Tovar da Silva Nunes, Ambassador, Permanent Representative of Brazil to the United Nations Office at Geneva</w:t>
      </w:r>
    </w:p>
    <w:p w14:paraId="14259320" w14:textId="77777777" w:rsidR="0062484A" w:rsidRDefault="0062484A" w:rsidP="0062484A"/>
    <w:p w14:paraId="0089DC84" w14:textId="77777777" w:rsidR="0062484A" w:rsidRDefault="0062484A" w:rsidP="0062484A">
      <w:r>
        <w:rPr>
          <w:b/>
          <w:bCs/>
        </w:rPr>
        <w:t>–</w:t>
      </w:r>
    </w:p>
    <w:p w14:paraId="43DD55AC" w14:textId="77777777" w:rsidR="0062484A" w:rsidRPr="002F57FB" w:rsidRDefault="0062484A" w:rsidP="0062484A">
      <w:pPr>
        <w:rPr>
          <w:b/>
          <w:bCs/>
        </w:rPr>
      </w:pPr>
      <w:r w:rsidRPr="5F913F7E">
        <w:rPr>
          <w:b/>
          <w:bCs/>
        </w:rPr>
        <w:t xml:space="preserve">Session </w:t>
      </w:r>
      <w:r>
        <w:rPr>
          <w:b/>
          <w:bCs/>
        </w:rPr>
        <w:t>1</w:t>
      </w:r>
      <w:r w:rsidRPr="5F913F7E">
        <w:rPr>
          <w:b/>
          <w:bCs/>
        </w:rPr>
        <w:t xml:space="preserve">: </w:t>
      </w:r>
      <w:r w:rsidRPr="000F55F4">
        <w:rPr>
          <w:b/>
          <w:bCs/>
        </w:rPr>
        <w:t>Legal and institutional framework for National Mechanisms for Implementation, Reporting and Follow-up</w:t>
      </w:r>
    </w:p>
    <w:p w14:paraId="1D2C7749" w14:textId="77777777" w:rsidR="0062484A" w:rsidRDefault="0062484A" w:rsidP="0062484A"/>
    <w:p w14:paraId="4DE8FB9E" w14:textId="77777777" w:rsidR="0062484A" w:rsidRPr="00F50A38" w:rsidRDefault="0062484A" w:rsidP="0062484A">
      <w:pPr>
        <w:jc w:val="both"/>
        <w:rPr>
          <w:i/>
          <w:iCs/>
          <w:color w:val="0070C0"/>
        </w:rPr>
      </w:pPr>
      <w:r w:rsidRPr="00F50A38">
        <w:rPr>
          <w:i/>
          <w:iCs/>
          <w:color w:val="0070C0"/>
        </w:rPr>
        <w:t>During the regional consultations held in 2021 pursuant to HRC resolution 42/30, numerous State representatives stressed the importance of promoting the establishment or strengthening of standing national mechanisms as an essential tool for effective engagement with international and regional human rights mechanisms</w:t>
      </w:r>
      <w:r>
        <w:rPr>
          <w:i/>
          <w:iCs/>
          <w:color w:val="0070C0"/>
        </w:rPr>
        <w:t>” (see HRC 50/64, para. 10)</w:t>
      </w:r>
      <w:r w:rsidRPr="00F50A38">
        <w:rPr>
          <w:i/>
          <w:iCs/>
          <w:color w:val="0070C0"/>
        </w:rPr>
        <w:t xml:space="preserve">. </w:t>
      </w:r>
    </w:p>
    <w:p w14:paraId="7E09BCE7" w14:textId="77777777" w:rsidR="0062484A" w:rsidRDefault="0062484A" w:rsidP="0062484A">
      <w:pPr>
        <w:jc w:val="both"/>
        <w:rPr>
          <w:color w:val="0070C0"/>
        </w:rPr>
      </w:pPr>
    </w:p>
    <w:p w14:paraId="56A0E852" w14:textId="77777777" w:rsidR="0062484A" w:rsidRDefault="0062484A" w:rsidP="0062484A">
      <w:r>
        <w:t xml:space="preserve">Moderator: </w:t>
      </w:r>
      <w:r w:rsidRPr="001F6F2D">
        <w:t>Mr. Felix Kirchmeier, Executive Director, GHRP, Geneva Academy</w:t>
      </w:r>
    </w:p>
    <w:p w14:paraId="75FD7C1C" w14:textId="77777777" w:rsidR="0062484A" w:rsidRDefault="0062484A" w:rsidP="0062484A"/>
    <w:p w14:paraId="52D9D335" w14:textId="54FAA8B0" w:rsidR="000154F7" w:rsidRPr="002F57FB" w:rsidRDefault="000154F7" w:rsidP="002F57FB">
      <w:pPr>
        <w:ind w:firstLine="360"/>
        <w:rPr>
          <w:b/>
          <w:bCs/>
        </w:rPr>
      </w:pPr>
      <w:r w:rsidRPr="002F57FB">
        <w:rPr>
          <w:b/>
          <w:bCs/>
        </w:rPr>
        <w:t>1</w:t>
      </w:r>
      <w:r w:rsidR="002D2702">
        <w:rPr>
          <w:b/>
          <w:bCs/>
        </w:rPr>
        <w:t>0</w:t>
      </w:r>
      <w:r w:rsidRPr="002F57FB">
        <w:rPr>
          <w:b/>
          <w:bCs/>
        </w:rPr>
        <w:t>:</w:t>
      </w:r>
      <w:r w:rsidR="004A7871">
        <w:rPr>
          <w:b/>
          <w:bCs/>
        </w:rPr>
        <w:t>30</w:t>
      </w:r>
      <w:r w:rsidRPr="002F57FB">
        <w:rPr>
          <w:b/>
          <w:bCs/>
        </w:rPr>
        <w:t>-</w:t>
      </w:r>
      <w:r w:rsidR="002D2702">
        <w:rPr>
          <w:b/>
          <w:bCs/>
        </w:rPr>
        <w:t>10</w:t>
      </w:r>
      <w:r w:rsidRPr="002F57FB">
        <w:rPr>
          <w:b/>
          <w:bCs/>
        </w:rPr>
        <w:t>:</w:t>
      </w:r>
      <w:r w:rsidR="002D2702">
        <w:rPr>
          <w:b/>
          <w:bCs/>
        </w:rPr>
        <w:t>3</w:t>
      </w:r>
      <w:r w:rsidR="004A7871">
        <w:rPr>
          <w:b/>
          <w:bCs/>
        </w:rPr>
        <w:t>5</w:t>
      </w:r>
      <w:r w:rsidRPr="002F57FB">
        <w:rPr>
          <w:b/>
          <w:bCs/>
        </w:rPr>
        <w:t xml:space="preserve"> </w:t>
      </w:r>
    </w:p>
    <w:p w14:paraId="51C49D71" w14:textId="6990E2A5" w:rsidR="000154F7" w:rsidRDefault="000154F7" w:rsidP="0010211A">
      <w:pPr>
        <w:ind w:left="360"/>
      </w:pPr>
      <w:bookmarkStart w:id="0" w:name="_Hlk136013804"/>
      <w:r>
        <w:t xml:space="preserve">Introduction by moderator </w:t>
      </w:r>
      <w:r w:rsidR="00B818B3">
        <w:t>of the issues at stake</w:t>
      </w:r>
      <w:r w:rsidR="00854A87">
        <w:t xml:space="preserve"> with a proposal of questions to </w:t>
      </w:r>
      <w:r w:rsidR="000B6C84">
        <w:t xml:space="preserve">guide </w:t>
      </w:r>
      <w:r w:rsidR="00854A87">
        <w:t xml:space="preserve">the discussions. </w:t>
      </w:r>
    </w:p>
    <w:bookmarkEnd w:id="0"/>
    <w:p w14:paraId="7ED8E55E" w14:textId="77777777" w:rsidR="000154F7" w:rsidRDefault="000154F7" w:rsidP="000154F7"/>
    <w:p w14:paraId="3AA9F58F" w14:textId="4A9CCCB6" w:rsidR="000154F7" w:rsidRPr="002F57FB" w:rsidRDefault="000154F7" w:rsidP="002F57FB">
      <w:pPr>
        <w:ind w:firstLine="360"/>
        <w:rPr>
          <w:b/>
          <w:bCs/>
        </w:rPr>
      </w:pPr>
      <w:r w:rsidRPr="002F57FB">
        <w:rPr>
          <w:b/>
          <w:bCs/>
        </w:rPr>
        <w:t>1</w:t>
      </w:r>
      <w:r w:rsidR="002D2702">
        <w:rPr>
          <w:b/>
          <w:bCs/>
        </w:rPr>
        <w:t>0</w:t>
      </w:r>
      <w:r w:rsidRPr="002F57FB">
        <w:rPr>
          <w:b/>
          <w:bCs/>
        </w:rPr>
        <w:t>:</w:t>
      </w:r>
      <w:r w:rsidR="002D2702">
        <w:rPr>
          <w:b/>
          <w:bCs/>
        </w:rPr>
        <w:t>3</w:t>
      </w:r>
      <w:r w:rsidR="004A7871">
        <w:rPr>
          <w:b/>
          <w:bCs/>
        </w:rPr>
        <w:t>5</w:t>
      </w:r>
      <w:r w:rsidRPr="002F57FB">
        <w:rPr>
          <w:b/>
          <w:bCs/>
        </w:rPr>
        <w:t xml:space="preserve"> – 1</w:t>
      </w:r>
      <w:r w:rsidR="00043C05">
        <w:rPr>
          <w:b/>
          <w:bCs/>
        </w:rPr>
        <w:t>2</w:t>
      </w:r>
      <w:r w:rsidRPr="002F57FB">
        <w:rPr>
          <w:b/>
          <w:bCs/>
        </w:rPr>
        <w:t>:</w:t>
      </w:r>
      <w:r w:rsidR="00043C05">
        <w:rPr>
          <w:b/>
          <w:bCs/>
        </w:rPr>
        <w:t>0</w:t>
      </w:r>
      <w:r w:rsidRPr="002F57FB">
        <w:rPr>
          <w:b/>
          <w:bCs/>
        </w:rPr>
        <w:t xml:space="preserve">0 </w:t>
      </w:r>
    </w:p>
    <w:p w14:paraId="72B73B24" w14:textId="77777777" w:rsidR="00295AAE" w:rsidRDefault="00295AAE" w:rsidP="004E5A57">
      <w:pPr>
        <w:ind w:left="360"/>
        <w:jc w:val="both"/>
      </w:pPr>
    </w:p>
    <w:p w14:paraId="11266FF5" w14:textId="31A9E497" w:rsidR="009E51FF" w:rsidRPr="00083C23" w:rsidRDefault="009E51FF" w:rsidP="004E5A57">
      <w:pPr>
        <w:ind w:left="360"/>
        <w:jc w:val="both"/>
        <w:rPr>
          <w:b/>
          <w:bCs/>
        </w:rPr>
      </w:pPr>
      <w:r w:rsidRPr="00083C23">
        <w:rPr>
          <w:b/>
          <w:bCs/>
        </w:rPr>
        <w:t>Joint statement of the Group of Friends on NMIRFs</w:t>
      </w:r>
    </w:p>
    <w:p w14:paraId="41A5826F" w14:textId="77777777" w:rsidR="009E51FF" w:rsidRDefault="009E51FF" w:rsidP="004E5A57">
      <w:pPr>
        <w:ind w:left="360"/>
        <w:jc w:val="both"/>
      </w:pPr>
    </w:p>
    <w:p w14:paraId="553C05DD" w14:textId="5DB34687" w:rsidR="003504D3" w:rsidRPr="00083C23" w:rsidRDefault="003504D3" w:rsidP="004E5A57">
      <w:pPr>
        <w:ind w:left="360"/>
        <w:jc w:val="both"/>
        <w:rPr>
          <w:b/>
          <w:bCs/>
        </w:rPr>
      </w:pPr>
      <w:r w:rsidRPr="00083C23">
        <w:rPr>
          <w:b/>
          <w:bCs/>
        </w:rPr>
        <w:t>Presentation of good practices by a selection of States</w:t>
      </w:r>
      <w:r w:rsidR="00854A87" w:rsidRPr="00083C23">
        <w:rPr>
          <w:b/>
          <w:bCs/>
        </w:rPr>
        <w:t xml:space="preserve"> and other stakeholders</w:t>
      </w:r>
    </w:p>
    <w:p w14:paraId="1B138516" w14:textId="77777777" w:rsidR="00295AAE" w:rsidRDefault="00295AAE" w:rsidP="004E5A57">
      <w:pPr>
        <w:ind w:left="360"/>
        <w:jc w:val="both"/>
      </w:pPr>
    </w:p>
    <w:p w14:paraId="4FFF6AD7" w14:textId="60F28B2A" w:rsidR="00486448" w:rsidRDefault="00486448" w:rsidP="00486448">
      <w:pPr>
        <w:ind w:left="360"/>
        <w:jc w:val="both"/>
      </w:pPr>
      <w:r w:rsidRPr="00300FF3">
        <w:rPr>
          <w:b/>
          <w:bCs/>
        </w:rPr>
        <w:t>Samoa</w:t>
      </w:r>
      <w:r w:rsidR="00CE5FF8">
        <w:t xml:space="preserve"> (</w:t>
      </w:r>
      <w:r w:rsidR="00CE5FF8" w:rsidRPr="00CE5FF8">
        <w:rPr>
          <w:highlight w:val="yellow"/>
        </w:rPr>
        <w:t>name TBC</w:t>
      </w:r>
      <w:r w:rsidR="00CE5FF8">
        <w:t>)</w:t>
      </w:r>
      <w:r w:rsidR="00C31B57">
        <w:t xml:space="preserve"> </w:t>
      </w:r>
      <w:r w:rsidR="003537C6">
        <w:t>(online intervention)</w:t>
      </w:r>
    </w:p>
    <w:p w14:paraId="63AF1D2E" w14:textId="77777777" w:rsidR="00486448" w:rsidRDefault="00486448" w:rsidP="004E5A57">
      <w:pPr>
        <w:ind w:left="360"/>
        <w:jc w:val="both"/>
      </w:pPr>
    </w:p>
    <w:p w14:paraId="376075C9" w14:textId="55E7A5F1" w:rsidR="00452B81" w:rsidRDefault="00452B81" w:rsidP="00452B81">
      <w:pPr>
        <w:ind w:left="360"/>
        <w:jc w:val="both"/>
      </w:pPr>
      <w:r w:rsidRPr="00300FF3">
        <w:rPr>
          <w:b/>
          <w:bCs/>
        </w:rPr>
        <w:lastRenderedPageBreak/>
        <w:t>Pacific Community</w:t>
      </w:r>
      <w:r w:rsidR="00CE5FF8">
        <w:t>: Mr. Miles Young</w:t>
      </w:r>
      <w:r w:rsidR="005C2656" w:rsidRPr="005C2656">
        <w:t xml:space="preserve"> Director of the Human Rights and Social Development Division</w:t>
      </w:r>
      <w:r w:rsidR="00EF059E">
        <w:t xml:space="preserve"> </w:t>
      </w:r>
      <w:r w:rsidR="003537C6">
        <w:t>(o</w:t>
      </w:r>
      <w:r w:rsidR="005C7003">
        <w:t>nline intervention</w:t>
      </w:r>
      <w:r w:rsidR="007A4A53">
        <w:t>)</w:t>
      </w:r>
    </w:p>
    <w:p w14:paraId="0A9375F7" w14:textId="77777777" w:rsidR="00452B81" w:rsidRDefault="00452B81" w:rsidP="00452B81">
      <w:pPr>
        <w:ind w:left="360"/>
        <w:jc w:val="both"/>
      </w:pPr>
    </w:p>
    <w:p w14:paraId="56214551" w14:textId="01144895" w:rsidR="00452B81" w:rsidRDefault="00452B81" w:rsidP="00452B81">
      <w:pPr>
        <w:ind w:left="360"/>
        <w:jc w:val="both"/>
      </w:pPr>
      <w:r w:rsidRPr="00300FF3">
        <w:rPr>
          <w:b/>
          <w:bCs/>
        </w:rPr>
        <w:t>Universal Rights Group</w:t>
      </w:r>
      <w:r w:rsidR="00CE5FF8">
        <w:t>: Mr. Marc Limon</w:t>
      </w:r>
      <w:r w:rsidR="007A4A53">
        <w:t>, Executive Director</w:t>
      </w:r>
    </w:p>
    <w:p w14:paraId="7DC037DC" w14:textId="77777777" w:rsidR="0067069F" w:rsidRDefault="0067069F" w:rsidP="004E5A57">
      <w:pPr>
        <w:ind w:left="360"/>
        <w:jc w:val="both"/>
      </w:pPr>
    </w:p>
    <w:p w14:paraId="73A6197F" w14:textId="77777777" w:rsidR="007455D7" w:rsidRPr="00083C23" w:rsidRDefault="003B5CA3" w:rsidP="003B5CA3">
      <w:pPr>
        <w:pStyle w:val="ListParagraph"/>
        <w:numPr>
          <w:ilvl w:val="0"/>
          <w:numId w:val="35"/>
        </w:numPr>
        <w:jc w:val="both"/>
        <w:rPr>
          <w:u w:val="single"/>
        </w:rPr>
      </w:pPr>
      <w:r w:rsidRPr="00083C23">
        <w:rPr>
          <w:u w:val="single"/>
        </w:rPr>
        <w:t>Legal framework</w:t>
      </w:r>
      <w:r w:rsidR="007455D7" w:rsidRPr="00083C23">
        <w:rPr>
          <w:u w:val="single"/>
        </w:rPr>
        <w:t xml:space="preserve">, </w:t>
      </w:r>
      <w:proofErr w:type="gramStart"/>
      <w:r w:rsidR="007455D7" w:rsidRPr="00083C23">
        <w:rPr>
          <w:u w:val="single"/>
        </w:rPr>
        <w:t>budget</w:t>
      </w:r>
      <w:proofErr w:type="gramEnd"/>
      <w:r w:rsidR="007455D7" w:rsidRPr="00083C23">
        <w:rPr>
          <w:u w:val="single"/>
        </w:rPr>
        <w:t xml:space="preserve"> and secretariat</w:t>
      </w:r>
    </w:p>
    <w:p w14:paraId="3FDF8163" w14:textId="77777777" w:rsidR="008D6C3D" w:rsidRPr="00FD3E93" w:rsidRDefault="008D6C3D" w:rsidP="00FD3E93">
      <w:pPr>
        <w:pStyle w:val="ListParagraph"/>
        <w:ind w:left="360"/>
        <w:jc w:val="both"/>
        <w:rPr>
          <w:lang w:val="pt-PT"/>
        </w:rPr>
      </w:pPr>
    </w:p>
    <w:p w14:paraId="53898188" w14:textId="7DBC277D" w:rsidR="008D6D01" w:rsidRPr="00020020" w:rsidRDefault="0004692E" w:rsidP="008D6D01">
      <w:pPr>
        <w:ind w:left="360"/>
        <w:jc w:val="both"/>
        <w:rPr>
          <w:lang w:val="en-GB"/>
        </w:rPr>
      </w:pPr>
      <w:r w:rsidRPr="00020020">
        <w:rPr>
          <w:b/>
          <w:bCs/>
          <w:lang w:val="en-GB"/>
        </w:rPr>
        <w:t>Niger</w:t>
      </w:r>
      <w:r w:rsidR="007C5274" w:rsidRPr="00020020">
        <w:rPr>
          <w:lang w:val="en-GB"/>
        </w:rPr>
        <w:t xml:space="preserve">: </w:t>
      </w:r>
      <w:r w:rsidR="00A139DC" w:rsidRPr="00020020">
        <w:rPr>
          <w:lang w:val="en-GB"/>
        </w:rPr>
        <w:t xml:space="preserve">Mr. Malam </w:t>
      </w:r>
      <w:proofErr w:type="spellStart"/>
      <w:r w:rsidR="00A139DC" w:rsidRPr="00020020">
        <w:rPr>
          <w:lang w:val="en-GB"/>
        </w:rPr>
        <w:t>Ynoussa</w:t>
      </w:r>
      <w:proofErr w:type="spellEnd"/>
      <w:r w:rsidR="00A139DC" w:rsidRPr="00020020">
        <w:rPr>
          <w:lang w:val="en-GB"/>
        </w:rPr>
        <w:t xml:space="preserve"> </w:t>
      </w:r>
      <w:proofErr w:type="spellStart"/>
      <w:r w:rsidR="00A139DC" w:rsidRPr="00020020">
        <w:rPr>
          <w:lang w:val="en-GB"/>
        </w:rPr>
        <w:t>Elhadji</w:t>
      </w:r>
      <w:proofErr w:type="spellEnd"/>
      <w:r w:rsidR="00A139DC" w:rsidRPr="00020020">
        <w:rPr>
          <w:lang w:val="en-GB"/>
        </w:rPr>
        <w:t xml:space="preserve"> Adamou</w:t>
      </w:r>
      <w:r w:rsidR="00020020" w:rsidRPr="00020020">
        <w:rPr>
          <w:lang w:val="en-GB"/>
        </w:rPr>
        <w:t xml:space="preserve">, </w:t>
      </w:r>
      <w:r w:rsidR="00020020">
        <w:rPr>
          <w:lang w:val="en-GB"/>
        </w:rPr>
        <w:t>T</w:t>
      </w:r>
      <w:r w:rsidR="00020020" w:rsidRPr="00020020">
        <w:rPr>
          <w:lang w:val="en-GB"/>
        </w:rPr>
        <w:t xml:space="preserve">echnical </w:t>
      </w:r>
      <w:r w:rsidR="00020020">
        <w:rPr>
          <w:lang w:val="en-GB"/>
        </w:rPr>
        <w:t>C</w:t>
      </w:r>
      <w:r w:rsidR="00020020" w:rsidRPr="00020020">
        <w:rPr>
          <w:lang w:val="en-GB"/>
        </w:rPr>
        <w:t>ounsellor, Ministry</w:t>
      </w:r>
      <w:r w:rsidR="00020020">
        <w:rPr>
          <w:lang w:val="en-GB"/>
        </w:rPr>
        <w:t xml:space="preserve"> of Justice</w:t>
      </w:r>
    </w:p>
    <w:p w14:paraId="41A6BD53" w14:textId="5D3B1339" w:rsidR="0004692E" w:rsidRPr="00020020" w:rsidRDefault="0004692E" w:rsidP="008D6D01">
      <w:pPr>
        <w:ind w:left="360"/>
        <w:jc w:val="both"/>
        <w:rPr>
          <w:lang w:val="en-GB"/>
        </w:rPr>
      </w:pPr>
    </w:p>
    <w:p w14:paraId="2DFA9267" w14:textId="09C228AB" w:rsidR="002C4EA0" w:rsidRPr="00E53CA9" w:rsidRDefault="00826DC8" w:rsidP="002C4EA0">
      <w:pPr>
        <w:ind w:left="360"/>
        <w:jc w:val="both"/>
        <w:rPr>
          <w:lang w:val="en-GB"/>
        </w:rPr>
      </w:pPr>
      <w:r w:rsidRPr="00E53CA9">
        <w:rPr>
          <w:b/>
          <w:bCs/>
          <w:lang w:val="en-GB"/>
        </w:rPr>
        <w:t>Philippines</w:t>
      </w:r>
      <w:r w:rsidRPr="00E53CA9">
        <w:rPr>
          <w:lang w:val="en-GB"/>
        </w:rPr>
        <w:t xml:space="preserve">: </w:t>
      </w:r>
      <w:r w:rsidR="007D35F4" w:rsidRPr="00E53CA9">
        <w:rPr>
          <w:lang w:val="en-GB"/>
        </w:rPr>
        <w:t xml:space="preserve">Mr. </w:t>
      </w:r>
      <w:proofErr w:type="spellStart"/>
      <w:r w:rsidR="007D35F4" w:rsidRPr="00E53CA9">
        <w:rPr>
          <w:lang w:val="en-GB"/>
        </w:rPr>
        <w:t>Severo</w:t>
      </w:r>
      <w:proofErr w:type="spellEnd"/>
      <w:r w:rsidR="007D35F4" w:rsidRPr="00E53CA9">
        <w:rPr>
          <w:lang w:val="en-GB"/>
        </w:rPr>
        <w:t xml:space="preserve"> S. </w:t>
      </w:r>
      <w:proofErr w:type="spellStart"/>
      <w:r w:rsidR="007D35F4" w:rsidRPr="00E53CA9">
        <w:rPr>
          <w:lang w:val="en-GB"/>
        </w:rPr>
        <w:t>Catura</w:t>
      </w:r>
      <w:proofErr w:type="spellEnd"/>
      <w:r w:rsidR="00E53CA9" w:rsidRPr="00E53CA9">
        <w:rPr>
          <w:lang w:val="en-GB"/>
        </w:rPr>
        <w:t>,</w:t>
      </w:r>
      <w:r w:rsidR="00E53CA9">
        <w:rPr>
          <w:lang w:val="en-GB"/>
        </w:rPr>
        <w:t xml:space="preserve"> Executive Director, </w:t>
      </w:r>
      <w:r w:rsidR="00DE71C6" w:rsidRPr="00DE71C6">
        <w:rPr>
          <w:lang w:val="en-GB"/>
        </w:rPr>
        <w:t>Presidential Human Rights Committee Secretariat (PHRCS)</w:t>
      </w:r>
    </w:p>
    <w:p w14:paraId="72BDDF72" w14:textId="00CF439A" w:rsidR="00826DC8" w:rsidRPr="00E53CA9" w:rsidRDefault="00826DC8" w:rsidP="00826DC8">
      <w:pPr>
        <w:ind w:left="360"/>
        <w:jc w:val="both"/>
        <w:rPr>
          <w:lang w:val="en-GB"/>
        </w:rPr>
      </w:pPr>
    </w:p>
    <w:p w14:paraId="2F96561E" w14:textId="760448DC" w:rsidR="00531C8C" w:rsidRPr="001333F0" w:rsidRDefault="00BF4D21" w:rsidP="00531C8C">
      <w:pPr>
        <w:ind w:left="360"/>
        <w:jc w:val="both"/>
        <w:rPr>
          <w:lang w:val="en-GB"/>
        </w:rPr>
      </w:pPr>
      <w:r w:rsidRPr="001333F0">
        <w:rPr>
          <w:b/>
          <w:bCs/>
          <w:lang w:val="en-GB"/>
        </w:rPr>
        <w:t>Portugal</w:t>
      </w:r>
      <w:r w:rsidR="00531C8C" w:rsidRPr="001333F0">
        <w:rPr>
          <w:lang w:val="en-GB"/>
        </w:rPr>
        <w:t xml:space="preserve">: </w:t>
      </w:r>
      <w:r w:rsidR="007D35F4" w:rsidRPr="001333F0">
        <w:rPr>
          <w:lang w:val="en-GB"/>
        </w:rPr>
        <w:t>Mr. Eduardo Pinto da Silva</w:t>
      </w:r>
      <w:r w:rsidR="001333F0" w:rsidRPr="001333F0">
        <w:rPr>
          <w:lang w:val="en-GB"/>
        </w:rPr>
        <w:t>, Head of the Human Righ</w:t>
      </w:r>
      <w:r w:rsidR="001333F0">
        <w:rPr>
          <w:lang w:val="en-GB"/>
        </w:rPr>
        <w:t>ts Division, Ministry of Foreign Affairs</w:t>
      </w:r>
    </w:p>
    <w:p w14:paraId="44A59F46" w14:textId="77777777" w:rsidR="00826DC8" w:rsidRPr="001333F0" w:rsidRDefault="00826DC8" w:rsidP="00531C8C">
      <w:pPr>
        <w:ind w:left="360"/>
        <w:jc w:val="both"/>
        <w:rPr>
          <w:lang w:val="en-GB"/>
        </w:rPr>
      </w:pPr>
    </w:p>
    <w:p w14:paraId="1DBB8DA2" w14:textId="38AEB452" w:rsidR="003B5CA3" w:rsidRPr="00083C23" w:rsidRDefault="003B5CA3" w:rsidP="004C545D">
      <w:pPr>
        <w:pStyle w:val="ListParagraph"/>
        <w:numPr>
          <w:ilvl w:val="0"/>
          <w:numId w:val="35"/>
        </w:numPr>
        <w:jc w:val="both"/>
        <w:rPr>
          <w:u w:val="single"/>
        </w:rPr>
      </w:pPr>
      <w:r w:rsidRPr="00083C23">
        <w:rPr>
          <w:u w:val="single"/>
        </w:rPr>
        <w:t xml:space="preserve">Provision of the necessary leverage, including political leverage at the highest level, to fulfil the NMIRF mandate </w:t>
      </w:r>
    </w:p>
    <w:p w14:paraId="0848F055" w14:textId="77777777" w:rsidR="003D7151" w:rsidRDefault="003D7151" w:rsidP="005450C7">
      <w:pPr>
        <w:ind w:left="360"/>
        <w:jc w:val="both"/>
        <w:rPr>
          <w:lang w:val="en-GB"/>
        </w:rPr>
      </w:pPr>
    </w:p>
    <w:p w14:paraId="31E98CD8" w14:textId="38EDC419" w:rsidR="005450C7" w:rsidRDefault="005450C7" w:rsidP="005450C7">
      <w:pPr>
        <w:ind w:left="360"/>
        <w:jc w:val="both"/>
      </w:pPr>
      <w:r w:rsidRPr="00300FF3">
        <w:rPr>
          <w:b/>
          <w:bCs/>
          <w:lang w:val="en-GB"/>
        </w:rPr>
        <w:t>Mauritius</w:t>
      </w:r>
      <w:r w:rsidR="00681468" w:rsidRPr="00681468">
        <w:rPr>
          <w:lang w:val="en-GB"/>
        </w:rPr>
        <w:t>:</w:t>
      </w:r>
      <w:r w:rsidR="00335D30">
        <w:rPr>
          <w:lang w:val="en-GB"/>
        </w:rPr>
        <w:t xml:space="preserve"> Ms.</w:t>
      </w:r>
      <w:r w:rsidR="00681468" w:rsidRPr="00681468">
        <w:rPr>
          <w:lang w:val="en-GB"/>
        </w:rPr>
        <w:t xml:space="preserve"> </w:t>
      </w:r>
      <w:r w:rsidR="00335D30" w:rsidRPr="00335D30">
        <w:rPr>
          <w:lang w:val="en-GB"/>
        </w:rPr>
        <w:t>Zahira A</w:t>
      </w:r>
      <w:r w:rsidR="00335D30">
        <w:rPr>
          <w:lang w:val="en-GB"/>
        </w:rPr>
        <w:t xml:space="preserve">uladin </w:t>
      </w:r>
      <w:proofErr w:type="spellStart"/>
      <w:r w:rsidR="00335D30">
        <w:rPr>
          <w:lang w:val="en-GB"/>
        </w:rPr>
        <w:t>Auckbu</w:t>
      </w:r>
      <w:r w:rsidR="008102C3">
        <w:rPr>
          <w:lang w:val="en-GB"/>
        </w:rPr>
        <w:t>rally</w:t>
      </w:r>
      <w:proofErr w:type="spellEnd"/>
      <w:r w:rsidR="006D7F60">
        <w:rPr>
          <w:lang w:val="en-GB"/>
        </w:rPr>
        <w:t xml:space="preserve">, </w:t>
      </w:r>
      <w:r w:rsidR="006D7F60" w:rsidRPr="006D7F60">
        <w:rPr>
          <w:lang w:val="en-GB"/>
        </w:rPr>
        <w:t>Permanent Secretary of the Human Rights Division</w:t>
      </w:r>
      <w:r w:rsidR="006D7F60">
        <w:rPr>
          <w:lang w:val="en-GB"/>
        </w:rPr>
        <w:t xml:space="preserve">, </w:t>
      </w:r>
      <w:r w:rsidR="0085076E">
        <w:rPr>
          <w:lang w:val="en-GB"/>
        </w:rPr>
        <w:t>Ministry of Foreign Affairs</w:t>
      </w:r>
    </w:p>
    <w:p w14:paraId="31B7518C" w14:textId="77777777" w:rsidR="006B123C" w:rsidRDefault="006B123C" w:rsidP="005450C7">
      <w:pPr>
        <w:ind w:left="360"/>
        <w:jc w:val="both"/>
      </w:pPr>
    </w:p>
    <w:p w14:paraId="2C141BA1" w14:textId="0186EBAA" w:rsidR="00FA7173" w:rsidRDefault="0041791E" w:rsidP="00FA7173">
      <w:pPr>
        <w:ind w:left="360"/>
        <w:jc w:val="both"/>
      </w:pPr>
      <w:r w:rsidRPr="00300FF3">
        <w:rPr>
          <w:b/>
          <w:bCs/>
        </w:rPr>
        <w:t>Thailand</w:t>
      </w:r>
      <w:r>
        <w:t xml:space="preserve">: </w:t>
      </w:r>
      <w:r w:rsidR="0027246A" w:rsidRPr="0027246A">
        <w:t>Ms. Nareeluc Pairchaiyapoom</w:t>
      </w:r>
      <w:r w:rsidR="009866FE">
        <w:t xml:space="preserve">, </w:t>
      </w:r>
      <w:r w:rsidR="009866FE" w:rsidRPr="009866FE">
        <w:t>Director of International Human Rights Division</w:t>
      </w:r>
      <w:r w:rsidR="009866FE">
        <w:t>, Ministry of Justice</w:t>
      </w:r>
      <w:r w:rsidR="00597B0B">
        <w:t xml:space="preserve"> </w:t>
      </w:r>
      <w:r w:rsidR="003537C6">
        <w:t>(online intervention)</w:t>
      </w:r>
      <w:r w:rsidR="00E21BE2">
        <w:t xml:space="preserve">. </w:t>
      </w:r>
    </w:p>
    <w:p w14:paraId="1989704D" w14:textId="1A74BD7E" w:rsidR="0041791E" w:rsidRDefault="0041791E" w:rsidP="00411739">
      <w:pPr>
        <w:ind w:left="360"/>
        <w:jc w:val="both"/>
      </w:pPr>
    </w:p>
    <w:p w14:paraId="29796A23" w14:textId="77777777" w:rsidR="005450C7" w:rsidRPr="00EB528D" w:rsidRDefault="005450C7" w:rsidP="00C60DEB">
      <w:pPr>
        <w:ind w:left="360"/>
        <w:jc w:val="both"/>
        <w:rPr>
          <w:lang w:val="en-GB"/>
        </w:rPr>
      </w:pPr>
    </w:p>
    <w:p w14:paraId="6E1CC01E" w14:textId="66653160" w:rsidR="009518FC" w:rsidRDefault="009518FC" w:rsidP="00BE07AF">
      <w:pPr>
        <w:pStyle w:val="ListParagraph"/>
        <w:numPr>
          <w:ilvl w:val="0"/>
          <w:numId w:val="35"/>
        </w:numPr>
        <w:jc w:val="both"/>
      </w:pPr>
      <w:r w:rsidRPr="00083C23">
        <w:rPr>
          <w:u w:val="single"/>
        </w:rPr>
        <w:t>Membership</w:t>
      </w:r>
      <w:r>
        <w:t>- f</w:t>
      </w:r>
      <w:r w:rsidRPr="009518FC">
        <w:t>ormalization of the relationship with parliament</w:t>
      </w:r>
      <w:r>
        <w:t>, judiciary, National Statistics Offices, local governments</w:t>
      </w:r>
      <w:r w:rsidR="00556D36">
        <w:t xml:space="preserve"> etc</w:t>
      </w:r>
      <w:r w:rsidR="005F500C">
        <w:t>…</w:t>
      </w:r>
    </w:p>
    <w:p w14:paraId="0637EAAF" w14:textId="77777777" w:rsidR="00A26D06" w:rsidRDefault="00A26D06" w:rsidP="00F77BE1">
      <w:pPr>
        <w:pStyle w:val="ListParagraph"/>
      </w:pPr>
    </w:p>
    <w:p w14:paraId="16AFC708" w14:textId="54BD52BD" w:rsidR="00154B40" w:rsidRDefault="0039121C" w:rsidP="00154B40">
      <w:pPr>
        <w:ind w:left="360"/>
        <w:jc w:val="both"/>
      </w:pPr>
      <w:r w:rsidRPr="00300FF3">
        <w:rPr>
          <w:b/>
          <w:bCs/>
        </w:rPr>
        <w:t>Kiribati</w:t>
      </w:r>
      <w:r>
        <w:t xml:space="preserve">: </w:t>
      </w:r>
      <w:r w:rsidR="00263999">
        <w:t>M</w:t>
      </w:r>
      <w:r w:rsidR="003A3E57">
        <w:t>s</w:t>
      </w:r>
      <w:r w:rsidR="00263999">
        <w:t xml:space="preserve"> </w:t>
      </w:r>
      <w:proofErr w:type="spellStart"/>
      <w:r w:rsidR="00C2433B" w:rsidRPr="00C2433B">
        <w:t>Kaaro</w:t>
      </w:r>
      <w:proofErr w:type="spellEnd"/>
      <w:r w:rsidR="00C2433B" w:rsidRPr="00C2433B">
        <w:t xml:space="preserve"> </w:t>
      </w:r>
      <w:proofErr w:type="spellStart"/>
      <w:r w:rsidR="00C2433B" w:rsidRPr="00C2433B">
        <w:t>Neeti</w:t>
      </w:r>
      <w:proofErr w:type="spellEnd"/>
      <w:r w:rsidR="003A3E57">
        <w:t xml:space="preserve">, Secretary of the </w:t>
      </w:r>
      <w:r w:rsidR="003A3E57" w:rsidRPr="003A3E57">
        <w:t>National Human Rights Taskforce</w:t>
      </w:r>
      <w:r w:rsidR="003A3E57">
        <w:t xml:space="preserve">, </w:t>
      </w:r>
      <w:r w:rsidR="003A3E57" w:rsidRPr="003A3E57">
        <w:t>Ministry of Justice</w:t>
      </w:r>
    </w:p>
    <w:p w14:paraId="18341D59" w14:textId="77777777" w:rsidR="00154B40" w:rsidRDefault="00154B40" w:rsidP="003E1EF7">
      <w:pPr>
        <w:ind w:left="360"/>
        <w:jc w:val="both"/>
      </w:pPr>
    </w:p>
    <w:p w14:paraId="001BEA4A" w14:textId="737D5F32" w:rsidR="003E1EF7" w:rsidRDefault="008B25A5" w:rsidP="003E1EF7">
      <w:pPr>
        <w:ind w:left="360"/>
        <w:jc w:val="both"/>
      </w:pPr>
      <w:r w:rsidRPr="00300FF3">
        <w:rPr>
          <w:b/>
          <w:bCs/>
        </w:rPr>
        <w:t>Uzbekistan</w:t>
      </w:r>
      <w:r w:rsidR="00364FDB">
        <w:t>:</w:t>
      </w:r>
      <w:r w:rsidR="00D7053C">
        <w:t xml:space="preserve"> Ms. </w:t>
      </w:r>
      <w:proofErr w:type="spellStart"/>
      <w:r w:rsidR="00D7053C" w:rsidRPr="00D7053C">
        <w:t>Dilnoza</w:t>
      </w:r>
      <w:proofErr w:type="spellEnd"/>
      <w:r w:rsidR="00D7053C" w:rsidRPr="00D7053C">
        <w:t xml:space="preserve"> </w:t>
      </w:r>
      <w:proofErr w:type="spellStart"/>
      <w:r w:rsidR="00D7053C" w:rsidRPr="00D7053C">
        <w:t>Muratova</w:t>
      </w:r>
      <w:proofErr w:type="spellEnd"/>
      <w:r w:rsidR="00456A78">
        <w:t xml:space="preserve">, Deputy Director, </w:t>
      </w:r>
      <w:r w:rsidR="00456A78" w:rsidRPr="00456A78">
        <w:t xml:space="preserve">National </w:t>
      </w:r>
      <w:proofErr w:type="spellStart"/>
      <w:r w:rsidR="00456A78" w:rsidRPr="00456A78">
        <w:t>Center</w:t>
      </w:r>
      <w:proofErr w:type="spellEnd"/>
      <w:r w:rsidR="00456A78" w:rsidRPr="00456A78">
        <w:t xml:space="preserve"> of the Republic of Uzbekistan for Human Rights</w:t>
      </w:r>
      <w:r w:rsidR="00597B0B">
        <w:t xml:space="preserve"> </w:t>
      </w:r>
      <w:r w:rsidR="00512277">
        <w:t>(online intervention)</w:t>
      </w:r>
      <w:r w:rsidR="00FF246E">
        <w:t>.</w:t>
      </w:r>
      <w:r w:rsidR="003E1EF7">
        <w:t xml:space="preserve"> </w:t>
      </w:r>
    </w:p>
    <w:p w14:paraId="2F35A91F" w14:textId="77777777" w:rsidR="000835B9" w:rsidRDefault="000835B9" w:rsidP="003E1EF7">
      <w:pPr>
        <w:ind w:left="360"/>
        <w:jc w:val="both"/>
      </w:pPr>
    </w:p>
    <w:p w14:paraId="671E9E71" w14:textId="3B94D36B" w:rsidR="005B273C" w:rsidRDefault="000835B9" w:rsidP="005B273C">
      <w:pPr>
        <w:ind w:left="360"/>
        <w:jc w:val="both"/>
      </w:pPr>
      <w:r w:rsidRPr="00300FF3">
        <w:rPr>
          <w:b/>
          <w:bCs/>
        </w:rPr>
        <w:t>Kenya</w:t>
      </w:r>
      <w:r>
        <w:t>:</w:t>
      </w:r>
      <w:r w:rsidR="0060306E">
        <w:t xml:space="preserve"> </w:t>
      </w:r>
      <w:r w:rsidR="0060306E" w:rsidRPr="0060306E">
        <w:t xml:space="preserve">Ms. </w:t>
      </w:r>
      <w:proofErr w:type="spellStart"/>
      <w:r w:rsidR="0060306E" w:rsidRPr="0060306E">
        <w:t>Claries</w:t>
      </w:r>
      <w:proofErr w:type="spellEnd"/>
      <w:r w:rsidR="0060306E" w:rsidRPr="0060306E">
        <w:t xml:space="preserve"> </w:t>
      </w:r>
      <w:proofErr w:type="spellStart"/>
      <w:r w:rsidR="0060306E" w:rsidRPr="0060306E">
        <w:t>Gatwiri</w:t>
      </w:r>
      <w:proofErr w:type="spellEnd"/>
      <w:r w:rsidR="0060306E" w:rsidRPr="0060306E">
        <w:t xml:space="preserve"> Kariuki</w:t>
      </w:r>
      <w:r w:rsidR="005C4695">
        <w:t xml:space="preserve">, </w:t>
      </w:r>
      <w:r w:rsidR="005C4695" w:rsidRPr="005C4695">
        <w:t>Senior State Counse</w:t>
      </w:r>
      <w:r w:rsidR="00C72A31">
        <w:t>l</w:t>
      </w:r>
      <w:r w:rsidR="005C4695" w:rsidRPr="005C4695">
        <w:t>l</w:t>
      </w:r>
      <w:r w:rsidR="00C72A31">
        <w:t>or</w:t>
      </w:r>
      <w:r w:rsidR="005C4695">
        <w:t xml:space="preserve">, </w:t>
      </w:r>
      <w:r w:rsidR="005C4695" w:rsidRPr="005C4695">
        <w:t>Office of the Attorney General &amp; Department of Justice</w:t>
      </w:r>
    </w:p>
    <w:p w14:paraId="47AF02ED" w14:textId="77777777" w:rsidR="00071A11" w:rsidRDefault="00071A11" w:rsidP="005B273C">
      <w:pPr>
        <w:ind w:left="360"/>
        <w:jc w:val="both"/>
      </w:pPr>
    </w:p>
    <w:p w14:paraId="2716A578" w14:textId="5757BE71" w:rsidR="00071A11" w:rsidRPr="00FC2D11" w:rsidRDefault="00071A11" w:rsidP="00405695">
      <w:pPr>
        <w:ind w:left="360"/>
        <w:jc w:val="both"/>
        <w:rPr>
          <w:lang w:val="en-GB"/>
        </w:rPr>
      </w:pPr>
      <w:r w:rsidRPr="00FC2D11">
        <w:rPr>
          <w:b/>
          <w:bCs/>
          <w:lang w:val="en-GB"/>
        </w:rPr>
        <w:t>Mexico</w:t>
      </w:r>
      <w:r w:rsidRPr="00FC2D11">
        <w:rPr>
          <w:lang w:val="en-GB"/>
        </w:rPr>
        <w:t>:</w:t>
      </w:r>
      <w:r w:rsidR="00405695" w:rsidRPr="00FC2D11">
        <w:rPr>
          <w:lang w:val="en-GB"/>
        </w:rPr>
        <w:t xml:space="preserve"> </w:t>
      </w:r>
      <w:r w:rsidR="00656430" w:rsidRPr="00FC2D11">
        <w:rPr>
          <w:lang w:val="en-GB"/>
        </w:rPr>
        <w:t xml:space="preserve">Cristopher </w:t>
      </w:r>
      <w:proofErr w:type="spellStart"/>
      <w:r w:rsidR="00656430" w:rsidRPr="00FC2D11">
        <w:rPr>
          <w:lang w:val="en-GB"/>
        </w:rPr>
        <w:t>Ballinas</w:t>
      </w:r>
      <w:proofErr w:type="spellEnd"/>
      <w:r w:rsidR="00656430" w:rsidRPr="00FC2D11">
        <w:rPr>
          <w:lang w:val="en-GB"/>
        </w:rPr>
        <w:t xml:space="preserve"> Valdes</w:t>
      </w:r>
      <w:r w:rsidR="002D1CCB" w:rsidRPr="00FC2D11">
        <w:rPr>
          <w:lang w:val="en-GB"/>
        </w:rPr>
        <w:t xml:space="preserve">, Director General </w:t>
      </w:r>
      <w:r w:rsidR="00FC2D11" w:rsidRPr="00FC2D11">
        <w:rPr>
          <w:lang w:val="en-GB"/>
        </w:rPr>
        <w:t>of Human Righ</w:t>
      </w:r>
      <w:r w:rsidR="00FC2D11">
        <w:rPr>
          <w:lang w:val="en-GB"/>
        </w:rPr>
        <w:t>ts and Democracy, Secretariat of External Relations.</w:t>
      </w:r>
      <w:r w:rsidR="00597B0B" w:rsidRPr="00FC2D11">
        <w:rPr>
          <w:lang w:val="en-GB"/>
        </w:rPr>
        <w:t xml:space="preserve"> </w:t>
      </w:r>
      <w:r w:rsidR="00405695" w:rsidRPr="00FC2D11">
        <w:rPr>
          <w:highlight w:val="yellow"/>
          <w:lang w:val="en-GB"/>
        </w:rPr>
        <w:t>TBC</w:t>
      </w:r>
    </w:p>
    <w:p w14:paraId="6B87F1C0" w14:textId="1CB15362" w:rsidR="0014216F" w:rsidRPr="00FC2D11" w:rsidRDefault="0014216F" w:rsidP="00455C33">
      <w:pPr>
        <w:ind w:left="360"/>
        <w:jc w:val="both"/>
        <w:rPr>
          <w:lang w:val="en-GB"/>
        </w:rPr>
      </w:pPr>
    </w:p>
    <w:p w14:paraId="3982A7A1" w14:textId="61886594" w:rsidR="00703FB3" w:rsidRPr="009F3AD6" w:rsidRDefault="00703FB3" w:rsidP="00460416">
      <w:pPr>
        <w:ind w:left="360"/>
        <w:jc w:val="both"/>
        <w:rPr>
          <w:lang w:val="en-GB"/>
        </w:rPr>
      </w:pPr>
      <w:r w:rsidRPr="009F3AD6">
        <w:rPr>
          <w:b/>
          <w:bCs/>
          <w:lang w:val="en-GB"/>
        </w:rPr>
        <w:t>Moldova:</w:t>
      </w:r>
      <w:r w:rsidRPr="009F3AD6">
        <w:rPr>
          <w:lang w:val="en-GB"/>
        </w:rPr>
        <w:t xml:space="preserve"> </w:t>
      </w:r>
      <w:r w:rsidR="00B2082A" w:rsidRPr="009F3AD6">
        <w:rPr>
          <w:lang w:val="en-GB"/>
        </w:rPr>
        <w:t xml:space="preserve">Mr. </w:t>
      </w:r>
      <w:proofErr w:type="spellStart"/>
      <w:r w:rsidR="00B2082A" w:rsidRPr="009F3AD6">
        <w:rPr>
          <w:lang w:val="en-GB"/>
        </w:rPr>
        <w:t>Valeriu</w:t>
      </w:r>
      <w:proofErr w:type="spellEnd"/>
      <w:r w:rsidR="00B2082A" w:rsidRPr="009F3AD6">
        <w:rPr>
          <w:lang w:val="en-GB"/>
        </w:rPr>
        <w:t xml:space="preserve"> </w:t>
      </w:r>
      <w:proofErr w:type="spellStart"/>
      <w:r w:rsidR="00B2082A" w:rsidRPr="009F3AD6">
        <w:rPr>
          <w:lang w:val="en-GB"/>
        </w:rPr>
        <w:t>Berlinschi</w:t>
      </w:r>
      <w:proofErr w:type="spellEnd"/>
      <w:r w:rsidR="009F3AD6" w:rsidRPr="009F3AD6">
        <w:rPr>
          <w:lang w:val="en-GB"/>
        </w:rPr>
        <w:t xml:space="preserve">, </w:t>
      </w:r>
      <w:r w:rsidR="00FD4902" w:rsidRPr="00FD4902">
        <w:rPr>
          <w:lang w:val="en-GB"/>
        </w:rPr>
        <w:t>Human Rights and Cooperation with Civil Society Department, State Chancellery</w:t>
      </w:r>
    </w:p>
    <w:p w14:paraId="7697334B" w14:textId="77777777" w:rsidR="00460416" w:rsidRPr="009F3AD6" w:rsidRDefault="00460416" w:rsidP="00460416">
      <w:pPr>
        <w:ind w:left="360"/>
        <w:jc w:val="both"/>
        <w:rPr>
          <w:lang w:val="en-GB"/>
        </w:rPr>
      </w:pPr>
    </w:p>
    <w:p w14:paraId="5B616B44" w14:textId="6AFEDCCC" w:rsidR="00A26D06" w:rsidRDefault="00A26D06" w:rsidP="00A26D06">
      <w:pPr>
        <w:ind w:left="360"/>
        <w:jc w:val="both"/>
      </w:pPr>
      <w:r w:rsidRPr="00300FF3">
        <w:rPr>
          <w:b/>
          <w:bCs/>
        </w:rPr>
        <w:t>Geneva Cities’ Hub</w:t>
      </w:r>
      <w:r w:rsidR="00B0045D">
        <w:t xml:space="preserve">: </w:t>
      </w:r>
      <w:r w:rsidR="00B2082A">
        <w:t xml:space="preserve">Ms. </w:t>
      </w:r>
      <w:proofErr w:type="spellStart"/>
      <w:r w:rsidR="008111BC">
        <w:t>Kamelia</w:t>
      </w:r>
      <w:proofErr w:type="spellEnd"/>
      <w:r w:rsidR="008111BC">
        <w:t xml:space="preserve"> </w:t>
      </w:r>
      <w:proofErr w:type="spellStart"/>
      <w:r w:rsidR="00CB3277" w:rsidRPr="00CB3277">
        <w:t>K</w:t>
      </w:r>
      <w:r w:rsidR="00CB3277">
        <w:t>emileva</w:t>
      </w:r>
      <w:proofErr w:type="spellEnd"/>
    </w:p>
    <w:p w14:paraId="367FEA30" w14:textId="77777777" w:rsidR="00A26D06" w:rsidRPr="008B25A5" w:rsidRDefault="00A26D06" w:rsidP="00A26D06">
      <w:pPr>
        <w:ind w:left="360"/>
        <w:jc w:val="both"/>
        <w:rPr>
          <w:lang w:val="en-GB"/>
        </w:rPr>
      </w:pPr>
    </w:p>
    <w:p w14:paraId="49CD6C7F" w14:textId="6A40A7E7" w:rsidR="005F500C" w:rsidRDefault="005F500C" w:rsidP="00BE07AF">
      <w:pPr>
        <w:pStyle w:val="ListParagraph"/>
        <w:numPr>
          <w:ilvl w:val="0"/>
          <w:numId w:val="35"/>
        </w:numPr>
        <w:jc w:val="both"/>
      </w:pPr>
      <w:r w:rsidRPr="00083C23">
        <w:rPr>
          <w:u w:val="single"/>
        </w:rPr>
        <w:lastRenderedPageBreak/>
        <w:t>Membership</w:t>
      </w:r>
      <w:r>
        <w:t>- institutionalized consultation with N</w:t>
      </w:r>
      <w:r w:rsidR="004300CC">
        <w:t xml:space="preserve">ational </w:t>
      </w:r>
      <w:r>
        <w:t>H</w:t>
      </w:r>
      <w:r w:rsidR="004300CC">
        <w:t xml:space="preserve">uman </w:t>
      </w:r>
      <w:r>
        <w:t>R</w:t>
      </w:r>
      <w:r w:rsidR="004300CC">
        <w:t xml:space="preserve">ights </w:t>
      </w:r>
      <w:r>
        <w:t>I</w:t>
      </w:r>
      <w:r w:rsidR="004300CC">
        <w:t>nstitutions</w:t>
      </w:r>
      <w:r>
        <w:t xml:space="preserve"> and C</w:t>
      </w:r>
      <w:r w:rsidR="004300CC">
        <w:t xml:space="preserve">ivil </w:t>
      </w:r>
      <w:r>
        <w:t>S</w:t>
      </w:r>
      <w:r w:rsidR="004300CC">
        <w:t xml:space="preserve">ociety </w:t>
      </w:r>
      <w:r>
        <w:t>O</w:t>
      </w:r>
      <w:r w:rsidR="004300CC">
        <w:t>rganization</w:t>
      </w:r>
      <w:r>
        <w:t>s</w:t>
      </w:r>
    </w:p>
    <w:p w14:paraId="76E287B3" w14:textId="77777777" w:rsidR="003C0F40" w:rsidRDefault="003C0F40" w:rsidP="007F3D2C"/>
    <w:p w14:paraId="360E8FE3" w14:textId="43125900" w:rsidR="00A00547" w:rsidRPr="00BB6EBA" w:rsidRDefault="00325CA7" w:rsidP="00A00547">
      <w:pPr>
        <w:ind w:left="360"/>
        <w:jc w:val="both"/>
        <w:rPr>
          <w:lang w:val="en-GB"/>
        </w:rPr>
      </w:pPr>
      <w:r w:rsidRPr="00BB6EBA">
        <w:rPr>
          <w:b/>
          <w:bCs/>
          <w:lang w:val="en-GB"/>
        </w:rPr>
        <w:t>Senega</w:t>
      </w:r>
      <w:r w:rsidRPr="00BB6EBA">
        <w:rPr>
          <w:lang w:val="en-GB"/>
        </w:rPr>
        <w:t>l:</w:t>
      </w:r>
      <w:r w:rsidR="00FB60B7" w:rsidRPr="00BB6EBA">
        <w:rPr>
          <w:lang w:val="en-GB"/>
        </w:rPr>
        <w:t xml:space="preserve"> Mr. </w:t>
      </w:r>
      <w:proofErr w:type="spellStart"/>
      <w:r w:rsidR="00FB60B7" w:rsidRPr="00BB6EBA">
        <w:rPr>
          <w:lang w:val="en-GB"/>
        </w:rPr>
        <w:t>Adama</w:t>
      </w:r>
      <w:proofErr w:type="spellEnd"/>
      <w:r w:rsidR="00FB60B7" w:rsidRPr="00BB6EBA">
        <w:rPr>
          <w:lang w:val="en-GB"/>
        </w:rPr>
        <w:t xml:space="preserve"> Ndiaye</w:t>
      </w:r>
      <w:r w:rsidR="00BB6EBA" w:rsidRPr="00BB6EBA">
        <w:rPr>
          <w:lang w:val="en-GB"/>
        </w:rPr>
        <w:t>, Deputy Di</w:t>
      </w:r>
      <w:r w:rsidR="00BB6EBA">
        <w:rPr>
          <w:lang w:val="en-GB"/>
        </w:rPr>
        <w:t>rector of Human Rights, Ministry of Justice</w:t>
      </w:r>
    </w:p>
    <w:p w14:paraId="7EA1FB51" w14:textId="67B2BB0C" w:rsidR="00325CA7" w:rsidRPr="00BB6EBA" w:rsidRDefault="00325CA7" w:rsidP="008B25A5">
      <w:pPr>
        <w:ind w:left="360"/>
        <w:jc w:val="both"/>
        <w:rPr>
          <w:lang w:val="en-GB"/>
        </w:rPr>
      </w:pPr>
    </w:p>
    <w:p w14:paraId="709026EA" w14:textId="249330B8" w:rsidR="008B25A5" w:rsidRDefault="008B25A5" w:rsidP="008B25A5">
      <w:pPr>
        <w:ind w:left="360"/>
        <w:jc w:val="both"/>
      </w:pPr>
      <w:r w:rsidRPr="00300FF3">
        <w:rPr>
          <w:b/>
          <w:bCs/>
        </w:rPr>
        <w:t>Danish Institute for Human Rights</w:t>
      </w:r>
      <w:r w:rsidR="00FB60B7">
        <w:t>: Mr. S</w:t>
      </w:r>
      <w:r w:rsidR="00324C9A">
        <w:t>ébastien Lorion</w:t>
      </w:r>
      <w:r w:rsidR="007A4A53">
        <w:t>, Senior Researcher</w:t>
      </w:r>
    </w:p>
    <w:p w14:paraId="3218A79A" w14:textId="77777777" w:rsidR="003C0F40" w:rsidRDefault="003C0F40" w:rsidP="00F77BE1">
      <w:pPr>
        <w:pStyle w:val="ListParagraph"/>
        <w:ind w:left="360"/>
        <w:jc w:val="both"/>
      </w:pPr>
    </w:p>
    <w:p w14:paraId="44514388" w14:textId="747B75F6" w:rsidR="006661C2" w:rsidRPr="00083C23" w:rsidRDefault="00AC6041" w:rsidP="004E5A57">
      <w:pPr>
        <w:ind w:left="360"/>
        <w:jc w:val="both"/>
        <w:rPr>
          <w:u w:val="single"/>
        </w:rPr>
      </w:pPr>
      <w:r w:rsidRPr="00083C23">
        <w:rPr>
          <w:u w:val="single"/>
        </w:rPr>
        <w:t xml:space="preserve">Reactions by </w:t>
      </w:r>
      <w:r w:rsidR="006661C2" w:rsidRPr="00083C23">
        <w:rPr>
          <w:u w:val="single"/>
        </w:rPr>
        <w:t>UN indep</w:t>
      </w:r>
      <w:r w:rsidRPr="00083C23">
        <w:rPr>
          <w:u w:val="single"/>
        </w:rPr>
        <w:t>endent experts</w:t>
      </w:r>
    </w:p>
    <w:p w14:paraId="6030ADED" w14:textId="6DB100E7" w:rsidR="000154F7" w:rsidRPr="00083C23" w:rsidRDefault="000154F7" w:rsidP="004E5A57">
      <w:pPr>
        <w:ind w:left="360"/>
        <w:jc w:val="both"/>
        <w:rPr>
          <w:u w:val="single"/>
        </w:rPr>
      </w:pPr>
      <w:r w:rsidRPr="00083C23">
        <w:rPr>
          <w:u w:val="single"/>
        </w:rPr>
        <w:t xml:space="preserve">Discussion </w:t>
      </w:r>
    </w:p>
    <w:p w14:paraId="3A9A3EE0" w14:textId="77777777" w:rsidR="004E5A57" w:rsidRDefault="004E5A57" w:rsidP="002F57FB">
      <w:pPr>
        <w:ind w:firstLine="360"/>
        <w:rPr>
          <w:b/>
          <w:bCs/>
        </w:rPr>
      </w:pPr>
    </w:p>
    <w:p w14:paraId="5C8BE5E0" w14:textId="579EAA75" w:rsidR="00043C05" w:rsidRDefault="00043C05" w:rsidP="00BE3F30">
      <w:pPr>
        <w:rPr>
          <w:b/>
          <w:bCs/>
        </w:rPr>
      </w:pPr>
      <w:r>
        <w:rPr>
          <w:b/>
          <w:bCs/>
        </w:rPr>
        <w:t>12</w:t>
      </w:r>
      <w:r w:rsidR="00C575B1">
        <w:rPr>
          <w:b/>
          <w:bCs/>
        </w:rPr>
        <w:t>:</w:t>
      </w:r>
      <w:r>
        <w:rPr>
          <w:b/>
          <w:bCs/>
        </w:rPr>
        <w:t xml:space="preserve">00- 15:00 </w:t>
      </w:r>
    </w:p>
    <w:p w14:paraId="7502CEE3" w14:textId="4BDEC89C" w:rsidR="00043C05" w:rsidRDefault="00043C05" w:rsidP="00BE3F30">
      <w:pPr>
        <w:rPr>
          <w:b/>
          <w:bCs/>
        </w:rPr>
      </w:pPr>
      <w:r>
        <w:rPr>
          <w:b/>
          <w:bCs/>
        </w:rPr>
        <w:t>Lunch break</w:t>
      </w:r>
    </w:p>
    <w:p w14:paraId="1DB1B3A8" w14:textId="77777777" w:rsidR="00043C05" w:rsidRDefault="00043C05" w:rsidP="00607AFE">
      <w:pPr>
        <w:rPr>
          <w:b/>
          <w:bCs/>
        </w:rPr>
      </w:pPr>
    </w:p>
    <w:p w14:paraId="7CFE29E2" w14:textId="659C1452" w:rsidR="00C575B1" w:rsidRPr="000154F7" w:rsidRDefault="00C575B1" w:rsidP="00C575B1">
      <w:pPr>
        <w:rPr>
          <w:b/>
          <w:bCs/>
        </w:rPr>
      </w:pPr>
      <w:r w:rsidRPr="000154F7">
        <w:rPr>
          <w:b/>
          <w:bCs/>
        </w:rPr>
        <w:t xml:space="preserve">Session </w:t>
      </w:r>
      <w:r w:rsidR="000F7763">
        <w:rPr>
          <w:b/>
          <w:bCs/>
        </w:rPr>
        <w:t>2</w:t>
      </w:r>
      <w:r w:rsidRPr="000154F7">
        <w:rPr>
          <w:b/>
          <w:bCs/>
        </w:rPr>
        <w:t xml:space="preserve">: </w:t>
      </w:r>
      <w:r>
        <w:rPr>
          <w:b/>
          <w:bCs/>
        </w:rPr>
        <w:t xml:space="preserve">NMIRF’s mandate </w:t>
      </w:r>
    </w:p>
    <w:p w14:paraId="53DADE23" w14:textId="77777777" w:rsidR="00607AFE" w:rsidRDefault="00607AFE" w:rsidP="00607AFE"/>
    <w:p w14:paraId="3B264128" w14:textId="77777777" w:rsidR="00E45BC2" w:rsidRPr="004610C7" w:rsidRDefault="00E45BC2" w:rsidP="00E45BC2">
      <w:pPr>
        <w:jc w:val="both"/>
        <w:rPr>
          <w:i/>
          <w:iCs/>
          <w:color w:val="0070C0"/>
        </w:rPr>
      </w:pPr>
      <w:r w:rsidRPr="004610C7">
        <w:rPr>
          <w:i/>
          <w:iCs/>
          <w:color w:val="0070C0"/>
        </w:rPr>
        <w:t>In relation to the mandates of national mechanisms, practices shared by participants</w:t>
      </w:r>
      <w:r>
        <w:rPr>
          <w:i/>
          <w:iCs/>
          <w:color w:val="0070C0"/>
        </w:rPr>
        <w:t xml:space="preserve"> during the regional consultations held in 2021 pursuant to HRC resolution 42/30, </w:t>
      </w:r>
      <w:r w:rsidRPr="004610C7">
        <w:rPr>
          <w:i/>
          <w:iCs/>
          <w:color w:val="0070C0"/>
        </w:rPr>
        <w:t>suggested that their functions had evolved from the traditional drafting of reports to human</w:t>
      </w:r>
      <w:r>
        <w:rPr>
          <w:i/>
          <w:iCs/>
          <w:color w:val="0070C0"/>
        </w:rPr>
        <w:t xml:space="preserve"> </w:t>
      </w:r>
      <w:r w:rsidRPr="004610C7">
        <w:rPr>
          <w:i/>
          <w:iCs/>
          <w:color w:val="0070C0"/>
        </w:rPr>
        <w:t>rights mechanisms or engaging in country visits and the tracking of national follow-up of</w:t>
      </w:r>
      <w:r>
        <w:rPr>
          <w:i/>
          <w:iCs/>
          <w:color w:val="0070C0"/>
        </w:rPr>
        <w:t xml:space="preserve"> </w:t>
      </w:r>
      <w:r w:rsidRPr="004610C7">
        <w:rPr>
          <w:i/>
          <w:iCs/>
          <w:color w:val="0070C0"/>
        </w:rPr>
        <w:t>recommendations</w:t>
      </w:r>
      <w:r>
        <w:rPr>
          <w:i/>
          <w:iCs/>
          <w:color w:val="0070C0"/>
        </w:rPr>
        <w:t>. (See HRC report 50/64 para. 20)</w:t>
      </w:r>
      <w:r w:rsidRPr="004610C7">
        <w:rPr>
          <w:i/>
          <w:iCs/>
          <w:color w:val="0070C0"/>
        </w:rPr>
        <w:t>.</w:t>
      </w:r>
    </w:p>
    <w:p w14:paraId="459E72AC" w14:textId="77777777" w:rsidR="00E45BC2" w:rsidRDefault="00E45BC2" w:rsidP="00E45BC2"/>
    <w:p w14:paraId="6AA213D6" w14:textId="77777777" w:rsidR="00E45BC2" w:rsidRPr="00607AFE" w:rsidRDefault="00E45BC2" w:rsidP="00E45BC2">
      <w:pPr>
        <w:rPr>
          <w:lang w:val="en-GB"/>
        </w:rPr>
      </w:pPr>
      <w:r w:rsidRPr="00607AFE">
        <w:rPr>
          <w:lang w:val="en-GB"/>
        </w:rPr>
        <w:t xml:space="preserve">Moderator: </w:t>
      </w:r>
      <w:r w:rsidRPr="007B6976">
        <w:rPr>
          <w:lang w:val="en-GB"/>
        </w:rPr>
        <w:t>H.E. Mr. Omar ZNIBER</w:t>
      </w:r>
      <w:r>
        <w:rPr>
          <w:lang w:val="en-GB"/>
        </w:rPr>
        <w:t xml:space="preserve">, </w:t>
      </w:r>
      <w:r w:rsidRPr="007B6976">
        <w:rPr>
          <w:lang w:val="en-GB"/>
        </w:rPr>
        <w:t>Ambassador</w:t>
      </w:r>
      <w:r>
        <w:rPr>
          <w:lang w:val="en-GB"/>
        </w:rPr>
        <w:t xml:space="preserve">, </w:t>
      </w:r>
      <w:r w:rsidRPr="007B6976">
        <w:rPr>
          <w:lang w:val="en-GB"/>
        </w:rPr>
        <w:t>Permanent Representative</w:t>
      </w:r>
      <w:r>
        <w:rPr>
          <w:lang w:val="en-GB"/>
        </w:rPr>
        <w:t xml:space="preserve"> </w:t>
      </w:r>
      <w:r w:rsidRPr="00D17B82">
        <w:rPr>
          <w:lang w:val="en-GB"/>
        </w:rPr>
        <w:t xml:space="preserve">Permanent Mission of the Kingdom of Morocco to the </w:t>
      </w:r>
      <w:r>
        <w:rPr>
          <w:lang w:val="en-GB"/>
        </w:rPr>
        <w:t xml:space="preserve">UN in Geneva. </w:t>
      </w:r>
    </w:p>
    <w:p w14:paraId="66DFF366" w14:textId="77777777" w:rsidR="00E45BC2" w:rsidRPr="00607AFE" w:rsidRDefault="00E45BC2" w:rsidP="00E45BC2">
      <w:pPr>
        <w:ind w:firstLine="360"/>
        <w:rPr>
          <w:b/>
          <w:bCs/>
          <w:lang w:val="en-GB"/>
        </w:rPr>
      </w:pPr>
    </w:p>
    <w:p w14:paraId="38897728" w14:textId="77777777" w:rsidR="00E45BC2" w:rsidRPr="002F57FB" w:rsidRDefault="00E45BC2" w:rsidP="00E45BC2">
      <w:pPr>
        <w:ind w:firstLine="360"/>
        <w:rPr>
          <w:b/>
          <w:bCs/>
        </w:rPr>
      </w:pPr>
      <w:r w:rsidRPr="002F57FB">
        <w:rPr>
          <w:b/>
          <w:bCs/>
        </w:rPr>
        <w:t>1</w:t>
      </w:r>
      <w:r>
        <w:rPr>
          <w:b/>
          <w:bCs/>
        </w:rPr>
        <w:t>5</w:t>
      </w:r>
      <w:r w:rsidRPr="002F57FB">
        <w:rPr>
          <w:b/>
          <w:bCs/>
        </w:rPr>
        <w:t>:</w:t>
      </w:r>
      <w:r>
        <w:rPr>
          <w:b/>
          <w:bCs/>
        </w:rPr>
        <w:t>0</w:t>
      </w:r>
      <w:r w:rsidRPr="002F57FB">
        <w:rPr>
          <w:b/>
          <w:bCs/>
        </w:rPr>
        <w:t>0-</w:t>
      </w:r>
      <w:r>
        <w:rPr>
          <w:b/>
          <w:bCs/>
        </w:rPr>
        <w:t>15</w:t>
      </w:r>
      <w:r w:rsidRPr="002F57FB">
        <w:rPr>
          <w:b/>
          <w:bCs/>
        </w:rPr>
        <w:t>:</w:t>
      </w:r>
      <w:r>
        <w:rPr>
          <w:b/>
          <w:bCs/>
        </w:rPr>
        <w:t>05</w:t>
      </w:r>
      <w:r w:rsidRPr="002F57FB">
        <w:rPr>
          <w:b/>
          <w:bCs/>
        </w:rPr>
        <w:t xml:space="preserve"> </w:t>
      </w:r>
    </w:p>
    <w:p w14:paraId="0CAD10FA" w14:textId="77777777" w:rsidR="00E45BC2" w:rsidRDefault="00E45BC2" w:rsidP="00E45BC2">
      <w:pPr>
        <w:ind w:left="360"/>
        <w:jc w:val="both"/>
      </w:pPr>
      <w:r w:rsidRPr="006E6C45">
        <w:t>Introduction by moderator of the issues at stake with a proposal of key guiding questions to orient the discussions</w:t>
      </w:r>
      <w:r>
        <w:t>, including on States and other stakeholders’ understanding of the distinction between their role in following-up on recommendations from international human rights mechanisms and their role in their implementation.</w:t>
      </w:r>
    </w:p>
    <w:p w14:paraId="52ABD724" w14:textId="77777777" w:rsidR="0085676C" w:rsidRDefault="0085676C" w:rsidP="00607AFE">
      <w:pPr>
        <w:ind w:left="360"/>
        <w:jc w:val="both"/>
      </w:pPr>
    </w:p>
    <w:p w14:paraId="4016A051" w14:textId="7002A2E2" w:rsidR="00086F2F" w:rsidRPr="002F57FB" w:rsidRDefault="00086F2F" w:rsidP="00086F2F">
      <w:pPr>
        <w:ind w:firstLine="360"/>
        <w:rPr>
          <w:b/>
          <w:bCs/>
        </w:rPr>
      </w:pPr>
      <w:r w:rsidRPr="002F57FB">
        <w:rPr>
          <w:b/>
          <w:bCs/>
        </w:rPr>
        <w:t>1</w:t>
      </w:r>
      <w:r>
        <w:rPr>
          <w:b/>
          <w:bCs/>
        </w:rPr>
        <w:t>5</w:t>
      </w:r>
      <w:r w:rsidRPr="002F57FB">
        <w:rPr>
          <w:b/>
          <w:bCs/>
        </w:rPr>
        <w:t>:</w:t>
      </w:r>
      <w:r w:rsidR="007809E0">
        <w:rPr>
          <w:b/>
          <w:bCs/>
        </w:rPr>
        <w:t>0</w:t>
      </w:r>
      <w:r>
        <w:rPr>
          <w:b/>
          <w:bCs/>
        </w:rPr>
        <w:t>5</w:t>
      </w:r>
      <w:r w:rsidRPr="002F57FB">
        <w:rPr>
          <w:b/>
          <w:bCs/>
        </w:rPr>
        <w:t>-</w:t>
      </w:r>
      <w:r>
        <w:rPr>
          <w:b/>
          <w:bCs/>
        </w:rPr>
        <w:t>16:</w:t>
      </w:r>
      <w:r w:rsidR="009A1C5C">
        <w:rPr>
          <w:b/>
          <w:bCs/>
        </w:rPr>
        <w:t>0</w:t>
      </w:r>
      <w:r>
        <w:rPr>
          <w:b/>
          <w:bCs/>
        </w:rPr>
        <w:t>0</w:t>
      </w:r>
      <w:r w:rsidRPr="002F57FB">
        <w:rPr>
          <w:b/>
          <w:bCs/>
        </w:rPr>
        <w:t xml:space="preserve"> </w:t>
      </w:r>
    </w:p>
    <w:p w14:paraId="50D309E3" w14:textId="41D45CE6" w:rsidR="008669F7" w:rsidRPr="00E83F6E" w:rsidRDefault="008669F7" w:rsidP="00607AFE">
      <w:pPr>
        <w:ind w:left="360"/>
        <w:jc w:val="both"/>
        <w:rPr>
          <w:b/>
          <w:bCs/>
        </w:rPr>
      </w:pPr>
      <w:r w:rsidRPr="00E83F6E">
        <w:rPr>
          <w:b/>
          <w:bCs/>
        </w:rPr>
        <w:t>Presentation of good practices by States</w:t>
      </w:r>
      <w:r w:rsidR="008843A5" w:rsidRPr="00E83F6E">
        <w:rPr>
          <w:b/>
          <w:bCs/>
        </w:rPr>
        <w:t xml:space="preserve"> and other stakeholders</w:t>
      </w:r>
      <w:r w:rsidR="00E83F6E">
        <w:rPr>
          <w:b/>
          <w:bCs/>
        </w:rPr>
        <w:t xml:space="preserve"> </w:t>
      </w:r>
    </w:p>
    <w:p w14:paraId="1703140C" w14:textId="77777777" w:rsidR="00A80148" w:rsidRDefault="00A80148" w:rsidP="00607AFE">
      <w:pPr>
        <w:ind w:left="360"/>
        <w:jc w:val="both"/>
      </w:pPr>
    </w:p>
    <w:p w14:paraId="1F3F433E" w14:textId="70EE53AE" w:rsidR="00E83F6E" w:rsidRDefault="00E83F6E" w:rsidP="00607AFE">
      <w:pPr>
        <w:ind w:left="360"/>
        <w:jc w:val="both"/>
      </w:pPr>
      <w:r>
        <w:t xml:space="preserve">Guiding questions: </w:t>
      </w:r>
    </w:p>
    <w:p w14:paraId="2A875AE0" w14:textId="168E3E15" w:rsidR="00952342" w:rsidRDefault="008C4C04" w:rsidP="00252112">
      <w:pPr>
        <w:pStyle w:val="ListParagraph"/>
        <w:numPr>
          <w:ilvl w:val="0"/>
          <w:numId w:val="37"/>
        </w:numPr>
      </w:pPr>
      <w:r>
        <w:t>How c</w:t>
      </w:r>
      <w:r w:rsidR="00952342">
        <w:t>omprehensive mandate</w:t>
      </w:r>
      <w:r>
        <w:t>s</w:t>
      </w:r>
      <w:r w:rsidR="00952342">
        <w:t xml:space="preserve"> of national mechanisms to engage with all human rights mechanisms, including regional human rights mechanisms, </w:t>
      </w:r>
      <w:r w:rsidR="00252112" w:rsidRPr="00252112">
        <w:t>improve</w:t>
      </w:r>
      <w:r w:rsidR="00252112">
        <w:t xml:space="preserve">s </w:t>
      </w:r>
      <w:r w:rsidR="00252112" w:rsidRPr="00252112">
        <w:t>coherence in the implementation of human rights obligations at the national level</w:t>
      </w:r>
      <w:r w:rsidR="00252112">
        <w:t>?</w:t>
      </w:r>
    </w:p>
    <w:p w14:paraId="6685CE6B" w14:textId="427FD4AC" w:rsidR="00952342" w:rsidRDefault="008C4C04" w:rsidP="005E143D">
      <w:pPr>
        <w:pStyle w:val="ListParagraph"/>
        <w:numPr>
          <w:ilvl w:val="0"/>
          <w:numId w:val="36"/>
        </w:numPr>
        <w:ind w:left="720" w:firstLine="360"/>
        <w:jc w:val="both"/>
      </w:pPr>
      <w:r>
        <w:t>How the e</w:t>
      </w:r>
      <w:r w:rsidR="00952342">
        <w:t xml:space="preserve">xtension of the role of national mechanisms to </w:t>
      </w:r>
      <w:r>
        <w:t xml:space="preserve">other </w:t>
      </w:r>
      <w:r w:rsidR="00D50289">
        <w:t xml:space="preserve">functions such as </w:t>
      </w:r>
      <w:r w:rsidR="00952342">
        <w:t>advocacy and coordination of the</w:t>
      </w:r>
      <w:r w:rsidR="00D50289">
        <w:t xml:space="preserve"> </w:t>
      </w:r>
      <w:r w:rsidR="00952342">
        <w:t>implementation of human rights obligations</w:t>
      </w:r>
      <w:r w:rsidR="00D50289">
        <w:t xml:space="preserve"> increase</w:t>
      </w:r>
      <w:r w:rsidR="00121107">
        <w:t>s</w:t>
      </w:r>
      <w:r w:rsidR="00D50289">
        <w:t xml:space="preserve"> their impact</w:t>
      </w:r>
      <w:r w:rsidR="00675B67">
        <w:t xml:space="preserve"> and </w:t>
      </w:r>
      <w:r w:rsidR="00121107">
        <w:t xml:space="preserve">fulfils </w:t>
      </w:r>
      <w:r w:rsidR="00675B67">
        <w:t xml:space="preserve">the </w:t>
      </w:r>
      <w:proofErr w:type="gramStart"/>
      <w:r w:rsidR="00675B67">
        <w:t>ultimate goal</w:t>
      </w:r>
      <w:proofErr w:type="gramEnd"/>
      <w:r w:rsidR="00675B67">
        <w:t xml:space="preserve"> of enhanced enjoyment of human rights at all levels?</w:t>
      </w:r>
    </w:p>
    <w:p w14:paraId="25546938" w14:textId="77777777" w:rsidR="00952342" w:rsidRDefault="00952342" w:rsidP="00F77BE1">
      <w:pPr>
        <w:ind w:left="360" w:firstLine="360"/>
        <w:jc w:val="both"/>
      </w:pPr>
    </w:p>
    <w:p w14:paraId="25592211" w14:textId="364F9663" w:rsidR="00272459" w:rsidRPr="008C5CB0" w:rsidRDefault="00272459" w:rsidP="00272459">
      <w:pPr>
        <w:ind w:left="360"/>
        <w:jc w:val="both"/>
        <w:rPr>
          <w:lang w:val="en-GB"/>
        </w:rPr>
      </w:pPr>
      <w:r w:rsidRPr="008C5CB0">
        <w:rPr>
          <w:b/>
          <w:bCs/>
          <w:lang w:val="en-GB"/>
        </w:rPr>
        <w:t>Italy</w:t>
      </w:r>
      <w:r w:rsidRPr="008C5CB0">
        <w:rPr>
          <w:lang w:val="en-GB"/>
        </w:rPr>
        <w:t>: Ms. Maja Bova</w:t>
      </w:r>
      <w:r w:rsidR="008C5CB0" w:rsidRPr="008C5CB0">
        <w:rPr>
          <w:lang w:val="en-GB"/>
        </w:rPr>
        <w:t xml:space="preserve">, Expert, Ministry of Foreign </w:t>
      </w:r>
      <w:proofErr w:type="gramStart"/>
      <w:r w:rsidR="008C5CB0" w:rsidRPr="008C5CB0">
        <w:rPr>
          <w:lang w:val="en-GB"/>
        </w:rPr>
        <w:t>Affairs</w:t>
      </w:r>
      <w:proofErr w:type="gramEnd"/>
      <w:r w:rsidR="008C5CB0" w:rsidRPr="008C5CB0">
        <w:rPr>
          <w:lang w:val="en-GB"/>
        </w:rPr>
        <w:t xml:space="preserve"> and International Cooperation</w:t>
      </w:r>
    </w:p>
    <w:p w14:paraId="01E793E4" w14:textId="77777777" w:rsidR="00597B0B" w:rsidRPr="008C5CB0" w:rsidRDefault="00597B0B" w:rsidP="00272459">
      <w:pPr>
        <w:ind w:left="360"/>
        <w:jc w:val="both"/>
        <w:rPr>
          <w:lang w:val="en-GB"/>
        </w:rPr>
      </w:pPr>
    </w:p>
    <w:p w14:paraId="677CBC0B" w14:textId="70D30D93" w:rsidR="00272459" w:rsidRPr="001A5956" w:rsidRDefault="00272459" w:rsidP="00272459">
      <w:pPr>
        <w:ind w:left="360"/>
        <w:jc w:val="both"/>
        <w:rPr>
          <w:lang w:val="en-GB"/>
        </w:rPr>
      </w:pPr>
      <w:r w:rsidRPr="001A5956">
        <w:rPr>
          <w:b/>
          <w:bCs/>
          <w:lang w:val="en-GB"/>
        </w:rPr>
        <w:lastRenderedPageBreak/>
        <w:t>Angola</w:t>
      </w:r>
      <w:r w:rsidRPr="001A5956">
        <w:rPr>
          <w:lang w:val="en-GB"/>
        </w:rPr>
        <w:t xml:space="preserve">: Ms. </w:t>
      </w:r>
      <w:proofErr w:type="spellStart"/>
      <w:r w:rsidRPr="001A5956">
        <w:rPr>
          <w:lang w:val="en-GB"/>
        </w:rPr>
        <w:t>Edvalda</w:t>
      </w:r>
      <w:proofErr w:type="spellEnd"/>
      <w:r w:rsidRPr="001A5956">
        <w:rPr>
          <w:lang w:val="en-GB"/>
        </w:rPr>
        <w:t xml:space="preserve"> Santos</w:t>
      </w:r>
      <w:r w:rsidR="003F3F0B" w:rsidRPr="001A5956">
        <w:rPr>
          <w:lang w:val="en-GB"/>
        </w:rPr>
        <w:t xml:space="preserve">, </w:t>
      </w:r>
      <w:r w:rsidR="00BA2E24" w:rsidRPr="00BA2E24">
        <w:rPr>
          <w:lang w:val="en-GB"/>
        </w:rPr>
        <w:t>Director of State Secretariat on Human Rights and Citizenship, Ministry of Justice and Human Rights</w:t>
      </w:r>
      <w:r w:rsidR="001A5956" w:rsidRPr="001A5956">
        <w:rPr>
          <w:lang w:val="en-GB"/>
        </w:rPr>
        <w:t xml:space="preserve">, Ministry of </w:t>
      </w:r>
      <w:proofErr w:type="gramStart"/>
      <w:r w:rsidR="001A5956" w:rsidRPr="001A5956">
        <w:rPr>
          <w:lang w:val="en-GB"/>
        </w:rPr>
        <w:t>Ju</w:t>
      </w:r>
      <w:r w:rsidR="001A5956">
        <w:rPr>
          <w:lang w:val="en-GB"/>
        </w:rPr>
        <w:t>stice</w:t>
      </w:r>
      <w:proofErr w:type="gramEnd"/>
      <w:r w:rsidR="001A5956">
        <w:rPr>
          <w:lang w:val="en-GB"/>
        </w:rPr>
        <w:t xml:space="preserve"> and Human Rights</w:t>
      </w:r>
    </w:p>
    <w:p w14:paraId="3746D1FB" w14:textId="77777777" w:rsidR="00272459" w:rsidRPr="001A5956" w:rsidRDefault="00272459" w:rsidP="00272459">
      <w:pPr>
        <w:ind w:left="360"/>
        <w:jc w:val="both"/>
        <w:rPr>
          <w:lang w:val="en-GB"/>
        </w:rPr>
      </w:pPr>
    </w:p>
    <w:p w14:paraId="32F257CF" w14:textId="616F5B41" w:rsidR="00272459" w:rsidRPr="00B11D8A" w:rsidRDefault="00272459" w:rsidP="00272459">
      <w:pPr>
        <w:ind w:left="360"/>
        <w:jc w:val="both"/>
        <w:rPr>
          <w:lang w:val="en-GB"/>
        </w:rPr>
      </w:pPr>
      <w:r w:rsidRPr="00B11D8A">
        <w:rPr>
          <w:b/>
          <w:bCs/>
          <w:lang w:val="en-GB"/>
        </w:rPr>
        <w:t>Burkina Faso</w:t>
      </w:r>
      <w:r w:rsidRPr="00B11D8A">
        <w:rPr>
          <w:lang w:val="en-GB"/>
        </w:rPr>
        <w:t>: Ms. Hadjaratou Zongo Sawadogo</w:t>
      </w:r>
      <w:r w:rsidR="00E9513C" w:rsidRPr="00B11D8A">
        <w:rPr>
          <w:lang w:val="en-GB"/>
        </w:rPr>
        <w:t xml:space="preserve">, General Director of Human Rights, Ministry of Justice and Human Rights </w:t>
      </w:r>
    </w:p>
    <w:p w14:paraId="161F80EF" w14:textId="77777777" w:rsidR="00272459" w:rsidRPr="00B11D8A" w:rsidRDefault="00272459" w:rsidP="00272459">
      <w:pPr>
        <w:rPr>
          <w:lang w:val="en-GB"/>
        </w:rPr>
      </w:pPr>
    </w:p>
    <w:p w14:paraId="51A21768" w14:textId="574C49BE" w:rsidR="00272459" w:rsidRPr="00F72FA3" w:rsidRDefault="00272459" w:rsidP="00272459">
      <w:pPr>
        <w:ind w:left="360"/>
        <w:jc w:val="both"/>
        <w:rPr>
          <w:lang w:val="en-GB"/>
        </w:rPr>
      </w:pPr>
      <w:r w:rsidRPr="00F72FA3">
        <w:rPr>
          <w:b/>
          <w:bCs/>
          <w:lang w:val="en-GB"/>
        </w:rPr>
        <w:t>Morocco:</w:t>
      </w:r>
      <w:r w:rsidRPr="00F72FA3">
        <w:rPr>
          <w:lang w:val="en-GB"/>
        </w:rPr>
        <w:t xml:space="preserve"> Mr. </w:t>
      </w:r>
      <w:proofErr w:type="spellStart"/>
      <w:r w:rsidRPr="00F72FA3">
        <w:rPr>
          <w:lang w:val="en-GB"/>
        </w:rPr>
        <w:t>AbdelKarim</w:t>
      </w:r>
      <w:proofErr w:type="spellEnd"/>
      <w:r w:rsidRPr="00F72FA3">
        <w:rPr>
          <w:lang w:val="en-GB"/>
        </w:rPr>
        <w:t xml:space="preserve"> </w:t>
      </w:r>
      <w:proofErr w:type="spellStart"/>
      <w:r w:rsidRPr="00F72FA3">
        <w:rPr>
          <w:lang w:val="en-GB"/>
        </w:rPr>
        <w:t>Boujradi</w:t>
      </w:r>
      <w:proofErr w:type="spellEnd"/>
      <w:r w:rsidR="00F81687" w:rsidRPr="00F72FA3">
        <w:rPr>
          <w:lang w:val="en-GB"/>
        </w:rPr>
        <w:t xml:space="preserve">, </w:t>
      </w:r>
      <w:r w:rsidR="00F72FA3" w:rsidRPr="00F72FA3">
        <w:rPr>
          <w:lang w:val="en-GB"/>
        </w:rPr>
        <w:t xml:space="preserve">Secretary-General of the </w:t>
      </w:r>
      <w:proofErr w:type="spellStart"/>
      <w:r w:rsidR="00F72FA3" w:rsidRPr="00F72FA3">
        <w:rPr>
          <w:lang w:val="en-GB"/>
        </w:rPr>
        <w:t>Interministeri</w:t>
      </w:r>
      <w:r w:rsidR="00F72FA3">
        <w:rPr>
          <w:lang w:val="en-GB"/>
        </w:rPr>
        <w:t>al</w:t>
      </w:r>
      <w:proofErr w:type="spellEnd"/>
      <w:r w:rsidR="00F72FA3">
        <w:rPr>
          <w:lang w:val="en-GB"/>
        </w:rPr>
        <w:t xml:space="preserve"> Delegation for Human Rights</w:t>
      </w:r>
      <w:r w:rsidR="00597B0B" w:rsidRPr="00F72FA3">
        <w:rPr>
          <w:lang w:val="en-GB"/>
        </w:rPr>
        <w:t xml:space="preserve"> </w:t>
      </w:r>
      <w:r w:rsidRPr="00F72FA3">
        <w:rPr>
          <w:highlight w:val="yellow"/>
          <w:lang w:val="en-GB"/>
        </w:rPr>
        <w:t>TBC</w:t>
      </w:r>
      <w:r w:rsidRPr="00F72FA3">
        <w:rPr>
          <w:lang w:val="en-GB"/>
        </w:rPr>
        <w:t xml:space="preserve"> </w:t>
      </w:r>
    </w:p>
    <w:p w14:paraId="5268CEAA" w14:textId="77777777" w:rsidR="00272459" w:rsidRPr="00F72FA3" w:rsidRDefault="00272459" w:rsidP="00272459">
      <w:pPr>
        <w:ind w:left="360"/>
        <w:jc w:val="both"/>
        <w:rPr>
          <w:lang w:val="en-GB"/>
        </w:rPr>
      </w:pPr>
    </w:p>
    <w:p w14:paraId="19CD4074" w14:textId="2B629DA8" w:rsidR="00272459" w:rsidRPr="006747C0" w:rsidRDefault="00272459" w:rsidP="00272459">
      <w:pPr>
        <w:ind w:left="360"/>
        <w:jc w:val="both"/>
        <w:rPr>
          <w:lang w:val="en-GB"/>
        </w:rPr>
      </w:pPr>
      <w:r w:rsidRPr="006747C0">
        <w:rPr>
          <w:b/>
          <w:bCs/>
          <w:lang w:val="en-GB"/>
        </w:rPr>
        <w:t>Tonga:</w:t>
      </w:r>
      <w:r w:rsidRPr="006747C0">
        <w:rPr>
          <w:lang w:val="en-GB"/>
        </w:rPr>
        <w:t xml:space="preserve"> Ms. Ana </w:t>
      </w:r>
      <w:proofErr w:type="spellStart"/>
      <w:r w:rsidRPr="006747C0">
        <w:rPr>
          <w:lang w:val="en-GB"/>
        </w:rPr>
        <w:t>Lutua</w:t>
      </w:r>
      <w:proofErr w:type="spellEnd"/>
      <w:r w:rsidRPr="006747C0">
        <w:rPr>
          <w:lang w:val="en-GB"/>
        </w:rPr>
        <w:t xml:space="preserve"> </w:t>
      </w:r>
      <w:proofErr w:type="spellStart"/>
      <w:r w:rsidRPr="006747C0">
        <w:rPr>
          <w:lang w:val="en-GB"/>
        </w:rPr>
        <w:t>Laulaupea'aluits</w:t>
      </w:r>
      <w:proofErr w:type="spellEnd"/>
      <w:r w:rsidR="006747C0" w:rsidRPr="006747C0">
        <w:rPr>
          <w:lang w:val="en-GB"/>
        </w:rPr>
        <w:t>, Legal Officer &amp; Acting Director for Family Protection Legal Aid Centre (Secretariat of Tonga's UPR Committee)</w:t>
      </w:r>
      <w:r w:rsidR="00D9699E">
        <w:rPr>
          <w:lang w:val="en-GB"/>
        </w:rPr>
        <w:t>, Ministry of Justice</w:t>
      </w:r>
    </w:p>
    <w:p w14:paraId="722E5CCF" w14:textId="77777777" w:rsidR="00272459" w:rsidRPr="006747C0" w:rsidRDefault="00272459" w:rsidP="00272459">
      <w:pPr>
        <w:ind w:left="360"/>
        <w:jc w:val="both"/>
        <w:rPr>
          <w:lang w:val="en-GB"/>
        </w:rPr>
      </w:pPr>
    </w:p>
    <w:p w14:paraId="77AB53A7" w14:textId="77777777" w:rsidR="00272459" w:rsidRPr="006747C0" w:rsidRDefault="00272459" w:rsidP="00272459">
      <w:pPr>
        <w:ind w:left="360"/>
        <w:jc w:val="both"/>
        <w:rPr>
          <w:lang w:val="en-GB"/>
        </w:rPr>
      </w:pPr>
    </w:p>
    <w:p w14:paraId="02B52196" w14:textId="77777777" w:rsidR="00272459" w:rsidRPr="00DE6890" w:rsidRDefault="00272459" w:rsidP="00272459">
      <w:pPr>
        <w:ind w:left="360"/>
        <w:jc w:val="both"/>
        <w:rPr>
          <w:u w:val="single"/>
        </w:rPr>
      </w:pPr>
      <w:r w:rsidRPr="00DE6890">
        <w:rPr>
          <w:u w:val="single"/>
        </w:rPr>
        <w:t>Reactions by UN independent experts</w:t>
      </w:r>
    </w:p>
    <w:p w14:paraId="79D62AF7" w14:textId="77777777" w:rsidR="00272459" w:rsidRPr="00DE6890" w:rsidRDefault="00272459" w:rsidP="00272459">
      <w:pPr>
        <w:ind w:left="360"/>
        <w:jc w:val="both"/>
        <w:rPr>
          <w:u w:val="single"/>
        </w:rPr>
      </w:pPr>
      <w:r w:rsidRPr="00DE6890">
        <w:rPr>
          <w:u w:val="single"/>
        </w:rPr>
        <w:t xml:space="preserve">Discussion </w:t>
      </w:r>
    </w:p>
    <w:p w14:paraId="283B3DC5" w14:textId="77777777" w:rsidR="00272459" w:rsidRDefault="00272459" w:rsidP="00272459">
      <w:pPr>
        <w:rPr>
          <w:b/>
          <w:bCs/>
          <w:color w:val="5B9BD5" w:themeColor="accent1"/>
        </w:rPr>
      </w:pPr>
    </w:p>
    <w:p w14:paraId="7117CE21" w14:textId="429C6DFF" w:rsidR="001671B5" w:rsidRPr="000154F7" w:rsidRDefault="001671B5" w:rsidP="001671B5">
      <w:pPr>
        <w:rPr>
          <w:b/>
          <w:bCs/>
        </w:rPr>
      </w:pPr>
      <w:r w:rsidRPr="000154F7">
        <w:rPr>
          <w:b/>
          <w:bCs/>
        </w:rPr>
        <w:t xml:space="preserve">Session </w:t>
      </w:r>
      <w:r w:rsidR="009A1C5C">
        <w:rPr>
          <w:b/>
          <w:bCs/>
        </w:rPr>
        <w:t>3</w:t>
      </w:r>
      <w:r w:rsidRPr="000154F7">
        <w:rPr>
          <w:b/>
          <w:bCs/>
        </w:rPr>
        <w:t xml:space="preserve">: </w:t>
      </w:r>
      <w:r>
        <w:rPr>
          <w:b/>
          <w:bCs/>
        </w:rPr>
        <w:t xml:space="preserve">The National Mechanisms’ Hub- live demo </w:t>
      </w:r>
    </w:p>
    <w:p w14:paraId="394BAD11" w14:textId="77777777" w:rsidR="001671B5" w:rsidRDefault="001671B5" w:rsidP="001671B5"/>
    <w:p w14:paraId="273B405E" w14:textId="3D0BAE30" w:rsidR="001671B5" w:rsidRPr="00972A5C" w:rsidRDefault="001671B5" w:rsidP="001671B5">
      <w:pPr>
        <w:rPr>
          <w:color w:val="0070C0"/>
        </w:rPr>
      </w:pPr>
      <w:r w:rsidRPr="00972A5C">
        <w:rPr>
          <w:color w:val="0070C0"/>
        </w:rPr>
        <w:t>Pursuant to resolution 51/33, the Human Rights Council has requested OHCHR to establish and maintain a virtual hub to enable national mechanisms to share promising practices and facilitate the creation of an online community of practice, reflecting one of the recommendations resulting from the regional consultations.</w:t>
      </w:r>
    </w:p>
    <w:p w14:paraId="27210BCD" w14:textId="77777777" w:rsidR="001671B5" w:rsidRPr="00972A5C" w:rsidRDefault="001671B5" w:rsidP="001671B5">
      <w:pPr>
        <w:rPr>
          <w:color w:val="0070C0"/>
        </w:rPr>
      </w:pPr>
    </w:p>
    <w:p w14:paraId="39CE6D0C" w14:textId="0426452D" w:rsidR="001671B5" w:rsidRPr="00972A5C" w:rsidRDefault="001671B5" w:rsidP="001671B5">
      <w:pPr>
        <w:rPr>
          <w:color w:val="0070C0"/>
        </w:rPr>
      </w:pPr>
      <w:r w:rsidRPr="00972A5C">
        <w:rPr>
          <w:color w:val="0070C0"/>
        </w:rPr>
        <w:t xml:space="preserve">This session will be devoted to </w:t>
      </w:r>
      <w:r w:rsidR="00C2408B">
        <w:rPr>
          <w:color w:val="0070C0"/>
        </w:rPr>
        <w:t>showing the</w:t>
      </w:r>
      <w:r w:rsidR="00C2408B" w:rsidRPr="00972A5C">
        <w:rPr>
          <w:color w:val="0070C0"/>
        </w:rPr>
        <w:t xml:space="preserve"> </w:t>
      </w:r>
      <w:r w:rsidRPr="00972A5C">
        <w:rPr>
          <w:color w:val="0070C0"/>
        </w:rPr>
        <w:t xml:space="preserve">progress made in the implementation of the resolution through a live demo of the platform as it currently stands. </w:t>
      </w:r>
    </w:p>
    <w:p w14:paraId="3F3A3A54" w14:textId="77777777" w:rsidR="001671B5" w:rsidRDefault="001671B5" w:rsidP="001671B5"/>
    <w:p w14:paraId="2AD2D0FD" w14:textId="77777777" w:rsidR="00A372F4" w:rsidRPr="00A372F4" w:rsidRDefault="001671B5" w:rsidP="001671B5">
      <w:pPr>
        <w:rPr>
          <w:lang w:val="pt-PT"/>
        </w:rPr>
      </w:pPr>
      <w:r w:rsidRPr="00A372F4">
        <w:rPr>
          <w:lang w:val="pt-PT"/>
        </w:rPr>
        <w:t xml:space="preserve">Moderator: Ms. </w:t>
      </w:r>
      <w:r w:rsidR="00A372F4" w:rsidRPr="00A372F4">
        <w:rPr>
          <w:lang w:val="pt-PT"/>
        </w:rPr>
        <w:t>Virginia Bras Gomes, Former CESCR expert</w:t>
      </w:r>
    </w:p>
    <w:p w14:paraId="2164F007" w14:textId="77777777" w:rsidR="001671B5" w:rsidRPr="002C4EA0" w:rsidRDefault="001671B5" w:rsidP="001671B5">
      <w:pPr>
        <w:rPr>
          <w:lang w:val="pt-PT"/>
        </w:rPr>
      </w:pPr>
    </w:p>
    <w:p w14:paraId="3858F26B" w14:textId="1F8E6C99" w:rsidR="001671B5" w:rsidRPr="000154F7" w:rsidRDefault="001671B5" w:rsidP="001671B5">
      <w:pPr>
        <w:ind w:firstLine="349"/>
        <w:rPr>
          <w:b/>
          <w:bCs/>
        </w:rPr>
      </w:pPr>
      <w:r w:rsidRPr="000154F7">
        <w:rPr>
          <w:b/>
          <w:bCs/>
        </w:rPr>
        <w:t>1</w:t>
      </w:r>
      <w:r w:rsidR="009A1C5C">
        <w:rPr>
          <w:b/>
          <w:bCs/>
        </w:rPr>
        <w:t>6</w:t>
      </w:r>
      <w:r w:rsidRPr="000154F7">
        <w:rPr>
          <w:b/>
          <w:bCs/>
        </w:rPr>
        <w:t>:</w:t>
      </w:r>
      <w:r w:rsidR="009A1C5C">
        <w:rPr>
          <w:b/>
          <w:bCs/>
        </w:rPr>
        <w:t>00</w:t>
      </w:r>
      <w:r w:rsidRPr="000154F7">
        <w:rPr>
          <w:b/>
          <w:bCs/>
        </w:rPr>
        <w:t>-1</w:t>
      </w:r>
      <w:r w:rsidR="009A1C5C">
        <w:rPr>
          <w:b/>
          <w:bCs/>
        </w:rPr>
        <w:t>6</w:t>
      </w:r>
      <w:r w:rsidRPr="000154F7">
        <w:rPr>
          <w:b/>
          <w:bCs/>
        </w:rPr>
        <w:t>:</w:t>
      </w:r>
      <w:r w:rsidR="00B7764E">
        <w:rPr>
          <w:b/>
          <w:bCs/>
        </w:rPr>
        <w:t>25</w:t>
      </w:r>
      <w:r w:rsidRPr="000154F7">
        <w:rPr>
          <w:b/>
          <w:bCs/>
        </w:rPr>
        <w:t xml:space="preserve"> </w:t>
      </w:r>
    </w:p>
    <w:p w14:paraId="4758BD5A" w14:textId="2969F545" w:rsidR="001671B5" w:rsidRDefault="001671B5" w:rsidP="001671B5">
      <w:pPr>
        <w:ind w:left="349"/>
      </w:pPr>
      <w:r>
        <w:t xml:space="preserve">Introduction by </w:t>
      </w:r>
      <w:r w:rsidR="00A372F4">
        <w:t xml:space="preserve">Ms. </w:t>
      </w:r>
      <w:r w:rsidR="005F24A0">
        <w:t xml:space="preserve">Marie-Eve </w:t>
      </w:r>
      <w:proofErr w:type="spellStart"/>
      <w:r w:rsidR="005F24A0">
        <w:t>Boyer-Friedrich</w:t>
      </w:r>
      <w:proofErr w:type="spellEnd"/>
      <w:r w:rsidR="005F24A0">
        <w:t>, Human Rights Officer</w:t>
      </w:r>
      <w:r w:rsidR="00A372F4" w:rsidRPr="00A372F4">
        <w:t>, Treaty Body Capacity Building Programme (TBCBP), OHCHR</w:t>
      </w:r>
      <w:r w:rsidR="0089736A">
        <w:t>,</w:t>
      </w:r>
      <w:r>
        <w:t xml:space="preserve"> and live demo by Web design company</w:t>
      </w:r>
    </w:p>
    <w:p w14:paraId="3264EE4D" w14:textId="77777777" w:rsidR="001671B5" w:rsidRDefault="001671B5" w:rsidP="001671B5"/>
    <w:p w14:paraId="6516DA2F" w14:textId="353BCD50" w:rsidR="001671B5" w:rsidRPr="00CA4DA8" w:rsidRDefault="001671B5" w:rsidP="001671B5">
      <w:pPr>
        <w:ind w:firstLine="360"/>
        <w:rPr>
          <w:b/>
          <w:bCs/>
        </w:rPr>
      </w:pPr>
      <w:r w:rsidRPr="00CA4DA8">
        <w:rPr>
          <w:b/>
          <w:bCs/>
        </w:rPr>
        <w:t>1</w:t>
      </w:r>
      <w:r w:rsidR="00B7764E">
        <w:rPr>
          <w:b/>
          <w:bCs/>
        </w:rPr>
        <w:t>6</w:t>
      </w:r>
      <w:r w:rsidRPr="00CA4DA8">
        <w:rPr>
          <w:b/>
          <w:bCs/>
        </w:rPr>
        <w:t>:</w:t>
      </w:r>
      <w:r w:rsidR="00B7764E">
        <w:rPr>
          <w:b/>
          <w:bCs/>
        </w:rPr>
        <w:t>25</w:t>
      </w:r>
      <w:r w:rsidRPr="00CA4DA8">
        <w:rPr>
          <w:b/>
          <w:bCs/>
        </w:rPr>
        <w:t xml:space="preserve"> - 1</w:t>
      </w:r>
      <w:r w:rsidR="00B7764E">
        <w:rPr>
          <w:b/>
          <w:bCs/>
        </w:rPr>
        <w:t>6</w:t>
      </w:r>
      <w:r w:rsidRPr="00CA4DA8">
        <w:rPr>
          <w:b/>
          <w:bCs/>
        </w:rPr>
        <w:t>:</w:t>
      </w:r>
      <w:r w:rsidR="00B7764E">
        <w:rPr>
          <w:b/>
          <w:bCs/>
        </w:rPr>
        <w:t>5</w:t>
      </w:r>
      <w:r w:rsidRPr="00CA4DA8">
        <w:rPr>
          <w:b/>
          <w:bCs/>
        </w:rPr>
        <w:t xml:space="preserve">0 </w:t>
      </w:r>
    </w:p>
    <w:p w14:paraId="38BD3197" w14:textId="5F2F8437" w:rsidR="001671B5" w:rsidRDefault="001671B5" w:rsidP="001671B5">
      <w:pPr>
        <w:ind w:left="360"/>
      </w:pPr>
      <w:r>
        <w:t xml:space="preserve">Questions and answer session </w:t>
      </w:r>
      <w:r w:rsidR="00B7764E">
        <w:t xml:space="preserve">mainly through the chat function in </w:t>
      </w:r>
      <w:r w:rsidR="00622770">
        <w:t>Z</w:t>
      </w:r>
      <w:r w:rsidR="00B7764E">
        <w:t>oom</w:t>
      </w:r>
    </w:p>
    <w:p w14:paraId="4D2432A4" w14:textId="77777777" w:rsidR="001671B5" w:rsidRDefault="001671B5" w:rsidP="001671B5"/>
    <w:p w14:paraId="4D7C7051" w14:textId="6E553F48" w:rsidR="000154F7" w:rsidRPr="0010211A" w:rsidRDefault="000154F7" w:rsidP="004E5A57">
      <w:pPr>
        <w:ind w:left="360"/>
        <w:rPr>
          <w:b/>
          <w:bCs/>
        </w:rPr>
      </w:pPr>
      <w:r w:rsidRPr="0010211A">
        <w:rPr>
          <w:b/>
          <w:bCs/>
        </w:rPr>
        <w:t>1</w:t>
      </w:r>
      <w:r w:rsidR="00607AFE">
        <w:rPr>
          <w:b/>
          <w:bCs/>
        </w:rPr>
        <w:t>6</w:t>
      </w:r>
      <w:r w:rsidRPr="0010211A">
        <w:rPr>
          <w:b/>
          <w:bCs/>
        </w:rPr>
        <w:t>:</w:t>
      </w:r>
      <w:r w:rsidR="00607AFE">
        <w:rPr>
          <w:b/>
          <w:bCs/>
        </w:rPr>
        <w:t>5</w:t>
      </w:r>
      <w:r w:rsidRPr="0010211A">
        <w:rPr>
          <w:b/>
          <w:bCs/>
        </w:rPr>
        <w:t>0-1</w:t>
      </w:r>
      <w:r w:rsidR="00607AFE">
        <w:rPr>
          <w:b/>
          <w:bCs/>
        </w:rPr>
        <w:t>7</w:t>
      </w:r>
      <w:r w:rsidRPr="0010211A">
        <w:rPr>
          <w:b/>
          <w:bCs/>
        </w:rPr>
        <w:t>:</w:t>
      </w:r>
      <w:r w:rsidR="00607AFE">
        <w:rPr>
          <w:b/>
          <w:bCs/>
        </w:rPr>
        <w:t>0</w:t>
      </w:r>
      <w:r w:rsidRPr="0010211A">
        <w:rPr>
          <w:b/>
          <w:bCs/>
        </w:rPr>
        <w:t xml:space="preserve">0 </w:t>
      </w:r>
    </w:p>
    <w:p w14:paraId="778E0691" w14:textId="05D411D9" w:rsidR="000154F7" w:rsidRDefault="000154F7" w:rsidP="00DE6890">
      <w:pPr>
        <w:ind w:left="360"/>
      </w:pPr>
      <w:r w:rsidRPr="00B7764E">
        <w:t xml:space="preserve">Concluding remarks and closing of </w:t>
      </w:r>
      <w:r w:rsidR="00CA4382" w:rsidRPr="00B7764E">
        <w:t>seminar</w:t>
      </w:r>
      <w:r w:rsidRPr="00B7764E">
        <w:t xml:space="preserve">  </w:t>
      </w:r>
    </w:p>
    <w:p w14:paraId="3BD73D5A" w14:textId="77777777" w:rsidR="00187CB9" w:rsidRDefault="00187CB9" w:rsidP="00DE6890">
      <w:pPr>
        <w:ind w:left="360"/>
      </w:pPr>
    </w:p>
    <w:p w14:paraId="4402B67E" w14:textId="30ACB071" w:rsidR="00187CB9" w:rsidRDefault="00187CB9" w:rsidP="00DE6890">
      <w:pPr>
        <w:ind w:left="360"/>
      </w:pPr>
      <w:r w:rsidRPr="00187CB9">
        <w:t>Mr. Mahamane Cisse-Gouro, Director, Human Rights Council and Treaty Mechanisms Division, OHCHR</w:t>
      </w:r>
    </w:p>
    <w:p w14:paraId="57701929" w14:textId="7C497FE4" w:rsidR="1E4D984D" w:rsidRDefault="1E4D984D" w:rsidP="000154F7"/>
    <w:p w14:paraId="06E0B31F" w14:textId="1D60F758" w:rsidR="1E4D984D" w:rsidRDefault="1E4D984D" w:rsidP="1E4D984D">
      <w:pPr>
        <w:jc w:val="center"/>
      </w:pPr>
    </w:p>
    <w:p w14:paraId="0FB78278" w14:textId="3B168430" w:rsidR="00AF5948" w:rsidRPr="0010211A" w:rsidRDefault="1F651E9F" w:rsidP="0010211A">
      <w:pPr>
        <w:jc w:val="center"/>
      </w:pPr>
      <w:r w:rsidRPr="1E4D984D">
        <w:rPr>
          <w:sz w:val="22"/>
          <w:szCs w:val="22"/>
        </w:rPr>
        <w:t>***************</w:t>
      </w:r>
    </w:p>
    <w:sectPr w:rsidR="00AF5948" w:rsidRPr="0010211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45553" w14:textId="77777777" w:rsidR="00F104DF" w:rsidRDefault="00F104DF" w:rsidP="007A6B9F">
      <w:r>
        <w:separator/>
      </w:r>
    </w:p>
  </w:endnote>
  <w:endnote w:type="continuationSeparator" w:id="0">
    <w:p w14:paraId="64908744" w14:textId="77777777" w:rsidR="00F104DF" w:rsidRDefault="00F104DF" w:rsidP="007A6B9F">
      <w:r>
        <w:continuationSeparator/>
      </w:r>
    </w:p>
  </w:endnote>
  <w:endnote w:type="continuationNotice" w:id="1">
    <w:p w14:paraId="44A92306" w14:textId="77777777" w:rsidR="00F104DF" w:rsidRDefault="00F104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cator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223C6FD" w14:paraId="3222443B" w14:textId="77777777" w:rsidTr="4223C6FD">
      <w:tc>
        <w:tcPr>
          <w:tcW w:w="3005" w:type="dxa"/>
        </w:tcPr>
        <w:p w14:paraId="43951E0E" w14:textId="4AF02C76" w:rsidR="4223C6FD" w:rsidRDefault="4223C6FD" w:rsidP="4223C6FD">
          <w:pPr>
            <w:pStyle w:val="Header"/>
            <w:ind w:left="-115"/>
          </w:pPr>
        </w:p>
      </w:tc>
      <w:tc>
        <w:tcPr>
          <w:tcW w:w="3005" w:type="dxa"/>
        </w:tcPr>
        <w:p w14:paraId="0CA2F233" w14:textId="0CC792BE" w:rsidR="4223C6FD" w:rsidRDefault="4223C6FD" w:rsidP="4223C6FD">
          <w:pPr>
            <w:pStyle w:val="Header"/>
            <w:jc w:val="center"/>
          </w:pPr>
        </w:p>
      </w:tc>
      <w:tc>
        <w:tcPr>
          <w:tcW w:w="3005" w:type="dxa"/>
        </w:tcPr>
        <w:p w14:paraId="4235BFFA" w14:textId="7EBFC31D" w:rsidR="4223C6FD" w:rsidRDefault="4223C6FD" w:rsidP="4223C6FD">
          <w:pPr>
            <w:pStyle w:val="Header"/>
            <w:ind w:right="-115"/>
            <w:jc w:val="right"/>
          </w:pPr>
        </w:p>
      </w:tc>
    </w:tr>
  </w:tbl>
  <w:p w14:paraId="1A87FA32" w14:textId="5E464370" w:rsidR="4223C6FD" w:rsidRDefault="4223C6FD" w:rsidP="4223C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FE767" w14:textId="77777777" w:rsidR="00F104DF" w:rsidRDefault="00F104DF" w:rsidP="007A6B9F">
      <w:r>
        <w:separator/>
      </w:r>
    </w:p>
  </w:footnote>
  <w:footnote w:type="continuationSeparator" w:id="0">
    <w:p w14:paraId="2E529DAD" w14:textId="77777777" w:rsidR="00F104DF" w:rsidRDefault="00F104DF" w:rsidP="007A6B9F">
      <w:r>
        <w:continuationSeparator/>
      </w:r>
    </w:p>
  </w:footnote>
  <w:footnote w:type="continuationNotice" w:id="1">
    <w:p w14:paraId="367C063C" w14:textId="77777777" w:rsidR="00F104DF" w:rsidRDefault="00F104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9945" w14:textId="77777777" w:rsidR="007A6B9F" w:rsidRDefault="007A6B9F" w:rsidP="007A6B9F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3DC05DD2" wp14:editId="17DC11C4">
          <wp:extent cx="1704975" cy="589452"/>
          <wp:effectExtent l="0" t="0" r="0" b="1270"/>
          <wp:docPr id="25" name="Picture 2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808" cy="606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bM64DDMeoCwJcQ" id="yjdEsWFe"/>
    <int:ParagraphRange paragraphId="576511425" textId="568001976" start="31" length="18" invalidationStart="31" invalidationLength="18" id="U8ZgAhB+"/>
  </int:Manifest>
  <int:Observations>
    <int:Content id="yjdEsWFe">
      <int:Rejection type="LegacyProofing"/>
    </int:Content>
    <int:Content id="U8ZgAhB+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343C"/>
    <w:multiLevelType w:val="hybridMultilevel"/>
    <w:tmpl w:val="470873F4"/>
    <w:lvl w:ilvl="0" w:tplc="9E4A0D92">
      <w:start w:val="3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876C7"/>
    <w:multiLevelType w:val="hybridMultilevel"/>
    <w:tmpl w:val="27A8AB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3F6F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171A74"/>
    <w:multiLevelType w:val="hybridMultilevel"/>
    <w:tmpl w:val="9D66FC8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7B4A61DE">
      <w:start w:val="1"/>
      <w:numFmt w:val="lowerLetter"/>
      <w:lvlText w:val="%2."/>
      <w:lvlJc w:val="left"/>
      <w:pPr>
        <w:ind w:left="2160" w:hanging="360"/>
      </w:pPr>
      <w:rPr>
        <w:rFonts w:ascii="Calibri" w:eastAsia="Calibri" w:hAnsi="Calibri" w:cs="Calibri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C94DF9"/>
    <w:multiLevelType w:val="hybridMultilevel"/>
    <w:tmpl w:val="2F4E3D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1F61FD"/>
    <w:multiLevelType w:val="hybridMultilevel"/>
    <w:tmpl w:val="9E940BBA"/>
    <w:lvl w:ilvl="0" w:tplc="9AD4591A">
      <w:start w:val="14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C7F7D"/>
    <w:multiLevelType w:val="hybridMultilevel"/>
    <w:tmpl w:val="457885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9A1F52"/>
    <w:multiLevelType w:val="hybridMultilevel"/>
    <w:tmpl w:val="5648A2B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6260C">
      <w:start w:val="3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52D96"/>
    <w:multiLevelType w:val="hybridMultilevel"/>
    <w:tmpl w:val="4436417E"/>
    <w:lvl w:ilvl="0" w:tplc="9E4A0D92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54B17"/>
    <w:multiLevelType w:val="hybridMultilevel"/>
    <w:tmpl w:val="D5EC3D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D5769"/>
    <w:multiLevelType w:val="hybridMultilevel"/>
    <w:tmpl w:val="0420C158"/>
    <w:lvl w:ilvl="0" w:tplc="9AD4591A">
      <w:start w:val="14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668FD"/>
    <w:multiLevelType w:val="hybridMultilevel"/>
    <w:tmpl w:val="8E445402"/>
    <w:lvl w:ilvl="0" w:tplc="9AD4591A">
      <w:start w:val="14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80281"/>
    <w:multiLevelType w:val="hybridMultilevel"/>
    <w:tmpl w:val="1BA04BDE"/>
    <w:lvl w:ilvl="0" w:tplc="9E4A0D92">
      <w:start w:val="3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0795A"/>
    <w:multiLevelType w:val="hybridMultilevel"/>
    <w:tmpl w:val="A2D8C9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65725"/>
    <w:multiLevelType w:val="hybridMultilevel"/>
    <w:tmpl w:val="E342205C"/>
    <w:lvl w:ilvl="0" w:tplc="FFFFFFFF">
      <w:start w:val="1"/>
      <w:numFmt w:val="bullet"/>
      <w:lvlText w:val="•"/>
      <w:lvlJc w:val="left"/>
      <w:pPr>
        <w:ind w:left="1080" w:hanging="72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A743F"/>
    <w:multiLevelType w:val="hybridMultilevel"/>
    <w:tmpl w:val="E4B6C13C"/>
    <w:lvl w:ilvl="0" w:tplc="AEAC7FB6">
      <w:start w:val="1"/>
      <w:numFmt w:val="decimal"/>
      <w:lvlText w:val="%1."/>
      <w:lvlJc w:val="left"/>
      <w:pPr>
        <w:ind w:left="720" w:hanging="360"/>
      </w:pPr>
    </w:lvl>
    <w:lvl w:ilvl="1" w:tplc="EC6472D6">
      <w:start w:val="1"/>
      <w:numFmt w:val="lowerLetter"/>
      <w:lvlText w:val="%2."/>
      <w:lvlJc w:val="left"/>
      <w:pPr>
        <w:ind w:left="1440" w:hanging="360"/>
      </w:pPr>
    </w:lvl>
    <w:lvl w:ilvl="2" w:tplc="11EE533E">
      <w:start w:val="1"/>
      <w:numFmt w:val="lowerRoman"/>
      <w:lvlText w:val="%3."/>
      <w:lvlJc w:val="right"/>
      <w:pPr>
        <w:ind w:left="2160" w:hanging="180"/>
      </w:pPr>
    </w:lvl>
    <w:lvl w:ilvl="3" w:tplc="D032C49A">
      <w:start w:val="1"/>
      <w:numFmt w:val="decimal"/>
      <w:lvlText w:val="%4."/>
      <w:lvlJc w:val="left"/>
      <w:pPr>
        <w:ind w:left="2880" w:hanging="360"/>
      </w:pPr>
    </w:lvl>
    <w:lvl w:ilvl="4" w:tplc="C1B835C4">
      <w:start w:val="1"/>
      <w:numFmt w:val="lowerLetter"/>
      <w:lvlText w:val="%5."/>
      <w:lvlJc w:val="left"/>
      <w:pPr>
        <w:ind w:left="3600" w:hanging="360"/>
      </w:pPr>
    </w:lvl>
    <w:lvl w:ilvl="5" w:tplc="E9283EDE">
      <w:start w:val="1"/>
      <w:numFmt w:val="lowerRoman"/>
      <w:lvlText w:val="%6."/>
      <w:lvlJc w:val="right"/>
      <w:pPr>
        <w:ind w:left="4320" w:hanging="180"/>
      </w:pPr>
    </w:lvl>
    <w:lvl w:ilvl="6" w:tplc="149CE1F6">
      <w:start w:val="1"/>
      <w:numFmt w:val="decimal"/>
      <w:lvlText w:val="%7."/>
      <w:lvlJc w:val="left"/>
      <w:pPr>
        <w:ind w:left="5040" w:hanging="360"/>
      </w:pPr>
    </w:lvl>
    <w:lvl w:ilvl="7" w:tplc="415232A4">
      <w:start w:val="1"/>
      <w:numFmt w:val="lowerLetter"/>
      <w:lvlText w:val="%8."/>
      <w:lvlJc w:val="left"/>
      <w:pPr>
        <w:ind w:left="5760" w:hanging="360"/>
      </w:pPr>
    </w:lvl>
    <w:lvl w:ilvl="8" w:tplc="102E151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C6F8F"/>
    <w:multiLevelType w:val="hybridMultilevel"/>
    <w:tmpl w:val="1ED89A04"/>
    <w:lvl w:ilvl="0" w:tplc="9AD4591A">
      <w:start w:val="14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037CB"/>
    <w:multiLevelType w:val="hybridMultilevel"/>
    <w:tmpl w:val="6A9ECA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723DE"/>
    <w:multiLevelType w:val="hybridMultilevel"/>
    <w:tmpl w:val="088C60BC"/>
    <w:lvl w:ilvl="0" w:tplc="9AD4591A">
      <w:start w:val="140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6035F46"/>
    <w:multiLevelType w:val="hybridMultilevel"/>
    <w:tmpl w:val="7586FFB2"/>
    <w:lvl w:ilvl="0" w:tplc="9E4A0D92">
      <w:start w:val="3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95566A"/>
    <w:multiLevelType w:val="hybridMultilevel"/>
    <w:tmpl w:val="E670DC26"/>
    <w:lvl w:ilvl="0" w:tplc="FC366A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33932"/>
    <w:multiLevelType w:val="hybridMultilevel"/>
    <w:tmpl w:val="C8A4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80C45"/>
    <w:multiLevelType w:val="hybridMultilevel"/>
    <w:tmpl w:val="9A344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0D46E">
      <w:start w:val="3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B7AEA"/>
    <w:multiLevelType w:val="hybridMultilevel"/>
    <w:tmpl w:val="37725F0E"/>
    <w:lvl w:ilvl="0" w:tplc="9AD4591A">
      <w:start w:val="14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AD4591A">
      <w:start w:val="140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61BF0"/>
    <w:multiLevelType w:val="hybridMultilevel"/>
    <w:tmpl w:val="04A20466"/>
    <w:lvl w:ilvl="0" w:tplc="FFFFFFFF">
      <w:start w:val="3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A05653"/>
    <w:multiLevelType w:val="hybridMultilevel"/>
    <w:tmpl w:val="E7E4A5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762438"/>
    <w:multiLevelType w:val="hybridMultilevel"/>
    <w:tmpl w:val="722C7488"/>
    <w:lvl w:ilvl="0" w:tplc="FE92CCA2">
      <w:start w:val="1"/>
      <w:numFmt w:val="decimal"/>
      <w:lvlText w:val="%1."/>
      <w:lvlJc w:val="left"/>
      <w:pPr>
        <w:ind w:left="720" w:hanging="360"/>
      </w:pPr>
    </w:lvl>
    <w:lvl w:ilvl="1" w:tplc="18605FC4">
      <w:start w:val="1"/>
      <w:numFmt w:val="lowerLetter"/>
      <w:lvlText w:val="%2."/>
      <w:lvlJc w:val="left"/>
      <w:pPr>
        <w:ind w:left="1440" w:hanging="360"/>
      </w:pPr>
    </w:lvl>
    <w:lvl w:ilvl="2" w:tplc="7BC47956">
      <w:start w:val="1"/>
      <w:numFmt w:val="lowerRoman"/>
      <w:lvlText w:val="%3."/>
      <w:lvlJc w:val="right"/>
      <w:pPr>
        <w:ind w:left="2160" w:hanging="180"/>
      </w:pPr>
    </w:lvl>
    <w:lvl w:ilvl="3" w:tplc="3680517C">
      <w:start w:val="1"/>
      <w:numFmt w:val="decimal"/>
      <w:lvlText w:val="%4."/>
      <w:lvlJc w:val="left"/>
      <w:pPr>
        <w:ind w:left="2880" w:hanging="360"/>
      </w:pPr>
    </w:lvl>
    <w:lvl w:ilvl="4" w:tplc="6F907312">
      <w:start w:val="1"/>
      <w:numFmt w:val="lowerLetter"/>
      <w:lvlText w:val="%5."/>
      <w:lvlJc w:val="left"/>
      <w:pPr>
        <w:ind w:left="3600" w:hanging="360"/>
      </w:pPr>
    </w:lvl>
    <w:lvl w:ilvl="5" w:tplc="D2405C22">
      <w:start w:val="1"/>
      <w:numFmt w:val="lowerRoman"/>
      <w:lvlText w:val="%6."/>
      <w:lvlJc w:val="right"/>
      <w:pPr>
        <w:ind w:left="4320" w:hanging="180"/>
      </w:pPr>
    </w:lvl>
    <w:lvl w:ilvl="6" w:tplc="FFFA9D7C">
      <w:start w:val="1"/>
      <w:numFmt w:val="decimal"/>
      <w:lvlText w:val="%7."/>
      <w:lvlJc w:val="left"/>
      <w:pPr>
        <w:ind w:left="5040" w:hanging="360"/>
      </w:pPr>
    </w:lvl>
    <w:lvl w:ilvl="7" w:tplc="1FC406BE">
      <w:start w:val="1"/>
      <w:numFmt w:val="lowerLetter"/>
      <w:lvlText w:val="%8."/>
      <w:lvlJc w:val="left"/>
      <w:pPr>
        <w:ind w:left="5760" w:hanging="360"/>
      </w:pPr>
    </w:lvl>
    <w:lvl w:ilvl="8" w:tplc="E95CFC7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F0303"/>
    <w:multiLevelType w:val="hybridMultilevel"/>
    <w:tmpl w:val="532083E6"/>
    <w:lvl w:ilvl="0" w:tplc="9E4A0D92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43126"/>
    <w:multiLevelType w:val="hybridMultilevel"/>
    <w:tmpl w:val="94506D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11877"/>
    <w:multiLevelType w:val="hybridMultilevel"/>
    <w:tmpl w:val="A3940E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960A3"/>
    <w:multiLevelType w:val="hybridMultilevel"/>
    <w:tmpl w:val="0BBA3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66442"/>
    <w:multiLevelType w:val="hybridMultilevel"/>
    <w:tmpl w:val="164A6E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1150F8"/>
    <w:multiLevelType w:val="hybridMultilevel"/>
    <w:tmpl w:val="DD2694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37F82"/>
    <w:multiLevelType w:val="hybridMultilevel"/>
    <w:tmpl w:val="D2D24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5142B1"/>
    <w:multiLevelType w:val="hybridMultilevel"/>
    <w:tmpl w:val="372CDB5E"/>
    <w:lvl w:ilvl="0" w:tplc="9AD4591A">
      <w:start w:val="14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1107E"/>
    <w:multiLevelType w:val="hybridMultilevel"/>
    <w:tmpl w:val="BED0A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94688D"/>
    <w:multiLevelType w:val="hybridMultilevel"/>
    <w:tmpl w:val="C9DC91A2"/>
    <w:lvl w:ilvl="0" w:tplc="9AD4591A">
      <w:start w:val="14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D24D4"/>
    <w:multiLevelType w:val="hybridMultilevel"/>
    <w:tmpl w:val="378AFDF6"/>
    <w:lvl w:ilvl="0" w:tplc="9E4A0D92">
      <w:start w:val="3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786546">
    <w:abstractNumId w:val="15"/>
  </w:num>
  <w:num w:numId="2" w16cid:durableId="1055129633">
    <w:abstractNumId w:val="26"/>
  </w:num>
  <w:num w:numId="3" w16cid:durableId="1442456580">
    <w:abstractNumId w:val="33"/>
  </w:num>
  <w:num w:numId="4" w16cid:durableId="51269020">
    <w:abstractNumId w:val="7"/>
  </w:num>
  <w:num w:numId="5" w16cid:durableId="1362706571">
    <w:abstractNumId w:val="9"/>
  </w:num>
  <w:num w:numId="6" w16cid:durableId="212665107">
    <w:abstractNumId w:val="3"/>
  </w:num>
  <w:num w:numId="7" w16cid:durableId="644897321">
    <w:abstractNumId w:val="30"/>
  </w:num>
  <w:num w:numId="8" w16cid:durableId="381178495">
    <w:abstractNumId w:val="22"/>
  </w:num>
  <w:num w:numId="9" w16cid:durableId="940525318">
    <w:abstractNumId w:val="21"/>
  </w:num>
  <w:num w:numId="10" w16cid:durableId="1186481044">
    <w:abstractNumId w:val="35"/>
  </w:num>
  <w:num w:numId="11" w16cid:durableId="179859501">
    <w:abstractNumId w:val="12"/>
  </w:num>
  <w:num w:numId="12" w16cid:durableId="1113134822">
    <w:abstractNumId w:val="14"/>
  </w:num>
  <w:num w:numId="13" w16cid:durableId="1551531059">
    <w:abstractNumId w:val="19"/>
  </w:num>
  <w:num w:numId="14" w16cid:durableId="1781072978">
    <w:abstractNumId w:val="37"/>
  </w:num>
  <w:num w:numId="15" w16cid:durableId="414983516">
    <w:abstractNumId w:val="29"/>
  </w:num>
  <w:num w:numId="16" w16cid:durableId="2116779383">
    <w:abstractNumId w:val="0"/>
  </w:num>
  <w:num w:numId="17" w16cid:durableId="1578401494">
    <w:abstractNumId w:val="24"/>
  </w:num>
  <w:num w:numId="18" w16cid:durableId="1632785571">
    <w:abstractNumId w:val="8"/>
  </w:num>
  <w:num w:numId="19" w16cid:durableId="1435130901">
    <w:abstractNumId w:val="32"/>
  </w:num>
  <w:num w:numId="20" w16cid:durableId="998924129">
    <w:abstractNumId w:val="27"/>
  </w:num>
  <w:num w:numId="21" w16cid:durableId="317806668">
    <w:abstractNumId w:val="20"/>
  </w:num>
  <w:num w:numId="22" w16cid:durableId="1166239849">
    <w:abstractNumId w:val="18"/>
  </w:num>
  <w:num w:numId="23" w16cid:durableId="70659281">
    <w:abstractNumId w:val="34"/>
  </w:num>
  <w:num w:numId="24" w16cid:durableId="2018799719">
    <w:abstractNumId w:val="28"/>
  </w:num>
  <w:num w:numId="25" w16cid:durableId="278806864">
    <w:abstractNumId w:val="36"/>
  </w:num>
  <w:num w:numId="26" w16cid:durableId="1214077732">
    <w:abstractNumId w:val="16"/>
  </w:num>
  <w:num w:numId="27" w16cid:durableId="1448701774">
    <w:abstractNumId w:val="17"/>
  </w:num>
  <w:num w:numId="28" w16cid:durableId="126315750">
    <w:abstractNumId w:val="23"/>
  </w:num>
  <w:num w:numId="29" w16cid:durableId="616568961">
    <w:abstractNumId w:val="11"/>
  </w:num>
  <w:num w:numId="30" w16cid:durableId="1181700001">
    <w:abstractNumId w:val="5"/>
  </w:num>
  <w:num w:numId="31" w16cid:durableId="567810510">
    <w:abstractNumId w:val="13"/>
  </w:num>
  <w:num w:numId="32" w16cid:durableId="1651516873">
    <w:abstractNumId w:val="1"/>
  </w:num>
  <w:num w:numId="33" w16cid:durableId="1335575482">
    <w:abstractNumId w:val="10"/>
  </w:num>
  <w:num w:numId="34" w16cid:durableId="1042510448">
    <w:abstractNumId w:val="4"/>
  </w:num>
  <w:num w:numId="35" w16cid:durableId="1488401139">
    <w:abstractNumId w:val="31"/>
  </w:num>
  <w:num w:numId="36" w16cid:durableId="189419904">
    <w:abstractNumId w:val="25"/>
  </w:num>
  <w:num w:numId="37" w16cid:durableId="1017148987">
    <w:abstractNumId w:val="6"/>
  </w:num>
  <w:num w:numId="38" w16cid:durableId="502477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B9F"/>
    <w:rsid w:val="000061C1"/>
    <w:rsid w:val="000154F7"/>
    <w:rsid w:val="00020020"/>
    <w:rsid w:val="00027674"/>
    <w:rsid w:val="00043C05"/>
    <w:rsid w:val="0004692E"/>
    <w:rsid w:val="00052864"/>
    <w:rsid w:val="00056011"/>
    <w:rsid w:val="00063124"/>
    <w:rsid w:val="000672B5"/>
    <w:rsid w:val="00071A11"/>
    <w:rsid w:val="00081F49"/>
    <w:rsid w:val="00082680"/>
    <w:rsid w:val="000835B9"/>
    <w:rsid w:val="00083C23"/>
    <w:rsid w:val="00086F2F"/>
    <w:rsid w:val="000A69B3"/>
    <w:rsid w:val="000B014D"/>
    <w:rsid w:val="000B6C84"/>
    <w:rsid w:val="000C061B"/>
    <w:rsid w:val="000D6218"/>
    <w:rsid w:val="000F3159"/>
    <w:rsid w:val="000F55F4"/>
    <w:rsid w:val="000F7763"/>
    <w:rsid w:val="0010211A"/>
    <w:rsid w:val="00121107"/>
    <w:rsid w:val="001333F0"/>
    <w:rsid w:val="001407AD"/>
    <w:rsid w:val="0014216F"/>
    <w:rsid w:val="00154B40"/>
    <w:rsid w:val="00161920"/>
    <w:rsid w:val="00165D21"/>
    <w:rsid w:val="001671B5"/>
    <w:rsid w:val="00170692"/>
    <w:rsid w:val="00173166"/>
    <w:rsid w:val="00187CB9"/>
    <w:rsid w:val="00196999"/>
    <w:rsid w:val="001A5956"/>
    <w:rsid w:val="001B1B3B"/>
    <w:rsid w:val="001B68D2"/>
    <w:rsid w:val="001D23C1"/>
    <w:rsid w:val="001F6F2D"/>
    <w:rsid w:val="002012D9"/>
    <w:rsid w:val="0024594B"/>
    <w:rsid w:val="00252112"/>
    <w:rsid w:val="00263999"/>
    <w:rsid w:val="0026583D"/>
    <w:rsid w:val="00272459"/>
    <w:rsid w:val="0027246A"/>
    <w:rsid w:val="0027694E"/>
    <w:rsid w:val="00285454"/>
    <w:rsid w:val="00286484"/>
    <w:rsid w:val="00287A14"/>
    <w:rsid w:val="002906DE"/>
    <w:rsid w:val="00295AAE"/>
    <w:rsid w:val="002A01EF"/>
    <w:rsid w:val="002C4EA0"/>
    <w:rsid w:val="002D1CCB"/>
    <w:rsid w:val="002D2702"/>
    <w:rsid w:val="002E4F25"/>
    <w:rsid w:val="002F57FB"/>
    <w:rsid w:val="00300A4C"/>
    <w:rsid w:val="00300FF3"/>
    <w:rsid w:val="00301D30"/>
    <w:rsid w:val="003232A6"/>
    <w:rsid w:val="00324C9A"/>
    <w:rsid w:val="00325CA7"/>
    <w:rsid w:val="00335D30"/>
    <w:rsid w:val="003504D3"/>
    <w:rsid w:val="0035328C"/>
    <w:rsid w:val="003532BE"/>
    <w:rsid w:val="003537C6"/>
    <w:rsid w:val="0035627E"/>
    <w:rsid w:val="00364FDB"/>
    <w:rsid w:val="0039121C"/>
    <w:rsid w:val="003A074F"/>
    <w:rsid w:val="003A3E57"/>
    <w:rsid w:val="003B1CC9"/>
    <w:rsid w:val="003B5CA3"/>
    <w:rsid w:val="003C0F40"/>
    <w:rsid w:val="003D115C"/>
    <w:rsid w:val="003D636D"/>
    <w:rsid w:val="003D7151"/>
    <w:rsid w:val="003E1EF7"/>
    <w:rsid w:val="003E4C50"/>
    <w:rsid w:val="003F0458"/>
    <w:rsid w:val="003F27BB"/>
    <w:rsid w:val="003F3F0B"/>
    <w:rsid w:val="00401B4C"/>
    <w:rsid w:val="00405695"/>
    <w:rsid w:val="00411739"/>
    <w:rsid w:val="0041733A"/>
    <w:rsid w:val="0041791E"/>
    <w:rsid w:val="00417986"/>
    <w:rsid w:val="00425F53"/>
    <w:rsid w:val="004300CC"/>
    <w:rsid w:val="00452B81"/>
    <w:rsid w:val="00455C33"/>
    <w:rsid w:val="00456A78"/>
    <w:rsid w:val="00460416"/>
    <w:rsid w:val="004610C7"/>
    <w:rsid w:val="00461A29"/>
    <w:rsid w:val="00462C3C"/>
    <w:rsid w:val="00466D8C"/>
    <w:rsid w:val="00473663"/>
    <w:rsid w:val="00486448"/>
    <w:rsid w:val="0049278A"/>
    <w:rsid w:val="004A15C9"/>
    <w:rsid w:val="004A7871"/>
    <w:rsid w:val="004C7EC3"/>
    <w:rsid w:val="004E5A57"/>
    <w:rsid w:val="00512277"/>
    <w:rsid w:val="00514627"/>
    <w:rsid w:val="005319EA"/>
    <w:rsid w:val="00531C8C"/>
    <w:rsid w:val="00532F9C"/>
    <w:rsid w:val="00533485"/>
    <w:rsid w:val="00533D16"/>
    <w:rsid w:val="005450C7"/>
    <w:rsid w:val="00550B14"/>
    <w:rsid w:val="00554F8F"/>
    <w:rsid w:val="005562E5"/>
    <w:rsid w:val="00556D36"/>
    <w:rsid w:val="0057320E"/>
    <w:rsid w:val="00574B5D"/>
    <w:rsid w:val="00594298"/>
    <w:rsid w:val="00597B0B"/>
    <w:rsid w:val="005A1379"/>
    <w:rsid w:val="005B273C"/>
    <w:rsid w:val="005C2656"/>
    <w:rsid w:val="005C4695"/>
    <w:rsid w:val="005C6723"/>
    <w:rsid w:val="005C7003"/>
    <w:rsid w:val="005F24A0"/>
    <w:rsid w:val="005F500C"/>
    <w:rsid w:val="005F678E"/>
    <w:rsid w:val="0060306E"/>
    <w:rsid w:val="00607AFE"/>
    <w:rsid w:val="00614A7B"/>
    <w:rsid w:val="0062049B"/>
    <w:rsid w:val="00622770"/>
    <w:rsid w:val="0062484A"/>
    <w:rsid w:val="00641D9A"/>
    <w:rsid w:val="00652A75"/>
    <w:rsid w:val="00656430"/>
    <w:rsid w:val="006661C2"/>
    <w:rsid w:val="0067069F"/>
    <w:rsid w:val="006747C0"/>
    <w:rsid w:val="00675B67"/>
    <w:rsid w:val="00681468"/>
    <w:rsid w:val="006853F3"/>
    <w:rsid w:val="00686708"/>
    <w:rsid w:val="0069393F"/>
    <w:rsid w:val="00697C4B"/>
    <w:rsid w:val="006A4EA7"/>
    <w:rsid w:val="006B123C"/>
    <w:rsid w:val="006B3C2C"/>
    <w:rsid w:val="006C6F66"/>
    <w:rsid w:val="006D7F60"/>
    <w:rsid w:val="006E3392"/>
    <w:rsid w:val="006E6C45"/>
    <w:rsid w:val="00703FB3"/>
    <w:rsid w:val="00736761"/>
    <w:rsid w:val="00737D89"/>
    <w:rsid w:val="007455D7"/>
    <w:rsid w:val="007641C6"/>
    <w:rsid w:val="007644C0"/>
    <w:rsid w:val="00767BF4"/>
    <w:rsid w:val="007809E0"/>
    <w:rsid w:val="007949EB"/>
    <w:rsid w:val="007A4A53"/>
    <w:rsid w:val="007A5A01"/>
    <w:rsid w:val="007A6B9F"/>
    <w:rsid w:val="007A767F"/>
    <w:rsid w:val="007B2330"/>
    <w:rsid w:val="007B4804"/>
    <w:rsid w:val="007B6976"/>
    <w:rsid w:val="007C4DE4"/>
    <w:rsid w:val="007C5274"/>
    <w:rsid w:val="007D35F4"/>
    <w:rsid w:val="007D55F9"/>
    <w:rsid w:val="007D63A5"/>
    <w:rsid w:val="007F2632"/>
    <w:rsid w:val="007F3D2C"/>
    <w:rsid w:val="007F5F51"/>
    <w:rsid w:val="007F68EE"/>
    <w:rsid w:val="00805692"/>
    <w:rsid w:val="008102C3"/>
    <w:rsid w:val="008111BC"/>
    <w:rsid w:val="00826DC8"/>
    <w:rsid w:val="00841C75"/>
    <w:rsid w:val="0085076E"/>
    <w:rsid w:val="00854A87"/>
    <w:rsid w:val="0085676C"/>
    <w:rsid w:val="00857293"/>
    <w:rsid w:val="008655E5"/>
    <w:rsid w:val="008669F7"/>
    <w:rsid w:val="008775F7"/>
    <w:rsid w:val="0088255B"/>
    <w:rsid w:val="008843A5"/>
    <w:rsid w:val="00886001"/>
    <w:rsid w:val="0089736A"/>
    <w:rsid w:val="008A3E97"/>
    <w:rsid w:val="008A57F3"/>
    <w:rsid w:val="008B25A5"/>
    <w:rsid w:val="008B2B9C"/>
    <w:rsid w:val="008B4BE4"/>
    <w:rsid w:val="008C1C1C"/>
    <w:rsid w:val="008C4C04"/>
    <w:rsid w:val="008C5CB0"/>
    <w:rsid w:val="008D6C3D"/>
    <w:rsid w:val="008D6D01"/>
    <w:rsid w:val="00922F9C"/>
    <w:rsid w:val="009235E6"/>
    <w:rsid w:val="0093103D"/>
    <w:rsid w:val="00941AB4"/>
    <w:rsid w:val="0094502E"/>
    <w:rsid w:val="009518FC"/>
    <w:rsid w:val="00952342"/>
    <w:rsid w:val="00956DED"/>
    <w:rsid w:val="00966CE8"/>
    <w:rsid w:val="00972A5C"/>
    <w:rsid w:val="009866FE"/>
    <w:rsid w:val="0099377C"/>
    <w:rsid w:val="009A1C5C"/>
    <w:rsid w:val="009C1F9F"/>
    <w:rsid w:val="009D0B93"/>
    <w:rsid w:val="009D6080"/>
    <w:rsid w:val="009E507A"/>
    <w:rsid w:val="009E51FF"/>
    <w:rsid w:val="009F3AD6"/>
    <w:rsid w:val="00A00547"/>
    <w:rsid w:val="00A03C77"/>
    <w:rsid w:val="00A10DDB"/>
    <w:rsid w:val="00A139DC"/>
    <w:rsid w:val="00A1702B"/>
    <w:rsid w:val="00A26D06"/>
    <w:rsid w:val="00A30641"/>
    <w:rsid w:val="00A372F4"/>
    <w:rsid w:val="00A61F69"/>
    <w:rsid w:val="00A66F54"/>
    <w:rsid w:val="00A710CB"/>
    <w:rsid w:val="00A80148"/>
    <w:rsid w:val="00A830FF"/>
    <w:rsid w:val="00A83686"/>
    <w:rsid w:val="00A94734"/>
    <w:rsid w:val="00AB0230"/>
    <w:rsid w:val="00AB5F98"/>
    <w:rsid w:val="00AC6041"/>
    <w:rsid w:val="00AD31CA"/>
    <w:rsid w:val="00AF5948"/>
    <w:rsid w:val="00B0045D"/>
    <w:rsid w:val="00B03EBB"/>
    <w:rsid w:val="00B07CBA"/>
    <w:rsid w:val="00B101FF"/>
    <w:rsid w:val="00B11D8A"/>
    <w:rsid w:val="00B2082A"/>
    <w:rsid w:val="00B24899"/>
    <w:rsid w:val="00B35A0E"/>
    <w:rsid w:val="00B61F34"/>
    <w:rsid w:val="00B7764E"/>
    <w:rsid w:val="00B81329"/>
    <w:rsid w:val="00B818B3"/>
    <w:rsid w:val="00B852BC"/>
    <w:rsid w:val="00BA2E24"/>
    <w:rsid w:val="00BB6EBA"/>
    <w:rsid w:val="00BD3F01"/>
    <w:rsid w:val="00BD5D46"/>
    <w:rsid w:val="00BD74F4"/>
    <w:rsid w:val="00BE0122"/>
    <w:rsid w:val="00BE07AF"/>
    <w:rsid w:val="00BE3F30"/>
    <w:rsid w:val="00BF4D21"/>
    <w:rsid w:val="00C1211E"/>
    <w:rsid w:val="00C2408B"/>
    <w:rsid w:val="00C2433B"/>
    <w:rsid w:val="00C305FA"/>
    <w:rsid w:val="00C31B57"/>
    <w:rsid w:val="00C3208D"/>
    <w:rsid w:val="00C40CE6"/>
    <w:rsid w:val="00C45CBA"/>
    <w:rsid w:val="00C46A01"/>
    <w:rsid w:val="00C575B1"/>
    <w:rsid w:val="00C60DEB"/>
    <w:rsid w:val="00C72965"/>
    <w:rsid w:val="00C72A31"/>
    <w:rsid w:val="00CA4382"/>
    <w:rsid w:val="00CA4DA8"/>
    <w:rsid w:val="00CA5828"/>
    <w:rsid w:val="00CA67ED"/>
    <w:rsid w:val="00CB2F1C"/>
    <w:rsid w:val="00CB3277"/>
    <w:rsid w:val="00CB4B23"/>
    <w:rsid w:val="00CE14D5"/>
    <w:rsid w:val="00CE31F0"/>
    <w:rsid w:val="00CE4A6C"/>
    <w:rsid w:val="00CE5FF8"/>
    <w:rsid w:val="00D0544C"/>
    <w:rsid w:val="00D13890"/>
    <w:rsid w:val="00D1681C"/>
    <w:rsid w:val="00D17B82"/>
    <w:rsid w:val="00D27D13"/>
    <w:rsid w:val="00D454E2"/>
    <w:rsid w:val="00D4736D"/>
    <w:rsid w:val="00D50289"/>
    <w:rsid w:val="00D62236"/>
    <w:rsid w:val="00D630F3"/>
    <w:rsid w:val="00D678E6"/>
    <w:rsid w:val="00D7053C"/>
    <w:rsid w:val="00D8439B"/>
    <w:rsid w:val="00D8E0A4"/>
    <w:rsid w:val="00D9699E"/>
    <w:rsid w:val="00DA4AE6"/>
    <w:rsid w:val="00DA7AA6"/>
    <w:rsid w:val="00DB2771"/>
    <w:rsid w:val="00DD63C2"/>
    <w:rsid w:val="00DE1023"/>
    <w:rsid w:val="00DE6890"/>
    <w:rsid w:val="00DE71C6"/>
    <w:rsid w:val="00DF599E"/>
    <w:rsid w:val="00E12EAB"/>
    <w:rsid w:val="00E173D8"/>
    <w:rsid w:val="00E21BE2"/>
    <w:rsid w:val="00E24C92"/>
    <w:rsid w:val="00E269CC"/>
    <w:rsid w:val="00E45BC2"/>
    <w:rsid w:val="00E53CA9"/>
    <w:rsid w:val="00E56694"/>
    <w:rsid w:val="00E64E67"/>
    <w:rsid w:val="00E72F24"/>
    <w:rsid w:val="00E7463B"/>
    <w:rsid w:val="00E825BB"/>
    <w:rsid w:val="00E83F6E"/>
    <w:rsid w:val="00E9513C"/>
    <w:rsid w:val="00E968F5"/>
    <w:rsid w:val="00EF059E"/>
    <w:rsid w:val="00EF5668"/>
    <w:rsid w:val="00F00CFE"/>
    <w:rsid w:val="00F104DF"/>
    <w:rsid w:val="00F150EE"/>
    <w:rsid w:val="00F25871"/>
    <w:rsid w:val="00F32B42"/>
    <w:rsid w:val="00F4003B"/>
    <w:rsid w:val="00F47747"/>
    <w:rsid w:val="00F50A38"/>
    <w:rsid w:val="00F7261D"/>
    <w:rsid w:val="00F72FA3"/>
    <w:rsid w:val="00F74B07"/>
    <w:rsid w:val="00F77BE1"/>
    <w:rsid w:val="00F81687"/>
    <w:rsid w:val="00F86622"/>
    <w:rsid w:val="00F923DC"/>
    <w:rsid w:val="00FA7173"/>
    <w:rsid w:val="00FB0E5D"/>
    <w:rsid w:val="00FB60B7"/>
    <w:rsid w:val="00FC2D11"/>
    <w:rsid w:val="00FC31C0"/>
    <w:rsid w:val="00FD3E93"/>
    <w:rsid w:val="00FD4902"/>
    <w:rsid w:val="00FE4DAB"/>
    <w:rsid w:val="00FF246E"/>
    <w:rsid w:val="010824ED"/>
    <w:rsid w:val="015265B6"/>
    <w:rsid w:val="01643587"/>
    <w:rsid w:val="02298801"/>
    <w:rsid w:val="02C9D717"/>
    <w:rsid w:val="039B845F"/>
    <w:rsid w:val="05A6C65A"/>
    <w:rsid w:val="061546EB"/>
    <w:rsid w:val="0831E67E"/>
    <w:rsid w:val="08641244"/>
    <w:rsid w:val="099354C4"/>
    <w:rsid w:val="0B0DFADB"/>
    <w:rsid w:val="0B1AA993"/>
    <w:rsid w:val="0B7E7476"/>
    <w:rsid w:val="0BE5B815"/>
    <w:rsid w:val="0C4C405C"/>
    <w:rsid w:val="0CD0E4C1"/>
    <w:rsid w:val="0D209FAE"/>
    <w:rsid w:val="0D40DC51"/>
    <w:rsid w:val="0DDBAE3A"/>
    <w:rsid w:val="0E64CB29"/>
    <w:rsid w:val="0F20D6F9"/>
    <w:rsid w:val="0F6442CE"/>
    <w:rsid w:val="10190C60"/>
    <w:rsid w:val="1050183B"/>
    <w:rsid w:val="12107496"/>
    <w:rsid w:val="123F0062"/>
    <w:rsid w:val="130CEE5D"/>
    <w:rsid w:val="13473D67"/>
    <w:rsid w:val="136F1624"/>
    <w:rsid w:val="13C45F20"/>
    <w:rsid w:val="147671F7"/>
    <w:rsid w:val="149407AD"/>
    <w:rsid w:val="14D919E4"/>
    <w:rsid w:val="1512441F"/>
    <w:rsid w:val="1572C04E"/>
    <w:rsid w:val="157F6FAA"/>
    <w:rsid w:val="15F74655"/>
    <w:rsid w:val="16C2BFD7"/>
    <w:rsid w:val="16D8F2AD"/>
    <w:rsid w:val="1780099B"/>
    <w:rsid w:val="1840061B"/>
    <w:rsid w:val="184869F4"/>
    <w:rsid w:val="18913CA2"/>
    <w:rsid w:val="19F75232"/>
    <w:rsid w:val="1A271A08"/>
    <w:rsid w:val="1A645318"/>
    <w:rsid w:val="1A841324"/>
    <w:rsid w:val="1AD7F0BB"/>
    <w:rsid w:val="1BBB4272"/>
    <w:rsid w:val="1C0DC42D"/>
    <w:rsid w:val="1C4E958A"/>
    <w:rsid w:val="1CC54BDB"/>
    <w:rsid w:val="1CFF22F8"/>
    <w:rsid w:val="1DBBB3E6"/>
    <w:rsid w:val="1E142641"/>
    <w:rsid w:val="1E4D984D"/>
    <w:rsid w:val="1E541569"/>
    <w:rsid w:val="1F1843C5"/>
    <w:rsid w:val="1F651E9F"/>
    <w:rsid w:val="2028710C"/>
    <w:rsid w:val="203C42EC"/>
    <w:rsid w:val="217B7C1E"/>
    <w:rsid w:val="21D32492"/>
    <w:rsid w:val="223D420C"/>
    <w:rsid w:val="2247E10D"/>
    <w:rsid w:val="2349054C"/>
    <w:rsid w:val="23F8AB46"/>
    <w:rsid w:val="24685DF7"/>
    <w:rsid w:val="25CFC3C1"/>
    <w:rsid w:val="2634BEB3"/>
    <w:rsid w:val="29198133"/>
    <w:rsid w:val="2A5F41AA"/>
    <w:rsid w:val="2B07E358"/>
    <w:rsid w:val="2B8BF6F2"/>
    <w:rsid w:val="2B97B3D5"/>
    <w:rsid w:val="2C6982B6"/>
    <w:rsid w:val="2CEF5B5D"/>
    <w:rsid w:val="2CF6B3A2"/>
    <w:rsid w:val="2D6DBFBC"/>
    <w:rsid w:val="2ECC7955"/>
    <w:rsid w:val="2F37645D"/>
    <w:rsid w:val="2F9276DC"/>
    <w:rsid w:val="309C60F1"/>
    <w:rsid w:val="30C5D80E"/>
    <w:rsid w:val="327694C1"/>
    <w:rsid w:val="32F206D2"/>
    <w:rsid w:val="3328DD48"/>
    <w:rsid w:val="3370BFEB"/>
    <w:rsid w:val="34418BE3"/>
    <w:rsid w:val="344B00A0"/>
    <w:rsid w:val="34A0D5AD"/>
    <w:rsid w:val="34B47A8C"/>
    <w:rsid w:val="350401F8"/>
    <w:rsid w:val="352008F4"/>
    <w:rsid w:val="357A93A4"/>
    <w:rsid w:val="3753BE9C"/>
    <w:rsid w:val="3874794E"/>
    <w:rsid w:val="390D0974"/>
    <w:rsid w:val="39C19E41"/>
    <w:rsid w:val="39D46AF5"/>
    <w:rsid w:val="3A62B361"/>
    <w:rsid w:val="3AE245B7"/>
    <w:rsid w:val="3AFB4860"/>
    <w:rsid w:val="3B463C28"/>
    <w:rsid w:val="3C131CC4"/>
    <w:rsid w:val="3CC89F7A"/>
    <w:rsid w:val="3D955B4C"/>
    <w:rsid w:val="3DAE8E3D"/>
    <w:rsid w:val="3E7C28F9"/>
    <w:rsid w:val="3F0C6130"/>
    <w:rsid w:val="3F9C8F1E"/>
    <w:rsid w:val="3FC87942"/>
    <w:rsid w:val="4031C3BB"/>
    <w:rsid w:val="4065B1CE"/>
    <w:rsid w:val="41E568BB"/>
    <w:rsid w:val="4223C6FD"/>
    <w:rsid w:val="42680E37"/>
    <w:rsid w:val="42EDF9C5"/>
    <w:rsid w:val="4346CFD7"/>
    <w:rsid w:val="43DDE817"/>
    <w:rsid w:val="4415B4A4"/>
    <w:rsid w:val="44460227"/>
    <w:rsid w:val="45C41C55"/>
    <w:rsid w:val="46A15381"/>
    <w:rsid w:val="473EEF51"/>
    <w:rsid w:val="47719D66"/>
    <w:rsid w:val="48A108E0"/>
    <w:rsid w:val="48B7B2C0"/>
    <w:rsid w:val="49DB7DBA"/>
    <w:rsid w:val="4A50AB97"/>
    <w:rsid w:val="4C388A23"/>
    <w:rsid w:val="4DDE9B91"/>
    <w:rsid w:val="4EB8E38A"/>
    <w:rsid w:val="50806AA9"/>
    <w:rsid w:val="518B3C19"/>
    <w:rsid w:val="51BE0706"/>
    <w:rsid w:val="51F76D63"/>
    <w:rsid w:val="55805087"/>
    <w:rsid w:val="55A5E909"/>
    <w:rsid w:val="55D805A9"/>
    <w:rsid w:val="55EDF966"/>
    <w:rsid w:val="5681D019"/>
    <w:rsid w:val="568C23D1"/>
    <w:rsid w:val="576555AA"/>
    <w:rsid w:val="578ECE6C"/>
    <w:rsid w:val="57E9362C"/>
    <w:rsid w:val="58251771"/>
    <w:rsid w:val="5889372F"/>
    <w:rsid w:val="58C15EE3"/>
    <w:rsid w:val="58F688BF"/>
    <w:rsid w:val="590B82F1"/>
    <w:rsid w:val="592A9ECD"/>
    <w:rsid w:val="598FC66B"/>
    <w:rsid w:val="599BF01D"/>
    <w:rsid w:val="5A0A31AA"/>
    <w:rsid w:val="5A7D4992"/>
    <w:rsid w:val="5B56BB48"/>
    <w:rsid w:val="5B92C3E9"/>
    <w:rsid w:val="5C0F8FE8"/>
    <w:rsid w:val="5D1473DA"/>
    <w:rsid w:val="5D90766E"/>
    <w:rsid w:val="5DF485D3"/>
    <w:rsid w:val="5DF51418"/>
    <w:rsid w:val="5E0E78DD"/>
    <w:rsid w:val="5E3BBC9E"/>
    <w:rsid w:val="5E7FAADA"/>
    <w:rsid w:val="5EDDA2CD"/>
    <w:rsid w:val="5F7161D2"/>
    <w:rsid w:val="5F913F7E"/>
    <w:rsid w:val="5F91E712"/>
    <w:rsid w:val="5F968AFD"/>
    <w:rsid w:val="606DDB8A"/>
    <w:rsid w:val="60BFC12D"/>
    <w:rsid w:val="60DE5FEF"/>
    <w:rsid w:val="62692445"/>
    <w:rsid w:val="62A600F4"/>
    <w:rsid w:val="634FEE00"/>
    <w:rsid w:val="6419A45C"/>
    <w:rsid w:val="65459FA7"/>
    <w:rsid w:val="66258126"/>
    <w:rsid w:val="67960A8E"/>
    <w:rsid w:val="68019293"/>
    <w:rsid w:val="687BAFB5"/>
    <w:rsid w:val="6882E013"/>
    <w:rsid w:val="68EFAC3E"/>
    <w:rsid w:val="691C7D6A"/>
    <w:rsid w:val="6A452FE1"/>
    <w:rsid w:val="6AAF30CF"/>
    <w:rsid w:val="6AE4807E"/>
    <w:rsid w:val="6B3AE19F"/>
    <w:rsid w:val="6BC9E86B"/>
    <w:rsid w:val="6C1B087A"/>
    <w:rsid w:val="6D18FA39"/>
    <w:rsid w:val="6E4BB929"/>
    <w:rsid w:val="6F3E25A7"/>
    <w:rsid w:val="7048F1D3"/>
    <w:rsid w:val="707E5361"/>
    <w:rsid w:val="70E30AC9"/>
    <w:rsid w:val="7108C574"/>
    <w:rsid w:val="711B79F2"/>
    <w:rsid w:val="716A318E"/>
    <w:rsid w:val="71714270"/>
    <w:rsid w:val="718AA548"/>
    <w:rsid w:val="719E7491"/>
    <w:rsid w:val="72A14DC7"/>
    <w:rsid w:val="72D198CC"/>
    <w:rsid w:val="748DB200"/>
    <w:rsid w:val="74AA8D35"/>
    <w:rsid w:val="75696D9E"/>
    <w:rsid w:val="75825573"/>
    <w:rsid w:val="75B098C6"/>
    <w:rsid w:val="75B87794"/>
    <w:rsid w:val="76288118"/>
    <w:rsid w:val="7671E5B4"/>
    <w:rsid w:val="767514AF"/>
    <w:rsid w:val="7705940A"/>
    <w:rsid w:val="7751A68D"/>
    <w:rsid w:val="776BB2C3"/>
    <w:rsid w:val="77821056"/>
    <w:rsid w:val="77AC1480"/>
    <w:rsid w:val="77E0BE6F"/>
    <w:rsid w:val="780DB615"/>
    <w:rsid w:val="789681C7"/>
    <w:rsid w:val="79832FDA"/>
    <w:rsid w:val="79AA3268"/>
    <w:rsid w:val="79B10B43"/>
    <w:rsid w:val="7B1113D4"/>
    <w:rsid w:val="7CC62BC7"/>
    <w:rsid w:val="7CE772D4"/>
    <w:rsid w:val="7DA86574"/>
    <w:rsid w:val="7E6CD192"/>
    <w:rsid w:val="7E8FE15B"/>
    <w:rsid w:val="7F46317D"/>
    <w:rsid w:val="7FDFE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0735A"/>
  <w15:chartTrackingRefBased/>
  <w15:docId w15:val="{1DC4FFD6-7309-43F4-91F4-E1D0DF92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B9F"/>
    <w:pPr>
      <w:spacing w:after="0" w:line="240" w:lineRule="auto"/>
    </w:pPr>
    <w:rPr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B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B9F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7A6B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B9F"/>
    <w:rPr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7A6B9F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161920"/>
    <w:pPr>
      <w:spacing w:after="0" w:line="240" w:lineRule="auto"/>
    </w:pPr>
    <w:rPr>
      <w:sz w:val="24"/>
      <w:szCs w:val="24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A3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E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E97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1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14D"/>
    <w:rPr>
      <w:b/>
      <w:bCs/>
      <w:sz w:val="20"/>
      <w:szCs w:val="20"/>
      <w:lang w:val="en-AU"/>
    </w:rPr>
  </w:style>
  <w:style w:type="paragraph" w:customStyle="1" w:styleId="Default">
    <w:name w:val="Default"/>
    <w:rsid w:val="002A01EF"/>
    <w:pPr>
      <w:autoSpaceDE w:val="0"/>
      <w:autoSpaceDN w:val="0"/>
      <w:adjustRightInd w:val="0"/>
      <w:spacing w:after="0" w:line="240" w:lineRule="auto"/>
    </w:pPr>
    <w:rPr>
      <w:rFonts w:ascii="Locator Light" w:hAnsi="Locator Light" w:cs="Locator Light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2A01EF"/>
    <w:pPr>
      <w:spacing w:line="221" w:lineRule="atLeast"/>
    </w:pPr>
    <w:rPr>
      <w:rFonts w:cstheme="minorBidi"/>
      <w:color w:val="auto"/>
    </w:rPr>
  </w:style>
  <w:style w:type="character" w:styleId="UnresolvedMention">
    <w:name w:val="Unresolved Mention"/>
    <w:basedOn w:val="DefaultParagraphFont"/>
    <w:uiPriority w:val="99"/>
    <w:unhideWhenUsed/>
    <w:rsid w:val="00A830F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830F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8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6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6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2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5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2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4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2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c8652a320f894e55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d66b90c4-51b8-4c07-a7ff-506522ef8d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3E9CF0ABE1C42B31F7D0A999F0DF6" ma:contentTypeVersion="15" ma:contentTypeDescription="Create a new document." ma:contentTypeScope="" ma:versionID="810147a7f97d8cbe9e5746af1e8ec7b7">
  <xsd:schema xmlns:xsd="http://www.w3.org/2001/XMLSchema" xmlns:xs="http://www.w3.org/2001/XMLSchema" xmlns:p="http://schemas.microsoft.com/office/2006/metadata/properties" xmlns:ns2="d66b90c4-51b8-4c07-a7ff-506522ef8d40" xmlns:ns3="a1855189-01c7-4265-b7fa-77c00d6bbaf1" xmlns:ns4="985ec44e-1bab-4c0b-9df0-6ba128686fc9" targetNamespace="http://schemas.microsoft.com/office/2006/metadata/properties" ma:root="true" ma:fieldsID="02cae0d85f77203c11ccd0ae3fe60a8b" ns2:_="" ns3:_="" ns4:_="">
    <xsd:import namespace="d66b90c4-51b8-4c07-a7ff-506522ef8d40"/>
    <xsd:import namespace="a1855189-01c7-4265-b7fa-77c00d6bbaf1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b90c4-51b8-4c07-a7ff-506522ef8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55189-01c7-4265-b7fa-77c00d6bb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3f8f339-7860-45b9-8019-cba3d4ce8bd3}" ma:internalName="TaxCatchAll" ma:showField="CatchAllData" ma:web="a1855189-01c7-4265-b7fa-77c00d6bba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7D4E6E-7BB9-42B7-A2E2-FFBA040778C5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d66b90c4-51b8-4c07-a7ff-506522ef8d40"/>
  </ds:schemaRefs>
</ds:datastoreItem>
</file>

<file path=customXml/itemProps2.xml><?xml version="1.0" encoding="utf-8"?>
<ds:datastoreItem xmlns:ds="http://schemas.openxmlformats.org/officeDocument/2006/customXml" ds:itemID="{D1325AB4-0AB0-4655-AD41-A5B6D32AD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6b90c4-51b8-4c07-a7ff-506522ef8d40"/>
    <ds:schemaRef ds:uri="a1855189-01c7-4265-b7fa-77c00d6bbaf1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621B9C-8BCC-4B9F-A0DE-B4CBAA867D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1033</Words>
  <Characters>5891</Characters>
  <Application>Microsoft Office Word</Application>
  <DocSecurity>0</DocSecurity>
  <Lines>49</Lines>
  <Paragraphs>13</Paragraphs>
  <ScaleCrop>false</ScaleCrop>
  <Company>OHCHR</Company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 CTMD Saavedra Montano</dc:creator>
  <cp:keywords/>
  <dc:description/>
  <cp:lastModifiedBy>Marie Eve Boyer</cp:lastModifiedBy>
  <cp:revision>2</cp:revision>
  <dcterms:created xsi:type="dcterms:W3CDTF">2023-06-19T16:03:00Z</dcterms:created>
  <dcterms:modified xsi:type="dcterms:W3CDTF">2023-06-19T16:03:00Z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0x0101006FE3E9CF0ABE1C42B31F7D0A999F0DF6</vt:lpwstr>
  </property>
  <property fmtid="{D5CDD505-2E9C-101B-9397-08002B2CF9AE}" pid="3" name="MediaServiceImageTags">
    <vt:lpwstr/>
  </property>
</Properties>
</file>