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A4641E6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8DA92B" w14:textId="77777777" w:rsidR="002D5AAC" w:rsidRDefault="002D5AAC" w:rsidP="00AC27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C9FCE5B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9BC5CF1" w14:textId="5EC87E9D" w:rsidR="002D5AAC" w:rsidRDefault="00AC2712" w:rsidP="00AC2712">
            <w:pPr>
              <w:jc w:val="right"/>
            </w:pPr>
            <w:r w:rsidRPr="00AC2712">
              <w:rPr>
                <w:sz w:val="40"/>
              </w:rPr>
              <w:t>CAT</w:t>
            </w:r>
            <w:r>
              <w:t>/OP/SP/20/Add.2</w:t>
            </w:r>
          </w:p>
        </w:tc>
      </w:tr>
      <w:tr w:rsidR="002D5AAC" w:rsidRPr="00C23549" w14:paraId="7170A165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5ADECF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2C780A" wp14:editId="00061FD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228544" w14:textId="7CA9EB4A" w:rsidR="002D5AAC" w:rsidRPr="00C23549" w:rsidRDefault="00AC2712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rFonts w:ascii="Times New Roman Bold" w:hAnsi="Times New Roman Bold"/>
                <w:b/>
                <w:bCs/>
                <w:sz w:val="34"/>
                <w:szCs w:val="40"/>
              </w:rPr>
              <w:t>Факультативный протокол к</w:t>
            </w:r>
            <w:r>
              <w:rPr>
                <w:b/>
                <w:spacing w:val="-4"/>
                <w:sz w:val="34"/>
                <w:szCs w:val="34"/>
                <w:lang w:val="en-US"/>
              </w:rPr>
              <w:t> </w:t>
            </w:r>
            <w:r w:rsidR="00C23549" w:rsidRPr="00C23549">
              <w:rPr>
                <w:b/>
                <w:spacing w:val="-4"/>
                <w:sz w:val="34"/>
                <w:szCs w:val="34"/>
              </w:rPr>
              <w:t>Конвенци</w:t>
            </w:r>
            <w:r>
              <w:rPr>
                <w:b/>
                <w:spacing w:val="-4"/>
                <w:sz w:val="34"/>
                <w:szCs w:val="34"/>
              </w:rPr>
              <w:t>и</w:t>
            </w:r>
            <w:r w:rsidR="00C23549" w:rsidRPr="00C23549">
              <w:rPr>
                <w:b/>
                <w:spacing w:val="-4"/>
                <w:sz w:val="34"/>
                <w:szCs w:val="34"/>
              </w:rPr>
              <w:t xml:space="preserve"> против пыток </w:t>
            </w:r>
            <w:r w:rsidR="00C23549" w:rsidRPr="00C23549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 xml:space="preserve"> и </w:t>
            </w:r>
            <w:r w:rsidR="00C23549" w:rsidRPr="00C23549">
              <w:rPr>
                <w:b/>
                <w:spacing w:val="-4"/>
                <w:sz w:val="34"/>
                <w:szCs w:val="34"/>
              </w:rPr>
              <w:t xml:space="preserve">других жестоких, бесчеловечных </w:t>
            </w:r>
            <w:r w:rsidR="00C23549"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="00C23549"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028A29" w14:textId="77777777" w:rsidR="002D5AAC" w:rsidRDefault="00AC2712" w:rsidP="00AC2712">
            <w:pPr>
              <w:spacing w:before="240"/>
              <w:ind w:left="121"/>
            </w:pPr>
            <w:r>
              <w:t>Distr.: General</w:t>
            </w:r>
          </w:p>
          <w:p w14:paraId="2F0F2997" w14:textId="77777777" w:rsidR="00AC2712" w:rsidRDefault="00AC2712" w:rsidP="00AC2712">
            <w:pPr>
              <w:spacing w:line="240" w:lineRule="exact"/>
              <w:ind w:left="121"/>
            </w:pPr>
            <w:r>
              <w:t>26 September 2022</w:t>
            </w:r>
          </w:p>
          <w:p w14:paraId="32345649" w14:textId="77777777" w:rsidR="00AC2712" w:rsidRDefault="00AC2712" w:rsidP="00AC2712">
            <w:pPr>
              <w:spacing w:line="240" w:lineRule="exact"/>
              <w:ind w:left="121"/>
            </w:pPr>
            <w:r>
              <w:t>Russian</w:t>
            </w:r>
          </w:p>
          <w:p w14:paraId="505F41EA" w14:textId="2FB8AC7B" w:rsidR="00AC2712" w:rsidRPr="00E528D1" w:rsidRDefault="00AC2712" w:rsidP="00AC2712">
            <w:pPr>
              <w:spacing w:line="240" w:lineRule="exact"/>
              <w:ind w:left="121"/>
            </w:pPr>
            <w:r>
              <w:t>Original: English</w:t>
            </w:r>
          </w:p>
        </w:tc>
      </w:tr>
    </w:tbl>
    <w:p w14:paraId="466C6DC4" w14:textId="77777777" w:rsidR="00AC2712" w:rsidRPr="00AC2712" w:rsidRDefault="00AC2712" w:rsidP="00AC2712">
      <w:pPr>
        <w:spacing w:before="120"/>
        <w:rPr>
          <w:b/>
          <w:bCs/>
          <w:sz w:val="24"/>
          <w:szCs w:val="24"/>
        </w:rPr>
      </w:pPr>
      <w:r w:rsidRPr="00AC2712">
        <w:rPr>
          <w:b/>
          <w:bCs/>
          <w:sz w:val="24"/>
          <w:szCs w:val="24"/>
        </w:rPr>
        <w:t>Совещание государств-участников</w:t>
      </w:r>
    </w:p>
    <w:p w14:paraId="48BBCBE6" w14:textId="77777777" w:rsidR="00AC2712" w:rsidRPr="00DE63E6" w:rsidRDefault="00AC2712" w:rsidP="00AC2712">
      <w:pPr>
        <w:rPr>
          <w:b/>
          <w:bCs/>
        </w:rPr>
      </w:pPr>
      <w:r>
        <w:rPr>
          <w:b/>
          <w:bCs/>
        </w:rPr>
        <w:t>Девятое совещание</w:t>
      </w:r>
    </w:p>
    <w:p w14:paraId="678A0C45" w14:textId="77777777" w:rsidR="00AC2712" w:rsidRPr="00B24ACC" w:rsidRDefault="00AC2712" w:rsidP="00AC2712">
      <w:r w:rsidRPr="00B24ACC">
        <w:t>Женева, 20 октября 2022 года</w:t>
      </w:r>
    </w:p>
    <w:p w14:paraId="3605AB7A" w14:textId="77777777" w:rsidR="00AC2712" w:rsidRPr="00B24ACC" w:rsidRDefault="00AC2712" w:rsidP="00AC2712">
      <w:r w:rsidRPr="00B24ACC">
        <w:t>Пункт 5 предварительной повестки дня</w:t>
      </w:r>
    </w:p>
    <w:p w14:paraId="12903D31" w14:textId="18CFF1A8" w:rsidR="00AC2712" w:rsidRPr="00AC2712" w:rsidRDefault="00AC2712" w:rsidP="00AC2712">
      <w:pPr>
        <w:rPr>
          <w:b/>
          <w:bCs/>
        </w:rPr>
      </w:pPr>
      <w:r w:rsidRPr="00AC2712">
        <w:rPr>
          <w:b/>
          <w:bCs/>
        </w:rPr>
        <w:t>Выборы в соответствии со статьями 7 и 9</w:t>
      </w:r>
      <w:r>
        <w:rPr>
          <w:b/>
          <w:bCs/>
        </w:rPr>
        <w:br/>
      </w:r>
      <w:r w:rsidRPr="00AC2712">
        <w:rPr>
          <w:b/>
          <w:bCs/>
        </w:rPr>
        <w:t>Факультативного протокола к Конвенции</w:t>
      </w:r>
      <w:r w:rsidR="00E467A6">
        <w:rPr>
          <w:b/>
          <w:bCs/>
        </w:rPr>
        <w:br/>
      </w:r>
      <w:r w:rsidRPr="00AC2712">
        <w:rPr>
          <w:b/>
          <w:bCs/>
        </w:rPr>
        <w:t>против пыток и других жестоких, бесчеловечных</w:t>
      </w:r>
      <w:r w:rsidR="00E467A6">
        <w:rPr>
          <w:b/>
          <w:bCs/>
        </w:rPr>
        <w:br/>
      </w:r>
      <w:r w:rsidRPr="00AC2712">
        <w:rPr>
          <w:b/>
          <w:bCs/>
        </w:rPr>
        <w:t>или унижающих достоинство видов обращения</w:t>
      </w:r>
      <w:r w:rsidR="00E467A6">
        <w:rPr>
          <w:b/>
          <w:bCs/>
        </w:rPr>
        <w:br/>
      </w:r>
      <w:r w:rsidRPr="00AC2712">
        <w:rPr>
          <w:b/>
          <w:bCs/>
        </w:rPr>
        <w:t>и наказания 13 членов Подкомитета по предупреждению</w:t>
      </w:r>
      <w:r w:rsidR="00E467A6">
        <w:rPr>
          <w:b/>
          <w:bCs/>
        </w:rPr>
        <w:br/>
      </w:r>
      <w:r w:rsidRPr="00AC2712">
        <w:rPr>
          <w:b/>
          <w:bCs/>
        </w:rPr>
        <w:t>пыток для замещения тех членов, срок полномочий</w:t>
      </w:r>
      <w:r w:rsidR="00E467A6">
        <w:rPr>
          <w:b/>
          <w:bCs/>
        </w:rPr>
        <w:br/>
      </w:r>
      <w:r w:rsidRPr="00AC2712">
        <w:rPr>
          <w:b/>
          <w:bCs/>
        </w:rPr>
        <w:t>которых истекает 31 декабря 2022 года</w:t>
      </w:r>
    </w:p>
    <w:p w14:paraId="42883A6C" w14:textId="77777777" w:rsidR="00AC2712" w:rsidRPr="00E467A6" w:rsidRDefault="00AC2712" w:rsidP="00E467A6">
      <w:pPr>
        <w:pStyle w:val="HChG"/>
      </w:pPr>
      <w:r w:rsidRPr="00E467A6">
        <w:tab/>
      </w:r>
      <w:r w:rsidRPr="00E467A6">
        <w:tab/>
        <w:t>Выборы 13 членов Подкомитета против пыток и других жестоких, бесчеловечных или унижающих достоинство видов обращения и наказания</w:t>
      </w:r>
    </w:p>
    <w:p w14:paraId="7F360EDB" w14:textId="77777777" w:rsidR="00AC2712" w:rsidRDefault="00AC2712" w:rsidP="00AC2712">
      <w:pPr>
        <w:pStyle w:val="H1G"/>
      </w:pPr>
      <w:r>
        <w:rPr>
          <w:bCs/>
        </w:rPr>
        <w:tab/>
      </w:r>
      <w:r>
        <w:rPr>
          <w:bCs/>
        </w:rPr>
        <w:tab/>
        <w:t>Записка Генерального секретаря</w:t>
      </w:r>
    </w:p>
    <w:p w14:paraId="57E4EEA7" w14:textId="77777777" w:rsidR="00AC2712" w:rsidRDefault="00AC2712" w:rsidP="00AC2712">
      <w:pPr>
        <w:pStyle w:val="H23G"/>
      </w:pPr>
      <w:r>
        <w:rPr>
          <w:bCs/>
        </w:rPr>
        <w:tab/>
      </w:r>
      <w:r>
        <w:rPr>
          <w:bCs/>
        </w:rPr>
        <w:tab/>
        <w:t>Добавление</w:t>
      </w:r>
    </w:p>
    <w:p w14:paraId="04A469B1" w14:textId="11BE2B15" w:rsidR="00AC2712" w:rsidRDefault="00AC2712" w:rsidP="00AC2712">
      <w:pPr>
        <w:pStyle w:val="SingleTxtG"/>
      </w:pPr>
      <w:r>
        <w:t>1.</w:t>
      </w:r>
      <w:r>
        <w:tab/>
        <w:t xml:space="preserve">В соответствии с процедурой, изложенной в пункте 3 статьи 6 Факультативного протокола, в вербальной ноте от 18 мая 2022 года Генеральный секретарь предложил государствам-участникам к 18 августа 2022 года представить своих кандидатов для избрания 13 членов Подкомитета по предупреждению пыток. Биографические данные 16 кандидатов, выдвинутых к этому сроку, воспроизведены в документе </w:t>
      </w:r>
      <w:hyperlink r:id="rId8" w:history="1">
        <w:r w:rsidR="00E34C12" w:rsidRPr="005577AD">
          <w:rPr>
            <w:rStyle w:val="Hyperlink"/>
          </w:rPr>
          <w:t>CAT/OP/SP/20</w:t>
        </w:r>
      </w:hyperlink>
      <w:r>
        <w:t xml:space="preserve">. Биографические данные кандидата, выдвинутого после истечения этого срока, воспроизведены в документе </w:t>
      </w:r>
      <w:hyperlink r:id="rId9" w:history="1">
        <w:r w:rsidRPr="005577AD">
          <w:rPr>
            <w:rStyle w:val="Hyperlink"/>
          </w:rPr>
          <w:t>CAT/OP/SP/20/Add.1</w:t>
        </w:r>
      </w:hyperlink>
      <w:r>
        <w:t>.</w:t>
      </w:r>
    </w:p>
    <w:p w14:paraId="327769CB" w14:textId="77777777" w:rsidR="00AC2712" w:rsidRDefault="00AC2712" w:rsidP="00AC2712">
      <w:pPr>
        <w:pStyle w:val="SingleTxtG"/>
      </w:pPr>
      <w:r>
        <w:t>2.</w:t>
      </w:r>
      <w:r>
        <w:tab/>
        <w:t xml:space="preserve">19 сентября 2022 года Казахстан снял кандидатуру Вениамина Алаева. </w:t>
      </w:r>
    </w:p>
    <w:p w14:paraId="2A2256F5" w14:textId="77777777" w:rsidR="00AC2712" w:rsidRPr="00AC2712" w:rsidRDefault="00AC2712" w:rsidP="00AC2712">
      <w:pPr>
        <w:jc w:val="center"/>
        <w:rPr>
          <w:u w:val="single"/>
        </w:rPr>
      </w:pPr>
      <w:r w:rsidRPr="003E5C6C">
        <w:rPr>
          <w:u w:val="single"/>
        </w:rPr>
        <w:tab/>
      </w:r>
      <w:r w:rsidRPr="003E5C6C">
        <w:rPr>
          <w:u w:val="single"/>
        </w:rPr>
        <w:tab/>
      </w:r>
      <w:r w:rsidRPr="003E5C6C">
        <w:rPr>
          <w:u w:val="single"/>
        </w:rPr>
        <w:tab/>
      </w:r>
    </w:p>
    <w:sectPr w:rsidR="00AC2712" w:rsidRPr="00AC2712" w:rsidSect="00AC271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E75" w14:textId="77777777" w:rsidR="0000633F" w:rsidRPr="00A312BC" w:rsidRDefault="0000633F" w:rsidP="00A312BC"/>
  </w:endnote>
  <w:endnote w:type="continuationSeparator" w:id="0">
    <w:p w14:paraId="19B031FE" w14:textId="77777777" w:rsidR="0000633F" w:rsidRPr="00A312BC" w:rsidRDefault="000063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03C8" w14:textId="0691685E" w:rsidR="00AC2712" w:rsidRPr="00AC2712" w:rsidRDefault="00AC2712">
    <w:pPr>
      <w:pStyle w:val="Footer"/>
    </w:pPr>
    <w:r w:rsidRPr="00AC2712">
      <w:rPr>
        <w:b/>
        <w:sz w:val="18"/>
      </w:rPr>
      <w:fldChar w:fldCharType="begin"/>
    </w:r>
    <w:r w:rsidRPr="00AC2712">
      <w:rPr>
        <w:b/>
        <w:sz w:val="18"/>
      </w:rPr>
      <w:instrText xml:space="preserve"> PAGE  \* MERGEFORMAT </w:instrText>
    </w:r>
    <w:r w:rsidRPr="00AC2712">
      <w:rPr>
        <w:b/>
        <w:sz w:val="18"/>
      </w:rPr>
      <w:fldChar w:fldCharType="separate"/>
    </w:r>
    <w:r w:rsidRPr="00AC2712">
      <w:rPr>
        <w:b/>
        <w:noProof/>
        <w:sz w:val="18"/>
      </w:rPr>
      <w:t>2</w:t>
    </w:r>
    <w:r w:rsidRPr="00AC2712">
      <w:rPr>
        <w:b/>
        <w:sz w:val="18"/>
      </w:rPr>
      <w:fldChar w:fldCharType="end"/>
    </w:r>
    <w:r>
      <w:rPr>
        <w:b/>
        <w:sz w:val="18"/>
      </w:rPr>
      <w:tab/>
    </w:r>
    <w:r>
      <w:t>GE.22-15272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B15D" w14:textId="177B97F0" w:rsidR="00AC2712" w:rsidRPr="00AC2712" w:rsidRDefault="00AC2712" w:rsidP="00AC2712">
    <w:pPr>
      <w:pStyle w:val="Footer"/>
      <w:tabs>
        <w:tab w:val="clear" w:pos="9639"/>
        <w:tab w:val="right" w:pos="9638"/>
      </w:tabs>
      <w:rPr>
        <w:b/>
        <w:sz w:val="18"/>
      </w:rPr>
    </w:pPr>
    <w:r>
      <w:t>GE.22-15272</w:t>
    </w:r>
    <w:r>
      <w:tab/>
    </w:r>
    <w:r w:rsidRPr="00AC2712">
      <w:rPr>
        <w:b/>
        <w:sz w:val="18"/>
      </w:rPr>
      <w:fldChar w:fldCharType="begin"/>
    </w:r>
    <w:r w:rsidRPr="00AC2712">
      <w:rPr>
        <w:b/>
        <w:sz w:val="18"/>
      </w:rPr>
      <w:instrText xml:space="preserve"> PAGE  \* MERGEFORMAT </w:instrText>
    </w:r>
    <w:r w:rsidRPr="00AC2712">
      <w:rPr>
        <w:b/>
        <w:sz w:val="18"/>
      </w:rPr>
      <w:fldChar w:fldCharType="separate"/>
    </w:r>
    <w:r w:rsidRPr="00AC2712">
      <w:rPr>
        <w:b/>
        <w:noProof/>
        <w:sz w:val="18"/>
      </w:rPr>
      <w:t>3</w:t>
    </w:r>
    <w:r w:rsidRPr="00AC27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860E" w14:textId="2ACB6705" w:rsidR="00042B72" w:rsidRPr="00AC2712" w:rsidRDefault="00AC2712" w:rsidP="00AC27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BAC8A6" wp14:editId="129762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22-15272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A10ED4" wp14:editId="674DBA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280922   280922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0BB" w14:textId="77777777" w:rsidR="0000633F" w:rsidRPr="001075E9" w:rsidRDefault="000063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F49EB" w14:textId="77777777" w:rsidR="0000633F" w:rsidRDefault="000063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306C" w14:textId="6DEADE90" w:rsidR="00AC2712" w:rsidRPr="00AC2712" w:rsidRDefault="00E046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324C">
      <w:t>CAT/OP/SP/20/Add.2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97D7" w14:textId="6AD4AFB4" w:rsidR="00AC2712" w:rsidRPr="00AC2712" w:rsidRDefault="00E046B7" w:rsidP="00AC271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324C">
      <w:t>CAT/OP/SP/20/Add.2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F"/>
    <w:rsid w:val="0000633F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577AD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8324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AC2712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046B7"/>
    <w:rsid w:val="00E21169"/>
    <w:rsid w:val="00E34C12"/>
    <w:rsid w:val="00E467A6"/>
    <w:rsid w:val="00E528D1"/>
    <w:rsid w:val="00E73F76"/>
    <w:rsid w:val="00EA2C9F"/>
    <w:rsid w:val="00ED0BDA"/>
    <w:rsid w:val="00EF1360"/>
    <w:rsid w:val="00EF3220"/>
    <w:rsid w:val="00F21B00"/>
    <w:rsid w:val="00F2787F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59351"/>
  <w15:docId w15:val="{4C8E9A2F-EF8F-4DB3-A4C6-9B1173B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570A3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570A3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570A3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70A3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570A37"/>
  </w:style>
  <w:style w:type="character" w:customStyle="1" w:styleId="EndnoteTextChar">
    <w:name w:val="Endnote Text Char"/>
    <w:aliases w:val="2_G Char"/>
    <w:basedOn w:val="DefaultParagraphFont"/>
    <w:link w:val="EndnoteText"/>
    <w:rsid w:val="00570A3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570A3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570A3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570A37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5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AT/OP/SP/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CAT/OP/SP/20/Add.1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CAT/OP/SP/20/Add.2</vt:lpstr>
      <vt:lpstr>A/</vt:lpstr>
      <vt:lpstr>A/</vt:lpstr>
      <vt:lpstr>A/</vt:lpstr>
    </vt:vector>
  </TitlesOfParts>
  <Company>DCM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CAT/OP/SP/20/Add.2</dc:title>
  <dc:subject/>
  <dc:creator>Tatiana CHVETS</dc:creator>
  <cp:keywords/>
  <cp:lastModifiedBy>Farida Negreche</cp:lastModifiedBy>
  <cp:revision>2</cp:revision>
  <cp:lastPrinted>2022-09-28T14:58:00Z</cp:lastPrinted>
  <dcterms:created xsi:type="dcterms:W3CDTF">2022-09-30T12:03:00Z</dcterms:created>
  <dcterms:modified xsi:type="dcterms:W3CDTF">2022-09-30T12:03:00Z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