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82F" w14:textId="62AA88DE" w:rsidR="00294FCF"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F16135">
        <w:rPr>
          <w:rFonts w:asciiTheme="minorHAnsi" w:hAnsiTheme="minorHAnsi" w:cstheme="minorHAnsi"/>
          <w:noProof/>
          <w:sz w:val="30"/>
          <w:szCs w:val="30"/>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14:paraId="39C41B1C" w14:textId="24E0E47E" w:rsidR="00294FCF" w:rsidRPr="00F16135" w:rsidRDefault="00294FCF" w:rsidP="00F16135">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3350DAB6" w14:textId="033CCBDA" w:rsidR="00294FCF" w:rsidRPr="00F16135" w:rsidRDefault="00294FCF" w:rsidP="00F16135">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14:paraId="0F93B88A" w14:textId="6B3BE5E5" w:rsidR="00D51DDB"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p>
    <w:p w14:paraId="0AE6EE38" w14:textId="36AC1E30" w:rsidR="00294FCF" w:rsidRPr="00F16135" w:rsidRDefault="00294FCF" w:rsidP="00F16135">
      <w:pPr>
        <w:spacing w:line="360" w:lineRule="auto"/>
        <w:ind w:right="-285"/>
        <w:outlineLvl w:val="0"/>
        <w:rPr>
          <w:rFonts w:asciiTheme="minorHAnsi" w:hAnsiTheme="minorHAnsi" w:cstheme="minorHAnsi"/>
          <w:sz w:val="30"/>
          <w:szCs w:val="30"/>
          <w:lang w:val="en-GB" w:eastAsia="zh-CN" w:bidi="my-MM"/>
        </w:rPr>
      </w:pPr>
    </w:p>
    <w:p w14:paraId="1F71AA3E" w14:textId="77777777"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bookmarkStart w:id="0" w:name="_Hlk65057322"/>
      <w:r w:rsidRPr="00343C6B">
        <w:rPr>
          <w:rFonts w:asciiTheme="minorHAnsi" w:hAnsiTheme="minorHAnsi" w:cstheme="minorHAnsi"/>
          <w:b/>
          <w:bCs/>
          <w:sz w:val="30"/>
          <w:szCs w:val="30"/>
          <w:lang w:val="en-GB"/>
        </w:rPr>
        <w:t>STATEMENT</w:t>
      </w:r>
    </w:p>
    <w:p w14:paraId="1ECBBF4F" w14:textId="77777777" w:rsidR="00044A53" w:rsidRDefault="00044A53" w:rsidP="007846C1">
      <w:pPr>
        <w:spacing w:line="360" w:lineRule="auto"/>
        <w:ind w:right="-285"/>
        <w:jc w:val="center"/>
        <w:outlineLvl w:val="0"/>
        <w:rPr>
          <w:rFonts w:asciiTheme="minorHAnsi" w:hAnsiTheme="minorHAnsi" w:cstheme="minorHAnsi"/>
          <w:b/>
          <w:bCs/>
          <w:sz w:val="30"/>
          <w:szCs w:val="30"/>
          <w:lang w:val="en-GB"/>
        </w:rPr>
      </w:pPr>
      <w:bookmarkStart w:id="1" w:name="_Hlk86754986"/>
      <w:r w:rsidRPr="00044A53">
        <w:rPr>
          <w:rFonts w:asciiTheme="minorHAnsi" w:hAnsiTheme="minorHAnsi" w:cstheme="minorHAnsi"/>
          <w:b/>
          <w:bCs/>
          <w:sz w:val="30"/>
          <w:szCs w:val="30"/>
          <w:lang w:val="en-GB"/>
        </w:rPr>
        <w:t>5th Intersessional meeting of the UN HRC on Human Rights and the 2030 Agenda for Sustainable Development</w:t>
      </w:r>
      <w:r>
        <w:rPr>
          <w:rFonts w:asciiTheme="minorHAnsi" w:hAnsiTheme="minorHAnsi" w:cstheme="minorHAnsi"/>
          <w:b/>
          <w:bCs/>
          <w:sz w:val="30"/>
          <w:szCs w:val="30"/>
          <w:lang w:val="en-GB"/>
        </w:rPr>
        <w:t xml:space="preserve">. </w:t>
      </w:r>
    </w:p>
    <w:p w14:paraId="4C5CA0D1" w14:textId="1BD20847" w:rsidR="007846C1" w:rsidRPr="007846C1" w:rsidRDefault="00044A53" w:rsidP="007846C1">
      <w:pPr>
        <w:spacing w:line="360" w:lineRule="auto"/>
        <w:ind w:right="-285"/>
        <w:jc w:val="center"/>
        <w:outlineLvl w:val="0"/>
        <w:rPr>
          <w:rFonts w:asciiTheme="minorHAnsi" w:hAnsiTheme="minorHAnsi" w:cstheme="minorHAnsi"/>
          <w:b/>
          <w:bCs/>
          <w:sz w:val="30"/>
          <w:szCs w:val="30"/>
          <w:lang w:val="en-GB"/>
        </w:rPr>
      </w:pPr>
      <w:r>
        <w:rPr>
          <w:rFonts w:asciiTheme="minorHAnsi" w:hAnsiTheme="minorHAnsi" w:cstheme="minorHAnsi"/>
          <w:b/>
          <w:bCs/>
          <w:sz w:val="30"/>
          <w:szCs w:val="30"/>
          <w:lang w:val="en-GB"/>
        </w:rPr>
        <w:t xml:space="preserve">Statement delivered by </w:t>
      </w:r>
      <w:r w:rsidR="007846C1" w:rsidRPr="007846C1">
        <w:rPr>
          <w:rFonts w:asciiTheme="minorHAnsi" w:hAnsiTheme="minorHAnsi" w:cstheme="minorHAnsi"/>
          <w:b/>
          <w:bCs/>
          <w:sz w:val="30"/>
          <w:szCs w:val="30"/>
          <w:lang w:val="en-GB"/>
        </w:rPr>
        <w:t>Ms Sigrun Stigen HOLTER</w:t>
      </w:r>
    </w:p>
    <w:p w14:paraId="19C0F470" w14:textId="13FC1493" w:rsidR="009B7D8B" w:rsidRPr="00343C6B" w:rsidRDefault="007846C1" w:rsidP="007846C1">
      <w:pPr>
        <w:spacing w:line="360" w:lineRule="auto"/>
        <w:ind w:right="-285"/>
        <w:jc w:val="center"/>
        <w:outlineLvl w:val="0"/>
        <w:rPr>
          <w:rFonts w:asciiTheme="minorHAnsi" w:hAnsiTheme="minorHAnsi" w:cstheme="minorHAnsi"/>
          <w:b/>
          <w:bCs/>
          <w:sz w:val="30"/>
          <w:szCs w:val="30"/>
          <w:lang w:val="en-GB"/>
        </w:rPr>
      </w:pPr>
      <w:r w:rsidRPr="007846C1">
        <w:rPr>
          <w:rFonts w:asciiTheme="minorHAnsi" w:hAnsiTheme="minorHAnsi" w:cstheme="minorHAnsi"/>
          <w:b/>
          <w:bCs/>
          <w:sz w:val="30"/>
          <w:szCs w:val="30"/>
          <w:lang w:val="en-GB"/>
        </w:rPr>
        <w:t>First Secretary, Human Rights</w:t>
      </w:r>
      <w:r>
        <w:rPr>
          <w:rFonts w:asciiTheme="minorHAnsi" w:hAnsiTheme="minorHAnsi" w:cstheme="minorHAnsi"/>
          <w:b/>
          <w:bCs/>
          <w:sz w:val="30"/>
          <w:szCs w:val="30"/>
          <w:lang w:val="en-GB"/>
        </w:rPr>
        <w:t>.</w:t>
      </w:r>
    </w:p>
    <w:p w14:paraId="12106C2D" w14:textId="77777777" w:rsidR="009B7D8B" w:rsidRDefault="009B7D8B" w:rsidP="009B7D8B">
      <w:pPr>
        <w:spacing w:line="360" w:lineRule="auto"/>
        <w:ind w:right="-285"/>
        <w:jc w:val="center"/>
        <w:outlineLvl w:val="0"/>
        <w:rPr>
          <w:rFonts w:asciiTheme="minorHAnsi" w:hAnsiTheme="minorHAnsi" w:cstheme="minorHAnsi"/>
          <w:b/>
          <w:bCs/>
          <w:sz w:val="30"/>
          <w:szCs w:val="30"/>
          <w:lang w:val="en-US"/>
        </w:rPr>
      </w:pPr>
    </w:p>
    <w:bookmarkEnd w:id="1"/>
    <w:p w14:paraId="3974C8DD" w14:textId="77777777" w:rsidR="009B7D8B" w:rsidRPr="00C16FAC" w:rsidRDefault="009B7D8B" w:rsidP="009B7D8B">
      <w:pPr>
        <w:spacing w:line="360" w:lineRule="auto"/>
        <w:ind w:right="-285"/>
        <w:jc w:val="center"/>
        <w:outlineLvl w:val="0"/>
        <w:rPr>
          <w:rFonts w:asciiTheme="minorHAnsi" w:hAnsiTheme="minorHAnsi" w:cstheme="minorHAnsi"/>
          <w:b/>
          <w:bCs/>
          <w:sz w:val="30"/>
          <w:szCs w:val="30"/>
          <w:lang w:val="en-US"/>
        </w:rPr>
      </w:pPr>
    </w:p>
    <w:p w14:paraId="504AA119" w14:textId="279019CE" w:rsidR="009B7D8B" w:rsidRPr="00356296" w:rsidRDefault="009B7D8B" w:rsidP="009B7D8B">
      <w:pPr>
        <w:spacing w:line="360" w:lineRule="auto"/>
        <w:rPr>
          <w:color w:val="000000"/>
          <w:sz w:val="32"/>
          <w:szCs w:val="32"/>
          <w:lang w:val="en-GB"/>
        </w:rPr>
      </w:pPr>
      <w:r w:rsidRPr="00C16FAC">
        <w:rPr>
          <w:color w:val="000000"/>
          <w:sz w:val="32"/>
          <w:szCs w:val="32"/>
          <w:lang w:val="en-US"/>
        </w:rPr>
        <w:t xml:space="preserve">                                                                               </w:t>
      </w:r>
      <w:r w:rsidRPr="00356296">
        <w:rPr>
          <w:color w:val="000000"/>
          <w:sz w:val="32"/>
          <w:szCs w:val="32"/>
          <w:lang w:val="en-GB"/>
        </w:rPr>
        <w:t>Check against delivery</w:t>
      </w:r>
    </w:p>
    <w:bookmarkEnd w:id="0"/>
    <w:p w14:paraId="77F1202C" w14:textId="77777777" w:rsidR="00044A53" w:rsidRPr="00044A53" w:rsidRDefault="00044A53" w:rsidP="00044A53">
      <w:pPr>
        <w:rPr>
          <w:sz w:val="33"/>
          <w:szCs w:val="33"/>
          <w:lang w:val="en-US"/>
        </w:rPr>
      </w:pPr>
    </w:p>
    <w:p w14:paraId="786C25E7" w14:textId="29C12AFD" w:rsidR="00044A53" w:rsidRPr="00044A53" w:rsidRDefault="00044A53" w:rsidP="00044A53">
      <w:pPr>
        <w:rPr>
          <w:sz w:val="33"/>
          <w:szCs w:val="33"/>
          <w:lang w:val="en-US"/>
        </w:rPr>
      </w:pPr>
      <w:r w:rsidRPr="00044A53">
        <w:rPr>
          <w:sz w:val="33"/>
          <w:szCs w:val="33"/>
          <w:lang w:val="en-US"/>
        </w:rPr>
        <w:t>19 January 2023</w:t>
      </w:r>
      <w:r w:rsidR="00435809">
        <w:rPr>
          <w:sz w:val="33"/>
          <w:szCs w:val="33"/>
          <w:lang w:val="en-US"/>
        </w:rPr>
        <w:br/>
      </w:r>
    </w:p>
    <w:p w14:paraId="42B706B5" w14:textId="77777777" w:rsidR="00435809" w:rsidRPr="00435809" w:rsidRDefault="00435809" w:rsidP="00435809">
      <w:pPr>
        <w:rPr>
          <w:sz w:val="33"/>
          <w:szCs w:val="33"/>
          <w:lang w:val="en-US"/>
        </w:rPr>
      </w:pPr>
      <w:r w:rsidRPr="00435809">
        <w:rPr>
          <w:sz w:val="33"/>
          <w:szCs w:val="33"/>
          <w:lang w:val="en-US"/>
        </w:rPr>
        <w:t xml:space="preserve">Norway thanks the panelists for their important contributions to this topic. </w:t>
      </w:r>
    </w:p>
    <w:p w14:paraId="02891311" w14:textId="77777777" w:rsidR="00435809" w:rsidRPr="00435809" w:rsidRDefault="00435809" w:rsidP="00435809">
      <w:pPr>
        <w:rPr>
          <w:sz w:val="33"/>
          <w:szCs w:val="33"/>
          <w:lang w:val="en-US"/>
        </w:rPr>
      </w:pPr>
    </w:p>
    <w:p w14:paraId="5FAD2753" w14:textId="77777777" w:rsidR="00435809" w:rsidRPr="00435809" w:rsidRDefault="00435809" w:rsidP="00435809">
      <w:pPr>
        <w:rPr>
          <w:sz w:val="33"/>
          <w:szCs w:val="33"/>
          <w:lang w:val="en-US"/>
        </w:rPr>
      </w:pPr>
      <w:r w:rsidRPr="00435809">
        <w:rPr>
          <w:sz w:val="33"/>
          <w:szCs w:val="33"/>
          <w:lang w:val="en-US"/>
        </w:rPr>
        <w:t xml:space="preserve"> “Leaving no one behind” is the central promise of the 2030 Agenda. This commitment of all UN member states, to eradicate poverty, end discrimination and reduce inequalities is at the heart of SDG implementation. It also applies to responses in times of crises.</w:t>
      </w:r>
    </w:p>
    <w:p w14:paraId="10CA852E" w14:textId="77777777" w:rsidR="00435809" w:rsidRPr="00435809" w:rsidRDefault="00435809" w:rsidP="00435809">
      <w:pPr>
        <w:rPr>
          <w:sz w:val="33"/>
          <w:szCs w:val="33"/>
          <w:lang w:val="en-US"/>
        </w:rPr>
      </w:pPr>
    </w:p>
    <w:p w14:paraId="44640104" w14:textId="77777777" w:rsidR="00435809" w:rsidRPr="00435809" w:rsidRDefault="00435809" w:rsidP="00435809">
      <w:pPr>
        <w:rPr>
          <w:sz w:val="33"/>
          <w:szCs w:val="33"/>
          <w:lang w:val="en-US"/>
        </w:rPr>
      </w:pPr>
      <w:r w:rsidRPr="00435809">
        <w:rPr>
          <w:sz w:val="33"/>
          <w:szCs w:val="33"/>
          <w:lang w:val="en-US"/>
        </w:rPr>
        <w:t xml:space="preserve">The impacts of crises are not felt evenly. And the way states address crises, determines the possibilities of reducing inequalities. </w:t>
      </w:r>
    </w:p>
    <w:p w14:paraId="4B87BEFC" w14:textId="77777777" w:rsidR="00435809" w:rsidRPr="00435809" w:rsidRDefault="00435809" w:rsidP="00435809">
      <w:pPr>
        <w:rPr>
          <w:sz w:val="33"/>
          <w:szCs w:val="33"/>
          <w:lang w:val="en-US"/>
        </w:rPr>
      </w:pPr>
    </w:p>
    <w:p w14:paraId="31B69CCB" w14:textId="77777777" w:rsidR="00435809" w:rsidRPr="00435809" w:rsidRDefault="00435809" w:rsidP="00435809">
      <w:pPr>
        <w:rPr>
          <w:sz w:val="33"/>
          <w:szCs w:val="33"/>
          <w:lang w:val="en-US"/>
        </w:rPr>
      </w:pPr>
      <w:r w:rsidRPr="00435809">
        <w:rPr>
          <w:sz w:val="33"/>
          <w:szCs w:val="33"/>
          <w:lang w:val="en-US"/>
        </w:rPr>
        <w:t xml:space="preserve">Inclusive development, social </w:t>
      </w:r>
      <w:proofErr w:type="gramStart"/>
      <w:r w:rsidRPr="00435809">
        <w:rPr>
          <w:sz w:val="33"/>
          <w:szCs w:val="33"/>
          <w:lang w:val="en-US"/>
        </w:rPr>
        <w:t>justice</w:t>
      </w:r>
      <w:proofErr w:type="gramEnd"/>
      <w:r w:rsidRPr="00435809">
        <w:rPr>
          <w:sz w:val="33"/>
          <w:szCs w:val="33"/>
          <w:lang w:val="en-US"/>
        </w:rPr>
        <w:t xml:space="preserve"> and low levels of inequalities, accelerate progress towards all SDGs. Not only for vulnerable groups, but for everyone. </w:t>
      </w:r>
    </w:p>
    <w:p w14:paraId="45A9EA04" w14:textId="77777777" w:rsidR="00435809" w:rsidRPr="00435809" w:rsidRDefault="00435809" w:rsidP="00435809">
      <w:pPr>
        <w:rPr>
          <w:sz w:val="33"/>
          <w:szCs w:val="33"/>
          <w:lang w:val="en-US"/>
        </w:rPr>
      </w:pPr>
    </w:p>
    <w:p w14:paraId="2283863A" w14:textId="77777777" w:rsidR="00435809" w:rsidRPr="00435809" w:rsidRDefault="00435809" w:rsidP="00435809">
      <w:pPr>
        <w:rPr>
          <w:sz w:val="33"/>
          <w:szCs w:val="33"/>
          <w:lang w:val="en-US"/>
        </w:rPr>
      </w:pPr>
      <w:r w:rsidRPr="00435809">
        <w:rPr>
          <w:sz w:val="33"/>
          <w:szCs w:val="33"/>
          <w:lang w:val="en-US"/>
        </w:rPr>
        <w:t xml:space="preserve">Inclusive societies deepen trust – and trust is essential for building and preserving sustainable societies and for conflict prevention.  </w:t>
      </w:r>
    </w:p>
    <w:p w14:paraId="2AC132B1" w14:textId="77777777" w:rsidR="00435809" w:rsidRPr="00435809" w:rsidRDefault="00435809" w:rsidP="00435809">
      <w:pPr>
        <w:rPr>
          <w:sz w:val="33"/>
          <w:szCs w:val="33"/>
          <w:lang w:val="en-US"/>
        </w:rPr>
      </w:pPr>
    </w:p>
    <w:p w14:paraId="50C27F0D" w14:textId="77777777" w:rsidR="00435809" w:rsidRPr="00435809" w:rsidRDefault="00435809" w:rsidP="00435809">
      <w:pPr>
        <w:rPr>
          <w:sz w:val="33"/>
          <w:szCs w:val="33"/>
          <w:lang w:val="en-US"/>
        </w:rPr>
      </w:pPr>
      <w:r w:rsidRPr="00435809">
        <w:rPr>
          <w:sz w:val="33"/>
          <w:szCs w:val="33"/>
          <w:lang w:val="en-US"/>
        </w:rPr>
        <w:t xml:space="preserve">To recover from crises and make us resilient, we need to place human rights at the core of our action. </w:t>
      </w:r>
    </w:p>
    <w:p w14:paraId="5090EBE4" w14:textId="77777777" w:rsidR="00435809" w:rsidRPr="00435809" w:rsidRDefault="00435809" w:rsidP="00435809">
      <w:pPr>
        <w:rPr>
          <w:sz w:val="33"/>
          <w:szCs w:val="33"/>
          <w:lang w:val="en-US"/>
        </w:rPr>
      </w:pPr>
    </w:p>
    <w:p w14:paraId="62B65F52" w14:textId="77777777" w:rsidR="00435809" w:rsidRPr="00435809" w:rsidRDefault="00435809" w:rsidP="00435809">
      <w:pPr>
        <w:rPr>
          <w:sz w:val="33"/>
          <w:szCs w:val="33"/>
          <w:lang w:val="en-US"/>
        </w:rPr>
      </w:pPr>
      <w:r w:rsidRPr="00435809">
        <w:rPr>
          <w:sz w:val="33"/>
          <w:szCs w:val="33"/>
          <w:lang w:val="en-US"/>
        </w:rPr>
        <w:t xml:space="preserve">Polices grounded on human rights, will help develop stronger economies. A </w:t>
      </w:r>
      <w:proofErr w:type="gramStart"/>
      <w:r w:rsidRPr="00435809">
        <w:rPr>
          <w:sz w:val="33"/>
          <w:szCs w:val="33"/>
          <w:lang w:val="en-US"/>
        </w:rPr>
        <w:t>human rights</w:t>
      </w:r>
      <w:proofErr w:type="gramEnd"/>
      <w:r w:rsidRPr="00435809">
        <w:rPr>
          <w:sz w:val="33"/>
          <w:szCs w:val="33"/>
          <w:lang w:val="en-US"/>
        </w:rPr>
        <w:t xml:space="preserve"> enhancing economy, is the road towards more inclusive and participatory societies: delivering access to health care, social protection, quality education, clean water, housing and other fundamental rights. </w:t>
      </w:r>
    </w:p>
    <w:p w14:paraId="0973B04C" w14:textId="77777777" w:rsidR="00435809" w:rsidRPr="00435809" w:rsidRDefault="00435809" w:rsidP="00435809">
      <w:pPr>
        <w:rPr>
          <w:sz w:val="33"/>
          <w:szCs w:val="33"/>
          <w:lang w:val="en-US"/>
        </w:rPr>
      </w:pPr>
    </w:p>
    <w:p w14:paraId="363F0F7A" w14:textId="77777777" w:rsidR="00435809" w:rsidRPr="00435809" w:rsidRDefault="00435809" w:rsidP="00435809">
      <w:pPr>
        <w:rPr>
          <w:sz w:val="33"/>
          <w:szCs w:val="33"/>
          <w:lang w:val="en-US"/>
        </w:rPr>
      </w:pPr>
      <w:r w:rsidRPr="00435809">
        <w:rPr>
          <w:sz w:val="33"/>
          <w:szCs w:val="33"/>
          <w:lang w:val="en-US"/>
        </w:rPr>
        <w:t>We are looking forward to hearing from the panelists on these important issues /on the connection between sustainable societies and conflict prevention.</w:t>
      </w:r>
    </w:p>
    <w:p w14:paraId="2C419A2E" w14:textId="77777777" w:rsidR="00435809" w:rsidRPr="00435809" w:rsidRDefault="00435809" w:rsidP="00435809">
      <w:pPr>
        <w:rPr>
          <w:sz w:val="33"/>
          <w:szCs w:val="33"/>
          <w:lang w:val="en-US"/>
        </w:rPr>
      </w:pPr>
    </w:p>
    <w:p w14:paraId="6BC4AEE6" w14:textId="77777777" w:rsidR="00435809" w:rsidRPr="00435809" w:rsidRDefault="00435809" w:rsidP="00435809">
      <w:pPr>
        <w:rPr>
          <w:sz w:val="33"/>
          <w:szCs w:val="33"/>
        </w:rPr>
      </w:pPr>
      <w:r w:rsidRPr="00435809">
        <w:rPr>
          <w:sz w:val="33"/>
          <w:szCs w:val="33"/>
        </w:rPr>
        <w:t xml:space="preserve">(eventuelt et konkret spørsmål til panelet) </w:t>
      </w:r>
    </w:p>
    <w:p w14:paraId="7376A5BD" w14:textId="77777777" w:rsidR="00435809" w:rsidRPr="00435809" w:rsidRDefault="00435809" w:rsidP="00435809">
      <w:pPr>
        <w:rPr>
          <w:sz w:val="33"/>
          <w:szCs w:val="33"/>
        </w:rPr>
      </w:pPr>
    </w:p>
    <w:p w14:paraId="67F6FABD" w14:textId="77777777" w:rsidR="00044A53" w:rsidRPr="00435809" w:rsidRDefault="00044A53" w:rsidP="00044A53">
      <w:pPr>
        <w:rPr>
          <w:sz w:val="33"/>
          <w:szCs w:val="33"/>
        </w:rPr>
      </w:pPr>
    </w:p>
    <w:sectPr w:rsidR="00044A53" w:rsidRPr="00435809" w:rsidSect="007D23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06E6" w14:textId="77777777" w:rsidR="00F87F15" w:rsidRDefault="00F87F15" w:rsidP="00A4264C">
      <w:r>
        <w:separator/>
      </w:r>
    </w:p>
  </w:endnote>
  <w:endnote w:type="continuationSeparator" w:id="0">
    <w:p w14:paraId="04167083" w14:textId="77777777" w:rsidR="00F87F15" w:rsidRDefault="00F87F15"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CE9F" w14:textId="77777777" w:rsidR="00F87F15" w:rsidRDefault="00F87F15" w:rsidP="00A4264C">
      <w:r>
        <w:separator/>
      </w:r>
    </w:p>
  </w:footnote>
  <w:footnote w:type="continuationSeparator" w:id="0">
    <w:p w14:paraId="7EC833F7" w14:textId="77777777" w:rsidR="00F87F15" w:rsidRDefault="00F87F15"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4A"/>
    <w:multiLevelType w:val="multilevel"/>
    <w:tmpl w:val="05946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1549C"/>
    <w:multiLevelType w:val="hybridMultilevel"/>
    <w:tmpl w:val="79A4E58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95076A"/>
    <w:multiLevelType w:val="hybridMultilevel"/>
    <w:tmpl w:val="DF58B3D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41211B1"/>
    <w:multiLevelType w:val="hybridMultilevel"/>
    <w:tmpl w:val="DADCC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907C21"/>
    <w:multiLevelType w:val="hybridMultilevel"/>
    <w:tmpl w:val="558424DA"/>
    <w:lvl w:ilvl="0" w:tplc="74181EFE">
      <w:start w:val="1"/>
      <w:numFmt w:val="decimal"/>
      <w:lvlText w:val="%1)"/>
      <w:lvlJc w:val="left"/>
      <w:pPr>
        <w:ind w:left="710" w:hanging="71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C8577BF"/>
    <w:multiLevelType w:val="hybridMultilevel"/>
    <w:tmpl w:val="F1C60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D7468F"/>
    <w:multiLevelType w:val="hybridMultilevel"/>
    <w:tmpl w:val="5A341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484340"/>
    <w:multiLevelType w:val="hybridMultilevel"/>
    <w:tmpl w:val="EEB6847E"/>
    <w:lvl w:ilvl="0" w:tplc="3D2069A6">
      <w:start w:val="1"/>
      <w:numFmt w:val="bullet"/>
      <w:pStyle w:val="Samtale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8A724A"/>
    <w:multiLevelType w:val="hybridMultilevel"/>
    <w:tmpl w:val="C148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1048539">
    <w:abstractNumId w:val="8"/>
  </w:num>
  <w:num w:numId="2" w16cid:durableId="37778173">
    <w:abstractNumId w:val="7"/>
  </w:num>
  <w:num w:numId="3" w16cid:durableId="771171280">
    <w:abstractNumId w:val="12"/>
  </w:num>
  <w:num w:numId="4" w16cid:durableId="956301528">
    <w:abstractNumId w:val="11"/>
  </w:num>
  <w:num w:numId="5" w16cid:durableId="601108512">
    <w:abstractNumId w:val="9"/>
  </w:num>
  <w:num w:numId="6" w16cid:durableId="1353798523">
    <w:abstractNumId w:val="3"/>
  </w:num>
  <w:num w:numId="7" w16cid:durableId="514534526">
    <w:abstractNumId w:val="5"/>
  </w:num>
  <w:num w:numId="8" w16cid:durableId="1259025905">
    <w:abstractNumId w:val="6"/>
  </w:num>
  <w:num w:numId="9" w16cid:durableId="1301613565">
    <w:abstractNumId w:val="0"/>
  </w:num>
  <w:num w:numId="10" w16cid:durableId="913592170">
    <w:abstractNumId w:val="10"/>
  </w:num>
  <w:num w:numId="11" w16cid:durableId="1624773149">
    <w:abstractNumId w:val="4"/>
  </w:num>
  <w:num w:numId="12" w16cid:durableId="382798528">
    <w:abstractNumId w:val="2"/>
  </w:num>
  <w:num w:numId="13" w16cid:durableId="186570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44A53"/>
    <w:rsid w:val="000836B5"/>
    <w:rsid w:val="000941E1"/>
    <w:rsid w:val="00097953"/>
    <w:rsid w:val="000C5B70"/>
    <w:rsid w:val="000D6CB8"/>
    <w:rsid w:val="0010211D"/>
    <w:rsid w:val="001649F8"/>
    <w:rsid w:val="001656A2"/>
    <w:rsid w:val="001C4042"/>
    <w:rsid w:val="001C7299"/>
    <w:rsid w:val="001D396B"/>
    <w:rsid w:val="001F241E"/>
    <w:rsid w:val="002553C2"/>
    <w:rsid w:val="002808E7"/>
    <w:rsid w:val="00294FCF"/>
    <w:rsid w:val="002A0404"/>
    <w:rsid w:val="002C230E"/>
    <w:rsid w:val="002F6AB0"/>
    <w:rsid w:val="00307944"/>
    <w:rsid w:val="00356296"/>
    <w:rsid w:val="003636F0"/>
    <w:rsid w:val="0037266F"/>
    <w:rsid w:val="003804D2"/>
    <w:rsid w:val="003A0AAB"/>
    <w:rsid w:val="003D4B08"/>
    <w:rsid w:val="004166C5"/>
    <w:rsid w:val="00435809"/>
    <w:rsid w:val="00452B8E"/>
    <w:rsid w:val="004A617F"/>
    <w:rsid w:val="00561856"/>
    <w:rsid w:val="00583F74"/>
    <w:rsid w:val="005B3689"/>
    <w:rsid w:val="006009DE"/>
    <w:rsid w:val="00646C3F"/>
    <w:rsid w:val="006A12A3"/>
    <w:rsid w:val="006A3B84"/>
    <w:rsid w:val="006A5085"/>
    <w:rsid w:val="006C750D"/>
    <w:rsid w:val="006F13EF"/>
    <w:rsid w:val="006F7F75"/>
    <w:rsid w:val="00752FC8"/>
    <w:rsid w:val="00760B22"/>
    <w:rsid w:val="0076485E"/>
    <w:rsid w:val="00770A8D"/>
    <w:rsid w:val="007846C1"/>
    <w:rsid w:val="007B092E"/>
    <w:rsid w:val="007C2349"/>
    <w:rsid w:val="007C3A6F"/>
    <w:rsid w:val="007D23CE"/>
    <w:rsid w:val="007E55C0"/>
    <w:rsid w:val="008816E3"/>
    <w:rsid w:val="008A6FD0"/>
    <w:rsid w:val="008B4F47"/>
    <w:rsid w:val="008C24C5"/>
    <w:rsid w:val="008C5227"/>
    <w:rsid w:val="008D5581"/>
    <w:rsid w:val="009502A3"/>
    <w:rsid w:val="009669A7"/>
    <w:rsid w:val="00986A7D"/>
    <w:rsid w:val="009B7D8B"/>
    <w:rsid w:val="009C622D"/>
    <w:rsid w:val="009D1C9A"/>
    <w:rsid w:val="009E62D9"/>
    <w:rsid w:val="00A17026"/>
    <w:rsid w:val="00A4264C"/>
    <w:rsid w:val="00A52F88"/>
    <w:rsid w:val="00A6629A"/>
    <w:rsid w:val="00AB03FD"/>
    <w:rsid w:val="00AD0E58"/>
    <w:rsid w:val="00AE3A7D"/>
    <w:rsid w:val="00B76B7E"/>
    <w:rsid w:val="00BB1CFC"/>
    <w:rsid w:val="00BD4C49"/>
    <w:rsid w:val="00BE03E4"/>
    <w:rsid w:val="00BE6452"/>
    <w:rsid w:val="00BF139E"/>
    <w:rsid w:val="00C37D21"/>
    <w:rsid w:val="00C43AA2"/>
    <w:rsid w:val="00C46787"/>
    <w:rsid w:val="00C70E51"/>
    <w:rsid w:val="00CB1998"/>
    <w:rsid w:val="00CB1E86"/>
    <w:rsid w:val="00CE0EB9"/>
    <w:rsid w:val="00CE5D7E"/>
    <w:rsid w:val="00D1296A"/>
    <w:rsid w:val="00D1688A"/>
    <w:rsid w:val="00D452AC"/>
    <w:rsid w:val="00D470F0"/>
    <w:rsid w:val="00D51DDB"/>
    <w:rsid w:val="00D72AC4"/>
    <w:rsid w:val="00D8018F"/>
    <w:rsid w:val="00D85350"/>
    <w:rsid w:val="00D91C39"/>
    <w:rsid w:val="00DA1E0F"/>
    <w:rsid w:val="00DC5312"/>
    <w:rsid w:val="00DC5E46"/>
    <w:rsid w:val="00DD7721"/>
    <w:rsid w:val="00DF1C38"/>
    <w:rsid w:val="00DF1FA7"/>
    <w:rsid w:val="00E11D11"/>
    <w:rsid w:val="00E73357"/>
    <w:rsid w:val="00E75EF3"/>
    <w:rsid w:val="00E90235"/>
    <w:rsid w:val="00E950D2"/>
    <w:rsid w:val="00EB1CD7"/>
    <w:rsid w:val="00F02BF7"/>
    <w:rsid w:val="00F16135"/>
    <w:rsid w:val="00F21098"/>
    <w:rsid w:val="00F25B34"/>
    <w:rsid w:val="00F52780"/>
    <w:rsid w:val="00F87F15"/>
    <w:rsid w:val="00FB6415"/>
    <w:rsid w:val="00FC2E9F"/>
    <w:rsid w:val="00FE4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amtalepunkt">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customStyle="1" w:styleId="Heading2Char">
    <w:name w:val="Heading 2 Char"/>
    <w:basedOn w:val="DefaultParagraphFont"/>
    <w:link w:val="Heading2"/>
    <w:uiPriority w:val="9"/>
    <w:semiHidden/>
    <w:rsid w:val="00A6629A"/>
    <w:rPr>
      <w:rFonts w:asciiTheme="majorHAnsi" w:eastAsiaTheme="majorEastAsia" w:hAnsiTheme="majorHAnsi"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 w:type="paragraph" w:customStyle="1" w:styleId="xmsolistparagraph">
    <w:name w:val="x_msolistparagraph"/>
    <w:basedOn w:val="Normal"/>
    <w:rsid w:val="00BE03E4"/>
    <w:pPr>
      <w:spacing w:line="240" w:lineRule="atLeast"/>
      <w:ind w:left="720"/>
    </w:pPr>
    <w:rPr>
      <w:rFonts w:ascii="Times New Roman" w:hAnsi="Times New Roman" w:cs="Times New Roman"/>
      <w:sz w:val="20"/>
      <w:szCs w:val="20"/>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CE5D7E"/>
    <w:rPr>
      <w:rFonts w:ascii="Calibri" w:hAnsi="Calibri" w:cs="Calibri"/>
      <w:lang w:eastAsia="nb-NO"/>
    </w:rPr>
  </w:style>
  <w:style w:type="table" w:styleId="TableGrid">
    <w:name w:val="Table Grid"/>
    <w:basedOn w:val="TableNormal"/>
    <w:uiPriority w:val="39"/>
    <w:rsid w:val="0009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77176">
      <w:bodyDiv w:val="1"/>
      <w:marLeft w:val="0"/>
      <w:marRight w:val="0"/>
      <w:marTop w:val="0"/>
      <w:marBottom w:val="0"/>
      <w:divBdr>
        <w:top w:val="none" w:sz="0" w:space="0" w:color="auto"/>
        <w:left w:val="none" w:sz="0" w:space="0" w:color="auto"/>
        <w:bottom w:val="none" w:sz="0" w:space="0" w:color="auto"/>
        <w:right w:val="none" w:sz="0" w:space="0" w:color="auto"/>
      </w:divBdr>
    </w:div>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701904559">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480614266">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8a7355-8dbc-4f03-b00f-1017f48d0c30">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5CB0F002DD03449F4F689266E6301A" ma:contentTypeVersion="16" ma:contentTypeDescription="Create a new document." ma:contentTypeScope="" ma:versionID="592de1d3f04fc6deb1855263b8c971fc">
  <xsd:schema xmlns:xsd="http://www.w3.org/2001/XMLSchema" xmlns:xs="http://www.w3.org/2001/XMLSchema" xmlns:p="http://schemas.microsoft.com/office/2006/metadata/properties" xmlns:ns2="328a7355-8dbc-4f03-b00f-1017f48d0c30" xmlns:ns3="12dff1a4-1cc5-4e91-a3d6-6657221fde4a" xmlns:ns4="985ec44e-1bab-4c0b-9df0-6ba128686fc9" targetNamespace="http://schemas.microsoft.com/office/2006/metadata/properties" ma:root="true" ma:fieldsID="57bfd8f40aea900356351cb7a9d249eb" ns2:_="" ns3:_="" ns4:_="">
    <xsd:import namespace="328a7355-8dbc-4f03-b00f-1017f48d0c30"/>
    <xsd:import namespace="12dff1a4-1cc5-4e91-a3d6-6657221fde4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a7355-8dbc-4f03-b00f-1017f48d0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ff1a4-1cc5-4e91-a3d6-6657221fd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896683-b499-4cb5-8f79-d13d481126c1}" ma:internalName="TaxCatchAll" ma:showField="CatchAllData" ma:web="12dff1a4-1cc5-4e91-a3d6-6657221fd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4BF2C-6584-4A96-8C9F-500D35A12B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E68569-3755-4432-8874-7641691A5DF2}"/>
</file>

<file path=customXml/itemProps3.xml><?xml version="1.0" encoding="utf-8"?>
<ds:datastoreItem xmlns:ds="http://schemas.openxmlformats.org/officeDocument/2006/customXml" ds:itemID="{21BF6B01-CB72-4CAC-A078-EEA58DB4A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2</cp:revision>
  <cp:lastPrinted>2023-01-18T15:50:00Z</cp:lastPrinted>
  <dcterms:created xsi:type="dcterms:W3CDTF">2023-01-18T16:05:00Z</dcterms:created>
  <dcterms:modified xsi:type="dcterms:W3CDTF">2023-01-18T16:05:00Z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0x010100435CB0F002DD03449F4F689266E6301A</vt:lpwstr>
  </property>
</Properties>
</file>