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1591" w14:textId="4C06B5B7" w:rsidR="00745E1F" w:rsidRPr="00A8355C" w:rsidRDefault="00BE1A62" w:rsidP="00781CC1">
      <w:pPr>
        <w:spacing w:after="0" w:line="240" w:lineRule="auto"/>
        <w:ind w:left="0" w:hanging="2"/>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56</w:t>
      </w:r>
      <w:r w:rsidR="00C326E1" w:rsidRPr="00A8355C">
        <w:rPr>
          <w:rFonts w:asciiTheme="majorHAnsi" w:eastAsia="Times New Roman" w:hAnsiTheme="majorHAnsi" w:cstheme="majorHAnsi"/>
          <w:b/>
          <w:sz w:val="24"/>
          <w:szCs w:val="24"/>
        </w:rPr>
        <w:t>th</w:t>
      </w:r>
      <w:r w:rsidR="00C326E1" w:rsidRPr="00A8355C">
        <w:rPr>
          <w:rFonts w:asciiTheme="majorHAnsi" w:eastAsia="Times New Roman" w:hAnsiTheme="majorHAnsi" w:cstheme="majorHAnsi"/>
          <w:b/>
          <w:sz w:val="24"/>
          <w:szCs w:val="24"/>
          <w:vertAlign w:val="superscript"/>
        </w:rPr>
        <w:t xml:space="preserve"> </w:t>
      </w:r>
      <w:r w:rsidR="00C326E1" w:rsidRPr="00A8355C">
        <w:rPr>
          <w:rFonts w:asciiTheme="majorHAnsi" w:eastAsia="Times New Roman" w:hAnsiTheme="majorHAnsi" w:cstheme="majorHAnsi"/>
          <w:b/>
          <w:sz w:val="24"/>
          <w:szCs w:val="24"/>
        </w:rPr>
        <w:t>session of the Human Rights Council</w:t>
      </w:r>
    </w:p>
    <w:p w14:paraId="53083344" w14:textId="3735BD7F" w:rsidR="00745E1F" w:rsidRPr="00A8355C" w:rsidRDefault="00C326E1" w:rsidP="00A8355C">
      <w:pPr>
        <w:spacing w:before="120" w:after="120" w:line="240" w:lineRule="auto"/>
        <w:ind w:left="1" w:hanging="3"/>
        <w:jc w:val="center"/>
        <w:rPr>
          <w:rFonts w:asciiTheme="majorHAnsi" w:eastAsia="Times New Roman" w:hAnsiTheme="majorHAnsi" w:cstheme="majorHAnsi"/>
          <w:b/>
          <w:sz w:val="30"/>
          <w:szCs w:val="30"/>
        </w:rPr>
      </w:pPr>
      <w:r w:rsidRPr="00A8355C">
        <w:rPr>
          <w:rFonts w:asciiTheme="majorHAnsi" w:eastAsia="Times New Roman" w:hAnsiTheme="majorHAnsi" w:cstheme="majorHAnsi"/>
          <w:b/>
          <w:sz w:val="30"/>
          <w:szCs w:val="30"/>
        </w:rPr>
        <w:t xml:space="preserve">Quadrennial panel discussion on promoting human rights </w:t>
      </w:r>
      <w:r w:rsidR="008E6FE2">
        <w:rPr>
          <w:rFonts w:asciiTheme="majorHAnsi" w:eastAsia="Times New Roman" w:hAnsiTheme="majorHAnsi" w:cstheme="majorHAnsi"/>
          <w:b/>
          <w:sz w:val="30"/>
          <w:szCs w:val="30"/>
        </w:rPr>
        <w:br/>
      </w:r>
      <w:r w:rsidRPr="00A8355C">
        <w:rPr>
          <w:rFonts w:asciiTheme="majorHAnsi" w:eastAsia="Times New Roman" w:hAnsiTheme="majorHAnsi" w:cstheme="majorHAnsi"/>
          <w:b/>
          <w:sz w:val="30"/>
          <w:szCs w:val="30"/>
        </w:rPr>
        <w:t>through sport and the Olympic ideal</w:t>
      </w:r>
    </w:p>
    <w:p w14:paraId="7CA39E80" w14:textId="45C18368" w:rsidR="00745E1F" w:rsidRPr="00A8355C" w:rsidRDefault="00C326E1" w:rsidP="00A8355C">
      <w:pPr>
        <w:spacing w:before="120" w:after="120" w:line="240" w:lineRule="auto"/>
        <w:ind w:left="1" w:hanging="3"/>
        <w:jc w:val="center"/>
        <w:rPr>
          <w:rFonts w:asciiTheme="majorHAnsi" w:eastAsia="Times New Roman" w:hAnsiTheme="majorHAnsi" w:cstheme="majorHAnsi"/>
          <w:sz w:val="24"/>
          <w:szCs w:val="24"/>
        </w:rPr>
      </w:pPr>
      <w:bookmarkStart w:id="0" w:name="_Hlk156929081"/>
      <w:r w:rsidRPr="00A8355C">
        <w:rPr>
          <w:rFonts w:asciiTheme="majorHAnsi" w:eastAsia="Times New Roman" w:hAnsiTheme="majorHAnsi" w:cstheme="majorHAnsi"/>
          <w:b/>
          <w:i/>
          <w:sz w:val="26"/>
          <w:szCs w:val="26"/>
        </w:rPr>
        <w:t xml:space="preserve">Theme: </w:t>
      </w:r>
      <w:r w:rsidR="00BE1A62" w:rsidRPr="00BE1A62">
        <w:rPr>
          <w:rFonts w:asciiTheme="majorHAnsi" w:eastAsia="Times New Roman" w:hAnsiTheme="majorHAnsi" w:cstheme="majorHAnsi"/>
          <w:b/>
          <w:i/>
          <w:sz w:val="26"/>
          <w:szCs w:val="26"/>
        </w:rPr>
        <w:t>Promoting inclusiveness in and through sports</w:t>
      </w:r>
    </w:p>
    <w:bookmarkEnd w:id="0"/>
    <w:p w14:paraId="2C049CCC" w14:textId="402B7EA9" w:rsidR="00745E1F" w:rsidRPr="003A29D5" w:rsidRDefault="00C326E1" w:rsidP="003A29D5">
      <w:pPr>
        <w:spacing w:after="0" w:line="240" w:lineRule="auto"/>
        <w:ind w:left="0" w:hanging="2"/>
        <w:jc w:val="center"/>
        <w:rPr>
          <w:rFonts w:asciiTheme="majorHAnsi" w:eastAsia="Times New Roman" w:hAnsiTheme="majorHAnsi" w:cstheme="majorHAnsi"/>
          <w:sz w:val="23"/>
          <w:szCs w:val="23"/>
        </w:rPr>
      </w:pPr>
      <w:r w:rsidRPr="003A29D5">
        <w:rPr>
          <w:rFonts w:asciiTheme="majorHAnsi" w:eastAsia="Times New Roman" w:hAnsiTheme="majorHAnsi" w:cstheme="majorHAnsi"/>
          <w:i/>
          <w:color w:val="000000"/>
          <w:sz w:val="23"/>
          <w:szCs w:val="23"/>
        </w:rPr>
        <w:t xml:space="preserve">Concept note (as of </w:t>
      </w:r>
      <w:r w:rsidR="004170FE">
        <w:rPr>
          <w:rFonts w:asciiTheme="majorHAnsi" w:eastAsia="Times New Roman" w:hAnsiTheme="majorHAnsi" w:cstheme="majorHAnsi"/>
          <w:i/>
          <w:color w:val="000000"/>
          <w:sz w:val="23"/>
          <w:szCs w:val="23"/>
        </w:rPr>
        <w:t xml:space="preserve">25 </w:t>
      </w:r>
      <w:r w:rsidR="00EF78BD">
        <w:rPr>
          <w:rFonts w:asciiTheme="majorHAnsi" w:eastAsia="Times New Roman" w:hAnsiTheme="majorHAnsi" w:cstheme="majorHAnsi"/>
          <w:i/>
          <w:sz w:val="23"/>
          <w:szCs w:val="23"/>
        </w:rPr>
        <w:t>June</w:t>
      </w:r>
      <w:r w:rsidR="00BE1A62">
        <w:rPr>
          <w:rFonts w:asciiTheme="majorHAnsi" w:eastAsia="Times New Roman" w:hAnsiTheme="majorHAnsi" w:cstheme="majorHAnsi"/>
          <w:i/>
          <w:sz w:val="23"/>
          <w:szCs w:val="23"/>
        </w:rPr>
        <w:t xml:space="preserve"> 2024</w:t>
      </w:r>
      <w:r w:rsidRPr="003A29D5">
        <w:rPr>
          <w:rFonts w:asciiTheme="majorHAnsi" w:eastAsia="Times New Roman" w:hAnsiTheme="majorHAnsi" w:cstheme="majorHAnsi"/>
          <w:i/>
          <w:color w:val="000000"/>
          <w:sz w:val="23"/>
          <w:szCs w:val="23"/>
        </w:rPr>
        <w:t>)</w:t>
      </w:r>
    </w:p>
    <w:p w14:paraId="4800012C" w14:textId="77777777" w:rsidR="00745E1F" w:rsidRPr="003A29D5" w:rsidRDefault="00745E1F" w:rsidP="003A29D5">
      <w:pPr>
        <w:pBdr>
          <w:top w:val="nil"/>
          <w:left w:val="nil"/>
          <w:bottom w:val="nil"/>
          <w:right w:val="nil"/>
          <w:between w:val="nil"/>
        </w:pBdr>
        <w:spacing w:after="0" w:line="240" w:lineRule="auto"/>
        <w:ind w:left="0" w:hanging="2"/>
        <w:jc w:val="center"/>
        <w:rPr>
          <w:rFonts w:asciiTheme="majorHAnsi" w:eastAsia="Times New Roman" w:hAnsiTheme="majorHAnsi" w:cstheme="majorHAnsi"/>
          <w:color w:val="000000"/>
          <w:sz w:val="23"/>
          <w:szCs w:val="23"/>
          <w:u w:val="single"/>
        </w:rPr>
      </w:pPr>
    </w:p>
    <w:tbl>
      <w:tblPr>
        <w:tblW w:w="10215" w:type="dxa"/>
        <w:tblInd w:w="-459" w:type="dxa"/>
        <w:tblLayout w:type="fixed"/>
        <w:tblLook w:val="0000" w:firstRow="0" w:lastRow="0" w:firstColumn="0" w:lastColumn="0" w:noHBand="0" w:noVBand="0"/>
      </w:tblPr>
      <w:tblGrid>
        <w:gridCol w:w="1560"/>
        <w:gridCol w:w="8655"/>
      </w:tblGrid>
      <w:tr w:rsidR="00745E1F" w:rsidRPr="003A29D5" w14:paraId="17C3216A" w14:textId="77777777">
        <w:tc>
          <w:tcPr>
            <w:tcW w:w="1560" w:type="dxa"/>
          </w:tcPr>
          <w:p w14:paraId="4339BE44" w14:textId="77777777"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Date and venue:</w:t>
            </w:r>
          </w:p>
        </w:tc>
        <w:tc>
          <w:tcPr>
            <w:tcW w:w="8655" w:type="dxa"/>
          </w:tcPr>
          <w:p w14:paraId="194502E8" w14:textId="779742CC" w:rsidR="00745E1F" w:rsidRPr="00E80678" w:rsidRDefault="002F4492"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lang w:val="en-US"/>
              </w:rPr>
            </w:pPr>
            <w:r>
              <w:rPr>
                <w:rFonts w:asciiTheme="majorHAnsi" w:eastAsia="Times New Roman" w:hAnsiTheme="majorHAnsi" w:cstheme="majorHAnsi"/>
                <w:b/>
                <w:color w:val="000000"/>
                <w:sz w:val="23"/>
                <w:szCs w:val="23"/>
              </w:rPr>
              <w:t xml:space="preserve">Monday, </w:t>
            </w:r>
            <w:r w:rsidR="006D4848">
              <w:rPr>
                <w:rFonts w:asciiTheme="majorHAnsi" w:eastAsia="Times New Roman" w:hAnsiTheme="majorHAnsi" w:cstheme="majorHAnsi"/>
                <w:b/>
                <w:color w:val="000000"/>
                <w:sz w:val="23"/>
                <w:szCs w:val="23"/>
              </w:rPr>
              <w:t>1 July 2024</w:t>
            </w:r>
            <w:r>
              <w:rPr>
                <w:rFonts w:asciiTheme="majorHAnsi" w:eastAsia="Times New Roman" w:hAnsiTheme="majorHAnsi" w:cstheme="majorHAnsi"/>
                <w:b/>
                <w:color w:val="000000"/>
                <w:sz w:val="23"/>
                <w:szCs w:val="23"/>
              </w:rPr>
              <w:t>, 10 a.m. to 12 p.m.</w:t>
            </w:r>
            <w:r w:rsidR="00E80678">
              <w:rPr>
                <w:rFonts w:asciiTheme="majorHAnsi" w:eastAsia="Times New Roman" w:hAnsiTheme="majorHAnsi" w:cstheme="majorHAnsi"/>
                <w:b/>
                <w:color w:val="000000"/>
                <w:sz w:val="23"/>
                <w:szCs w:val="23"/>
              </w:rPr>
              <w:t xml:space="preserve"> </w:t>
            </w:r>
          </w:p>
          <w:p w14:paraId="078D4DB6" w14:textId="09F17443" w:rsidR="00745E1F" w:rsidRPr="003A29D5" w:rsidRDefault="008160C8" w:rsidP="003A29D5">
            <w:pPr>
              <w:pBdr>
                <w:top w:val="nil"/>
                <w:left w:val="nil"/>
                <w:bottom w:val="nil"/>
                <w:right w:val="nil"/>
                <w:between w:val="nil"/>
              </w:pBdr>
              <w:spacing w:after="0" w:line="240" w:lineRule="auto"/>
              <w:ind w:left="0" w:hanging="2"/>
              <w:rPr>
                <w:rFonts w:asciiTheme="majorHAnsi" w:eastAsia="Times New Roman" w:hAnsiTheme="majorHAnsi" w:cstheme="majorHAnsi"/>
                <w:b/>
                <w:color w:val="000000"/>
                <w:sz w:val="23"/>
                <w:szCs w:val="23"/>
              </w:rPr>
            </w:pPr>
            <w:r w:rsidRPr="003A29D5">
              <w:rPr>
                <w:rFonts w:asciiTheme="majorHAnsi" w:eastAsia="Times New Roman" w:hAnsiTheme="majorHAnsi" w:cstheme="majorHAnsi"/>
                <w:b/>
                <w:sz w:val="23"/>
                <w:szCs w:val="23"/>
              </w:rPr>
              <w:t>Room X</w:t>
            </w:r>
            <w:r w:rsidR="004C7F48">
              <w:rPr>
                <w:rFonts w:asciiTheme="majorHAnsi" w:eastAsia="Times New Roman" w:hAnsiTheme="majorHAnsi" w:cstheme="majorHAnsi"/>
                <w:b/>
                <w:sz w:val="23"/>
                <w:szCs w:val="23"/>
              </w:rPr>
              <w:t>X</w:t>
            </w:r>
            <w:r w:rsidRPr="003A29D5">
              <w:rPr>
                <w:rFonts w:asciiTheme="majorHAnsi" w:eastAsia="Times New Roman" w:hAnsiTheme="majorHAnsi" w:cstheme="majorHAnsi"/>
                <w:b/>
                <w:sz w:val="23"/>
                <w:szCs w:val="23"/>
              </w:rPr>
              <w:t xml:space="preserve">, </w:t>
            </w:r>
            <w:r w:rsidR="00C326E1" w:rsidRPr="003A29D5">
              <w:rPr>
                <w:rFonts w:asciiTheme="majorHAnsi" w:eastAsia="Times New Roman" w:hAnsiTheme="majorHAnsi" w:cstheme="majorHAnsi"/>
                <w:b/>
                <w:color w:val="000000"/>
                <w:sz w:val="23"/>
                <w:szCs w:val="23"/>
              </w:rPr>
              <w:t>Palais des Nations, Geneva</w:t>
            </w:r>
          </w:p>
          <w:p w14:paraId="52EAE0E9" w14:textId="00EA9648" w:rsidR="00745E1F" w:rsidRPr="003A29D5" w:rsidRDefault="00C326E1" w:rsidP="003A29D5">
            <w:pPr>
              <w:pBdr>
                <w:top w:val="nil"/>
                <w:left w:val="nil"/>
                <w:bottom w:val="nil"/>
                <w:right w:val="nil"/>
                <w:between w:val="nil"/>
              </w:pBdr>
              <w:spacing w:after="18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i/>
                <w:color w:val="000000"/>
                <w:sz w:val="23"/>
                <w:szCs w:val="23"/>
              </w:rPr>
              <w:t>(will be webcast and archived on</w:t>
            </w:r>
            <w:r w:rsidR="007F1E89">
              <w:t xml:space="preserve"> </w:t>
            </w:r>
            <w:hyperlink r:id="rId12" w:history="1">
              <w:r w:rsidR="00967A2A" w:rsidRPr="0065366A">
                <w:rPr>
                  <w:rStyle w:val="Hyperlink"/>
                  <w:rFonts w:asciiTheme="majorHAnsi" w:eastAsia="Times New Roman" w:hAnsiTheme="majorHAnsi" w:cstheme="majorHAnsi"/>
                  <w:i/>
                  <w:sz w:val="23"/>
                  <w:szCs w:val="23"/>
                  <w:u w:val="none"/>
                </w:rPr>
                <w:t>https://webtv.un.org</w:t>
              </w:r>
            </w:hyperlink>
            <w:r w:rsidRPr="003A29D5">
              <w:rPr>
                <w:rFonts w:asciiTheme="majorHAnsi" w:eastAsia="Times New Roman" w:hAnsiTheme="majorHAnsi" w:cstheme="majorHAnsi"/>
                <w:i/>
                <w:color w:val="000000"/>
                <w:sz w:val="23"/>
                <w:szCs w:val="23"/>
              </w:rPr>
              <w:t>)</w:t>
            </w:r>
          </w:p>
        </w:tc>
      </w:tr>
      <w:tr w:rsidR="00745E1F" w:rsidRPr="003A29D5" w14:paraId="52C888B2" w14:textId="77777777">
        <w:tc>
          <w:tcPr>
            <w:tcW w:w="1560" w:type="dxa"/>
          </w:tcPr>
          <w:p w14:paraId="33E5A006" w14:textId="77777777"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bookmarkStart w:id="1" w:name="_heading=h.gjdgxs" w:colFirst="0" w:colLast="0"/>
            <w:bookmarkStart w:id="2" w:name="_heading=h.16k1mbudlhzv" w:colFirst="0" w:colLast="0"/>
            <w:bookmarkEnd w:id="1"/>
            <w:bookmarkEnd w:id="2"/>
            <w:r w:rsidRPr="003A29D5">
              <w:rPr>
                <w:rFonts w:asciiTheme="majorHAnsi" w:eastAsia="Times New Roman" w:hAnsiTheme="majorHAnsi" w:cstheme="majorHAnsi"/>
                <w:b/>
                <w:color w:val="000000"/>
                <w:sz w:val="23"/>
                <w:szCs w:val="23"/>
              </w:rPr>
              <w:t>Objectives:</w:t>
            </w:r>
          </w:p>
        </w:tc>
        <w:tc>
          <w:tcPr>
            <w:tcW w:w="8655" w:type="dxa"/>
          </w:tcPr>
          <w:p w14:paraId="40B9A269" w14:textId="0CAEF5B6" w:rsidR="00141303" w:rsidRPr="005533D2" w:rsidRDefault="00141303" w:rsidP="00141303">
            <w:pPr>
              <w:spacing w:line="240" w:lineRule="auto"/>
              <w:ind w:left="0" w:hanging="2"/>
              <w:jc w:val="both"/>
              <w:rPr>
                <w:rFonts w:asciiTheme="majorHAnsi" w:eastAsia="Times New Roman" w:hAnsiTheme="majorHAnsi" w:cstheme="majorHAnsi"/>
                <w:color w:val="000000"/>
                <w:sz w:val="23"/>
                <w:szCs w:val="23"/>
              </w:rPr>
            </w:pPr>
            <w:r w:rsidRPr="005533D2">
              <w:rPr>
                <w:rFonts w:asciiTheme="majorHAnsi" w:eastAsia="Times New Roman" w:hAnsiTheme="majorHAnsi" w:cstheme="majorHAnsi"/>
                <w:color w:val="000000"/>
                <w:sz w:val="23"/>
                <w:szCs w:val="23"/>
              </w:rPr>
              <w:t>Sports speak a universal language - one that transcends borders and backgrounds. Fair play, teamwork</w:t>
            </w:r>
            <w:r w:rsidR="007F1E89">
              <w:rPr>
                <w:rFonts w:asciiTheme="majorHAnsi" w:eastAsia="Times New Roman" w:hAnsiTheme="majorHAnsi" w:cstheme="majorHAnsi"/>
                <w:color w:val="000000"/>
                <w:sz w:val="23"/>
                <w:szCs w:val="23"/>
              </w:rPr>
              <w:t xml:space="preserve"> and</w:t>
            </w:r>
            <w:r w:rsidRPr="005533D2">
              <w:rPr>
                <w:rFonts w:asciiTheme="majorHAnsi" w:eastAsia="Times New Roman" w:hAnsiTheme="majorHAnsi" w:cstheme="majorHAnsi"/>
                <w:color w:val="000000"/>
                <w:sz w:val="23"/>
                <w:szCs w:val="23"/>
              </w:rPr>
              <w:t xml:space="preserve"> perseverance. These principles resonate far beyond the confines of </w:t>
            </w:r>
            <w:r w:rsidR="00E80678">
              <w:rPr>
                <w:rFonts w:asciiTheme="majorHAnsi" w:eastAsia="Times New Roman" w:hAnsiTheme="majorHAnsi" w:cstheme="majorHAnsi"/>
                <w:color w:val="000000"/>
                <w:sz w:val="23"/>
                <w:szCs w:val="23"/>
              </w:rPr>
              <w:t>any</w:t>
            </w:r>
            <w:r w:rsidRPr="005533D2">
              <w:rPr>
                <w:rFonts w:asciiTheme="majorHAnsi" w:eastAsia="Times New Roman" w:hAnsiTheme="majorHAnsi" w:cstheme="majorHAnsi"/>
                <w:color w:val="000000"/>
                <w:sz w:val="23"/>
                <w:szCs w:val="23"/>
              </w:rPr>
              <w:t xml:space="preserve"> stadium. Sports can be a catalyst for human rights. The arenas and fields where athletes showcase their talents are also platforms to champion equality, inclusion and dignity. In celebrating the potential of sports to promote human rights, we acknowledge that the journey is not without its challenges. Discrimination, inequality and exclusion can persist, even in the world of sports.</w:t>
            </w:r>
            <w:r w:rsidR="005533D2" w:rsidRPr="005533D2">
              <w:rPr>
                <w:rFonts w:asciiTheme="majorHAnsi" w:eastAsia="Times New Roman" w:hAnsiTheme="majorHAnsi" w:cstheme="majorHAnsi"/>
                <w:color w:val="000000"/>
                <w:sz w:val="23"/>
                <w:szCs w:val="23"/>
              </w:rPr>
              <w:t xml:space="preserve"> S</w:t>
            </w:r>
            <w:r w:rsidRPr="005533D2">
              <w:rPr>
                <w:rFonts w:asciiTheme="majorHAnsi" w:eastAsia="Times New Roman" w:hAnsiTheme="majorHAnsi" w:cstheme="majorHAnsi"/>
                <w:color w:val="000000"/>
                <w:sz w:val="23"/>
                <w:szCs w:val="23"/>
              </w:rPr>
              <w:t>ports should be a space where every individual - regardless of their background - can participate and thrive.</w:t>
            </w:r>
          </w:p>
          <w:p w14:paraId="1C78F9B6" w14:textId="7084C86F" w:rsidR="00745E1F" w:rsidRPr="005533D2" w:rsidRDefault="00E80678" w:rsidP="00141303">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rPr>
            </w:pPr>
            <w:r>
              <w:rPr>
                <w:rFonts w:asciiTheme="majorHAnsi" w:eastAsia="Times New Roman" w:hAnsiTheme="majorHAnsi" w:cstheme="majorHAnsi"/>
                <w:color w:val="000000"/>
                <w:sz w:val="23"/>
                <w:szCs w:val="23"/>
              </w:rPr>
              <w:t>A few weeks ahead of the Paris</w:t>
            </w:r>
            <w:r w:rsidR="00DF2685">
              <w:rPr>
                <w:rFonts w:asciiTheme="majorHAnsi" w:eastAsia="Times New Roman" w:hAnsiTheme="majorHAnsi" w:cstheme="majorHAnsi"/>
                <w:color w:val="000000"/>
                <w:sz w:val="23"/>
                <w:szCs w:val="23"/>
              </w:rPr>
              <w:t xml:space="preserve"> 2024</w:t>
            </w:r>
            <w:r>
              <w:rPr>
                <w:rFonts w:asciiTheme="majorHAnsi" w:eastAsia="Times New Roman" w:hAnsiTheme="majorHAnsi" w:cstheme="majorHAnsi"/>
                <w:color w:val="000000"/>
                <w:sz w:val="23"/>
                <w:szCs w:val="23"/>
              </w:rPr>
              <w:t xml:space="preserve"> Olympic Games, this</w:t>
            </w:r>
            <w:r w:rsidR="00C326E1" w:rsidRPr="005533D2">
              <w:rPr>
                <w:rFonts w:asciiTheme="majorHAnsi" w:eastAsia="Times New Roman" w:hAnsiTheme="majorHAnsi" w:cstheme="majorHAnsi"/>
                <w:color w:val="000000"/>
                <w:sz w:val="23"/>
                <w:szCs w:val="23"/>
              </w:rPr>
              <w:t xml:space="preserve"> panel discussion will offer an opportunity to identify good practices, challenges and opportunities </w:t>
            </w:r>
            <w:r w:rsidR="005533D2" w:rsidRPr="005533D2">
              <w:rPr>
                <w:rFonts w:asciiTheme="majorHAnsi" w:eastAsia="Times New Roman" w:hAnsiTheme="majorHAnsi" w:cstheme="majorHAnsi"/>
                <w:color w:val="000000"/>
                <w:sz w:val="23"/>
                <w:szCs w:val="23"/>
              </w:rPr>
              <w:t>towards promoting and achieving inclusiveness in and through sports for all</w:t>
            </w:r>
            <w:r w:rsidR="00C326E1" w:rsidRPr="005533D2">
              <w:rPr>
                <w:rFonts w:asciiTheme="majorHAnsi" w:eastAsia="Times New Roman" w:hAnsiTheme="majorHAnsi" w:cstheme="majorHAnsi"/>
                <w:color w:val="000000"/>
                <w:sz w:val="23"/>
                <w:szCs w:val="23"/>
              </w:rPr>
              <w:t xml:space="preserve">: </w:t>
            </w:r>
          </w:p>
          <w:p w14:paraId="68107DCD" w14:textId="2F15072F" w:rsidR="00745E1F" w:rsidRDefault="00981F8D" w:rsidP="00141303">
            <w:pPr>
              <w:pStyle w:val="ListParagraph"/>
              <w:numPr>
                <w:ilvl w:val="0"/>
                <w:numId w:val="3"/>
              </w:numPr>
              <w:pBdr>
                <w:top w:val="nil"/>
                <w:left w:val="nil"/>
                <w:bottom w:val="nil"/>
                <w:right w:val="nil"/>
                <w:between w:val="nil"/>
              </w:pBdr>
              <w:spacing w:after="0" w:line="240" w:lineRule="auto"/>
              <w:ind w:leftChars="0" w:firstLineChars="0"/>
              <w:contextualSpacing w:val="0"/>
              <w:jc w:val="both"/>
              <w:rPr>
                <w:rFonts w:asciiTheme="majorHAnsi" w:eastAsia="Times New Roman" w:hAnsiTheme="majorHAnsi" w:cstheme="majorHAnsi"/>
                <w:color w:val="000000"/>
                <w:sz w:val="23"/>
                <w:szCs w:val="23"/>
              </w:rPr>
            </w:pPr>
            <w:r>
              <w:rPr>
                <w:rFonts w:asciiTheme="majorHAnsi" w:eastAsia="Times New Roman" w:hAnsiTheme="majorHAnsi" w:cstheme="majorHAnsi"/>
                <w:color w:val="000000"/>
                <w:sz w:val="23"/>
                <w:szCs w:val="23"/>
              </w:rPr>
              <w:t>Take stock of the progress made so far in leveraging</w:t>
            </w:r>
            <w:r w:rsidR="007719A6" w:rsidRPr="00C40A35">
              <w:rPr>
                <w:rFonts w:asciiTheme="majorHAnsi" w:eastAsia="Times New Roman" w:hAnsiTheme="majorHAnsi" w:cstheme="majorHAnsi"/>
                <w:color w:val="000000"/>
                <w:sz w:val="23"/>
                <w:szCs w:val="23"/>
              </w:rPr>
              <w:t xml:space="preserve"> sport and the Olympic </w:t>
            </w:r>
            <w:r w:rsidR="00A349E7">
              <w:rPr>
                <w:rFonts w:asciiTheme="majorHAnsi" w:eastAsia="Times New Roman" w:hAnsiTheme="majorHAnsi" w:cstheme="majorHAnsi"/>
                <w:color w:val="000000"/>
                <w:sz w:val="23"/>
                <w:szCs w:val="23"/>
              </w:rPr>
              <w:t>i</w:t>
            </w:r>
            <w:r w:rsidR="007719A6" w:rsidRPr="00C40A35">
              <w:rPr>
                <w:rFonts w:asciiTheme="majorHAnsi" w:eastAsia="Times New Roman" w:hAnsiTheme="majorHAnsi" w:cstheme="majorHAnsi"/>
                <w:color w:val="000000"/>
                <w:sz w:val="23"/>
                <w:szCs w:val="23"/>
              </w:rPr>
              <w:t>deal for the promotion of equality, inclusiveness and non-discrimination</w:t>
            </w:r>
            <w:r w:rsidR="00BC6DCB">
              <w:rPr>
                <w:rFonts w:asciiTheme="majorHAnsi" w:eastAsia="Times New Roman" w:hAnsiTheme="majorHAnsi" w:cstheme="majorHAnsi"/>
                <w:color w:val="000000"/>
                <w:sz w:val="23"/>
                <w:szCs w:val="23"/>
              </w:rPr>
              <w:t xml:space="preserve"> of any </w:t>
            </w:r>
            <w:proofErr w:type="gramStart"/>
            <w:r w:rsidR="00BC6DCB">
              <w:rPr>
                <w:rFonts w:asciiTheme="majorHAnsi" w:eastAsia="Times New Roman" w:hAnsiTheme="majorHAnsi" w:cstheme="majorHAnsi"/>
                <w:color w:val="000000"/>
                <w:sz w:val="23"/>
                <w:szCs w:val="23"/>
              </w:rPr>
              <w:t>kind</w:t>
            </w:r>
            <w:r w:rsidR="00C326E1" w:rsidRPr="00C40A35">
              <w:rPr>
                <w:rFonts w:asciiTheme="majorHAnsi" w:eastAsia="Times New Roman" w:hAnsiTheme="majorHAnsi" w:cstheme="majorHAnsi"/>
                <w:color w:val="000000"/>
                <w:sz w:val="23"/>
                <w:szCs w:val="23"/>
              </w:rPr>
              <w:t>;</w:t>
            </w:r>
            <w:proofErr w:type="gramEnd"/>
            <w:r w:rsidR="00C326E1" w:rsidRPr="00C40A35">
              <w:rPr>
                <w:rFonts w:asciiTheme="majorHAnsi" w:eastAsia="Times New Roman" w:hAnsiTheme="majorHAnsi" w:cstheme="majorHAnsi"/>
                <w:color w:val="000000"/>
                <w:sz w:val="23"/>
                <w:szCs w:val="23"/>
              </w:rPr>
              <w:t xml:space="preserve"> </w:t>
            </w:r>
          </w:p>
          <w:p w14:paraId="5BB714A3" w14:textId="64DE05F9" w:rsidR="00745E1F" w:rsidRPr="00C40A35" w:rsidRDefault="007719A6" w:rsidP="00141303">
            <w:pPr>
              <w:pStyle w:val="ListParagraph"/>
              <w:numPr>
                <w:ilvl w:val="0"/>
                <w:numId w:val="3"/>
              </w:numPr>
              <w:pBdr>
                <w:top w:val="nil"/>
                <w:left w:val="nil"/>
                <w:bottom w:val="nil"/>
                <w:right w:val="nil"/>
                <w:between w:val="nil"/>
              </w:pBdr>
              <w:spacing w:after="0" w:line="240" w:lineRule="auto"/>
              <w:ind w:leftChars="0" w:firstLineChars="0"/>
              <w:contextualSpacing w:val="0"/>
              <w:jc w:val="both"/>
              <w:rPr>
                <w:rFonts w:asciiTheme="majorHAnsi" w:eastAsia="Times New Roman" w:hAnsiTheme="majorHAnsi" w:cstheme="majorHAnsi"/>
                <w:color w:val="000000"/>
                <w:sz w:val="23"/>
                <w:szCs w:val="23"/>
              </w:rPr>
            </w:pPr>
            <w:r w:rsidRPr="00C40A35">
              <w:rPr>
                <w:rFonts w:asciiTheme="majorHAnsi" w:eastAsia="Times New Roman" w:hAnsiTheme="majorHAnsi" w:cstheme="majorHAnsi"/>
                <w:color w:val="000000"/>
                <w:sz w:val="23"/>
                <w:szCs w:val="23"/>
              </w:rPr>
              <w:t xml:space="preserve">How to ensure that future Olympic Games and major sport events will be a safe environment for all, without discrimination of any </w:t>
            </w:r>
            <w:proofErr w:type="gramStart"/>
            <w:r w:rsidRPr="00C40A35">
              <w:rPr>
                <w:rFonts w:asciiTheme="majorHAnsi" w:eastAsia="Times New Roman" w:hAnsiTheme="majorHAnsi" w:cstheme="majorHAnsi"/>
                <w:color w:val="000000"/>
                <w:sz w:val="23"/>
                <w:szCs w:val="23"/>
              </w:rPr>
              <w:t>kind</w:t>
            </w:r>
            <w:r w:rsidR="00C326E1" w:rsidRPr="00C40A35">
              <w:rPr>
                <w:rFonts w:asciiTheme="majorHAnsi" w:eastAsia="Times New Roman" w:hAnsiTheme="majorHAnsi" w:cstheme="majorHAnsi"/>
                <w:color w:val="000000"/>
                <w:sz w:val="23"/>
                <w:szCs w:val="23"/>
              </w:rPr>
              <w:t>;</w:t>
            </w:r>
            <w:proofErr w:type="gramEnd"/>
          </w:p>
          <w:p w14:paraId="19B1BDBC" w14:textId="02DD4D94" w:rsidR="00745E1F" w:rsidRPr="00FE671F" w:rsidRDefault="00C40A35" w:rsidP="00FE671F">
            <w:pPr>
              <w:pStyle w:val="ListParagraph"/>
              <w:numPr>
                <w:ilvl w:val="0"/>
                <w:numId w:val="3"/>
              </w:numPr>
              <w:pBdr>
                <w:top w:val="nil"/>
                <w:left w:val="nil"/>
                <w:bottom w:val="nil"/>
                <w:right w:val="nil"/>
                <w:between w:val="nil"/>
              </w:pBdr>
              <w:spacing w:after="240" w:line="240" w:lineRule="auto"/>
              <w:ind w:leftChars="0" w:left="357" w:firstLineChars="0" w:hanging="357"/>
              <w:contextualSpacing w:val="0"/>
              <w:jc w:val="both"/>
              <w:rPr>
                <w:rFonts w:asciiTheme="majorHAnsi" w:eastAsia="Times New Roman" w:hAnsiTheme="majorHAnsi" w:cstheme="majorHAnsi"/>
                <w:color w:val="000000"/>
                <w:sz w:val="23"/>
                <w:szCs w:val="23"/>
              </w:rPr>
            </w:pPr>
            <w:r w:rsidRPr="00C40A35">
              <w:rPr>
                <w:rFonts w:asciiTheme="majorHAnsi" w:eastAsia="Times New Roman" w:hAnsiTheme="majorHAnsi" w:cstheme="majorHAnsi"/>
                <w:color w:val="000000"/>
                <w:sz w:val="23"/>
                <w:szCs w:val="23"/>
              </w:rPr>
              <w:t xml:space="preserve">How to foster a comprehensive and collective effort in the fight against racism and discrimination, as well as the prevention of sexual and other forms of exploitation or abuse, through the direct engagement of those directly affected </w:t>
            </w:r>
            <w:r w:rsidR="001B3928">
              <w:rPr>
                <w:rFonts w:asciiTheme="majorHAnsi" w:eastAsia="Times New Roman" w:hAnsiTheme="majorHAnsi" w:cstheme="majorHAnsi"/>
                <w:color w:val="000000"/>
                <w:sz w:val="23"/>
                <w:szCs w:val="23"/>
              </w:rPr>
              <w:t xml:space="preserve">– </w:t>
            </w:r>
            <w:r w:rsidRPr="00C40A35">
              <w:rPr>
                <w:rFonts w:asciiTheme="majorHAnsi" w:eastAsia="Times New Roman" w:hAnsiTheme="majorHAnsi" w:cstheme="majorHAnsi"/>
                <w:color w:val="000000"/>
                <w:sz w:val="23"/>
                <w:szCs w:val="23"/>
              </w:rPr>
              <w:t>athletes, communities, workers, volunteers and officials, journalists and fans</w:t>
            </w:r>
            <w:r w:rsidR="00FE671F">
              <w:rPr>
                <w:rFonts w:asciiTheme="majorHAnsi" w:eastAsia="Times New Roman" w:hAnsiTheme="majorHAnsi" w:cstheme="majorHAnsi"/>
                <w:color w:val="000000"/>
                <w:sz w:val="23"/>
                <w:szCs w:val="23"/>
              </w:rPr>
              <w:t>.</w:t>
            </w:r>
          </w:p>
        </w:tc>
      </w:tr>
      <w:tr w:rsidR="00745E1F" w:rsidRPr="003A29D5" w14:paraId="1ED84744" w14:textId="77777777">
        <w:tc>
          <w:tcPr>
            <w:tcW w:w="1560" w:type="dxa"/>
          </w:tcPr>
          <w:p w14:paraId="723105BA" w14:textId="77777777"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Chair: </w:t>
            </w:r>
          </w:p>
        </w:tc>
        <w:tc>
          <w:tcPr>
            <w:tcW w:w="8655" w:type="dxa"/>
          </w:tcPr>
          <w:p w14:paraId="5DB5B471" w14:textId="4986B374" w:rsidR="00745E1F" w:rsidRPr="003A29D5" w:rsidRDefault="00C326E1" w:rsidP="00A47C8F">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H.E.</w:t>
            </w:r>
            <w:r w:rsidR="00E80678">
              <w:rPr>
                <w:rFonts w:asciiTheme="majorHAnsi" w:eastAsia="Times New Roman" w:hAnsiTheme="majorHAnsi" w:cstheme="majorHAnsi"/>
                <w:b/>
                <w:color w:val="000000"/>
                <w:sz w:val="23"/>
                <w:szCs w:val="23"/>
              </w:rPr>
              <w:t xml:space="preserve"> Mr</w:t>
            </w:r>
            <w:r w:rsidR="007F1E89">
              <w:rPr>
                <w:rFonts w:asciiTheme="majorHAnsi" w:eastAsia="Times New Roman" w:hAnsiTheme="majorHAnsi" w:cstheme="majorHAnsi"/>
                <w:b/>
                <w:color w:val="000000"/>
                <w:sz w:val="23"/>
                <w:szCs w:val="23"/>
              </w:rPr>
              <w:t>.</w:t>
            </w:r>
            <w:r w:rsidR="00E80678">
              <w:rPr>
                <w:rFonts w:asciiTheme="majorHAnsi" w:eastAsia="Times New Roman" w:hAnsiTheme="majorHAnsi" w:cstheme="majorHAnsi"/>
                <w:b/>
                <w:color w:val="000000"/>
                <w:sz w:val="23"/>
                <w:szCs w:val="23"/>
              </w:rPr>
              <w:t xml:space="preserve"> Omar </w:t>
            </w:r>
            <w:proofErr w:type="spellStart"/>
            <w:r w:rsidR="00E80678">
              <w:rPr>
                <w:rFonts w:asciiTheme="majorHAnsi" w:eastAsia="Times New Roman" w:hAnsiTheme="majorHAnsi" w:cstheme="majorHAnsi"/>
                <w:b/>
                <w:color w:val="000000"/>
                <w:sz w:val="23"/>
                <w:szCs w:val="23"/>
              </w:rPr>
              <w:t>Zniber</w:t>
            </w:r>
            <w:proofErr w:type="spellEnd"/>
            <w:r w:rsidR="00E80678" w:rsidRPr="006E6053">
              <w:rPr>
                <w:rFonts w:asciiTheme="majorHAnsi" w:eastAsia="Times New Roman" w:hAnsiTheme="majorHAnsi" w:cstheme="majorHAnsi"/>
                <w:bCs/>
                <w:color w:val="000000"/>
                <w:sz w:val="23"/>
                <w:szCs w:val="23"/>
              </w:rPr>
              <w:t>,</w:t>
            </w:r>
            <w:r w:rsidR="00BE1A62" w:rsidRPr="007F1E89">
              <w:rPr>
                <w:rFonts w:asciiTheme="majorHAnsi" w:eastAsia="Times New Roman" w:hAnsiTheme="majorHAnsi" w:cstheme="majorHAnsi"/>
                <w:bCs/>
                <w:color w:val="000000"/>
                <w:sz w:val="23"/>
                <w:szCs w:val="23"/>
                <w:lang w:val="en-US"/>
              </w:rPr>
              <w:t xml:space="preserve"> </w:t>
            </w:r>
            <w:r w:rsidRPr="003A29D5">
              <w:rPr>
                <w:rFonts w:asciiTheme="majorHAnsi" w:eastAsia="Times New Roman" w:hAnsiTheme="majorHAnsi" w:cstheme="majorHAnsi"/>
                <w:color w:val="000000"/>
                <w:sz w:val="23"/>
                <w:szCs w:val="23"/>
              </w:rPr>
              <w:t>Presid</w:t>
            </w:r>
            <w:r w:rsidR="00404D52">
              <w:rPr>
                <w:rFonts w:asciiTheme="majorHAnsi" w:eastAsia="Times New Roman" w:hAnsiTheme="majorHAnsi" w:cstheme="majorHAnsi"/>
                <w:color w:val="000000"/>
                <w:sz w:val="23"/>
                <w:szCs w:val="23"/>
              </w:rPr>
              <w:t>ent of the Human Rights Council</w:t>
            </w:r>
          </w:p>
        </w:tc>
      </w:tr>
      <w:tr w:rsidR="00745E1F" w:rsidRPr="003A29D5" w14:paraId="2008F327" w14:textId="77777777">
        <w:tc>
          <w:tcPr>
            <w:tcW w:w="1560" w:type="dxa"/>
          </w:tcPr>
          <w:p w14:paraId="6A32CAFA" w14:textId="77777777" w:rsidR="00745E1F" w:rsidRPr="003A29D5" w:rsidRDefault="00C326E1" w:rsidP="003A29D5">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 xml:space="preserve">Opening statements: </w:t>
            </w:r>
          </w:p>
        </w:tc>
        <w:tc>
          <w:tcPr>
            <w:tcW w:w="8655" w:type="dxa"/>
          </w:tcPr>
          <w:p w14:paraId="64B2AABA" w14:textId="32C077CF" w:rsidR="00631A7D" w:rsidRDefault="00631A7D" w:rsidP="00631A7D">
            <w:pPr>
              <w:pBdr>
                <w:top w:val="nil"/>
                <w:left w:val="nil"/>
                <w:bottom w:val="nil"/>
                <w:right w:val="nil"/>
                <w:between w:val="nil"/>
              </w:pBdr>
              <w:spacing w:after="120" w:line="240" w:lineRule="auto"/>
              <w:ind w:leftChars="0" w:left="0" w:firstLineChars="0" w:firstLine="0"/>
              <w:rPr>
                <w:rFonts w:asciiTheme="majorHAnsi" w:eastAsia="Times New Roman" w:hAnsiTheme="majorHAnsi" w:cstheme="majorHAnsi"/>
                <w:color w:val="000000"/>
                <w:sz w:val="23"/>
                <w:szCs w:val="23"/>
              </w:rPr>
            </w:pPr>
            <w:r>
              <w:rPr>
                <w:rFonts w:asciiTheme="majorHAnsi" w:eastAsia="Times New Roman" w:hAnsiTheme="majorHAnsi" w:cstheme="majorHAnsi"/>
                <w:b/>
                <w:color w:val="000000"/>
                <w:sz w:val="23"/>
                <w:szCs w:val="23"/>
              </w:rPr>
              <w:t>Mr. Volker Türk</w:t>
            </w:r>
            <w:r w:rsidRPr="003A29D5">
              <w:rPr>
                <w:rFonts w:asciiTheme="majorHAnsi" w:eastAsia="Times New Roman" w:hAnsiTheme="majorHAnsi" w:cstheme="majorHAnsi"/>
                <w:color w:val="000000"/>
                <w:sz w:val="23"/>
                <w:szCs w:val="23"/>
              </w:rPr>
              <w:t>, United Nations High Commissioner for Human Rights</w:t>
            </w:r>
            <w:r>
              <w:rPr>
                <w:rFonts w:asciiTheme="majorHAnsi" w:eastAsia="Times New Roman" w:hAnsiTheme="majorHAnsi" w:cstheme="majorHAnsi"/>
                <w:color w:val="000000"/>
                <w:sz w:val="23"/>
                <w:szCs w:val="23"/>
              </w:rPr>
              <w:t xml:space="preserve"> </w:t>
            </w:r>
          </w:p>
          <w:p w14:paraId="5488D2B9" w14:textId="3A97393A" w:rsidR="00745E1F" w:rsidRPr="00FB1F2F" w:rsidRDefault="00631A7D" w:rsidP="00631A7D">
            <w:pPr>
              <w:spacing w:after="240" w:line="240" w:lineRule="auto"/>
              <w:ind w:left="0" w:hanging="2"/>
              <w:rPr>
                <w:rFonts w:asciiTheme="majorHAnsi" w:eastAsia="Times New Roman" w:hAnsiTheme="majorHAnsi" w:cstheme="majorHAnsi"/>
                <w:b/>
                <w:i/>
                <w:sz w:val="23"/>
                <w:szCs w:val="23"/>
              </w:rPr>
            </w:pPr>
            <w:r w:rsidRPr="003A29D5">
              <w:rPr>
                <w:rFonts w:asciiTheme="majorHAnsi" w:eastAsia="Times New Roman" w:hAnsiTheme="majorHAnsi" w:cstheme="majorHAnsi"/>
                <w:b/>
                <w:color w:val="000000"/>
                <w:sz w:val="23"/>
                <w:szCs w:val="23"/>
              </w:rPr>
              <w:t>Mr. Thomas Bach</w:t>
            </w:r>
            <w:r w:rsidRPr="003A29D5">
              <w:rPr>
                <w:rFonts w:asciiTheme="majorHAnsi" w:eastAsia="Times New Roman" w:hAnsiTheme="majorHAnsi" w:cstheme="majorHAnsi"/>
                <w:color w:val="000000"/>
                <w:sz w:val="23"/>
                <w:szCs w:val="23"/>
              </w:rPr>
              <w:t xml:space="preserve">, President of the </w:t>
            </w:r>
            <w:r w:rsidRPr="003A29D5">
              <w:rPr>
                <w:rFonts w:asciiTheme="majorHAnsi" w:eastAsia="Times New Roman" w:hAnsiTheme="majorHAnsi" w:cstheme="majorHAnsi"/>
                <w:sz w:val="23"/>
                <w:szCs w:val="23"/>
              </w:rPr>
              <w:t>International Olympic Committee</w:t>
            </w:r>
            <w:r>
              <w:rPr>
                <w:rFonts w:asciiTheme="majorHAnsi" w:eastAsia="Times New Roman" w:hAnsiTheme="majorHAnsi" w:cstheme="majorHAnsi"/>
                <w:sz w:val="23"/>
                <w:szCs w:val="23"/>
              </w:rPr>
              <w:t xml:space="preserve"> </w:t>
            </w:r>
          </w:p>
        </w:tc>
      </w:tr>
      <w:tr w:rsidR="00745E1F" w:rsidRPr="003A29D5" w14:paraId="3C758BB9" w14:textId="77777777">
        <w:tc>
          <w:tcPr>
            <w:tcW w:w="1560" w:type="dxa"/>
          </w:tcPr>
          <w:p w14:paraId="1264E0E2" w14:textId="77777777" w:rsidR="00745E1F" w:rsidRPr="003A29D5" w:rsidRDefault="00C326E1" w:rsidP="00C64BCC">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Panellists:</w:t>
            </w:r>
          </w:p>
        </w:tc>
        <w:tc>
          <w:tcPr>
            <w:tcW w:w="8655" w:type="dxa"/>
          </w:tcPr>
          <w:p w14:paraId="258DA6C9" w14:textId="10D2A4AA" w:rsidR="001D1E5B" w:rsidRPr="009B7DBA" w:rsidRDefault="007F2015" w:rsidP="00C64BCC">
            <w:pPr>
              <w:pStyle w:val="ListParagraph"/>
              <w:numPr>
                <w:ilvl w:val="0"/>
                <w:numId w:val="6"/>
              </w:numPr>
              <w:pBdr>
                <w:top w:val="nil"/>
                <w:left w:val="nil"/>
                <w:bottom w:val="nil"/>
                <w:right w:val="nil"/>
                <w:between w:val="nil"/>
              </w:pBdr>
              <w:spacing w:after="120" w:line="240" w:lineRule="auto"/>
              <w:ind w:leftChars="0" w:firstLineChars="0"/>
              <w:contextualSpacing w:val="0"/>
              <w:rPr>
                <w:rFonts w:asciiTheme="majorHAnsi" w:eastAsia="Times New Roman" w:hAnsiTheme="majorHAnsi" w:cstheme="majorHAnsi"/>
                <w:color w:val="000000"/>
                <w:sz w:val="23"/>
                <w:szCs w:val="23"/>
              </w:rPr>
            </w:pPr>
            <w:r w:rsidRPr="009B7DBA">
              <w:rPr>
                <w:rFonts w:asciiTheme="majorHAnsi" w:eastAsia="Times New Roman" w:hAnsiTheme="majorHAnsi" w:cstheme="majorHAnsi"/>
                <w:b/>
                <w:bCs/>
                <w:color w:val="000000"/>
                <w:sz w:val="23"/>
                <w:szCs w:val="23"/>
              </w:rPr>
              <w:t>Ms. Alexandra Xanthaki</w:t>
            </w:r>
            <w:r w:rsidRPr="009B7DBA">
              <w:rPr>
                <w:rFonts w:asciiTheme="majorHAnsi" w:eastAsia="Times New Roman" w:hAnsiTheme="majorHAnsi" w:cstheme="majorHAnsi"/>
                <w:color w:val="000000"/>
                <w:sz w:val="23"/>
                <w:szCs w:val="23"/>
              </w:rPr>
              <w:t xml:space="preserve">, </w:t>
            </w:r>
            <w:r w:rsidR="001D1E5B" w:rsidRPr="009B7DBA">
              <w:rPr>
                <w:rFonts w:asciiTheme="majorHAnsi" w:eastAsia="Times New Roman" w:hAnsiTheme="majorHAnsi" w:cstheme="majorHAnsi"/>
                <w:color w:val="000000"/>
                <w:sz w:val="23"/>
                <w:szCs w:val="23"/>
              </w:rPr>
              <w:t>Special Rapporteur in the field of cultural rights</w:t>
            </w:r>
          </w:p>
          <w:p w14:paraId="7F2125FD" w14:textId="1E385627" w:rsidR="00AA25A3" w:rsidRDefault="00AA25A3" w:rsidP="0080097A">
            <w:pPr>
              <w:pStyle w:val="ListParagraph"/>
              <w:numPr>
                <w:ilvl w:val="0"/>
                <w:numId w:val="6"/>
              </w:numPr>
              <w:pBdr>
                <w:top w:val="nil"/>
                <w:left w:val="nil"/>
                <w:bottom w:val="nil"/>
                <w:right w:val="nil"/>
                <w:between w:val="nil"/>
              </w:pBdr>
              <w:spacing w:after="120" w:line="240" w:lineRule="auto"/>
              <w:ind w:leftChars="0" w:firstLineChars="0"/>
              <w:contextualSpacing w:val="0"/>
              <w:rPr>
                <w:rFonts w:asciiTheme="majorHAnsi" w:eastAsia="Times New Roman" w:hAnsiTheme="majorHAnsi" w:cstheme="majorHAnsi"/>
                <w:color w:val="000000"/>
                <w:sz w:val="23"/>
                <w:szCs w:val="23"/>
              </w:rPr>
            </w:pPr>
            <w:r w:rsidRPr="00AA25A3">
              <w:rPr>
                <w:rFonts w:asciiTheme="majorHAnsi" w:eastAsia="Times New Roman" w:hAnsiTheme="majorHAnsi" w:cstheme="majorHAnsi"/>
                <w:b/>
                <w:bCs/>
                <w:color w:val="000000"/>
                <w:sz w:val="23"/>
                <w:szCs w:val="23"/>
              </w:rPr>
              <w:t xml:space="preserve">Mr. Yiech </w:t>
            </w:r>
            <w:proofErr w:type="spellStart"/>
            <w:r w:rsidRPr="00AA25A3">
              <w:rPr>
                <w:rFonts w:asciiTheme="majorHAnsi" w:eastAsia="Times New Roman" w:hAnsiTheme="majorHAnsi" w:cstheme="majorHAnsi"/>
                <w:b/>
                <w:bCs/>
                <w:color w:val="000000"/>
                <w:sz w:val="23"/>
                <w:szCs w:val="23"/>
              </w:rPr>
              <w:t>Pur</w:t>
            </w:r>
            <w:proofErr w:type="spellEnd"/>
            <w:r w:rsidRPr="00AA25A3">
              <w:rPr>
                <w:rFonts w:asciiTheme="majorHAnsi" w:eastAsia="Times New Roman" w:hAnsiTheme="majorHAnsi" w:cstheme="majorHAnsi"/>
                <w:b/>
                <w:bCs/>
                <w:color w:val="000000"/>
                <w:sz w:val="23"/>
                <w:szCs w:val="23"/>
              </w:rPr>
              <w:t xml:space="preserve"> Biel</w:t>
            </w:r>
            <w:r w:rsidRPr="00CE16B7">
              <w:rPr>
                <w:rFonts w:asciiTheme="majorHAnsi" w:eastAsia="Times New Roman" w:hAnsiTheme="majorHAnsi" w:cstheme="majorHAnsi"/>
                <w:color w:val="000000"/>
                <w:sz w:val="23"/>
                <w:szCs w:val="23"/>
              </w:rPr>
              <w:t>,</w:t>
            </w:r>
            <w:r w:rsidRPr="00AA25A3">
              <w:rPr>
                <w:rFonts w:asciiTheme="majorHAnsi" w:eastAsia="Times New Roman" w:hAnsiTheme="majorHAnsi" w:cstheme="majorHAnsi"/>
                <w:color w:val="000000"/>
                <w:sz w:val="23"/>
                <w:szCs w:val="23"/>
              </w:rPr>
              <w:t xml:space="preserve"> </w:t>
            </w:r>
            <w:r w:rsidR="005A223E" w:rsidRPr="005A223E">
              <w:rPr>
                <w:rFonts w:asciiTheme="majorHAnsi" w:eastAsia="Times New Roman" w:hAnsiTheme="majorHAnsi" w:cstheme="majorHAnsi"/>
                <w:color w:val="000000"/>
                <w:sz w:val="23"/>
                <w:szCs w:val="23"/>
              </w:rPr>
              <w:t>Olympic Refuge Foundation Board Member and Member of the first Refugee Olympic Team Rio 2016</w:t>
            </w:r>
          </w:p>
          <w:p w14:paraId="36B9F106" w14:textId="77777777" w:rsidR="00AA5D80" w:rsidRPr="00AA5D80" w:rsidRDefault="00AA5D80" w:rsidP="00C64BCC">
            <w:pPr>
              <w:pStyle w:val="ListParagraph"/>
              <w:numPr>
                <w:ilvl w:val="0"/>
                <w:numId w:val="6"/>
              </w:numPr>
              <w:pBdr>
                <w:top w:val="nil"/>
                <w:left w:val="nil"/>
                <w:bottom w:val="nil"/>
                <w:right w:val="nil"/>
                <w:between w:val="nil"/>
              </w:pBdr>
              <w:spacing w:after="120" w:line="240" w:lineRule="auto"/>
              <w:ind w:leftChars="0" w:firstLineChars="0"/>
              <w:contextualSpacing w:val="0"/>
              <w:rPr>
                <w:rFonts w:asciiTheme="majorHAnsi" w:eastAsia="Times New Roman" w:hAnsiTheme="majorHAnsi" w:cstheme="majorHAnsi"/>
                <w:color w:val="000000"/>
                <w:sz w:val="23"/>
                <w:szCs w:val="23"/>
              </w:rPr>
            </w:pPr>
            <w:r w:rsidRPr="00AA5D80">
              <w:rPr>
                <w:rFonts w:asciiTheme="majorHAnsi" w:eastAsia="Times New Roman" w:hAnsiTheme="majorHAnsi" w:cstheme="majorHAnsi"/>
                <w:b/>
                <w:bCs/>
                <w:color w:val="000000"/>
                <w:sz w:val="23"/>
                <w:szCs w:val="23"/>
              </w:rPr>
              <w:t xml:space="preserve">Ms. </w:t>
            </w:r>
            <w:proofErr w:type="spellStart"/>
            <w:r w:rsidRPr="00AA5D80">
              <w:rPr>
                <w:rFonts w:asciiTheme="majorHAnsi" w:eastAsia="Times New Roman" w:hAnsiTheme="majorHAnsi" w:cstheme="majorHAnsi"/>
                <w:b/>
                <w:bCs/>
                <w:color w:val="000000"/>
                <w:sz w:val="23"/>
                <w:szCs w:val="23"/>
              </w:rPr>
              <w:t>Najlah</w:t>
            </w:r>
            <w:proofErr w:type="spellEnd"/>
            <w:r w:rsidRPr="00AA5D80">
              <w:rPr>
                <w:rFonts w:asciiTheme="majorHAnsi" w:eastAsia="Times New Roman" w:hAnsiTheme="majorHAnsi" w:cstheme="majorHAnsi"/>
                <w:b/>
                <w:bCs/>
                <w:color w:val="000000"/>
                <w:sz w:val="23"/>
                <w:szCs w:val="23"/>
              </w:rPr>
              <w:t xml:space="preserve"> Imad Al-</w:t>
            </w:r>
            <w:proofErr w:type="spellStart"/>
            <w:r w:rsidRPr="00AA5D80">
              <w:rPr>
                <w:rFonts w:asciiTheme="majorHAnsi" w:eastAsia="Times New Roman" w:hAnsiTheme="majorHAnsi" w:cstheme="majorHAnsi"/>
                <w:b/>
                <w:bCs/>
                <w:color w:val="000000"/>
                <w:sz w:val="23"/>
                <w:szCs w:val="23"/>
              </w:rPr>
              <w:t>Dayyeni</w:t>
            </w:r>
            <w:proofErr w:type="spellEnd"/>
            <w:r w:rsidRPr="00AA5D80">
              <w:rPr>
                <w:rFonts w:asciiTheme="majorHAnsi" w:eastAsia="Times New Roman" w:hAnsiTheme="majorHAnsi" w:cstheme="majorHAnsi"/>
                <w:color w:val="000000"/>
                <w:sz w:val="23"/>
                <w:szCs w:val="23"/>
              </w:rPr>
              <w:t>, Table Tennis Paralympian in Paralympic Games Tokyo 2020 and Paris 2024</w:t>
            </w:r>
          </w:p>
          <w:p w14:paraId="3FE482AA" w14:textId="2FCFD300" w:rsidR="00745E1F" w:rsidRPr="00F118DD" w:rsidRDefault="009E409D" w:rsidP="00F118DD">
            <w:pPr>
              <w:pStyle w:val="ListParagraph"/>
              <w:numPr>
                <w:ilvl w:val="0"/>
                <w:numId w:val="6"/>
              </w:numPr>
              <w:pBdr>
                <w:top w:val="nil"/>
                <w:left w:val="nil"/>
                <w:bottom w:val="nil"/>
                <w:right w:val="nil"/>
                <w:between w:val="nil"/>
              </w:pBdr>
              <w:spacing w:after="120" w:line="240" w:lineRule="auto"/>
              <w:ind w:leftChars="0" w:firstLineChars="0"/>
              <w:rPr>
                <w:rFonts w:asciiTheme="majorHAnsi" w:eastAsia="Times New Roman" w:hAnsiTheme="majorHAnsi" w:cstheme="majorHAnsi"/>
                <w:color w:val="000000"/>
                <w:sz w:val="23"/>
                <w:szCs w:val="23"/>
              </w:rPr>
            </w:pPr>
            <w:r w:rsidRPr="009E409D">
              <w:rPr>
                <w:rFonts w:asciiTheme="majorHAnsi" w:eastAsia="Times New Roman" w:hAnsiTheme="majorHAnsi" w:cstheme="majorHAnsi"/>
                <w:b/>
                <w:bCs/>
                <w:color w:val="000000"/>
                <w:sz w:val="23"/>
                <w:szCs w:val="23"/>
              </w:rPr>
              <w:t xml:space="preserve">Ms. </w:t>
            </w:r>
            <w:proofErr w:type="spellStart"/>
            <w:r w:rsidRPr="009E409D">
              <w:rPr>
                <w:rFonts w:asciiTheme="majorHAnsi" w:eastAsia="Times New Roman" w:hAnsiTheme="majorHAnsi" w:cstheme="majorHAnsi"/>
                <w:b/>
                <w:bCs/>
                <w:color w:val="000000"/>
                <w:sz w:val="23"/>
                <w:szCs w:val="23"/>
              </w:rPr>
              <w:t>Ginous</w:t>
            </w:r>
            <w:proofErr w:type="spellEnd"/>
            <w:r w:rsidRPr="009E409D">
              <w:rPr>
                <w:rFonts w:asciiTheme="majorHAnsi" w:eastAsia="Times New Roman" w:hAnsiTheme="majorHAnsi" w:cstheme="majorHAnsi"/>
                <w:b/>
                <w:bCs/>
                <w:color w:val="000000"/>
                <w:sz w:val="23"/>
                <w:szCs w:val="23"/>
              </w:rPr>
              <w:t xml:space="preserve"> </w:t>
            </w:r>
            <w:r w:rsidR="00F0048F">
              <w:rPr>
                <w:rFonts w:asciiTheme="majorHAnsi" w:eastAsia="Times New Roman" w:hAnsiTheme="majorHAnsi" w:cstheme="majorHAnsi"/>
                <w:b/>
                <w:bCs/>
                <w:color w:val="000000"/>
                <w:sz w:val="23"/>
                <w:szCs w:val="23"/>
              </w:rPr>
              <w:t>“</w:t>
            </w:r>
            <w:r w:rsidRPr="009E409D">
              <w:rPr>
                <w:rFonts w:asciiTheme="majorHAnsi" w:eastAsia="Times New Roman" w:hAnsiTheme="majorHAnsi" w:cstheme="majorHAnsi"/>
                <w:b/>
                <w:bCs/>
                <w:color w:val="000000"/>
                <w:sz w:val="23"/>
                <w:szCs w:val="23"/>
              </w:rPr>
              <w:t>Gigi</w:t>
            </w:r>
            <w:r w:rsidR="00F0048F">
              <w:rPr>
                <w:rFonts w:asciiTheme="majorHAnsi" w:eastAsia="Times New Roman" w:hAnsiTheme="majorHAnsi" w:cstheme="majorHAnsi"/>
                <w:b/>
                <w:bCs/>
                <w:color w:val="000000"/>
                <w:sz w:val="23"/>
                <w:szCs w:val="23"/>
              </w:rPr>
              <w:t>”</w:t>
            </w:r>
            <w:r w:rsidRPr="009E409D">
              <w:rPr>
                <w:rFonts w:asciiTheme="majorHAnsi" w:eastAsia="Times New Roman" w:hAnsiTheme="majorHAnsi" w:cstheme="majorHAnsi"/>
                <w:b/>
                <w:bCs/>
                <w:color w:val="000000"/>
                <w:sz w:val="23"/>
                <w:szCs w:val="23"/>
              </w:rPr>
              <w:t xml:space="preserve"> Alford</w:t>
            </w:r>
            <w:r w:rsidR="00F118DD">
              <w:rPr>
                <w:rFonts w:asciiTheme="majorHAnsi" w:eastAsia="Times New Roman" w:hAnsiTheme="majorHAnsi" w:cstheme="majorHAnsi"/>
                <w:color w:val="000000"/>
                <w:sz w:val="23"/>
                <w:szCs w:val="23"/>
              </w:rPr>
              <w:t xml:space="preserve">, </w:t>
            </w:r>
            <w:r w:rsidR="00F118DD" w:rsidRPr="00F118DD">
              <w:rPr>
                <w:rFonts w:asciiTheme="majorHAnsi" w:eastAsia="Times New Roman" w:hAnsiTheme="majorHAnsi" w:cstheme="majorHAnsi"/>
                <w:color w:val="000000"/>
                <w:sz w:val="23"/>
                <w:szCs w:val="23"/>
              </w:rPr>
              <w:t>Director of Sport and Human Rights</w:t>
            </w:r>
            <w:r w:rsidR="00441371">
              <w:rPr>
                <w:rFonts w:asciiTheme="majorHAnsi" w:eastAsia="Times New Roman" w:hAnsiTheme="majorHAnsi" w:cstheme="majorHAnsi"/>
                <w:color w:val="000000"/>
                <w:sz w:val="23"/>
                <w:szCs w:val="23"/>
              </w:rPr>
              <w:t xml:space="preserve"> at the</w:t>
            </w:r>
            <w:r w:rsidR="00F118DD">
              <w:rPr>
                <w:rFonts w:asciiTheme="majorHAnsi" w:eastAsia="Times New Roman" w:hAnsiTheme="majorHAnsi" w:cstheme="majorHAnsi"/>
                <w:color w:val="000000"/>
                <w:sz w:val="23"/>
                <w:szCs w:val="23"/>
              </w:rPr>
              <w:t xml:space="preserve"> </w:t>
            </w:r>
            <w:r w:rsidR="00F118DD" w:rsidRPr="00F118DD">
              <w:rPr>
                <w:rFonts w:asciiTheme="majorHAnsi" w:eastAsia="Times New Roman" w:hAnsiTheme="majorHAnsi" w:cstheme="majorHAnsi"/>
                <w:color w:val="000000"/>
                <w:sz w:val="23"/>
                <w:szCs w:val="23"/>
              </w:rPr>
              <w:t>World Players Association</w:t>
            </w:r>
          </w:p>
        </w:tc>
      </w:tr>
      <w:tr w:rsidR="00745E1F" w:rsidRPr="003A29D5" w14:paraId="69BFB284" w14:textId="77777777">
        <w:tc>
          <w:tcPr>
            <w:tcW w:w="1560" w:type="dxa"/>
          </w:tcPr>
          <w:p w14:paraId="047E1B7E" w14:textId="77777777"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Outcome:</w:t>
            </w:r>
          </w:p>
        </w:tc>
        <w:tc>
          <w:tcPr>
            <w:tcW w:w="8655" w:type="dxa"/>
          </w:tcPr>
          <w:p w14:paraId="74F157BC" w14:textId="77777777" w:rsidR="00745E1F" w:rsidRPr="003A29D5" w:rsidRDefault="00C326E1" w:rsidP="003A29D5">
            <w:pPr>
              <w:pBdr>
                <w:top w:val="nil"/>
                <w:left w:val="nil"/>
                <w:bottom w:val="nil"/>
                <w:right w:val="nil"/>
                <w:between w:val="nil"/>
              </w:pBdr>
              <w:spacing w:after="24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t xml:space="preserve">This thematic discussion is expected to enable States and other relevant stakeholders to gain a better understanding of the issues reflected in resolution 43/18 </w:t>
            </w:r>
            <w:proofErr w:type="gramStart"/>
            <w:r w:rsidRPr="003A29D5">
              <w:rPr>
                <w:rFonts w:asciiTheme="majorHAnsi" w:eastAsia="Times New Roman" w:hAnsiTheme="majorHAnsi" w:cstheme="majorHAnsi"/>
                <w:color w:val="000000"/>
                <w:sz w:val="23"/>
                <w:szCs w:val="23"/>
              </w:rPr>
              <w:t>in order to</w:t>
            </w:r>
            <w:proofErr w:type="gramEnd"/>
            <w:r w:rsidRPr="003A29D5">
              <w:rPr>
                <w:rFonts w:asciiTheme="majorHAnsi" w:eastAsia="Times New Roman" w:hAnsiTheme="majorHAnsi" w:cstheme="majorHAnsi"/>
                <w:color w:val="000000"/>
                <w:sz w:val="23"/>
                <w:szCs w:val="23"/>
              </w:rPr>
              <w:t xml:space="preserve"> further the Council’s engagement in this area.</w:t>
            </w:r>
          </w:p>
        </w:tc>
      </w:tr>
      <w:tr w:rsidR="00745E1F" w:rsidRPr="003A29D5" w14:paraId="7C16D25D" w14:textId="77777777">
        <w:tc>
          <w:tcPr>
            <w:tcW w:w="1560" w:type="dxa"/>
          </w:tcPr>
          <w:p w14:paraId="7A306F74" w14:textId="77777777"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lastRenderedPageBreak/>
              <w:t xml:space="preserve">Mandate: </w:t>
            </w:r>
          </w:p>
        </w:tc>
        <w:tc>
          <w:tcPr>
            <w:tcW w:w="8655" w:type="dxa"/>
          </w:tcPr>
          <w:p w14:paraId="2F30BEDC" w14:textId="2920A6E6" w:rsidR="00745E1F" w:rsidRPr="003A29D5" w:rsidRDefault="00C326E1" w:rsidP="003A29D5">
            <w:pPr>
              <w:pBdr>
                <w:top w:val="nil"/>
                <w:left w:val="nil"/>
                <w:bottom w:val="nil"/>
                <w:right w:val="nil"/>
                <w:between w:val="nil"/>
              </w:pBdr>
              <w:spacing w:after="240" w:line="240" w:lineRule="auto"/>
              <w:ind w:left="0" w:hanging="2"/>
              <w:jc w:val="both"/>
              <w:rPr>
                <w:rFonts w:asciiTheme="majorHAnsi" w:eastAsia="Times New Roman" w:hAnsiTheme="majorHAnsi" w:cstheme="majorHAnsi"/>
                <w:color w:val="000000"/>
                <w:sz w:val="23"/>
                <w:szCs w:val="23"/>
              </w:rPr>
            </w:pPr>
            <w:r w:rsidRPr="003A29D5">
              <w:rPr>
                <w:rFonts w:asciiTheme="majorHAnsi" w:eastAsia="Times New Roman" w:hAnsiTheme="majorHAnsi" w:cstheme="majorHAnsi"/>
                <w:sz w:val="23"/>
                <w:szCs w:val="23"/>
              </w:rPr>
              <w:t xml:space="preserve">In its resolution 37/18, the Human Rights Council decided to incorporate into its programme of work a thematic panel discussion </w:t>
            </w:r>
            <w:proofErr w:type="gramStart"/>
            <w:r w:rsidRPr="003A29D5">
              <w:rPr>
                <w:rFonts w:asciiTheme="majorHAnsi" w:eastAsia="Times New Roman" w:hAnsiTheme="majorHAnsi" w:cstheme="majorHAnsi"/>
                <w:sz w:val="23"/>
                <w:szCs w:val="23"/>
              </w:rPr>
              <w:t>with regard to</w:t>
            </w:r>
            <w:proofErr w:type="gramEnd"/>
            <w:r w:rsidRPr="003A29D5">
              <w:rPr>
                <w:rFonts w:asciiTheme="majorHAnsi" w:eastAsia="Times New Roman" w:hAnsiTheme="majorHAnsi" w:cstheme="majorHAnsi"/>
                <w:sz w:val="23"/>
                <w:szCs w:val="23"/>
              </w:rPr>
              <w:t xml:space="preserve"> promoting human rights through sport and the Olympic ideal, to be held once every four years at the session of the Human Rights Council preceding the Summer Olympic and Paralympic Games.</w:t>
            </w:r>
            <w:r w:rsidR="00BE1A62">
              <w:rPr>
                <w:rFonts w:asciiTheme="majorHAnsi" w:eastAsia="Times New Roman" w:hAnsiTheme="majorHAnsi" w:cstheme="majorHAnsi"/>
                <w:sz w:val="23"/>
                <w:szCs w:val="23"/>
              </w:rPr>
              <w:t xml:space="preserve"> Greece, </w:t>
            </w:r>
            <w:r w:rsidR="007F2B45">
              <w:rPr>
                <w:rFonts w:asciiTheme="majorHAnsi" w:eastAsia="Times New Roman" w:hAnsiTheme="majorHAnsi" w:cstheme="majorHAnsi"/>
                <w:sz w:val="23"/>
                <w:szCs w:val="23"/>
              </w:rPr>
              <w:t xml:space="preserve">the </w:t>
            </w:r>
            <w:r w:rsidR="00BE1A62">
              <w:rPr>
                <w:rFonts w:asciiTheme="majorHAnsi" w:eastAsia="Times New Roman" w:hAnsiTheme="majorHAnsi" w:cstheme="majorHAnsi"/>
                <w:sz w:val="23"/>
                <w:szCs w:val="23"/>
              </w:rPr>
              <w:t>penholder of the traditional resolution and on behalf of the core group</w:t>
            </w:r>
            <w:r w:rsidR="007F2B45">
              <w:rPr>
                <w:rFonts w:asciiTheme="majorHAnsi" w:eastAsia="Times New Roman" w:hAnsiTheme="majorHAnsi" w:cstheme="majorHAnsi"/>
                <w:sz w:val="23"/>
                <w:szCs w:val="23"/>
              </w:rPr>
              <w:t xml:space="preserve"> of the main sponsors of the resolution</w:t>
            </w:r>
            <w:r w:rsidR="00BE1A62">
              <w:rPr>
                <w:rFonts w:asciiTheme="majorHAnsi" w:eastAsia="Times New Roman" w:hAnsiTheme="majorHAnsi" w:cstheme="majorHAnsi"/>
                <w:sz w:val="23"/>
                <w:szCs w:val="23"/>
              </w:rPr>
              <w:t xml:space="preserve">, </w:t>
            </w:r>
            <w:r w:rsidR="005D32A8">
              <w:rPr>
                <w:rFonts w:asciiTheme="majorHAnsi" w:eastAsia="Times New Roman" w:hAnsiTheme="majorHAnsi" w:cstheme="majorHAnsi"/>
                <w:sz w:val="23"/>
                <w:szCs w:val="23"/>
              </w:rPr>
              <w:t>proposed in</w:t>
            </w:r>
            <w:r w:rsidR="00BE1A62">
              <w:rPr>
                <w:rFonts w:asciiTheme="majorHAnsi" w:eastAsia="Times New Roman" w:hAnsiTheme="majorHAnsi" w:cstheme="majorHAnsi"/>
                <w:sz w:val="23"/>
                <w:szCs w:val="23"/>
              </w:rPr>
              <w:t xml:space="preserve"> </w:t>
            </w:r>
            <w:hyperlink r:id="rId13" w:history="1">
              <w:r w:rsidR="00BE1A62" w:rsidRPr="00577C1D">
                <w:rPr>
                  <w:rStyle w:val="Hyperlink"/>
                  <w:rFonts w:asciiTheme="majorHAnsi" w:eastAsia="Times New Roman" w:hAnsiTheme="majorHAnsi" w:cstheme="majorHAnsi"/>
                  <w:sz w:val="23"/>
                  <w:szCs w:val="23"/>
                  <w:u w:val="none"/>
                </w:rPr>
                <w:t>a letter</w:t>
              </w:r>
            </w:hyperlink>
            <w:r w:rsidR="00BE1A62">
              <w:rPr>
                <w:rFonts w:asciiTheme="majorHAnsi" w:eastAsia="Times New Roman" w:hAnsiTheme="majorHAnsi" w:cstheme="majorHAnsi"/>
                <w:sz w:val="23"/>
                <w:szCs w:val="23"/>
              </w:rPr>
              <w:t xml:space="preserve"> to the President of the Human Rights Council </w:t>
            </w:r>
            <w:r w:rsidR="005E7BF4">
              <w:rPr>
                <w:rFonts w:asciiTheme="majorHAnsi" w:eastAsia="Times New Roman" w:hAnsiTheme="majorHAnsi" w:cstheme="majorHAnsi"/>
                <w:sz w:val="23"/>
                <w:szCs w:val="23"/>
              </w:rPr>
              <w:t>on 31 January 2024</w:t>
            </w:r>
            <w:r w:rsidR="00572F41">
              <w:rPr>
                <w:rFonts w:asciiTheme="majorHAnsi" w:eastAsia="Times New Roman" w:hAnsiTheme="majorHAnsi" w:cstheme="majorHAnsi"/>
                <w:sz w:val="23"/>
                <w:szCs w:val="23"/>
              </w:rPr>
              <w:t xml:space="preserve"> </w:t>
            </w:r>
            <w:r w:rsidR="00BE1A62">
              <w:rPr>
                <w:rFonts w:asciiTheme="majorHAnsi" w:eastAsia="Times New Roman" w:hAnsiTheme="majorHAnsi" w:cstheme="majorHAnsi"/>
                <w:sz w:val="23"/>
                <w:szCs w:val="23"/>
              </w:rPr>
              <w:t xml:space="preserve">that the theme of </w:t>
            </w:r>
            <w:r w:rsidRPr="003A29D5">
              <w:rPr>
                <w:rFonts w:asciiTheme="majorHAnsi" w:eastAsia="Times New Roman" w:hAnsiTheme="majorHAnsi" w:cstheme="majorHAnsi"/>
                <w:sz w:val="23"/>
                <w:szCs w:val="23"/>
              </w:rPr>
              <w:t xml:space="preserve">the </w:t>
            </w:r>
            <w:r w:rsidR="00A35E5E">
              <w:rPr>
                <w:rFonts w:asciiTheme="majorHAnsi" w:eastAsia="Times New Roman" w:hAnsiTheme="majorHAnsi" w:cstheme="majorHAnsi"/>
                <w:sz w:val="23"/>
                <w:szCs w:val="23"/>
              </w:rPr>
              <w:t xml:space="preserve">2024 </w:t>
            </w:r>
            <w:r w:rsidR="006E6053">
              <w:rPr>
                <w:rFonts w:asciiTheme="majorHAnsi" w:eastAsia="Times New Roman" w:hAnsiTheme="majorHAnsi" w:cstheme="majorHAnsi"/>
                <w:sz w:val="23"/>
                <w:szCs w:val="23"/>
              </w:rPr>
              <w:t>quadrennial</w:t>
            </w:r>
            <w:r w:rsidR="00BE1A62">
              <w:rPr>
                <w:rFonts w:asciiTheme="majorHAnsi" w:eastAsia="Times New Roman" w:hAnsiTheme="majorHAnsi" w:cstheme="majorHAnsi"/>
                <w:sz w:val="23"/>
                <w:szCs w:val="23"/>
              </w:rPr>
              <w:t xml:space="preserve"> </w:t>
            </w:r>
            <w:r w:rsidRPr="003A29D5">
              <w:rPr>
                <w:rFonts w:asciiTheme="majorHAnsi" w:eastAsia="Times New Roman" w:hAnsiTheme="majorHAnsi" w:cstheme="majorHAnsi"/>
                <w:sz w:val="23"/>
                <w:szCs w:val="23"/>
              </w:rPr>
              <w:t xml:space="preserve">panel discussion </w:t>
            </w:r>
            <w:r w:rsidR="00BE1A62">
              <w:rPr>
                <w:rFonts w:asciiTheme="majorHAnsi" w:eastAsia="Times New Roman" w:hAnsiTheme="majorHAnsi" w:cstheme="majorHAnsi"/>
                <w:sz w:val="23"/>
                <w:szCs w:val="23"/>
              </w:rPr>
              <w:t>be “</w:t>
            </w:r>
            <w:r w:rsidR="00BE1A62" w:rsidRPr="00BE1A62">
              <w:rPr>
                <w:rFonts w:asciiTheme="majorHAnsi" w:eastAsia="Times New Roman" w:hAnsiTheme="majorHAnsi" w:cstheme="majorHAnsi"/>
                <w:sz w:val="23"/>
                <w:szCs w:val="23"/>
              </w:rPr>
              <w:t>Promoting inclusiveness in and through sports</w:t>
            </w:r>
            <w:r w:rsidR="00BE1A62">
              <w:rPr>
                <w:rFonts w:asciiTheme="majorHAnsi" w:eastAsia="Times New Roman" w:hAnsiTheme="majorHAnsi" w:cstheme="majorHAnsi"/>
                <w:sz w:val="23"/>
                <w:szCs w:val="23"/>
              </w:rPr>
              <w:t>”</w:t>
            </w:r>
            <w:r w:rsidR="00FE671F">
              <w:rPr>
                <w:rFonts w:asciiTheme="majorHAnsi" w:eastAsia="Times New Roman" w:hAnsiTheme="majorHAnsi" w:cstheme="majorHAnsi"/>
                <w:sz w:val="23"/>
                <w:szCs w:val="23"/>
              </w:rPr>
              <w:t>.</w:t>
            </w:r>
          </w:p>
        </w:tc>
      </w:tr>
      <w:tr w:rsidR="007F05F1" w:rsidRPr="003A29D5" w14:paraId="1005DF37" w14:textId="77777777">
        <w:tc>
          <w:tcPr>
            <w:tcW w:w="1560" w:type="dxa"/>
          </w:tcPr>
          <w:p w14:paraId="26806474" w14:textId="5DAC2DFB" w:rsidR="007F05F1" w:rsidRPr="003A29D5" w:rsidRDefault="007F05F1" w:rsidP="003A29D5">
            <w:pPr>
              <w:pBdr>
                <w:top w:val="nil"/>
                <w:left w:val="nil"/>
                <w:bottom w:val="nil"/>
                <w:right w:val="nil"/>
                <w:between w:val="nil"/>
              </w:pBdr>
              <w:spacing w:after="0" w:line="240" w:lineRule="auto"/>
              <w:ind w:left="0" w:hanging="2"/>
              <w:rPr>
                <w:rFonts w:asciiTheme="majorHAnsi" w:eastAsia="Times New Roman" w:hAnsiTheme="majorHAnsi" w:cstheme="majorHAnsi"/>
                <w:b/>
                <w:color w:val="000000"/>
                <w:sz w:val="23"/>
                <w:szCs w:val="23"/>
              </w:rPr>
            </w:pPr>
            <w:r>
              <w:rPr>
                <w:rFonts w:asciiTheme="majorHAnsi" w:eastAsia="Times New Roman" w:hAnsiTheme="majorHAnsi" w:cstheme="majorHAnsi"/>
                <w:b/>
                <w:color w:val="000000"/>
                <w:sz w:val="23"/>
                <w:szCs w:val="23"/>
              </w:rPr>
              <w:t xml:space="preserve">Background: </w:t>
            </w:r>
          </w:p>
        </w:tc>
        <w:tc>
          <w:tcPr>
            <w:tcW w:w="8655" w:type="dxa"/>
          </w:tcPr>
          <w:p w14:paraId="5C0D6B9E" w14:textId="77777777" w:rsidR="007F05F1" w:rsidRDefault="007F05F1" w:rsidP="007F05F1">
            <w:pPr>
              <w:pBdr>
                <w:top w:val="nil"/>
                <w:left w:val="nil"/>
                <w:bottom w:val="nil"/>
                <w:right w:val="nil"/>
                <w:between w:val="nil"/>
              </w:pBdr>
              <w:spacing w:after="120" w:line="240" w:lineRule="auto"/>
              <w:ind w:left="0" w:hanging="2"/>
              <w:jc w:val="both"/>
            </w:pPr>
            <w:r>
              <w:t xml:space="preserve">According to the policy position by United Nations special procedure mandate holders in relation to the protection of human rights in sport without discrimination of 31 October 2023, the practice of sport without discrimination of any kind is conceived as a human right under article 27 of the Universal Declaration of Human Rights and article 15 of the International Covenant on Economic, Social and Cultural Rights, combined with the principle of non-discrimination recognized in article 2 of the twin International Covenants, on Civil and Political Rights and on Economic, Social and Cultural Rights. </w:t>
            </w:r>
          </w:p>
          <w:p w14:paraId="09E66664" w14:textId="77777777" w:rsidR="007F05F1" w:rsidRDefault="007F05F1" w:rsidP="007F05F1">
            <w:pPr>
              <w:pBdr>
                <w:top w:val="nil"/>
                <w:left w:val="nil"/>
                <w:bottom w:val="nil"/>
                <w:right w:val="nil"/>
                <w:between w:val="nil"/>
              </w:pBdr>
              <w:spacing w:after="120" w:line="240" w:lineRule="auto"/>
              <w:ind w:left="0" w:hanging="2"/>
              <w:jc w:val="both"/>
            </w:pPr>
            <w:r>
              <w:t xml:space="preserve">It is further reflected in the substantive work of the United Nations human rights mechanisms, including the work of the Committee on the Elimination of Discrimination against Women (CEDAW Committee) and in the United Nations Guiding Principles on Business and Human Rights. It is also a cornerstone of the foundational documents of many bodies, including the World Athletics (WA) Constitution and the Olympic Charter. </w:t>
            </w:r>
          </w:p>
          <w:p w14:paraId="66F2C392" w14:textId="4ABA92BD" w:rsidR="007F05F1" w:rsidRDefault="007F05F1" w:rsidP="007F05F1">
            <w:pPr>
              <w:pBdr>
                <w:top w:val="nil"/>
                <w:left w:val="nil"/>
                <w:bottom w:val="nil"/>
                <w:right w:val="nil"/>
                <w:between w:val="nil"/>
              </w:pBdr>
              <w:spacing w:after="120" w:line="240" w:lineRule="auto"/>
              <w:ind w:left="0" w:hanging="2"/>
              <w:jc w:val="both"/>
            </w:pPr>
            <w:r>
              <w:t xml:space="preserve">The International Olympic Committee (IOC) has recognized that sporting bodies have human rights </w:t>
            </w:r>
            <w:proofErr w:type="gramStart"/>
            <w:r>
              <w:t>responsibilities</w:t>
            </w:r>
            <w:proofErr w:type="gramEnd"/>
            <w:r>
              <w:t xml:space="preserve"> and it is therefore fundamental that they consider any form of discrimination as incompatible with the sports movement. States also have a corresponding obligation to regulate the protection of human rights in sport and to provide access to efficient and effective legal remedies for cases of discrimination or other human rights abuses by sporting bodies or private actors.</w:t>
            </w:r>
          </w:p>
          <w:p w14:paraId="0A45AF8E" w14:textId="64AF7F9F" w:rsidR="007F05F1" w:rsidRDefault="007F05F1" w:rsidP="007F05F1">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highlight w:val="yellow"/>
              </w:rPr>
            </w:pPr>
            <w:r w:rsidRPr="00D53FDA">
              <w:t xml:space="preserve">The Human Rights Council has considered the issue of sports and human rights in particular in its resolutions 13/27 of 26 March 2010, </w:t>
            </w:r>
            <w:proofErr w:type="gramStart"/>
            <w:r w:rsidRPr="00D53FDA">
              <w:t>18/23</w:t>
            </w:r>
            <w:proofErr w:type="gramEnd"/>
            <w:r w:rsidRPr="00D53FDA">
              <w:t xml:space="preserve"> of 30 September 2011, 24/1 of 26 September 2013, 26/18 of 26 June 2014 and 27/8 of 25 September 2014, 31/23 of 24 March 2016, 37/18 of 23 March 2018, 40/5 of </w:t>
            </w:r>
            <w:r w:rsidRPr="00D2489C">
              <w:t>21 March</w:t>
            </w:r>
            <w:r w:rsidRPr="00D53FDA">
              <w:t xml:space="preserve"> 2019, 43/18 of 22 June 2020, 49/12 of </w:t>
            </w:r>
            <w:r w:rsidRPr="008B3125">
              <w:t>31 March</w:t>
            </w:r>
            <w:r w:rsidRPr="00D53FDA">
              <w:t xml:space="preserve"> 2022 and 54/25 of </w:t>
            </w:r>
            <w:r>
              <w:t>12</w:t>
            </w:r>
            <w:r w:rsidRPr="00D53FDA">
              <w:t xml:space="preserve"> October 2023.</w:t>
            </w:r>
            <w:r w:rsidRPr="00141303">
              <w:rPr>
                <w:rFonts w:asciiTheme="majorHAnsi" w:eastAsia="Times New Roman" w:hAnsiTheme="majorHAnsi" w:cstheme="majorHAnsi"/>
                <w:color w:val="000000"/>
                <w:sz w:val="23"/>
                <w:szCs w:val="23"/>
                <w:highlight w:val="yellow"/>
              </w:rPr>
              <w:t xml:space="preserve"> </w:t>
            </w:r>
          </w:p>
          <w:p w14:paraId="2E6C8333" w14:textId="77777777" w:rsidR="007F05F1" w:rsidRPr="00586772" w:rsidRDefault="007F05F1" w:rsidP="007F05F1">
            <w:pPr>
              <w:pBdr>
                <w:top w:val="nil"/>
                <w:left w:val="nil"/>
                <w:bottom w:val="nil"/>
                <w:right w:val="nil"/>
                <w:between w:val="nil"/>
              </w:pBdr>
              <w:spacing w:after="120" w:line="240" w:lineRule="auto"/>
              <w:ind w:leftChars="0" w:left="0" w:firstLineChars="0" w:firstLine="0"/>
              <w:jc w:val="both"/>
            </w:pPr>
            <w:r w:rsidRPr="00586772">
              <w:t xml:space="preserve">The Human Rights Council has acknowledged the </w:t>
            </w:r>
            <w:r>
              <w:t xml:space="preserve">potential of sport as a universal language that contributes to education about the values of respect, dignity, diversity, equality, tolerance and fairness and </w:t>
            </w:r>
            <w:proofErr w:type="gramStart"/>
            <w:r>
              <w:t>as a means to</w:t>
            </w:r>
            <w:proofErr w:type="gramEnd"/>
            <w:r>
              <w:t xml:space="preserve"> combat racism, racial discrimination, xenophobia and related intolerance and to promote social inclusion for all. It has further acknowledged the fundamental principles of the Olympic Charter, in particular principle 4, which states that every individual must have the possibility of practising sport, without discrimination of any kind, and principle 6, which states that the enjoyment of the rights and freedoms set forth in the Charter should be secured for all, without discrimination of any kind. </w:t>
            </w:r>
            <w:r w:rsidRPr="00586772">
              <w:t>The Human Rights Council Advisory Committee in its 2015 report on sport and the Olympic ideal stated that “</w:t>
            </w:r>
            <w:r>
              <w:t xml:space="preserve">in sport, any type of discrimination is prohibited, such as those </w:t>
            </w:r>
            <w:proofErr w:type="gramStart"/>
            <w:r>
              <w:t>on the basis of</w:t>
            </w:r>
            <w:proofErr w:type="gramEnd"/>
            <w:r>
              <w:t xml:space="preserve"> race, colour, gender, language, religion, political or other opinion, national or social origin, property, disability, birth or other status, or against national minorities. Human rights and the Olympic ideal envisage a society without any discrimination.”</w:t>
            </w:r>
          </w:p>
          <w:p w14:paraId="269A7EF9" w14:textId="13F2003D" w:rsidR="007F05F1" w:rsidRPr="003A29D5" w:rsidRDefault="007F05F1" w:rsidP="007F05F1">
            <w:pPr>
              <w:pBdr>
                <w:top w:val="nil"/>
                <w:left w:val="nil"/>
                <w:bottom w:val="nil"/>
                <w:right w:val="nil"/>
                <w:between w:val="nil"/>
              </w:pBdr>
              <w:spacing w:after="240" w:line="240" w:lineRule="auto"/>
              <w:ind w:left="0" w:hanging="2"/>
              <w:jc w:val="both"/>
              <w:rPr>
                <w:rFonts w:asciiTheme="majorHAnsi" w:eastAsia="Times New Roman" w:hAnsiTheme="majorHAnsi" w:cstheme="majorHAnsi"/>
                <w:sz w:val="23"/>
                <w:szCs w:val="23"/>
              </w:rPr>
            </w:pPr>
            <w:r w:rsidRPr="00586772">
              <w:t xml:space="preserve">The developments in the Human Rights Council are mirrored by a strengthening of human rights obligations in the world of sport, as reflected, for example, in the New Strategic Framework on Human Rights of the International Olympic Committee, published in 2022, in 2017 FIFA’s Human Rights Policy and the Paris 2024 Olympic Games Human Rights Strategy. More and more </w:t>
            </w:r>
            <w:r w:rsidRPr="00586772">
              <w:lastRenderedPageBreak/>
              <w:t>mega sporting event organizers present</w:t>
            </w:r>
            <w:r>
              <w:rPr>
                <w:rFonts w:asciiTheme="majorHAnsi" w:eastAsia="Times New Roman" w:hAnsiTheme="majorHAnsi" w:cstheme="majorHAnsi"/>
                <w:color w:val="000000"/>
                <w:sz w:val="23"/>
                <w:szCs w:val="23"/>
              </w:rPr>
              <w:t xml:space="preserve"> </w:t>
            </w:r>
            <w:r w:rsidRPr="0029738E">
              <w:rPr>
                <w:rFonts w:asciiTheme="majorHAnsi" w:eastAsia="Times New Roman" w:hAnsiTheme="majorHAnsi" w:cstheme="majorHAnsi"/>
                <w:color w:val="000000"/>
                <w:sz w:val="23"/>
                <w:szCs w:val="23"/>
              </w:rPr>
              <w:t>similar policies to guide their events management and ensure respect for people’s rights in their operations and activities</w:t>
            </w:r>
            <w:r>
              <w:rPr>
                <w:rFonts w:asciiTheme="majorHAnsi" w:eastAsia="Times New Roman" w:hAnsiTheme="majorHAnsi" w:cstheme="majorHAnsi"/>
                <w:color w:val="000000"/>
                <w:sz w:val="23"/>
                <w:szCs w:val="23"/>
              </w:rPr>
              <w:t xml:space="preserve"> throughout the life cycle of the events.</w:t>
            </w:r>
          </w:p>
        </w:tc>
      </w:tr>
      <w:tr w:rsidR="00745E1F" w:rsidRPr="003A29D5" w14:paraId="5854B7AC" w14:textId="77777777">
        <w:tc>
          <w:tcPr>
            <w:tcW w:w="1560" w:type="dxa"/>
          </w:tcPr>
          <w:p w14:paraId="12912ED4" w14:textId="77777777"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lastRenderedPageBreak/>
              <w:t xml:space="preserve">Format: </w:t>
            </w:r>
          </w:p>
        </w:tc>
        <w:tc>
          <w:tcPr>
            <w:tcW w:w="8655" w:type="dxa"/>
          </w:tcPr>
          <w:p w14:paraId="2777FB8D" w14:textId="4D21E288" w:rsidR="00745E1F" w:rsidRPr="003A29D5" w:rsidRDefault="00C326E1" w:rsidP="003A29D5">
            <w:pPr>
              <w:spacing w:after="120" w:line="240" w:lineRule="auto"/>
              <w:ind w:left="0" w:hanging="2"/>
              <w:jc w:val="both"/>
              <w:rPr>
                <w:rFonts w:asciiTheme="majorHAnsi" w:eastAsia="Times New Roman" w:hAnsiTheme="majorHAnsi" w:cstheme="majorHAnsi"/>
                <w:sz w:val="23"/>
                <w:szCs w:val="23"/>
              </w:rPr>
            </w:pPr>
            <w:r w:rsidRPr="003A29D5">
              <w:rPr>
                <w:rFonts w:asciiTheme="majorHAnsi" w:eastAsia="Times New Roman" w:hAnsiTheme="majorHAnsi" w:cstheme="majorHAnsi"/>
                <w:sz w:val="23"/>
                <w:szCs w:val="23"/>
              </w:rPr>
              <w:t xml:space="preserve">The panel discussion will be limited to two hours. </w:t>
            </w:r>
            <w:r w:rsidR="00BC2B3B">
              <w:rPr>
                <w:rFonts w:asciiTheme="majorHAnsi" w:eastAsia="Times New Roman" w:hAnsiTheme="majorHAnsi" w:cstheme="majorHAnsi"/>
                <w:sz w:val="23"/>
                <w:szCs w:val="23"/>
              </w:rPr>
              <w:t xml:space="preserve">The </w:t>
            </w:r>
            <w:r w:rsidRPr="003A29D5">
              <w:rPr>
                <w:rFonts w:asciiTheme="majorHAnsi" w:eastAsia="Times New Roman" w:hAnsiTheme="majorHAnsi" w:cstheme="majorHAnsi"/>
                <w:sz w:val="23"/>
                <w:szCs w:val="23"/>
              </w:rPr>
              <w:t>opening statements and initial presentations by the panellists</w:t>
            </w:r>
            <w:r w:rsidR="00BC2B3B">
              <w:rPr>
                <w:rFonts w:asciiTheme="majorHAnsi" w:eastAsia="Times New Roman" w:hAnsiTheme="majorHAnsi" w:cstheme="majorHAnsi"/>
                <w:sz w:val="23"/>
                <w:szCs w:val="23"/>
              </w:rPr>
              <w:t xml:space="preserve"> will be followed by a two-part interactive discussion and </w:t>
            </w:r>
            <w:r w:rsidRPr="003A29D5">
              <w:rPr>
                <w:rFonts w:asciiTheme="majorHAnsi" w:eastAsia="Times New Roman" w:hAnsiTheme="majorHAnsi" w:cstheme="majorHAnsi"/>
                <w:sz w:val="23"/>
                <w:szCs w:val="23"/>
              </w:rPr>
              <w:t>by conclusions from the panellists.</w:t>
            </w:r>
            <w:r w:rsidR="00BC2B3B">
              <w:rPr>
                <w:rFonts w:asciiTheme="majorHAnsi" w:eastAsia="Times New Roman" w:hAnsiTheme="majorHAnsi" w:cstheme="majorHAnsi"/>
                <w:sz w:val="23"/>
                <w:szCs w:val="23"/>
              </w:rPr>
              <w:t xml:space="preserve"> </w:t>
            </w:r>
            <w:r w:rsidRPr="003A29D5">
              <w:rPr>
                <w:rFonts w:asciiTheme="majorHAnsi" w:eastAsia="Times New Roman" w:hAnsiTheme="majorHAnsi" w:cstheme="majorHAnsi"/>
                <w:sz w:val="23"/>
                <w:szCs w:val="23"/>
              </w:rPr>
              <w:t>A maximum of one hour will be set aside for podium</w:t>
            </w:r>
            <w:r w:rsidR="00782A48">
              <w:rPr>
                <w:rFonts w:asciiTheme="majorHAnsi" w:eastAsia="Times New Roman" w:hAnsiTheme="majorHAnsi" w:cstheme="majorHAnsi"/>
                <w:sz w:val="23"/>
                <w:szCs w:val="23"/>
              </w:rPr>
              <w:t xml:space="preserve"> interventions</w:t>
            </w:r>
            <w:r w:rsidRPr="003A29D5">
              <w:rPr>
                <w:rFonts w:asciiTheme="majorHAnsi" w:eastAsia="Times New Roman" w:hAnsiTheme="majorHAnsi" w:cstheme="majorHAnsi"/>
                <w:sz w:val="23"/>
                <w:szCs w:val="23"/>
              </w:rPr>
              <w:t xml:space="preserve">, </w:t>
            </w:r>
            <w:r w:rsidR="00BC2B3B">
              <w:rPr>
                <w:rFonts w:asciiTheme="majorHAnsi" w:eastAsia="Times New Roman" w:hAnsiTheme="majorHAnsi" w:cstheme="majorHAnsi"/>
                <w:sz w:val="23"/>
                <w:szCs w:val="23"/>
              </w:rPr>
              <w:t xml:space="preserve">including the </w:t>
            </w:r>
            <w:r w:rsidRPr="003A29D5">
              <w:rPr>
                <w:rFonts w:asciiTheme="majorHAnsi" w:eastAsia="Times New Roman" w:hAnsiTheme="majorHAnsi" w:cstheme="majorHAnsi"/>
                <w:sz w:val="23"/>
                <w:szCs w:val="23"/>
              </w:rPr>
              <w:t xml:space="preserve">opening statements, panellists’ presentations, </w:t>
            </w:r>
            <w:r w:rsidR="00782A48">
              <w:rPr>
                <w:rFonts w:asciiTheme="majorHAnsi" w:eastAsia="Times New Roman" w:hAnsiTheme="majorHAnsi" w:cstheme="majorHAnsi"/>
                <w:sz w:val="23"/>
                <w:szCs w:val="23"/>
              </w:rPr>
              <w:t xml:space="preserve">and </w:t>
            </w:r>
            <w:r w:rsidRPr="003A29D5">
              <w:rPr>
                <w:rFonts w:asciiTheme="majorHAnsi" w:eastAsia="Times New Roman" w:hAnsiTheme="majorHAnsi" w:cstheme="majorHAnsi"/>
                <w:sz w:val="23"/>
                <w:szCs w:val="23"/>
              </w:rPr>
              <w:t xml:space="preserve">their responses to questions and concluding remarks. The remaining hour will be reserved for two segments of interventions from the floor, with each segment consisting of interventions from </w:t>
            </w:r>
            <w:r w:rsidR="00BC2B3B">
              <w:rPr>
                <w:rFonts w:asciiTheme="majorHAnsi" w:eastAsia="Times New Roman" w:hAnsiTheme="majorHAnsi" w:cstheme="majorHAnsi"/>
                <w:sz w:val="23"/>
                <w:szCs w:val="23"/>
              </w:rPr>
              <w:t>14</w:t>
            </w:r>
            <w:r w:rsidRPr="003A29D5">
              <w:rPr>
                <w:rFonts w:asciiTheme="majorHAnsi" w:eastAsia="Times New Roman" w:hAnsiTheme="majorHAnsi" w:cstheme="majorHAnsi"/>
                <w:sz w:val="23"/>
                <w:szCs w:val="23"/>
              </w:rPr>
              <w:t xml:space="preserve"> States or observers, </w:t>
            </w:r>
            <w:r w:rsidR="00BC2B3B">
              <w:rPr>
                <w:rFonts w:asciiTheme="majorHAnsi" w:eastAsia="Times New Roman" w:hAnsiTheme="majorHAnsi" w:cstheme="majorHAnsi"/>
                <w:sz w:val="23"/>
                <w:szCs w:val="23"/>
              </w:rPr>
              <w:t>2</w:t>
            </w:r>
            <w:r w:rsidRPr="003A29D5">
              <w:rPr>
                <w:rFonts w:asciiTheme="majorHAnsi" w:eastAsia="Times New Roman" w:hAnsiTheme="majorHAnsi" w:cstheme="majorHAnsi"/>
                <w:sz w:val="23"/>
                <w:szCs w:val="23"/>
              </w:rPr>
              <w:t xml:space="preserve"> national human rights institution</w:t>
            </w:r>
            <w:r w:rsidR="00BC2B3B">
              <w:rPr>
                <w:rFonts w:asciiTheme="majorHAnsi" w:eastAsia="Times New Roman" w:hAnsiTheme="majorHAnsi" w:cstheme="majorHAnsi"/>
                <w:sz w:val="23"/>
                <w:szCs w:val="23"/>
              </w:rPr>
              <w:t>s</w:t>
            </w:r>
            <w:r w:rsidRPr="003A29D5">
              <w:rPr>
                <w:rFonts w:asciiTheme="majorHAnsi" w:eastAsia="Times New Roman" w:hAnsiTheme="majorHAnsi" w:cstheme="majorHAnsi"/>
                <w:sz w:val="23"/>
                <w:szCs w:val="23"/>
              </w:rPr>
              <w:t xml:space="preserve"> and </w:t>
            </w:r>
            <w:r w:rsidR="00BC2B3B">
              <w:rPr>
                <w:rFonts w:asciiTheme="majorHAnsi" w:eastAsia="Times New Roman" w:hAnsiTheme="majorHAnsi" w:cstheme="majorHAnsi"/>
                <w:sz w:val="23"/>
                <w:szCs w:val="23"/>
              </w:rPr>
              <w:t>4</w:t>
            </w:r>
            <w:r w:rsidRPr="003A29D5">
              <w:rPr>
                <w:rFonts w:asciiTheme="majorHAnsi" w:eastAsia="Times New Roman" w:hAnsiTheme="majorHAnsi" w:cstheme="majorHAnsi"/>
                <w:sz w:val="23"/>
                <w:szCs w:val="23"/>
              </w:rPr>
              <w:t xml:space="preserve"> non-governmental organizations. Each speaker will have </w:t>
            </w:r>
            <w:r w:rsidR="00BC2B3B">
              <w:rPr>
                <w:rFonts w:asciiTheme="majorHAnsi" w:eastAsia="Times New Roman" w:hAnsiTheme="majorHAnsi" w:cstheme="majorHAnsi"/>
                <w:sz w:val="23"/>
                <w:szCs w:val="23"/>
              </w:rPr>
              <w:t>1.5</w:t>
            </w:r>
            <w:r w:rsidR="00BE1A62">
              <w:rPr>
                <w:rFonts w:asciiTheme="majorHAnsi" w:eastAsia="Times New Roman" w:hAnsiTheme="majorHAnsi" w:cstheme="majorHAnsi"/>
                <w:sz w:val="23"/>
                <w:szCs w:val="23"/>
              </w:rPr>
              <w:t xml:space="preserve"> minute</w:t>
            </w:r>
            <w:r w:rsidR="00BC2B3B">
              <w:rPr>
                <w:rFonts w:asciiTheme="majorHAnsi" w:eastAsia="Times New Roman" w:hAnsiTheme="majorHAnsi" w:cstheme="majorHAnsi"/>
                <w:sz w:val="23"/>
                <w:szCs w:val="23"/>
              </w:rPr>
              <w:t>s</w:t>
            </w:r>
            <w:r w:rsidRPr="003A29D5">
              <w:rPr>
                <w:rFonts w:asciiTheme="majorHAnsi" w:eastAsia="Times New Roman" w:hAnsiTheme="majorHAnsi" w:cstheme="majorHAnsi"/>
                <w:sz w:val="23"/>
                <w:szCs w:val="23"/>
              </w:rPr>
              <w:t xml:space="preserve"> to raise issues and to ask panellists questions.</w:t>
            </w:r>
            <w:r w:rsidR="00BC2B3B">
              <w:rPr>
                <w:rFonts w:asciiTheme="majorHAnsi" w:eastAsia="Times New Roman" w:hAnsiTheme="majorHAnsi" w:cstheme="majorHAnsi"/>
                <w:sz w:val="23"/>
                <w:szCs w:val="23"/>
              </w:rPr>
              <w:t xml:space="preserve"> </w:t>
            </w:r>
            <w:r w:rsidR="001C68F9">
              <w:rPr>
                <w:rFonts w:asciiTheme="majorHAnsi" w:eastAsia="Times New Roman" w:hAnsiTheme="majorHAnsi" w:cstheme="majorHAnsi"/>
                <w:sz w:val="23"/>
                <w:szCs w:val="23"/>
              </w:rPr>
              <w:t>The p</w:t>
            </w:r>
            <w:r w:rsidR="00BC2B3B">
              <w:rPr>
                <w:rFonts w:asciiTheme="majorHAnsi" w:eastAsia="Times New Roman" w:hAnsiTheme="majorHAnsi" w:cstheme="majorHAnsi"/>
                <w:sz w:val="23"/>
                <w:szCs w:val="23"/>
              </w:rPr>
              <w:t>anellists will respond to questions and comments during the remaining time available.</w:t>
            </w:r>
          </w:p>
          <w:p w14:paraId="40FA2B1C" w14:textId="469EF0C6" w:rsidR="00745E1F" w:rsidRPr="003A29D5" w:rsidRDefault="00C326E1" w:rsidP="003A29D5">
            <w:pPr>
              <w:pBdr>
                <w:top w:val="nil"/>
                <w:left w:val="nil"/>
                <w:bottom w:val="nil"/>
                <w:right w:val="nil"/>
                <w:between w:val="nil"/>
              </w:pBdr>
              <w:spacing w:after="240" w:line="240" w:lineRule="auto"/>
              <w:ind w:left="0" w:hanging="2"/>
              <w:jc w:val="both"/>
              <w:rPr>
                <w:rFonts w:asciiTheme="majorHAnsi" w:eastAsia="Times New Roman" w:hAnsiTheme="majorHAnsi" w:cstheme="majorHAnsi"/>
                <w:sz w:val="23"/>
                <w:szCs w:val="23"/>
              </w:rPr>
            </w:pPr>
            <w:r w:rsidRPr="003A29D5">
              <w:rPr>
                <w:rFonts w:asciiTheme="majorHAnsi" w:eastAsia="Times New Roman" w:hAnsiTheme="majorHAnsi" w:cstheme="majorHAnsi"/>
                <w:sz w:val="23"/>
                <w:szCs w:val="23"/>
              </w:rPr>
              <w:t xml:space="preserve">The list of speakers for the discussion will be established through the online inscription system and, as per practice, statements by high-level dignitaries and groups of States will be moved to the beginning of the list. Delegates who </w:t>
            </w:r>
            <w:r w:rsidR="00BC2B3B">
              <w:rPr>
                <w:rFonts w:asciiTheme="majorHAnsi" w:eastAsia="Times New Roman" w:hAnsiTheme="majorHAnsi" w:cstheme="majorHAnsi"/>
                <w:sz w:val="23"/>
                <w:szCs w:val="23"/>
              </w:rPr>
              <w:t>could not</w:t>
            </w:r>
            <w:r w:rsidRPr="003A29D5">
              <w:rPr>
                <w:rFonts w:asciiTheme="majorHAnsi" w:eastAsia="Times New Roman" w:hAnsiTheme="majorHAnsi" w:cstheme="majorHAnsi"/>
                <w:sz w:val="23"/>
                <w:szCs w:val="23"/>
              </w:rPr>
              <w:t xml:space="preserve"> take the floor due to time constraints will be able to upload their statements on the online system to be posted on the HRC Extranet.</w:t>
            </w:r>
            <w:r w:rsidR="00BE1A62">
              <w:rPr>
                <w:rFonts w:asciiTheme="majorHAnsi" w:eastAsia="Times New Roman" w:hAnsiTheme="majorHAnsi" w:cstheme="majorHAnsi"/>
                <w:sz w:val="23"/>
                <w:szCs w:val="23"/>
              </w:rPr>
              <w:t xml:space="preserve"> </w:t>
            </w:r>
            <w:r w:rsidR="00141303" w:rsidRPr="00BC2B3B">
              <w:rPr>
                <w:rFonts w:asciiTheme="majorHAnsi" w:eastAsia="Times New Roman" w:hAnsiTheme="majorHAnsi" w:cstheme="majorHAnsi"/>
                <w:sz w:val="23"/>
                <w:szCs w:val="23"/>
              </w:rPr>
              <w:t>Interpretation will be provided in the six United Nations official languages (Arabic, Chinese, English, French, Russian and Spanish).</w:t>
            </w:r>
          </w:p>
        </w:tc>
      </w:tr>
      <w:tr w:rsidR="00745E1F" w:rsidRPr="003A29D5" w14:paraId="1BE0A5F9" w14:textId="77777777">
        <w:tc>
          <w:tcPr>
            <w:tcW w:w="1560" w:type="dxa"/>
          </w:tcPr>
          <w:p w14:paraId="45172DE8" w14:textId="2596DE3F" w:rsidR="00745E1F" w:rsidRPr="003A29D5" w:rsidRDefault="00C326E1" w:rsidP="003A29D5">
            <w:pPr>
              <w:pBdr>
                <w:top w:val="nil"/>
                <w:left w:val="nil"/>
                <w:bottom w:val="nil"/>
                <w:right w:val="nil"/>
                <w:between w:val="nil"/>
              </w:pBdr>
              <w:spacing w:after="0" w:line="240" w:lineRule="auto"/>
              <w:ind w:left="0" w:hanging="2"/>
              <w:rPr>
                <w:rFonts w:asciiTheme="majorHAnsi" w:eastAsia="Times New Roman" w:hAnsiTheme="majorHAnsi" w:cstheme="majorHAnsi"/>
                <w:color w:val="000000"/>
                <w:sz w:val="23"/>
                <w:szCs w:val="23"/>
              </w:rPr>
            </w:pPr>
            <w:r w:rsidRPr="003A29D5">
              <w:rPr>
                <w:rFonts w:asciiTheme="majorHAnsi" w:eastAsia="Times New Roman" w:hAnsiTheme="majorHAnsi" w:cstheme="majorHAnsi"/>
                <w:b/>
                <w:color w:val="000000"/>
                <w:sz w:val="23"/>
                <w:szCs w:val="23"/>
              </w:rPr>
              <w:t>Accessibility</w:t>
            </w:r>
            <w:r w:rsidR="00BC2B3B">
              <w:rPr>
                <w:rFonts w:asciiTheme="majorHAnsi" w:eastAsia="Times New Roman" w:hAnsiTheme="majorHAnsi" w:cstheme="majorHAnsi"/>
                <w:b/>
                <w:color w:val="000000"/>
                <w:sz w:val="23"/>
                <w:szCs w:val="23"/>
              </w:rPr>
              <w:t>:</w:t>
            </w:r>
          </w:p>
        </w:tc>
        <w:tc>
          <w:tcPr>
            <w:tcW w:w="8655" w:type="dxa"/>
          </w:tcPr>
          <w:p w14:paraId="58504E82" w14:textId="27FC6A9A" w:rsidR="00745E1F" w:rsidRPr="003A29D5" w:rsidRDefault="00BC2B3B" w:rsidP="003A29D5">
            <w:pPr>
              <w:pBdr>
                <w:top w:val="nil"/>
                <w:left w:val="nil"/>
                <w:bottom w:val="nil"/>
                <w:right w:val="nil"/>
                <w:between w:val="nil"/>
              </w:pBdr>
              <w:spacing w:after="240" w:line="240" w:lineRule="auto"/>
              <w:ind w:left="0" w:hanging="2"/>
              <w:jc w:val="both"/>
              <w:rPr>
                <w:rFonts w:asciiTheme="majorHAnsi" w:eastAsia="Times New Roman" w:hAnsiTheme="majorHAnsi" w:cstheme="majorHAnsi"/>
                <w:sz w:val="23"/>
                <w:szCs w:val="23"/>
              </w:rPr>
            </w:pPr>
            <w:proofErr w:type="gramStart"/>
            <w:r w:rsidRPr="00BC2B3B">
              <w:rPr>
                <w:rFonts w:asciiTheme="majorHAnsi" w:eastAsia="Times New Roman" w:hAnsiTheme="majorHAnsi" w:cstheme="majorHAnsi"/>
                <w:sz w:val="23"/>
                <w:szCs w:val="23"/>
              </w:rPr>
              <w:t>In an effort to</w:t>
            </w:r>
            <w:proofErr w:type="gramEnd"/>
            <w:r w:rsidRPr="00BC2B3B">
              <w:rPr>
                <w:rFonts w:asciiTheme="majorHAnsi" w:eastAsia="Times New Roman" w:hAnsiTheme="majorHAnsi" w:cstheme="majorHAnsi"/>
                <w:sz w:val="23"/>
                <w:szCs w:val="23"/>
              </w:rPr>
              <w:t xml:space="preserve"> render the Human Rights Council more accessible to persons with disabilities and to promote their full participation in the work of the Council on an equal basis with others, the panel discussion will be webcast and made accessible. International sign interpretation and real-time captioning in English will be provided and webcast. Participants can access live English captioning on the </w:t>
            </w:r>
            <w:r w:rsidR="006E6053" w:rsidRPr="00BC2B3B">
              <w:rPr>
                <w:rFonts w:asciiTheme="majorHAnsi" w:eastAsia="Times New Roman" w:hAnsiTheme="majorHAnsi" w:cstheme="majorHAnsi"/>
                <w:sz w:val="23"/>
                <w:szCs w:val="23"/>
              </w:rPr>
              <w:t>Stream Text</w:t>
            </w:r>
            <w:r w:rsidRPr="00BC2B3B">
              <w:rPr>
                <w:rFonts w:asciiTheme="majorHAnsi" w:eastAsia="Times New Roman" w:hAnsiTheme="majorHAnsi" w:cstheme="majorHAnsi"/>
                <w:sz w:val="23"/>
                <w:szCs w:val="23"/>
              </w:rPr>
              <w:t xml:space="preserve"> web page (</w:t>
            </w:r>
            <w:hyperlink r:id="rId14" w:history="1">
              <w:r w:rsidRPr="00577C1D">
                <w:rPr>
                  <w:rFonts w:asciiTheme="majorHAnsi" w:eastAsia="Times New Roman" w:hAnsiTheme="majorHAnsi" w:cstheme="majorHAnsi"/>
                  <w:color w:val="0000FF"/>
                </w:rPr>
                <w:t>https://www.streamtext.net/player?event=CFI-UNOG</w:t>
              </w:r>
            </w:hyperlink>
            <w:r w:rsidRPr="00BC2B3B">
              <w:rPr>
                <w:rFonts w:asciiTheme="majorHAnsi" w:eastAsia="Times New Roman" w:hAnsiTheme="majorHAnsi" w:cstheme="majorHAnsi"/>
                <w:sz w:val="23"/>
                <w:szCs w:val="23"/>
              </w:rPr>
              <w:t xml:space="preserve">) during the event itself. Hearing loops are available for collection from the Secretariat desk. Oral statements may be embossed in Braille from any of the six official languages of the United Nations, upon request and following the procedure described in the </w:t>
            </w:r>
            <w:r w:rsidRPr="001D1E5B">
              <w:rPr>
                <w:rFonts w:asciiTheme="majorHAnsi" w:eastAsia="Times New Roman" w:hAnsiTheme="majorHAnsi" w:cstheme="majorHAnsi"/>
                <w:i/>
                <w:iCs/>
                <w:sz w:val="23"/>
                <w:szCs w:val="23"/>
              </w:rPr>
              <w:t>Accessibility guide to the Human Rights Council for persons with disabilities</w:t>
            </w:r>
            <w:r w:rsidRPr="00BC2B3B">
              <w:rPr>
                <w:rFonts w:asciiTheme="majorHAnsi" w:eastAsia="Times New Roman" w:hAnsiTheme="majorHAnsi" w:cstheme="majorHAnsi"/>
                <w:sz w:val="23"/>
                <w:szCs w:val="23"/>
              </w:rPr>
              <w:t xml:space="preserve"> (</w:t>
            </w:r>
            <w:hyperlink r:id="rId15" w:history="1">
              <w:r w:rsidRPr="00BC2B3B">
                <w:rPr>
                  <w:rFonts w:asciiTheme="majorHAnsi" w:eastAsia="Times New Roman" w:hAnsiTheme="majorHAnsi" w:cstheme="majorHAnsi"/>
                  <w:color w:val="0000FF"/>
                </w:rPr>
                <w:t>https://www.ohchr.org/en/hr-bodies/hrc/accessibility</w:t>
              </w:r>
            </w:hyperlink>
            <w:r w:rsidRPr="00BC2B3B">
              <w:rPr>
                <w:rFonts w:asciiTheme="majorHAnsi" w:eastAsia="Times New Roman" w:hAnsiTheme="majorHAnsi" w:cstheme="majorHAnsi"/>
                <w:sz w:val="23"/>
                <w:szCs w:val="23"/>
              </w:rPr>
              <w:t>).</w:t>
            </w:r>
          </w:p>
        </w:tc>
      </w:tr>
      <w:tr w:rsidR="00745E1F" w:rsidRPr="003A29D5" w14:paraId="0ABA3775" w14:textId="77777777">
        <w:tc>
          <w:tcPr>
            <w:tcW w:w="1560" w:type="dxa"/>
            <w:shd w:val="clear" w:color="auto" w:fill="FFFFFF"/>
          </w:tcPr>
          <w:p w14:paraId="497E8607" w14:textId="5B80A048" w:rsidR="00745E1F" w:rsidRPr="00586772" w:rsidRDefault="00CA7F3D" w:rsidP="00F737D9">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rPr>
            </w:pPr>
            <w:bookmarkStart w:id="3" w:name="_heading=h.1fob9te" w:colFirst="0" w:colLast="0"/>
            <w:bookmarkStart w:id="4" w:name="_heading=h.b3zc35n7cgcg" w:colFirst="0" w:colLast="0"/>
            <w:bookmarkEnd w:id="3"/>
            <w:bookmarkEnd w:id="4"/>
            <w:r>
              <w:rPr>
                <w:rFonts w:asciiTheme="majorHAnsi" w:eastAsia="Times New Roman" w:hAnsiTheme="majorHAnsi" w:cstheme="majorHAnsi"/>
                <w:b/>
                <w:color w:val="000000"/>
                <w:sz w:val="23"/>
                <w:szCs w:val="23"/>
              </w:rPr>
              <w:t>Related</w:t>
            </w:r>
            <w:r w:rsidR="00C326E1" w:rsidRPr="00586772">
              <w:rPr>
                <w:rFonts w:asciiTheme="majorHAnsi" w:eastAsia="Times New Roman" w:hAnsiTheme="majorHAnsi" w:cstheme="majorHAnsi"/>
                <w:b/>
                <w:color w:val="000000"/>
                <w:sz w:val="23"/>
                <w:szCs w:val="23"/>
              </w:rPr>
              <w:t xml:space="preserve"> documents:</w:t>
            </w:r>
          </w:p>
        </w:tc>
        <w:bookmarkStart w:id="5" w:name="_heading=h.v2xb8tblqm3e" w:colFirst="0" w:colLast="0"/>
        <w:bookmarkEnd w:id="5"/>
        <w:tc>
          <w:tcPr>
            <w:tcW w:w="8655" w:type="dxa"/>
            <w:shd w:val="clear" w:color="auto" w:fill="FFFFFF"/>
          </w:tcPr>
          <w:p w14:paraId="197CA3A7" w14:textId="2A01CF8E" w:rsidR="00745E1F" w:rsidRDefault="00E668F5" w:rsidP="00F737D9">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fldChar w:fldCharType="begin"/>
            </w:r>
            <w:r>
              <w:instrText>HYPERLINK "https://undocs.org/a/hrc/res/37/18"</w:instrText>
            </w:r>
            <w:r>
              <w:fldChar w:fldCharType="separate"/>
            </w:r>
            <w:r w:rsidR="00A8355C" w:rsidRPr="00586772">
              <w:rPr>
                <w:rStyle w:val="Hyperlink"/>
                <w:rFonts w:asciiTheme="majorHAnsi" w:eastAsia="Times New Roman" w:hAnsiTheme="majorHAnsi" w:cstheme="majorHAnsi"/>
                <w:sz w:val="23"/>
                <w:szCs w:val="23"/>
                <w:u w:val="none"/>
              </w:rPr>
              <w:t>Human Rights Council resolution 37/18</w:t>
            </w:r>
            <w:r>
              <w:rPr>
                <w:rStyle w:val="Hyperlink"/>
                <w:rFonts w:asciiTheme="majorHAnsi" w:eastAsia="Times New Roman" w:hAnsiTheme="majorHAnsi" w:cstheme="majorHAnsi"/>
                <w:sz w:val="23"/>
                <w:szCs w:val="23"/>
                <w:u w:val="none"/>
              </w:rPr>
              <w:fldChar w:fldCharType="end"/>
            </w:r>
            <w:r w:rsidR="00A8355C" w:rsidRPr="00586772">
              <w:rPr>
                <w:rFonts w:asciiTheme="majorHAnsi" w:eastAsia="Times New Roman" w:hAnsiTheme="majorHAnsi" w:cstheme="majorHAnsi"/>
                <w:color w:val="000000"/>
                <w:sz w:val="23"/>
                <w:szCs w:val="23"/>
              </w:rPr>
              <w:t xml:space="preserve"> </w:t>
            </w:r>
            <w:r w:rsidR="00D2489C">
              <w:rPr>
                <w:rFonts w:asciiTheme="majorHAnsi" w:eastAsia="Times New Roman" w:hAnsiTheme="majorHAnsi" w:cstheme="majorHAnsi"/>
                <w:color w:val="000000"/>
                <w:sz w:val="23"/>
                <w:szCs w:val="23"/>
              </w:rPr>
              <w:t xml:space="preserve">of </w:t>
            </w:r>
            <w:r w:rsidR="00A8355C" w:rsidRPr="00586772">
              <w:rPr>
                <w:rFonts w:asciiTheme="majorHAnsi" w:eastAsia="Times New Roman" w:hAnsiTheme="majorHAnsi" w:cstheme="majorHAnsi"/>
                <w:color w:val="000000"/>
                <w:sz w:val="23"/>
                <w:szCs w:val="23"/>
              </w:rPr>
              <w:t>23 March 2018</w:t>
            </w:r>
            <w:r w:rsidR="00D2489C">
              <w:rPr>
                <w:rFonts w:asciiTheme="majorHAnsi" w:eastAsia="Times New Roman" w:hAnsiTheme="majorHAnsi" w:cstheme="majorHAnsi"/>
                <w:color w:val="000000"/>
                <w:sz w:val="23"/>
                <w:szCs w:val="23"/>
              </w:rPr>
              <w:t xml:space="preserve"> on p</w:t>
            </w:r>
            <w:r w:rsidR="00C326E1" w:rsidRPr="00586772">
              <w:rPr>
                <w:rFonts w:asciiTheme="majorHAnsi" w:eastAsia="Times New Roman" w:hAnsiTheme="majorHAnsi" w:cstheme="majorHAnsi"/>
                <w:color w:val="000000"/>
                <w:sz w:val="23"/>
                <w:szCs w:val="23"/>
              </w:rPr>
              <w:t>romoting human rights through sport and the Olympic ideal</w:t>
            </w:r>
          </w:p>
          <w:p w14:paraId="4BE082C7" w14:textId="3D6566D2" w:rsidR="00B01E1E" w:rsidRPr="00586772" w:rsidRDefault="00BD6CD3" w:rsidP="00B01E1E">
            <w:pPr>
              <w:spacing w:after="120" w:line="240" w:lineRule="auto"/>
              <w:ind w:left="0" w:hanging="2"/>
              <w:rPr>
                <w:rFonts w:asciiTheme="majorHAnsi" w:eastAsia="Times New Roman" w:hAnsiTheme="majorHAnsi" w:cstheme="majorHAnsi"/>
                <w:color w:val="000000"/>
                <w:sz w:val="23"/>
                <w:szCs w:val="23"/>
              </w:rPr>
            </w:pPr>
            <w:hyperlink r:id="rId16">
              <w:r w:rsidR="00B01E1E" w:rsidRPr="00586772">
                <w:rPr>
                  <w:rFonts w:asciiTheme="majorHAnsi" w:eastAsia="Times New Roman" w:hAnsiTheme="majorHAnsi" w:cstheme="majorHAnsi"/>
                  <w:color w:val="0000FF"/>
                  <w:sz w:val="23"/>
                  <w:szCs w:val="23"/>
                </w:rPr>
                <w:t>Human Rights Council resolution 43/18</w:t>
              </w:r>
            </w:hyperlink>
            <w:r w:rsidR="00B01E1E">
              <w:rPr>
                <w:rFonts w:asciiTheme="majorHAnsi" w:eastAsia="Times New Roman" w:hAnsiTheme="majorHAnsi" w:cstheme="majorHAnsi"/>
                <w:sz w:val="23"/>
                <w:szCs w:val="23"/>
              </w:rPr>
              <w:t xml:space="preserve"> of 22 June 2020 on p</w:t>
            </w:r>
            <w:r w:rsidR="00B01E1E" w:rsidRPr="00586772">
              <w:rPr>
                <w:rFonts w:asciiTheme="majorHAnsi" w:eastAsia="Times New Roman" w:hAnsiTheme="majorHAnsi" w:cstheme="majorHAnsi"/>
                <w:sz w:val="23"/>
                <w:szCs w:val="23"/>
              </w:rPr>
              <w:t>romoting human rights through sport and the Olympic ideal</w:t>
            </w:r>
          </w:p>
          <w:p w14:paraId="4B323EA7" w14:textId="276C70EF" w:rsidR="00586772" w:rsidRDefault="00BD6CD3" w:rsidP="00F737D9">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hyperlink r:id="rId17" w:history="1">
              <w:r w:rsidR="00586772" w:rsidRPr="00586772">
                <w:rPr>
                  <w:rStyle w:val="Hyperlink"/>
                  <w:rFonts w:asciiTheme="majorHAnsi" w:eastAsia="Times New Roman" w:hAnsiTheme="majorHAnsi" w:cstheme="majorHAnsi"/>
                  <w:sz w:val="23"/>
                  <w:szCs w:val="23"/>
                  <w:u w:val="none"/>
                </w:rPr>
                <w:t xml:space="preserve">Human Rights Council resolution 54/25 </w:t>
              </w:r>
            </w:hyperlink>
            <w:r w:rsidR="00D2489C">
              <w:rPr>
                <w:rFonts w:asciiTheme="majorHAnsi" w:eastAsia="Times New Roman" w:hAnsiTheme="majorHAnsi" w:cstheme="majorHAnsi"/>
                <w:color w:val="000000"/>
                <w:sz w:val="23"/>
                <w:szCs w:val="23"/>
              </w:rPr>
              <w:t xml:space="preserve">of </w:t>
            </w:r>
            <w:r w:rsidR="00255A76">
              <w:rPr>
                <w:rFonts w:asciiTheme="majorHAnsi" w:eastAsia="Times New Roman" w:hAnsiTheme="majorHAnsi" w:cstheme="majorHAnsi"/>
                <w:color w:val="000000"/>
                <w:sz w:val="23"/>
                <w:szCs w:val="23"/>
              </w:rPr>
              <w:t>12</w:t>
            </w:r>
            <w:r w:rsidR="00586772" w:rsidRPr="00586772">
              <w:rPr>
                <w:rFonts w:asciiTheme="majorHAnsi" w:eastAsia="Times New Roman" w:hAnsiTheme="majorHAnsi" w:cstheme="majorHAnsi"/>
                <w:color w:val="000000"/>
                <w:sz w:val="23"/>
                <w:szCs w:val="23"/>
              </w:rPr>
              <w:t xml:space="preserve"> October 2023</w:t>
            </w:r>
            <w:r w:rsidR="00475514">
              <w:rPr>
                <w:rFonts w:asciiTheme="majorHAnsi" w:eastAsia="Times New Roman" w:hAnsiTheme="majorHAnsi" w:cstheme="majorHAnsi"/>
                <w:color w:val="000000"/>
                <w:sz w:val="23"/>
                <w:szCs w:val="23"/>
              </w:rPr>
              <w:t xml:space="preserve"> </w:t>
            </w:r>
            <w:r w:rsidR="00D2489C">
              <w:rPr>
                <w:rFonts w:asciiTheme="majorHAnsi" w:eastAsia="Times New Roman" w:hAnsiTheme="majorHAnsi" w:cstheme="majorHAnsi"/>
                <w:color w:val="000000"/>
                <w:sz w:val="23"/>
                <w:szCs w:val="23"/>
              </w:rPr>
              <w:t>on a</w:t>
            </w:r>
            <w:r w:rsidR="00586772" w:rsidRPr="00586772">
              <w:rPr>
                <w:rFonts w:asciiTheme="majorHAnsi" w:eastAsia="Times New Roman" w:hAnsiTheme="majorHAnsi" w:cstheme="majorHAnsi"/>
                <w:color w:val="000000"/>
                <w:sz w:val="23"/>
                <w:szCs w:val="23"/>
              </w:rPr>
              <w:t xml:space="preserve"> world of sports free from racism, racial discrimination, xenophobia and related intolerance</w:t>
            </w:r>
          </w:p>
          <w:p w14:paraId="145615AB" w14:textId="1F47E12E" w:rsidR="00151B89" w:rsidRDefault="00BD6CD3" w:rsidP="00F737D9">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hyperlink r:id="rId18" w:history="1">
              <w:r w:rsidR="00475514" w:rsidRPr="00151B89">
                <w:rPr>
                  <w:rStyle w:val="Hyperlink"/>
                  <w:rFonts w:asciiTheme="majorHAnsi" w:eastAsia="Times New Roman" w:hAnsiTheme="majorHAnsi" w:cstheme="majorHAnsi"/>
                  <w:sz w:val="23"/>
                  <w:szCs w:val="23"/>
                  <w:u w:val="none"/>
                </w:rPr>
                <w:t>General Assembly resolution 78/10</w:t>
              </w:r>
            </w:hyperlink>
            <w:r w:rsidR="00475514">
              <w:rPr>
                <w:rFonts w:asciiTheme="majorHAnsi" w:eastAsia="Times New Roman" w:hAnsiTheme="majorHAnsi" w:cstheme="majorHAnsi"/>
                <w:color w:val="000000"/>
                <w:sz w:val="23"/>
                <w:szCs w:val="23"/>
              </w:rPr>
              <w:t xml:space="preserve"> of </w:t>
            </w:r>
            <w:r w:rsidR="000B226D">
              <w:rPr>
                <w:rFonts w:asciiTheme="majorHAnsi" w:eastAsia="Times New Roman" w:hAnsiTheme="majorHAnsi" w:cstheme="majorHAnsi"/>
                <w:color w:val="000000"/>
                <w:sz w:val="23"/>
                <w:szCs w:val="23"/>
              </w:rPr>
              <w:t>21</w:t>
            </w:r>
            <w:r w:rsidR="00475514" w:rsidRPr="00475514">
              <w:rPr>
                <w:rFonts w:asciiTheme="majorHAnsi" w:eastAsia="Times New Roman" w:hAnsiTheme="majorHAnsi" w:cstheme="majorHAnsi"/>
                <w:color w:val="000000"/>
                <w:sz w:val="23"/>
                <w:szCs w:val="23"/>
              </w:rPr>
              <w:t xml:space="preserve"> November 2023</w:t>
            </w:r>
            <w:r w:rsidR="00475514">
              <w:rPr>
                <w:rFonts w:asciiTheme="majorHAnsi" w:eastAsia="Times New Roman" w:hAnsiTheme="majorHAnsi" w:cstheme="majorHAnsi"/>
                <w:color w:val="000000"/>
                <w:sz w:val="23"/>
                <w:szCs w:val="23"/>
              </w:rPr>
              <w:t xml:space="preserve"> on b</w:t>
            </w:r>
            <w:r w:rsidR="00475514" w:rsidRPr="00475514">
              <w:rPr>
                <w:rFonts w:asciiTheme="majorHAnsi" w:eastAsia="Times New Roman" w:hAnsiTheme="majorHAnsi" w:cstheme="majorHAnsi"/>
                <w:color w:val="000000"/>
                <w:sz w:val="23"/>
                <w:szCs w:val="23"/>
              </w:rPr>
              <w:t>uilding a peaceful and better world through sport and the Olympic ideal</w:t>
            </w:r>
          </w:p>
          <w:p w14:paraId="5D9EF364" w14:textId="2396679F" w:rsidR="00745E1F" w:rsidRDefault="00C326E1" w:rsidP="00F737D9">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586772">
              <w:rPr>
                <w:rFonts w:asciiTheme="majorHAnsi" w:eastAsia="Times New Roman" w:hAnsiTheme="majorHAnsi" w:cstheme="majorHAnsi"/>
                <w:color w:val="000000"/>
                <w:sz w:val="23"/>
                <w:szCs w:val="23"/>
              </w:rPr>
              <w:t>Human Rights Council Advisory Committee, Final report on the possibilities of using sport and the Olympic ideal to promote human rights for all and to strengthen universal respect for them (2015</w:t>
            </w:r>
            <w:r w:rsidR="00F737D9">
              <w:rPr>
                <w:rFonts w:asciiTheme="majorHAnsi" w:eastAsia="Times New Roman" w:hAnsiTheme="majorHAnsi" w:cstheme="majorHAnsi"/>
                <w:color w:val="000000"/>
                <w:sz w:val="23"/>
                <w:szCs w:val="23"/>
              </w:rPr>
              <w:t xml:space="preserve">, </w:t>
            </w:r>
            <w:hyperlink r:id="rId19">
              <w:r w:rsidRPr="00586772">
                <w:rPr>
                  <w:rFonts w:asciiTheme="majorHAnsi" w:eastAsia="Times New Roman" w:hAnsiTheme="majorHAnsi" w:cstheme="majorHAnsi"/>
                  <w:color w:val="0000FF"/>
                  <w:sz w:val="23"/>
                  <w:szCs w:val="23"/>
                </w:rPr>
                <w:t>A/HRC/30/50</w:t>
              </w:r>
            </w:hyperlink>
            <w:r w:rsidRPr="00586772">
              <w:rPr>
                <w:rFonts w:asciiTheme="majorHAnsi" w:eastAsia="Times New Roman" w:hAnsiTheme="majorHAnsi" w:cstheme="majorHAnsi"/>
                <w:color w:val="000000"/>
                <w:sz w:val="23"/>
                <w:szCs w:val="23"/>
              </w:rPr>
              <w:t>)</w:t>
            </w:r>
          </w:p>
          <w:p w14:paraId="4C9F0819" w14:textId="5C12044B" w:rsidR="00371C0A" w:rsidRPr="00586772" w:rsidRDefault="00371C0A" w:rsidP="00F737D9">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371C0A">
              <w:rPr>
                <w:rFonts w:asciiTheme="majorHAnsi" w:eastAsia="Times New Roman" w:hAnsiTheme="majorHAnsi" w:cstheme="majorHAnsi"/>
                <w:color w:val="000000"/>
                <w:sz w:val="23"/>
                <w:szCs w:val="23"/>
              </w:rPr>
              <w:t>Intersection of race and gender discrimination in sport - Report of the United Nations High Commissioner for Human Rights</w:t>
            </w:r>
            <w:r>
              <w:rPr>
                <w:rFonts w:asciiTheme="majorHAnsi" w:eastAsia="Times New Roman" w:hAnsiTheme="majorHAnsi" w:cstheme="majorHAnsi"/>
                <w:color w:val="000000"/>
                <w:sz w:val="23"/>
                <w:szCs w:val="23"/>
              </w:rPr>
              <w:t xml:space="preserve"> </w:t>
            </w:r>
            <w:r w:rsidR="00184FB4">
              <w:rPr>
                <w:rFonts w:asciiTheme="majorHAnsi" w:eastAsia="Times New Roman" w:hAnsiTheme="majorHAnsi" w:cstheme="majorHAnsi"/>
                <w:color w:val="000000"/>
                <w:sz w:val="23"/>
                <w:szCs w:val="23"/>
              </w:rPr>
              <w:t>(2020</w:t>
            </w:r>
            <w:r w:rsidR="00F737D9">
              <w:rPr>
                <w:rFonts w:asciiTheme="majorHAnsi" w:eastAsia="Times New Roman" w:hAnsiTheme="majorHAnsi" w:cstheme="majorHAnsi"/>
                <w:color w:val="000000"/>
                <w:sz w:val="23"/>
                <w:szCs w:val="23"/>
              </w:rPr>
              <w:t xml:space="preserve">, </w:t>
            </w:r>
            <w:hyperlink r:id="rId20" w:history="1">
              <w:r w:rsidRPr="00151B89">
                <w:rPr>
                  <w:rStyle w:val="Hyperlink"/>
                  <w:rFonts w:asciiTheme="majorHAnsi" w:eastAsia="Times New Roman" w:hAnsiTheme="majorHAnsi" w:cstheme="majorHAnsi"/>
                  <w:sz w:val="23"/>
                  <w:szCs w:val="23"/>
                  <w:u w:val="none"/>
                </w:rPr>
                <w:t>A/HRC/44/26</w:t>
              </w:r>
            </w:hyperlink>
            <w:r>
              <w:rPr>
                <w:rFonts w:asciiTheme="majorHAnsi" w:eastAsia="Times New Roman" w:hAnsiTheme="majorHAnsi" w:cstheme="majorHAnsi"/>
                <w:color w:val="000000"/>
                <w:sz w:val="23"/>
                <w:szCs w:val="23"/>
              </w:rPr>
              <w:t>)</w:t>
            </w:r>
          </w:p>
          <w:p w14:paraId="3F839CA5" w14:textId="77777777" w:rsidR="00745E1F" w:rsidRPr="00586772" w:rsidRDefault="00C326E1" w:rsidP="00F737D9">
            <w:pPr>
              <w:pBdr>
                <w:top w:val="nil"/>
                <w:left w:val="nil"/>
                <w:bottom w:val="nil"/>
                <w:right w:val="nil"/>
                <w:between w:val="nil"/>
              </w:pBdr>
              <w:spacing w:after="120" w:line="240" w:lineRule="auto"/>
              <w:ind w:left="0" w:hanging="2"/>
              <w:rPr>
                <w:rFonts w:asciiTheme="majorHAnsi" w:eastAsia="Times New Roman" w:hAnsiTheme="majorHAnsi" w:cstheme="majorHAnsi"/>
                <w:color w:val="000000"/>
                <w:sz w:val="23"/>
                <w:szCs w:val="23"/>
              </w:rPr>
            </w:pPr>
            <w:r w:rsidRPr="00586772">
              <w:rPr>
                <w:rFonts w:asciiTheme="majorHAnsi" w:eastAsia="Times New Roman" w:hAnsiTheme="majorHAnsi" w:cstheme="majorHAnsi"/>
                <w:color w:val="000000"/>
                <w:sz w:val="23"/>
                <w:szCs w:val="23"/>
              </w:rPr>
              <w:t xml:space="preserve">United Nations Educational, Scientific and Cultural Organization, </w:t>
            </w:r>
            <w:hyperlink r:id="rId21">
              <w:r w:rsidRPr="00586772">
                <w:rPr>
                  <w:rFonts w:asciiTheme="majorHAnsi" w:eastAsia="Times New Roman" w:hAnsiTheme="majorHAnsi" w:cstheme="majorHAnsi"/>
                  <w:color w:val="0000FF"/>
                  <w:sz w:val="23"/>
                  <w:szCs w:val="23"/>
                </w:rPr>
                <w:t>Colour? What Colour? Report on the fight against discrimination and racism in football</w:t>
              </w:r>
            </w:hyperlink>
            <w:r w:rsidRPr="00586772">
              <w:rPr>
                <w:rFonts w:asciiTheme="majorHAnsi" w:eastAsia="Times New Roman" w:hAnsiTheme="majorHAnsi" w:cstheme="majorHAnsi"/>
                <w:color w:val="000000"/>
                <w:sz w:val="23"/>
                <w:szCs w:val="23"/>
              </w:rPr>
              <w:t xml:space="preserve"> (Paris, 2015)</w:t>
            </w:r>
          </w:p>
          <w:p w14:paraId="371D3F68" w14:textId="67DD18F2" w:rsidR="00745E1F" w:rsidRPr="00151B89" w:rsidRDefault="004B0D66" w:rsidP="00F737D9">
            <w:pPr>
              <w:pBdr>
                <w:top w:val="nil"/>
                <w:left w:val="nil"/>
                <w:bottom w:val="nil"/>
                <w:right w:val="nil"/>
                <w:between w:val="nil"/>
              </w:pBdr>
              <w:spacing w:after="120" w:line="240" w:lineRule="auto"/>
              <w:ind w:left="0" w:hanging="2"/>
              <w:rPr>
                <w:rStyle w:val="Hyperlink"/>
                <w:rFonts w:asciiTheme="majorHAnsi" w:hAnsiTheme="majorHAnsi" w:cstheme="majorHAnsi"/>
                <w:sz w:val="23"/>
                <w:szCs w:val="23"/>
                <w:u w:val="none"/>
              </w:rPr>
            </w:pPr>
            <w:r w:rsidRPr="00151B89">
              <w:rPr>
                <w:rFonts w:asciiTheme="majorHAnsi" w:hAnsiTheme="majorHAnsi" w:cstheme="majorHAnsi"/>
                <w:sz w:val="23"/>
                <w:szCs w:val="23"/>
              </w:rPr>
              <w:lastRenderedPageBreak/>
              <w:fldChar w:fldCharType="begin"/>
            </w:r>
            <w:r w:rsidRPr="00151B89">
              <w:rPr>
                <w:rFonts w:asciiTheme="majorHAnsi" w:hAnsiTheme="majorHAnsi" w:cstheme="majorHAnsi"/>
                <w:sz w:val="23"/>
                <w:szCs w:val="23"/>
              </w:rPr>
              <w:instrText>HYPERLINK "https://www.ohchr.org/en/documents/reports/report-2018-social-forum"</w:instrText>
            </w:r>
            <w:r w:rsidRPr="00151B89">
              <w:rPr>
                <w:rFonts w:asciiTheme="majorHAnsi" w:hAnsiTheme="majorHAnsi" w:cstheme="majorHAnsi"/>
                <w:sz w:val="23"/>
                <w:szCs w:val="23"/>
              </w:rPr>
            </w:r>
            <w:r w:rsidRPr="00151B89">
              <w:rPr>
                <w:rFonts w:asciiTheme="majorHAnsi" w:hAnsiTheme="majorHAnsi" w:cstheme="majorHAnsi"/>
                <w:sz w:val="23"/>
                <w:szCs w:val="23"/>
              </w:rPr>
              <w:fldChar w:fldCharType="separate"/>
            </w:r>
            <w:r w:rsidR="00C326E1" w:rsidRPr="00151B89">
              <w:rPr>
                <w:rStyle w:val="Hyperlink"/>
                <w:rFonts w:asciiTheme="majorHAnsi" w:hAnsiTheme="majorHAnsi" w:cstheme="majorHAnsi"/>
                <w:sz w:val="23"/>
                <w:szCs w:val="23"/>
                <w:u w:val="none"/>
              </w:rPr>
              <w:t xml:space="preserve">Report of the 2018 Social Forum </w:t>
            </w:r>
          </w:p>
          <w:p w14:paraId="0392F500" w14:textId="2564FE81" w:rsidR="00E93B8B" w:rsidRPr="00586772" w:rsidRDefault="004B0D66" w:rsidP="00F737D9">
            <w:pPr>
              <w:pBdr>
                <w:top w:val="nil"/>
                <w:left w:val="nil"/>
                <w:bottom w:val="nil"/>
                <w:right w:val="nil"/>
                <w:between w:val="nil"/>
              </w:pBdr>
              <w:spacing w:after="120" w:line="240" w:lineRule="auto"/>
              <w:ind w:left="0" w:hanging="2"/>
            </w:pPr>
            <w:r w:rsidRPr="00151B89">
              <w:rPr>
                <w:rFonts w:asciiTheme="majorHAnsi" w:hAnsiTheme="majorHAnsi" w:cstheme="majorHAnsi"/>
                <w:sz w:val="23"/>
                <w:szCs w:val="23"/>
              </w:rPr>
              <w:fldChar w:fldCharType="end"/>
            </w:r>
            <w:hyperlink r:id="rId22" w:history="1">
              <w:r w:rsidR="00E93B8B" w:rsidRPr="00631A7D">
                <w:rPr>
                  <w:rStyle w:val="Hyperlink"/>
                  <w:rFonts w:asciiTheme="majorHAnsi" w:eastAsia="Times New Roman" w:hAnsiTheme="majorHAnsi" w:cstheme="majorHAnsi"/>
                  <w:sz w:val="23"/>
                  <w:szCs w:val="23"/>
                  <w:u w:val="none"/>
                </w:rPr>
                <w:t>Policy position</w:t>
              </w:r>
            </w:hyperlink>
            <w:r w:rsidR="00E93B8B" w:rsidRPr="00586772">
              <w:t xml:space="preserve"> by United Nations </w:t>
            </w:r>
            <w:r w:rsidR="008B3125">
              <w:t>s</w:t>
            </w:r>
            <w:r w:rsidR="00E93B8B" w:rsidRPr="00586772">
              <w:t xml:space="preserve">pecial </w:t>
            </w:r>
            <w:r w:rsidR="008B3125">
              <w:t>p</w:t>
            </w:r>
            <w:r w:rsidR="00E93B8B" w:rsidRPr="00586772">
              <w:t>rocedure mandate holders in relation to the protection of human rights in sport without discrimination based on sexual orientation, gender identity, and sex characteristics</w:t>
            </w:r>
            <w:r w:rsidR="00D1531A">
              <w:t xml:space="preserve"> (31 October 2023)</w:t>
            </w:r>
          </w:p>
          <w:p w14:paraId="767C1287" w14:textId="6F7B22C8" w:rsidR="009675C1" w:rsidRPr="00631A7D" w:rsidRDefault="008E6FE2" w:rsidP="00F737D9">
            <w:pPr>
              <w:pBdr>
                <w:top w:val="nil"/>
                <w:left w:val="nil"/>
                <w:bottom w:val="nil"/>
                <w:right w:val="nil"/>
                <w:between w:val="nil"/>
              </w:pBdr>
              <w:spacing w:after="120" w:line="240" w:lineRule="auto"/>
              <w:ind w:left="0" w:hanging="2"/>
              <w:jc w:val="both"/>
              <w:rPr>
                <w:rStyle w:val="Hyperlink"/>
                <w:rFonts w:asciiTheme="majorHAnsi" w:eastAsia="Times New Roman" w:hAnsiTheme="majorHAnsi" w:cstheme="majorHAnsi"/>
                <w:sz w:val="23"/>
                <w:szCs w:val="23"/>
                <w:u w:val="none"/>
              </w:rPr>
            </w:pPr>
            <w:r>
              <w:t xml:space="preserve">International Olympic Committee, </w:t>
            </w:r>
            <w:hyperlink r:id="rId23" w:history="1">
              <w:r w:rsidR="009675C1" w:rsidRPr="00631A7D">
                <w:rPr>
                  <w:rStyle w:val="Hyperlink"/>
                  <w:rFonts w:asciiTheme="majorHAnsi" w:eastAsia="Times New Roman" w:hAnsiTheme="majorHAnsi" w:cstheme="majorHAnsi"/>
                  <w:sz w:val="23"/>
                  <w:szCs w:val="23"/>
                  <w:u w:val="none"/>
                </w:rPr>
                <w:t>IOC Strategic Framework on Human Rights</w:t>
              </w:r>
            </w:hyperlink>
            <w:r w:rsidR="009675C1" w:rsidRPr="00631A7D">
              <w:rPr>
                <w:rStyle w:val="Hyperlink"/>
                <w:rFonts w:asciiTheme="majorHAnsi" w:eastAsia="Times New Roman" w:hAnsiTheme="majorHAnsi" w:cstheme="majorHAnsi"/>
                <w:sz w:val="23"/>
                <w:szCs w:val="23"/>
                <w:u w:val="none"/>
              </w:rPr>
              <w:t xml:space="preserve"> </w:t>
            </w:r>
            <w:r w:rsidR="00CC6C4B" w:rsidRPr="00CC6C4B">
              <w:rPr>
                <w:rStyle w:val="Hyperlink"/>
                <w:rFonts w:asciiTheme="majorHAnsi" w:eastAsia="Times New Roman" w:hAnsiTheme="majorHAnsi" w:cstheme="majorHAnsi"/>
                <w:color w:val="000000" w:themeColor="text1"/>
                <w:sz w:val="23"/>
                <w:szCs w:val="23"/>
                <w:u w:val="none"/>
              </w:rPr>
              <w:t>(September 2022)</w:t>
            </w:r>
          </w:p>
          <w:p w14:paraId="7AACD541" w14:textId="37B27274" w:rsidR="0029738E" w:rsidRPr="00151B89" w:rsidRDefault="00BD6CD3" w:rsidP="00F737D9">
            <w:pPr>
              <w:pBdr>
                <w:top w:val="nil"/>
                <w:left w:val="nil"/>
                <w:bottom w:val="nil"/>
                <w:right w:val="nil"/>
                <w:between w:val="nil"/>
              </w:pBdr>
              <w:spacing w:after="120" w:line="240" w:lineRule="auto"/>
              <w:ind w:left="0" w:hanging="2"/>
              <w:jc w:val="both"/>
              <w:rPr>
                <w:rStyle w:val="Hyperlink"/>
                <w:rFonts w:asciiTheme="majorHAnsi" w:eastAsia="Times New Roman" w:hAnsiTheme="majorHAnsi" w:cstheme="majorHAnsi"/>
                <w:sz w:val="23"/>
                <w:szCs w:val="23"/>
                <w:u w:val="none"/>
              </w:rPr>
            </w:pPr>
            <w:hyperlink r:id="rId24" w:history="1">
              <w:r w:rsidR="008E6FE2" w:rsidRPr="00151B89">
                <w:rPr>
                  <w:rStyle w:val="Hyperlink"/>
                  <w:rFonts w:asciiTheme="majorHAnsi" w:eastAsia="Times New Roman" w:hAnsiTheme="majorHAnsi" w:cstheme="majorHAnsi"/>
                  <w:sz w:val="23"/>
                  <w:szCs w:val="23"/>
                  <w:u w:val="none"/>
                </w:rPr>
                <w:t xml:space="preserve">Fédération Internationale de Football Association, </w:t>
              </w:r>
              <w:r w:rsidR="0029738E" w:rsidRPr="00151B89">
                <w:rPr>
                  <w:rStyle w:val="Hyperlink"/>
                  <w:rFonts w:asciiTheme="majorHAnsi" w:eastAsia="Times New Roman" w:hAnsiTheme="majorHAnsi" w:cstheme="majorHAnsi"/>
                  <w:sz w:val="23"/>
                  <w:szCs w:val="23"/>
                  <w:u w:val="none"/>
                </w:rPr>
                <w:t>FIFA’s Human Rights Policy</w:t>
              </w:r>
            </w:hyperlink>
            <w:r w:rsidR="00903407" w:rsidRPr="001D1E5B">
              <w:rPr>
                <w:rStyle w:val="Hyperlink"/>
                <w:rFonts w:asciiTheme="majorHAnsi" w:eastAsia="Times New Roman" w:hAnsiTheme="majorHAnsi" w:cstheme="majorHAnsi"/>
                <w:color w:val="000000" w:themeColor="text1"/>
                <w:sz w:val="23"/>
                <w:szCs w:val="23"/>
                <w:u w:val="none"/>
              </w:rPr>
              <w:t xml:space="preserve"> (2017)</w:t>
            </w:r>
          </w:p>
          <w:p w14:paraId="7F45658B" w14:textId="2AFF306B" w:rsidR="0029738E" w:rsidRPr="00631A7D" w:rsidRDefault="00BD6CD3" w:rsidP="00F737D9">
            <w:pPr>
              <w:pBdr>
                <w:top w:val="nil"/>
                <w:left w:val="nil"/>
                <w:bottom w:val="nil"/>
                <w:right w:val="nil"/>
                <w:between w:val="nil"/>
              </w:pBdr>
              <w:spacing w:after="120" w:line="240" w:lineRule="auto"/>
              <w:ind w:left="0" w:hanging="2"/>
              <w:jc w:val="both"/>
              <w:rPr>
                <w:rStyle w:val="Hyperlink"/>
                <w:rFonts w:asciiTheme="majorHAnsi" w:eastAsia="Times New Roman" w:hAnsiTheme="majorHAnsi" w:cstheme="majorHAnsi"/>
                <w:sz w:val="23"/>
                <w:szCs w:val="23"/>
                <w:u w:val="none"/>
              </w:rPr>
            </w:pPr>
            <w:hyperlink r:id="rId25">
              <w:r w:rsidR="0029738E" w:rsidRPr="00631A7D">
                <w:rPr>
                  <w:rStyle w:val="Hyperlink"/>
                  <w:rFonts w:asciiTheme="majorHAnsi" w:eastAsia="Times New Roman" w:hAnsiTheme="majorHAnsi" w:cstheme="majorHAnsi"/>
                  <w:sz w:val="23"/>
                  <w:szCs w:val="23"/>
                  <w:u w:val="none"/>
                </w:rPr>
                <w:t>Centre for Sport and Human Rights</w:t>
              </w:r>
              <w:r w:rsidR="008E6FE2">
                <w:rPr>
                  <w:rStyle w:val="Hyperlink"/>
                  <w:rFonts w:asciiTheme="majorHAnsi" w:eastAsia="Times New Roman" w:hAnsiTheme="majorHAnsi" w:cstheme="majorHAnsi"/>
                  <w:sz w:val="23"/>
                  <w:szCs w:val="23"/>
                  <w:u w:val="none"/>
                </w:rPr>
                <w:t>,</w:t>
              </w:r>
              <w:r w:rsidR="0029738E" w:rsidRPr="00631A7D">
                <w:rPr>
                  <w:rStyle w:val="Hyperlink"/>
                  <w:rFonts w:asciiTheme="majorHAnsi" w:eastAsia="Times New Roman" w:hAnsiTheme="majorHAnsi" w:cstheme="majorHAnsi"/>
                  <w:sz w:val="23"/>
                  <w:szCs w:val="23"/>
                  <w:u w:val="none"/>
                </w:rPr>
                <w:t xml:space="preserve"> </w:t>
              </w:r>
              <w:r w:rsidR="008E6FE2">
                <w:rPr>
                  <w:rStyle w:val="Hyperlink"/>
                  <w:rFonts w:asciiTheme="majorHAnsi" w:eastAsia="Times New Roman" w:hAnsiTheme="majorHAnsi" w:cstheme="majorHAnsi"/>
                  <w:sz w:val="23"/>
                  <w:szCs w:val="23"/>
                  <w:u w:val="none"/>
                </w:rPr>
                <w:t>Convergence 2025 Strategic Plan (2021-2025)</w:t>
              </w:r>
            </w:hyperlink>
          </w:p>
          <w:p w14:paraId="78164DF9" w14:textId="0E22E27B" w:rsidR="009675C1" w:rsidRPr="00586772" w:rsidRDefault="00BD6CD3" w:rsidP="00F737D9">
            <w:pPr>
              <w:pBdr>
                <w:top w:val="nil"/>
                <w:left w:val="nil"/>
                <w:bottom w:val="nil"/>
                <w:right w:val="nil"/>
                <w:between w:val="nil"/>
              </w:pBdr>
              <w:spacing w:after="120" w:line="240" w:lineRule="auto"/>
              <w:ind w:left="0" w:hanging="2"/>
              <w:jc w:val="both"/>
              <w:rPr>
                <w:rFonts w:asciiTheme="majorHAnsi" w:eastAsia="Times New Roman" w:hAnsiTheme="majorHAnsi" w:cstheme="majorHAnsi"/>
                <w:color w:val="000000"/>
                <w:sz w:val="23"/>
                <w:szCs w:val="23"/>
                <w:lang w:val="en-US"/>
              </w:rPr>
            </w:pPr>
            <w:hyperlink r:id="rId26" w:history="1">
              <w:r w:rsidR="0029738E" w:rsidRPr="00631A7D">
                <w:rPr>
                  <w:rStyle w:val="Hyperlink"/>
                  <w:rFonts w:asciiTheme="majorHAnsi" w:eastAsia="Times New Roman" w:hAnsiTheme="majorHAnsi" w:cstheme="majorHAnsi"/>
                  <w:sz w:val="23"/>
                  <w:szCs w:val="23"/>
                  <w:u w:val="none"/>
                </w:rPr>
                <w:t>Paris 2024 Human Rights Strategy</w:t>
              </w:r>
            </w:hyperlink>
            <w:r w:rsidR="0029738E" w:rsidRPr="00586772">
              <w:t xml:space="preserve"> </w:t>
            </w:r>
          </w:p>
        </w:tc>
      </w:tr>
    </w:tbl>
    <w:p w14:paraId="24EE297F" w14:textId="77777777" w:rsidR="00745E1F" w:rsidRPr="003A29D5" w:rsidRDefault="00C326E1" w:rsidP="003A29D5">
      <w:pPr>
        <w:pBdr>
          <w:top w:val="nil"/>
          <w:left w:val="nil"/>
          <w:bottom w:val="nil"/>
          <w:right w:val="nil"/>
          <w:between w:val="nil"/>
        </w:pBdr>
        <w:spacing w:after="0" w:line="240" w:lineRule="auto"/>
        <w:ind w:left="0" w:hanging="2"/>
        <w:jc w:val="center"/>
        <w:rPr>
          <w:rFonts w:asciiTheme="majorHAnsi" w:eastAsia="Times New Roman" w:hAnsiTheme="majorHAnsi" w:cstheme="majorHAnsi"/>
          <w:color w:val="000000"/>
          <w:sz w:val="23"/>
          <w:szCs w:val="23"/>
        </w:rPr>
      </w:pPr>
      <w:r w:rsidRPr="003A29D5">
        <w:rPr>
          <w:rFonts w:asciiTheme="majorHAnsi" w:eastAsia="Times New Roman" w:hAnsiTheme="majorHAnsi" w:cstheme="majorHAnsi"/>
          <w:color w:val="000000"/>
          <w:sz w:val="23"/>
          <w:szCs w:val="23"/>
        </w:rPr>
        <w:lastRenderedPageBreak/>
        <w:t>*****</w:t>
      </w:r>
    </w:p>
    <w:sectPr w:rsidR="00745E1F" w:rsidRPr="003A29D5" w:rsidSect="00777B03">
      <w:headerReference w:type="even" r:id="rId27"/>
      <w:headerReference w:type="default" r:id="rId28"/>
      <w:footerReference w:type="even" r:id="rId29"/>
      <w:footerReference w:type="default" r:id="rId30"/>
      <w:headerReference w:type="first" r:id="rId31"/>
      <w:footerReference w:type="first" r:id="rId32"/>
      <w:pgSz w:w="11906" w:h="16838"/>
      <w:pgMar w:top="993" w:right="1440" w:bottom="567"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532F" w14:textId="77777777" w:rsidR="001757D0" w:rsidRDefault="001757D0">
      <w:pPr>
        <w:spacing w:after="0" w:line="240" w:lineRule="auto"/>
        <w:ind w:left="0" w:hanging="2"/>
      </w:pPr>
      <w:r>
        <w:separator/>
      </w:r>
    </w:p>
  </w:endnote>
  <w:endnote w:type="continuationSeparator" w:id="0">
    <w:p w14:paraId="5B39E4F8" w14:textId="77777777" w:rsidR="001757D0" w:rsidRDefault="001757D0">
      <w:pPr>
        <w:spacing w:after="0" w:line="240" w:lineRule="auto"/>
        <w:ind w:left="0" w:hanging="2"/>
      </w:pPr>
      <w:r>
        <w:continuationSeparator/>
      </w:r>
    </w:p>
  </w:endnote>
  <w:endnote w:type="continuationNotice" w:id="1">
    <w:p w14:paraId="6680F05C" w14:textId="77777777" w:rsidR="001757D0" w:rsidRDefault="001757D0">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AD6E" w14:textId="77777777" w:rsidR="004C7F48" w:rsidRDefault="004C7F4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369205"/>
      <w:docPartObj>
        <w:docPartGallery w:val="Page Numbers (Bottom of Page)"/>
        <w:docPartUnique/>
      </w:docPartObj>
    </w:sdtPr>
    <w:sdtEndPr>
      <w:rPr>
        <w:noProof/>
      </w:rPr>
    </w:sdtEndPr>
    <w:sdtContent>
      <w:p w14:paraId="02AEC3B7" w14:textId="77777777" w:rsidR="004C7F48" w:rsidRDefault="004C7F48">
        <w:pPr>
          <w:pStyle w:val="Footer"/>
          <w:ind w:left="0" w:hanging="2"/>
          <w:jc w:val="center"/>
        </w:pPr>
        <w:r>
          <w:fldChar w:fldCharType="begin"/>
        </w:r>
        <w:r>
          <w:instrText xml:space="preserve"> PAGE   \* MERGEFORMAT </w:instrText>
        </w:r>
        <w:r>
          <w:fldChar w:fldCharType="separate"/>
        </w:r>
        <w:r w:rsidR="00AF1EC5">
          <w:rPr>
            <w:noProof/>
          </w:rPr>
          <w:t>1</w:t>
        </w:r>
        <w:r>
          <w:rPr>
            <w:noProof/>
          </w:rPr>
          <w:fldChar w:fldCharType="end"/>
        </w:r>
      </w:p>
    </w:sdtContent>
  </w:sdt>
  <w:p w14:paraId="0596E4E7" w14:textId="77777777" w:rsidR="004C7F48" w:rsidRDefault="004C7F4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EEFF" w14:textId="77777777" w:rsidR="004C7F48" w:rsidRDefault="004C7F4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7CE0" w14:textId="77777777" w:rsidR="001757D0" w:rsidRDefault="001757D0">
      <w:pPr>
        <w:spacing w:after="0" w:line="240" w:lineRule="auto"/>
        <w:ind w:left="0" w:hanging="2"/>
      </w:pPr>
      <w:r>
        <w:separator/>
      </w:r>
    </w:p>
  </w:footnote>
  <w:footnote w:type="continuationSeparator" w:id="0">
    <w:p w14:paraId="73C548A3" w14:textId="77777777" w:rsidR="001757D0" w:rsidRDefault="001757D0">
      <w:pPr>
        <w:spacing w:after="0" w:line="240" w:lineRule="auto"/>
        <w:ind w:left="0" w:hanging="2"/>
      </w:pPr>
      <w:r>
        <w:continuationSeparator/>
      </w:r>
    </w:p>
  </w:footnote>
  <w:footnote w:type="continuationNotice" w:id="1">
    <w:p w14:paraId="486CED00" w14:textId="77777777" w:rsidR="001757D0" w:rsidRDefault="001757D0">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C696" w14:textId="77777777" w:rsidR="004C7F48" w:rsidRDefault="004C7F4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FBB2" w14:textId="77777777" w:rsidR="00745E1F" w:rsidRDefault="00745E1F">
    <w:pPr>
      <w:pBdr>
        <w:top w:val="nil"/>
        <w:left w:val="nil"/>
        <w:bottom w:val="nil"/>
        <w:right w:val="nil"/>
        <w:between w:val="nil"/>
      </w:pBdr>
      <w:tabs>
        <w:tab w:val="center" w:pos="4153"/>
        <w:tab w:val="right" w:pos="8306"/>
      </w:tabs>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BB94" w14:textId="77777777" w:rsidR="004C7F48" w:rsidRDefault="004C7F4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7D5"/>
    <w:multiLevelType w:val="multilevel"/>
    <w:tmpl w:val="4524E06A"/>
    <w:lvl w:ilvl="0">
      <w:start w:val="1"/>
      <w:numFmt w:val="bullet"/>
      <w:lvlText w:val="●"/>
      <w:lvlJc w:val="center"/>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47C23429"/>
    <w:multiLevelType w:val="hybridMultilevel"/>
    <w:tmpl w:val="88EAEF0E"/>
    <w:lvl w:ilvl="0" w:tplc="6D8612D2">
      <w:start w:val="1"/>
      <w:numFmt w:val="decimal"/>
      <w:lvlText w:val="%1."/>
      <w:lvlJc w:val="left"/>
      <w:pPr>
        <w:ind w:left="358" w:hanging="360"/>
      </w:pPr>
      <w:rPr>
        <w:rFonts w:hint="default"/>
      </w:rPr>
    </w:lvl>
    <w:lvl w:ilvl="1" w:tplc="04080019" w:tentative="1">
      <w:start w:val="1"/>
      <w:numFmt w:val="lowerLetter"/>
      <w:lvlText w:val="%2."/>
      <w:lvlJc w:val="left"/>
      <w:pPr>
        <w:ind w:left="1078" w:hanging="360"/>
      </w:pPr>
    </w:lvl>
    <w:lvl w:ilvl="2" w:tplc="0408001B" w:tentative="1">
      <w:start w:val="1"/>
      <w:numFmt w:val="lowerRoman"/>
      <w:lvlText w:val="%3."/>
      <w:lvlJc w:val="right"/>
      <w:pPr>
        <w:ind w:left="1798" w:hanging="180"/>
      </w:pPr>
    </w:lvl>
    <w:lvl w:ilvl="3" w:tplc="0408000F" w:tentative="1">
      <w:start w:val="1"/>
      <w:numFmt w:val="decimal"/>
      <w:lvlText w:val="%4."/>
      <w:lvlJc w:val="left"/>
      <w:pPr>
        <w:ind w:left="2518" w:hanging="360"/>
      </w:pPr>
    </w:lvl>
    <w:lvl w:ilvl="4" w:tplc="04080019" w:tentative="1">
      <w:start w:val="1"/>
      <w:numFmt w:val="lowerLetter"/>
      <w:lvlText w:val="%5."/>
      <w:lvlJc w:val="left"/>
      <w:pPr>
        <w:ind w:left="3238" w:hanging="360"/>
      </w:pPr>
    </w:lvl>
    <w:lvl w:ilvl="5" w:tplc="0408001B" w:tentative="1">
      <w:start w:val="1"/>
      <w:numFmt w:val="lowerRoman"/>
      <w:lvlText w:val="%6."/>
      <w:lvlJc w:val="right"/>
      <w:pPr>
        <w:ind w:left="3958" w:hanging="180"/>
      </w:pPr>
    </w:lvl>
    <w:lvl w:ilvl="6" w:tplc="0408000F" w:tentative="1">
      <w:start w:val="1"/>
      <w:numFmt w:val="decimal"/>
      <w:lvlText w:val="%7."/>
      <w:lvlJc w:val="left"/>
      <w:pPr>
        <w:ind w:left="4678" w:hanging="360"/>
      </w:pPr>
    </w:lvl>
    <w:lvl w:ilvl="7" w:tplc="04080019" w:tentative="1">
      <w:start w:val="1"/>
      <w:numFmt w:val="lowerLetter"/>
      <w:lvlText w:val="%8."/>
      <w:lvlJc w:val="left"/>
      <w:pPr>
        <w:ind w:left="5398" w:hanging="360"/>
      </w:pPr>
    </w:lvl>
    <w:lvl w:ilvl="8" w:tplc="0408001B" w:tentative="1">
      <w:start w:val="1"/>
      <w:numFmt w:val="lowerRoman"/>
      <w:lvlText w:val="%9."/>
      <w:lvlJc w:val="right"/>
      <w:pPr>
        <w:ind w:left="6118" w:hanging="180"/>
      </w:pPr>
    </w:lvl>
  </w:abstractNum>
  <w:abstractNum w:abstractNumId="2" w15:restartNumberingAfterBreak="0">
    <w:nsid w:val="4D226290"/>
    <w:multiLevelType w:val="hybridMultilevel"/>
    <w:tmpl w:val="DF623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4C1A10"/>
    <w:multiLevelType w:val="hybridMultilevel"/>
    <w:tmpl w:val="FC22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754354"/>
    <w:multiLevelType w:val="multilevel"/>
    <w:tmpl w:val="44AE3F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7042733F"/>
    <w:multiLevelType w:val="hybridMultilevel"/>
    <w:tmpl w:val="EEF24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2270658">
    <w:abstractNumId w:val="4"/>
  </w:num>
  <w:num w:numId="2" w16cid:durableId="1594628091">
    <w:abstractNumId w:val="0"/>
  </w:num>
  <w:num w:numId="3" w16cid:durableId="19405786">
    <w:abstractNumId w:val="3"/>
  </w:num>
  <w:num w:numId="4" w16cid:durableId="2064596825">
    <w:abstractNumId w:val="5"/>
  </w:num>
  <w:num w:numId="5" w16cid:durableId="698314892">
    <w:abstractNumId w:val="1"/>
  </w:num>
  <w:num w:numId="6" w16cid:durableId="104945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1F"/>
    <w:rsid w:val="00017A76"/>
    <w:rsid w:val="00026FDF"/>
    <w:rsid w:val="000403D0"/>
    <w:rsid w:val="000A551B"/>
    <w:rsid w:val="000B226D"/>
    <w:rsid w:val="000E3897"/>
    <w:rsid w:val="00107BAC"/>
    <w:rsid w:val="0012598E"/>
    <w:rsid w:val="00130709"/>
    <w:rsid w:val="00141303"/>
    <w:rsid w:val="00151B89"/>
    <w:rsid w:val="001757D0"/>
    <w:rsid w:val="001823A2"/>
    <w:rsid w:val="00184FB4"/>
    <w:rsid w:val="001A0F78"/>
    <w:rsid w:val="001A79A9"/>
    <w:rsid w:val="001B3928"/>
    <w:rsid w:val="001B5557"/>
    <w:rsid w:val="001C68F9"/>
    <w:rsid w:val="001D1E5B"/>
    <w:rsid w:val="001D6CF1"/>
    <w:rsid w:val="00202F71"/>
    <w:rsid w:val="002032B0"/>
    <w:rsid w:val="00203618"/>
    <w:rsid w:val="002168E6"/>
    <w:rsid w:val="002521F1"/>
    <w:rsid w:val="00254780"/>
    <w:rsid w:val="00255A76"/>
    <w:rsid w:val="0029738E"/>
    <w:rsid w:val="002A3FB1"/>
    <w:rsid w:val="002A4B76"/>
    <w:rsid w:val="002D5E64"/>
    <w:rsid w:val="002E3096"/>
    <w:rsid w:val="002F2828"/>
    <w:rsid w:val="002F2D25"/>
    <w:rsid w:val="002F4492"/>
    <w:rsid w:val="003152F9"/>
    <w:rsid w:val="0035706A"/>
    <w:rsid w:val="003604AD"/>
    <w:rsid w:val="00371C0A"/>
    <w:rsid w:val="003728BA"/>
    <w:rsid w:val="00392A1B"/>
    <w:rsid w:val="003A29D5"/>
    <w:rsid w:val="003E45F1"/>
    <w:rsid w:val="003F2FFF"/>
    <w:rsid w:val="003F73B9"/>
    <w:rsid w:val="00404D52"/>
    <w:rsid w:val="0041183A"/>
    <w:rsid w:val="004170FE"/>
    <w:rsid w:val="00441371"/>
    <w:rsid w:val="00446876"/>
    <w:rsid w:val="00451C4C"/>
    <w:rsid w:val="00456FE2"/>
    <w:rsid w:val="00461397"/>
    <w:rsid w:val="00475514"/>
    <w:rsid w:val="0049450E"/>
    <w:rsid w:val="004B0D66"/>
    <w:rsid w:val="004B1CB1"/>
    <w:rsid w:val="004C2873"/>
    <w:rsid w:val="004C7F48"/>
    <w:rsid w:val="00505AB8"/>
    <w:rsid w:val="0052465E"/>
    <w:rsid w:val="005327E9"/>
    <w:rsid w:val="00535B4D"/>
    <w:rsid w:val="00535F78"/>
    <w:rsid w:val="0054414B"/>
    <w:rsid w:val="005533D2"/>
    <w:rsid w:val="00572F41"/>
    <w:rsid w:val="00577C1D"/>
    <w:rsid w:val="005866C2"/>
    <w:rsid w:val="00586772"/>
    <w:rsid w:val="005A223E"/>
    <w:rsid w:val="005D32A8"/>
    <w:rsid w:val="005D3649"/>
    <w:rsid w:val="005D4F23"/>
    <w:rsid w:val="005D539B"/>
    <w:rsid w:val="005D56BA"/>
    <w:rsid w:val="005D67C7"/>
    <w:rsid w:val="005E1DA3"/>
    <w:rsid w:val="005E57DA"/>
    <w:rsid w:val="005E7BF4"/>
    <w:rsid w:val="00631A7D"/>
    <w:rsid w:val="00642E1F"/>
    <w:rsid w:val="0065366A"/>
    <w:rsid w:val="0067078C"/>
    <w:rsid w:val="0067730A"/>
    <w:rsid w:val="00683E25"/>
    <w:rsid w:val="006B388F"/>
    <w:rsid w:val="006C0B4F"/>
    <w:rsid w:val="006D410F"/>
    <w:rsid w:val="006D4848"/>
    <w:rsid w:val="006E6053"/>
    <w:rsid w:val="006F59E6"/>
    <w:rsid w:val="00702792"/>
    <w:rsid w:val="00724AE6"/>
    <w:rsid w:val="007305FF"/>
    <w:rsid w:val="007410EE"/>
    <w:rsid w:val="00745E1F"/>
    <w:rsid w:val="007719A6"/>
    <w:rsid w:val="00777B03"/>
    <w:rsid w:val="00781CC1"/>
    <w:rsid w:val="00782A48"/>
    <w:rsid w:val="00792E51"/>
    <w:rsid w:val="007A5F08"/>
    <w:rsid w:val="007B69EC"/>
    <w:rsid w:val="007E36F9"/>
    <w:rsid w:val="007F05F1"/>
    <w:rsid w:val="007F1E89"/>
    <w:rsid w:val="007F2015"/>
    <w:rsid w:val="007F2B45"/>
    <w:rsid w:val="0080097A"/>
    <w:rsid w:val="008160C8"/>
    <w:rsid w:val="00861B50"/>
    <w:rsid w:val="00863998"/>
    <w:rsid w:val="00892EA6"/>
    <w:rsid w:val="00896432"/>
    <w:rsid w:val="00896D1D"/>
    <w:rsid w:val="008B3125"/>
    <w:rsid w:val="008B568A"/>
    <w:rsid w:val="008C350F"/>
    <w:rsid w:val="008E6FE2"/>
    <w:rsid w:val="008F03B6"/>
    <w:rsid w:val="008F45C3"/>
    <w:rsid w:val="00903407"/>
    <w:rsid w:val="0091086D"/>
    <w:rsid w:val="0093281D"/>
    <w:rsid w:val="00957993"/>
    <w:rsid w:val="009675C1"/>
    <w:rsid w:val="00967A2A"/>
    <w:rsid w:val="0097154F"/>
    <w:rsid w:val="00981F8D"/>
    <w:rsid w:val="009B3A21"/>
    <w:rsid w:val="009B7DBA"/>
    <w:rsid w:val="009C0F5E"/>
    <w:rsid w:val="009C2DB9"/>
    <w:rsid w:val="009C503F"/>
    <w:rsid w:val="009D29BC"/>
    <w:rsid w:val="009D5B5C"/>
    <w:rsid w:val="009E409D"/>
    <w:rsid w:val="00A01694"/>
    <w:rsid w:val="00A349E7"/>
    <w:rsid w:val="00A35E5E"/>
    <w:rsid w:val="00A4031E"/>
    <w:rsid w:val="00A47C8F"/>
    <w:rsid w:val="00A52D93"/>
    <w:rsid w:val="00A5543F"/>
    <w:rsid w:val="00A8355C"/>
    <w:rsid w:val="00A867F8"/>
    <w:rsid w:val="00A92184"/>
    <w:rsid w:val="00AA25A3"/>
    <w:rsid w:val="00AA5D80"/>
    <w:rsid w:val="00AE18BC"/>
    <w:rsid w:val="00AE2EAF"/>
    <w:rsid w:val="00AF1EC5"/>
    <w:rsid w:val="00AF45A2"/>
    <w:rsid w:val="00B017BD"/>
    <w:rsid w:val="00B01E1E"/>
    <w:rsid w:val="00B03741"/>
    <w:rsid w:val="00B26700"/>
    <w:rsid w:val="00B32264"/>
    <w:rsid w:val="00B50DCC"/>
    <w:rsid w:val="00BC06DE"/>
    <w:rsid w:val="00BC2B3B"/>
    <w:rsid w:val="00BC6DCB"/>
    <w:rsid w:val="00BD386B"/>
    <w:rsid w:val="00BD6CD3"/>
    <w:rsid w:val="00BE1A62"/>
    <w:rsid w:val="00BF1AF1"/>
    <w:rsid w:val="00BF3503"/>
    <w:rsid w:val="00BF70D0"/>
    <w:rsid w:val="00C03899"/>
    <w:rsid w:val="00C11AAC"/>
    <w:rsid w:val="00C326E1"/>
    <w:rsid w:val="00C34F3E"/>
    <w:rsid w:val="00C35D31"/>
    <w:rsid w:val="00C40A35"/>
    <w:rsid w:val="00C52769"/>
    <w:rsid w:val="00C64BCC"/>
    <w:rsid w:val="00C73A24"/>
    <w:rsid w:val="00C87FBD"/>
    <w:rsid w:val="00C9796B"/>
    <w:rsid w:val="00CA59E7"/>
    <w:rsid w:val="00CA7F3D"/>
    <w:rsid w:val="00CB00F7"/>
    <w:rsid w:val="00CB23B7"/>
    <w:rsid w:val="00CC21ED"/>
    <w:rsid w:val="00CC6C4B"/>
    <w:rsid w:val="00CE12DE"/>
    <w:rsid w:val="00CE16B7"/>
    <w:rsid w:val="00CE2956"/>
    <w:rsid w:val="00CE7253"/>
    <w:rsid w:val="00D05C21"/>
    <w:rsid w:val="00D1531A"/>
    <w:rsid w:val="00D2489C"/>
    <w:rsid w:val="00D53FDA"/>
    <w:rsid w:val="00DD3FED"/>
    <w:rsid w:val="00DF2685"/>
    <w:rsid w:val="00DF752D"/>
    <w:rsid w:val="00E16B5A"/>
    <w:rsid w:val="00E32038"/>
    <w:rsid w:val="00E47828"/>
    <w:rsid w:val="00E47DA6"/>
    <w:rsid w:val="00E668F5"/>
    <w:rsid w:val="00E80678"/>
    <w:rsid w:val="00E93B8B"/>
    <w:rsid w:val="00EB3248"/>
    <w:rsid w:val="00EF26D4"/>
    <w:rsid w:val="00EF78BD"/>
    <w:rsid w:val="00F0048F"/>
    <w:rsid w:val="00F00A6F"/>
    <w:rsid w:val="00F01A47"/>
    <w:rsid w:val="00F118DD"/>
    <w:rsid w:val="00F373E5"/>
    <w:rsid w:val="00F40E08"/>
    <w:rsid w:val="00F56871"/>
    <w:rsid w:val="00F668AA"/>
    <w:rsid w:val="00F737D9"/>
    <w:rsid w:val="00F84529"/>
    <w:rsid w:val="00FB1F2F"/>
    <w:rsid w:val="00FD70F6"/>
    <w:rsid w:val="00FE67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D294B"/>
  <w15:docId w15:val="{ED3CE528-FD3C-4EC5-AE10-8BBAA259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05F1"/>
    <w:pPr>
      <w:suppressAutoHyphens/>
      <w:ind w:leftChars="-1" w:left="-1" w:hangingChars="1"/>
      <w:textDirection w:val="btLr"/>
      <w:textAlignment w:val="top"/>
      <w:outlineLvl w:val="0"/>
    </w:pPr>
    <w:rPr>
      <w:position w:val="-1"/>
      <w:lang w:eastAsia="el-GR"/>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pPr>
      <w:suppressAutoHyphens/>
      <w:ind w:leftChars="-1" w:left="-1" w:hangingChars="1"/>
      <w:textDirection w:val="btLr"/>
      <w:textAlignment w:val="top"/>
      <w:outlineLvl w:val="0"/>
    </w:pPr>
    <w:rPr>
      <w:position w:val="-1"/>
      <w:lang w:eastAsia="el-GR"/>
    </w:rPr>
    <w:tblPr>
      <w:tblCellMar>
        <w:top w:w="0" w:type="dxa"/>
        <w:left w:w="0" w:type="dxa"/>
        <w:bottom w:w="0" w:type="dxa"/>
        <w:right w:w="0" w:type="dxa"/>
      </w:tblCellMar>
    </w:tblPr>
  </w:style>
  <w:style w:type="table" w:customStyle="1" w:styleId="TableNormal1">
    <w:name w:val="Table Normal1"/>
    <w:pPr>
      <w:suppressAutoHyphens/>
      <w:ind w:leftChars="-1" w:left="-1" w:hangingChars="1"/>
      <w:textDirection w:val="btLr"/>
      <w:textAlignment w:val="top"/>
      <w:outlineLvl w:val="0"/>
    </w:pPr>
    <w:rPr>
      <w:position w:val="-1"/>
      <w:lang w:eastAsia="el-GR"/>
    </w:rPr>
    <w:tblPr>
      <w:tblCellMar>
        <w:top w:w="0" w:type="dxa"/>
        <w:left w:w="0" w:type="dxa"/>
        <w:bottom w:w="0" w:type="dxa"/>
        <w:right w:w="0" w:type="dxa"/>
      </w:tblCellMar>
    </w:tblPr>
  </w:style>
  <w:style w:type="paragraph" w:styleId="Subtitle">
    <w:name w:val="Subtitle"/>
    <w:basedOn w:val="Normal"/>
    <w:next w:val="Normal"/>
    <w:pPr>
      <w:keepNext/>
      <w:keepLines/>
      <w:pBdr>
        <w:top w:val="nil"/>
        <w:left w:val="nil"/>
        <w:bottom w:val="nil"/>
        <w:right w:val="nil"/>
        <w:between w:val="nil"/>
      </w:pBdr>
      <w:spacing w:before="360" w:after="80"/>
      <w:ind w:left="0"/>
    </w:pPr>
    <w:rPr>
      <w:rFonts w:ascii="Georgia" w:eastAsia="Georgia" w:hAnsi="Georgia" w:cs="Georgia"/>
      <w:i/>
      <w:color w:val="666666"/>
      <w:sz w:val="48"/>
      <w:szCs w:val="48"/>
    </w:rPr>
  </w:style>
  <w:style w:type="table" w:customStyle="1" w:styleId="a">
    <w:basedOn w:val="TableNormal1"/>
    <w:pPr>
      <w:ind w:left="0"/>
    </w:pPr>
    <w:tblPr>
      <w:tblStyleRowBandSize w:val="1"/>
      <w:tblStyleColBandSize w:val="1"/>
      <w:tblCellMar>
        <w:left w:w="108" w:type="dxa"/>
        <w:right w:w="108" w:type="dxa"/>
      </w:tblCellMar>
    </w:tblPr>
  </w:style>
  <w:style w:type="table" w:customStyle="1" w:styleId="a0">
    <w:basedOn w:val="TableNormal1"/>
    <w:pPr>
      <w:ind w:left="0"/>
    </w:pPr>
    <w:tblPr>
      <w:tblStyleRowBandSize w:val="1"/>
      <w:tblStyleColBandSize w:val="1"/>
      <w:tblCellMar>
        <w:left w:w="108" w:type="dxa"/>
        <w:right w:w="108" w:type="dxa"/>
      </w:tblCellMar>
    </w:tblPr>
  </w:style>
  <w:style w:type="paragraph" w:styleId="Header">
    <w:name w:val="header"/>
    <w:basedOn w:val="Normal"/>
    <w:qFormat/>
    <w:pPr>
      <w:tabs>
        <w:tab w:val="center" w:pos="4153"/>
        <w:tab w:val="right" w:pos="8306"/>
      </w:tabs>
    </w:pPr>
  </w:style>
  <w:style w:type="character" w:customStyle="1" w:styleId="HeaderChar">
    <w:name w:val="Header Char"/>
    <w:basedOn w:val="DefaultParagraphFont"/>
    <w:rPr>
      <w:w w:val="100"/>
      <w:position w:val="-1"/>
      <w:sz w:val="22"/>
      <w:szCs w:val="22"/>
      <w:effect w:val="none"/>
      <w:vertAlign w:val="baseline"/>
      <w:cs w:val="0"/>
      <w:em w:val="none"/>
      <w:lang w:val="en-GB"/>
    </w:rPr>
  </w:style>
  <w:style w:type="paragraph" w:styleId="Footer">
    <w:name w:val="footer"/>
    <w:basedOn w:val="Normal"/>
    <w:uiPriority w:val="99"/>
    <w:qFormat/>
    <w:pPr>
      <w:tabs>
        <w:tab w:val="center" w:pos="4153"/>
        <w:tab w:val="right" w:pos="8306"/>
      </w:tabs>
    </w:pPr>
  </w:style>
  <w:style w:type="character" w:customStyle="1" w:styleId="FooterChar">
    <w:name w:val="Footer Char"/>
    <w:basedOn w:val="DefaultParagraphFont"/>
    <w:uiPriority w:val="99"/>
    <w:rPr>
      <w:w w:val="100"/>
      <w:position w:val="-1"/>
      <w:sz w:val="22"/>
      <w:szCs w:val="22"/>
      <w:effect w:val="none"/>
      <w:vertAlign w:val="baseline"/>
      <w:cs w:val="0"/>
      <w:em w:val="none"/>
      <w:lang w:val="en-GB"/>
    </w:rPr>
  </w:style>
  <w:style w:type="character" w:customStyle="1" w:styleId="apple-converted-space">
    <w:name w:val="apple-converted-space"/>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w w:val="100"/>
      <w:position w:val="-1"/>
      <w:sz w:val="16"/>
      <w:szCs w:val="16"/>
      <w:effect w:val="none"/>
      <w:vertAlign w:val="baseline"/>
      <w:cs w:val="0"/>
      <w:em w:val="none"/>
      <w:lang w:val="en-GB"/>
    </w:rPr>
  </w:style>
  <w:style w:type="paragraph" w:styleId="NormalWeb">
    <w:name w:val="Normal (Web)"/>
    <w:basedOn w:val="Normal"/>
    <w:qFormat/>
    <w:pPr>
      <w:spacing w:before="100" w:beforeAutospacing="1" w:after="100" w:afterAutospacing="1" w:line="240" w:lineRule="auto"/>
      <w:ind w:firstLine="0"/>
    </w:pPr>
    <w:rPr>
      <w:rFonts w:ascii="Times New Roman" w:eastAsia="Times New Roman" w:hAnsi="Times New Roman" w:cs="Times New Roman"/>
      <w:sz w:val="24"/>
      <w:szCs w:val="24"/>
      <w:lang w:val="el-GR"/>
    </w:r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5327E9"/>
    <w:pPr>
      <w:ind w:left="720"/>
      <w:contextualSpacing/>
    </w:pPr>
  </w:style>
  <w:style w:type="character" w:styleId="FollowedHyperlink">
    <w:name w:val="FollowedHyperlink"/>
    <w:basedOn w:val="DefaultParagraphFont"/>
    <w:uiPriority w:val="99"/>
    <w:semiHidden/>
    <w:unhideWhenUsed/>
    <w:rsid w:val="00A8355C"/>
    <w:rPr>
      <w:color w:val="800080" w:themeColor="followedHyperlink"/>
      <w:u w:val="single"/>
    </w:rPr>
  </w:style>
  <w:style w:type="character" w:styleId="UnresolvedMention">
    <w:name w:val="Unresolved Mention"/>
    <w:basedOn w:val="DefaultParagraphFont"/>
    <w:uiPriority w:val="99"/>
    <w:semiHidden/>
    <w:unhideWhenUsed/>
    <w:rsid w:val="009675C1"/>
    <w:rPr>
      <w:color w:val="605E5C"/>
      <w:shd w:val="clear" w:color="auto" w:fill="E1DFDD"/>
    </w:rPr>
  </w:style>
  <w:style w:type="paragraph" w:styleId="Revision">
    <w:name w:val="Revision"/>
    <w:hidden/>
    <w:uiPriority w:val="99"/>
    <w:semiHidden/>
    <w:rsid w:val="007F1E89"/>
    <w:pPr>
      <w:spacing w:after="0" w:line="240" w:lineRule="auto"/>
      <w:ind w:firstLine="0"/>
    </w:pPr>
    <w:rPr>
      <w:position w:val="-1"/>
      <w:lang w:eastAsia="el-GR"/>
    </w:rPr>
  </w:style>
  <w:style w:type="character" w:styleId="CommentReference">
    <w:name w:val="annotation reference"/>
    <w:basedOn w:val="DefaultParagraphFont"/>
    <w:uiPriority w:val="99"/>
    <w:semiHidden/>
    <w:unhideWhenUsed/>
    <w:rsid w:val="007F1E89"/>
    <w:rPr>
      <w:sz w:val="16"/>
      <w:szCs w:val="16"/>
    </w:rPr>
  </w:style>
  <w:style w:type="paragraph" w:styleId="CommentText">
    <w:name w:val="annotation text"/>
    <w:basedOn w:val="Normal"/>
    <w:link w:val="CommentTextChar"/>
    <w:uiPriority w:val="99"/>
    <w:unhideWhenUsed/>
    <w:rsid w:val="007F1E89"/>
    <w:pPr>
      <w:spacing w:line="240" w:lineRule="auto"/>
    </w:pPr>
    <w:rPr>
      <w:sz w:val="20"/>
      <w:szCs w:val="20"/>
    </w:rPr>
  </w:style>
  <w:style w:type="character" w:customStyle="1" w:styleId="CommentTextChar">
    <w:name w:val="Comment Text Char"/>
    <w:basedOn w:val="DefaultParagraphFont"/>
    <w:link w:val="CommentText"/>
    <w:uiPriority w:val="99"/>
    <w:rsid w:val="007F1E89"/>
    <w:rPr>
      <w:position w:val="-1"/>
      <w:sz w:val="20"/>
      <w:szCs w:val="20"/>
      <w:lang w:eastAsia="el-GR"/>
    </w:rPr>
  </w:style>
  <w:style w:type="paragraph" w:styleId="CommentSubject">
    <w:name w:val="annotation subject"/>
    <w:basedOn w:val="CommentText"/>
    <w:next w:val="CommentText"/>
    <w:link w:val="CommentSubjectChar"/>
    <w:uiPriority w:val="99"/>
    <w:semiHidden/>
    <w:unhideWhenUsed/>
    <w:rsid w:val="007F1E89"/>
    <w:rPr>
      <w:b/>
      <w:bCs/>
    </w:rPr>
  </w:style>
  <w:style w:type="character" w:customStyle="1" w:styleId="CommentSubjectChar">
    <w:name w:val="Comment Subject Char"/>
    <w:basedOn w:val="CommentTextChar"/>
    <w:link w:val="CommentSubject"/>
    <w:uiPriority w:val="99"/>
    <w:semiHidden/>
    <w:rsid w:val="007F1E89"/>
    <w:rPr>
      <w:b/>
      <w:bCs/>
      <w:position w:val="-1"/>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62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rcmeetings.ohchr.org/PresidencyBureau/BureauRegionalGroupsCorrespondence/Correspondence/Letter%20from%20the%20Permanent%20Representative%20of%20Greece%20concerning%20the%20quadrennial%20thematic%20panel%20discussion%20on%20promoting%20human%20rights%20through%20sport%20and%20the%20Olympic%20ideal.pdf" TargetMode="External"/><Relationship Id="rId18" Type="http://schemas.openxmlformats.org/officeDocument/2006/relationships/hyperlink" Target="https://undocs.org/A/RES/78/10" TargetMode="External"/><Relationship Id="rId26" Type="http://schemas.openxmlformats.org/officeDocument/2006/relationships/hyperlink" Target="https://www.paris2024.org/fr/strategie-droits-homme/" TargetMode="External"/><Relationship Id="rId3" Type="http://schemas.openxmlformats.org/officeDocument/2006/relationships/customXml" Target="../customXml/item3.xml"/><Relationship Id="rId21" Type="http://schemas.openxmlformats.org/officeDocument/2006/relationships/hyperlink" Target="http://unesdoc.unesco.org/images/0023/002357/235721e.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ebtv.un.org" TargetMode="External"/><Relationship Id="rId17" Type="http://schemas.openxmlformats.org/officeDocument/2006/relationships/hyperlink" Target="https://undocs.org/a/hrc/res/54/25" TargetMode="External"/><Relationship Id="rId25" Type="http://schemas.openxmlformats.org/officeDocument/2006/relationships/hyperlink" Target="https://www.sporthumanrights.org/library/convergence-202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ocs.org/en/A/HRC/RES/43/18" TargetMode="External"/><Relationship Id="rId20" Type="http://schemas.openxmlformats.org/officeDocument/2006/relationships/hyperlink" Target="https://www.ohchr.org/en/documents/thematic-reports/ahrc4426-intersection-race-and-gender-discrimination-sport-report-unit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dia.business-humanrights.org/media/documents/files/documents/FIFAs_Human_Rights_Policy_0.pd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ohchr.org/en/hr-bodies/hrc/accessibility" TargetMode="External"/><Relationship Id="rId23" Type="http://schemas.openxmlformats.org/officeDocument/2006/relationships/hyperlink" Target="https://stillmed.olympics.com/media/Documents/Beyond-the-Games/Human-Rights/IOC-Strategic-Framework-on-Human-Rights.pdf"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undocs.org/A/HRC/30/50"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reamtext.net/player?event=CFI-UNOG" TargetMode="External"/><Relationship Id="rId22" Type="http://schemas.openxmlformats.org/officeDocument/2006/relationships/hyperlink" Target="https://www.ohchr.org/sites/default/files/documents/issues/sexualorientation/iesogi/2023-10-31-stm-sogi-policy-en.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0ca9ba-941c-40df-b04b-bfabd62ea666">
      <Terms xmlns="http://schemas.microsoft.com/office/infopath/2007/PartnerControls"/>
    </lcf76f155ced4ddcb4097134ff3c332f>
    <TaxCatchAll xmlns="84722e3b-25e0-496d-a9f5-d37e3102771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ZU9DHdVLYZ7O9/55LLaQ5EqJjPA==">AMUW2mWoCcrARb2s6UJnLI2mZUAdcEWlbX9gxZbA7qOwHgG5tmoXJfgT4LUHRSkSZ+zhjUoFjLqb9xEc9X066FZ+FURPeQChAV3oY7r5Zlv8RweeA8CzlnInlyCvuDEfuxfasa3j+n053YLtmfXds30hBYPmQjrTrxzHjIjC2xOPYVchrZjx9eyziv4yaKCgW0W3aZcjo2qX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F8B8A05FE480A4491E515A016791008" ma:contentTypeVersion="14" ma:contentTypeDescription="Create a new document." ma:contentTypeScope="" ma:versionID="7d6f6b828833740961789de7c052f2ee">
  <xsd:schema xmlns:xsd="http://www.w3.org/2001/XMLSchema" xmlns:xs="http://www.w3.org/2001/XMLSchema" xmlns:p="http://schemas.microsoft.com/office/2006/metadata/properties" xmlns:ns2="bb0ca9ba-941c-40df-b04b-bfabd62ea666" xmlns:ns3="84722e3b-25e0-496d-a9f5-d37e31027713" targetNamespace="http://schemas.microsoft.com/office/2006/metadata/properties" ma:root="true" ma:fieldsID="457f0a5b53dd93bd7d6d8f8790c78d82" ns2:_="" ns3:_="">
    <xsd:import namespace="bb0ca9ba-941c-40df-b04b-bfabd62ea666"/>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a9ba-941c-40df-b04b-bfabd62e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B423-4C59-42D4-8685-CC12ACA151AE}">
  <ds:schemaRefs>
    <ds:schemaRef ds:uri="http://schemas.microsoft.com/office/2006/metadata/properties"/>
    <ds:schemaRef ds:uri="http://schemas.microsoft.com/office/infopath/2007/PartnerControls"/>
    <ds:schemaRef ds:uri="bb0ca9ba-941c-40df-b04b-bfabd62ea666"/>
    <ds:schemaRef ds:uri="84722e3b-25e0-496d-a9f5-d37e3102771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2E76BFD-F14C-4021-98B1-2CAE5DD2D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a9ba-941c-40df-b04b-bfabd62ea666"/>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05135-051E-4701-955D-420A1F656803}">
  <ds:schemaRefs>
    <ds:schemaRef ds:uri="http://schemas.microsoft.com/sharepoint/v3/contenttype/forms"/>
  </ds:schemaRefs>
</ds:datastoreItem>
</file>

<file path=customXml/itemProps5.xml><?xml version="1.0" encoding="utf-8"?>
<ds:datastoreItem xmlns:ds="http://schemas.openxmlformats.org/officeDocument/2006/customXml" ds:itemID="{4C5FB527-1C1E-47D4-9E1A-11034E72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4</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MISSION42</dc:creator>
  <cp:keywords/>
  <cp:lastModifiedBy>Petra Ticha</cp:lastModifiedBy>
  <cp:revision>118</cp:revision>
  <cp:lastPrinted>2024-01-13T00:25:00Z</cp:lastPrinted>
  <dcterms:created xsi:type="dcterms:W3CDTF">2021-07-06T17:42:00Z</dcterms:created>
  <dcterms:modified xsi:type="dcterms:W3CDTF">2024-06-25T10:01:00Z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0x0101008F8B8A05FE480A4491E515A016791008</vt:lpwstr>
  </property>
  <property fmtid="{D5CDD505-2E9C-101B-9397-08002B2CF9AE}" pid="3" name="Order">
    <vt:r8>100</vt:r8>
  </property>
  <property fmtid="{D5CDD505-2E9C-101B-9397-08002B2CF9AE}" pid="4" name="MediaServiceImageTags">
    <vt:lpwstr/>
  </property>
</Properties>
</file>