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973" w:tblpY="568"/>
        <w:tblOverlap w:val="never"/>
        <w:tblW w:w="9918" w:type="dxa"/>
        <w:tblLayout w:type="fixed"/>
        <w:tblLook w:val="06A0" w:firstRow="1" w:lastRow="0" w:firstColumn="1" w:lastColumn="0" w:noHBand="1" w:noVBand="1"/>
      </w:tblPr>
      <w:tblGrid>
        <w:gridCol w:w="6710"/>
        <w:gridCol w:w="3208"/>
      </w:tblGrid>
      <w:tr w:rsidR="000D3837" w14:paraId="5AFBA6BC" w14:textId="77777777" w:rsidTr="005A0FE5">
        <w:trPr>
          <w:trHeight w:val="851"/>
        </w:trPr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D1394" w14:textId="46C8A36B" w:rsidR="004C33EF" w:rsidRPr="00A074CF" w:rsidRDefault="004C33EF" w:rsidP="004C33EF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32"/>
                <w:szCs w:val="32"/>
              </w:rPr>
            </w:pPr>
            <w:r w:rsidRPr="00A074CF">
              <w:rPr>
                <w:rStyle w:val="normaltextrun"/>
                <w:sz w:val="32"/>
                <w:szCs w:val="32"/>
                <w:shd w:val="clear" w:color="auto" w:fill="FFFFFF"/>
              </w:rPr>
              <w:t>United Nations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5FD17" w14:textId="50AAEBFA" w:rsidR="69F29238" w:rsidRDefault="69F29238" w:rsidP="2A3D1394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0D3837" w14:paraId="30755ED4" w14:textId="77777777" w:rsidTr="005A0FE5">
        <w:trPr>
          <w:trHeight w:val="2835"/>
        </w:trPr>
        <w:tc>
          <w:tcPr>
            <w:tcW w:w="6710" w:type="dxa"/>
            <w:tcBorders>
              <w:left w:val="nil"/>
              <w:right w:val="nil"/>
            </w:tcBorders>
          </w:tcPr>
          <w:p w14:paraId="033861B4" w14:textId="5CF06019" w:rsidR="000D3837" w:rsidRPr="00A074CF" w:rsidRDefault="69F29238" w:rsidP="2A3D1394">
            <w:pPr>
              <w:spacing w:before="120" w:line="380" w:lineRule="exact"/>
              <w:rPr>
                <w:rFonts w:ascii="Times New Roman Bold" w:hAnsi="Times New Roman Bold"/>
                <w:b/>
                <w:bCs/>
                <w:sz w:val="32"/>
                <w:szCs w:val="28"/>
              </w:rPr>
            </w:pPr>
            <w:r w:rsidRPr="00A074CF">
              <w:rPr>
                <w:rFonts w:ascii="Times New Roman Bold" w:hAnsi="Times New Roman Bold"/>
                <w:b/>
                <w:bCs/>
                <w:sz w:val="32"/>
                <w:szCs w:val="28"/>
              </w:rPr>
              <w:t>HRC/Forum on Minority Issues</w:t>
            </w:r>
          </w:p>
        </w:tc>
        <w:tc>
          <w:tcPr>
            <w:tcW w:w="3208" w:type="dxa"/>
            <w:tcBorders>
              <w:left w:val="nil"/>
              <w:right w:val="nil"/>
            </w:tcBorders>
          </w:tcPr>
          <w:p w14:paraId="7571F949" w14:textId="371569F6" w:rsidR="000D3837" w:rsidRPr="0078117C" w:rsidRDefault="000D3837" w:rsidP="005A75C1">
            <w:pPr>
              <w:spacing w:before="200" w:line="240" w:lineRule="exact"/>
              <w:jc w:val="right"/>
              <w:rPr>
                <w:sz w:val="24"/>
                <w:szCs w:val="24"/>
              </w:rPr>
            </w:pPr>
          </w:p>
        </w:tc>
      </w:tr>
    </w:tbl>
    <w:p w14:paraId="79F8A26F" w14:textId="62DA7FE4" w:rsidR="000D3837" w:rsidRPr="0078117C" w:rsidRDefault="06BB6253" w:rsidP="2C77E22E">
      <w:pPr>
        <w:spacing w:before="120"/>
        <w:rPr>
          <w:b/>
          <w:bCs/>
          <w:sz w:val="32"/>
          <w:szCs w:val="32"/>
        </w:rPr>
      </w:pPr>
      <w:r w:rsidRPr="0078117C">
        <w:rPr>
          <w:b/>
          <w:bCs/>
          <w:sz w:val="32"/>
          <w:szCs w:val="32"/>
        </w:rPr>
        <w:t>15th session of the UN Forum on Minority Issues</w:t>
      </w:r>
    </w:p>
    <w:p w14:paraId="6ED6D20E" w14:textId="553AF729" w:rsidR="000D3837" w:rsidRPr="0078117C" w:rsidRDefault="5277CF71" w:rsidP="2C77E22E">
      <w:pPr>
        <w:rPr>
          <w:rFonts w:eastAsia="Arial Unicode MS" w:cs="Arial Unicode MS"/>
          <w:sz w:val="24"/>
          <w:szCs w:val="24"/>
        </w:rPr>
      </w:pPr>
      <w:r w:rsidRPr="0078117C">
        <w:rPr>
          <w:rFonts w:eastAsia="Times New Roman"/>
          <w:sz w:val="24"/>
          <w:szCs w:val="24"/>
        </w:rPr>
        <w:t>Palais des Nations,</w:t>
      </w:r>
      <w:r w:rsidR="64322F25" w:rsidRPr="0078117C">
        <w:rPr>
          <w:rFonts w:eastAsia="Times New Roman"/>
          <w:sz w:val="24"/>
          <w:szCs w:val="24"/>
        </w:rPr>
        <w:t xml:space="preserve"> </w:t>
      </w:r>
      <w:r w:rsidR="00CC53B7">
        <w:rPr>
          <w:rFonts w:eastAsia="Times New Roman"/>
          <w:sz w:val="24"/>
          <w:szCs w:val="24"/>
        </w:rPr>
        <w:t>1-2</w:t>
      </w:r>
      <w:r w:rsidRPr="0078117C">
        <w:rPr>
          <w:rFonts w:eastAsia="Times New Roman"/>
          <w:sz w:val="24"/>
          <w:szCs w:val="24"/>
        </w:rPr>
        <w:t xml:space="preserve"> </w:t>
      </w:r>
      <w:r w:rsidR="00E0288B" w:rsidRPr="0078117C">
        <w:rPr>
          <w:rFonts w:eastAsia="Times New Roman"/>
          <w:sz w:val="24"/>
          <w:szCs w:val="24"/>
        </w:rPr>
        <w:t>December</w:t>
      </w:r>
      <w:r w:rsidRPr="0078117C">
        <w:rPr>
          <w:rFonts w:eastAsia="Times New Roman"/>
          <w:sz w:val="24"/>
          <w:szCs w:val="24"/>
        </w:rPr>
        <w:t xml:space="preserve"> 2022</w:t>
      </w:r>
    </w:p>
    <w:p w14:paraId="7938B40F" w14:textId="7C802187" w:rsidR="000D3837" w:rsidRPr="0078117C" w:rsidRDefault="06EE3F17" w:rsidP="002F48BF">
      <w:pPr>
        <w:pStyle w:val="HMG"/>
        <w:spacing w:before="1440" w:after="6360"/>
        <w:rPr>
          <w:sz w:val="40"/>
          <w:szCs w:val="22"/>
        </w:rPr>
      </w:pPr>
      <w:r w:rsidRPr="0078117C">
        <w:rPr>
          <w:sz w:val="40"/>
          <w:szCs w:val="22"/>
        </w:rPr>
        <w:t xml:space="preserve">List of </w:t>
      </w:r>
      <w:r w:rsidR="00CC53B7">
        <w:rPr>
          <w:sz w:val="40"/>
          <w:szCs w:val="22"/>
        </w:rPr>
        <w:t>speakers</w:t>
      </w:r>
      <w:r w:rsidR="4DAFB48B" w:rsidRPr="0078117C">
        <w:rPr>
          <w:sz w:val="40"/>
          <w:szCs w:val="22"/>
        </w:rPr>
        <w:t xml:space="preserve"> </w:t>
      </w:r>
      <w:r w:rsidR="000D3837" w:rsidRPr="0078117C">
        <w:rPr>
          <w:b w:val="0"/>
          <w:sz w:val="40"/>
          <w:szCs w:val="22"/>
        </w:rPr>
        <w:br w:type="page"/>
      </w:r>
    </w:p>
    <w:p w14:paraId="293C49EE" w14:textId="0B26979A" w:rsidR="004F0286" w:rsidRPr="004F0286" w:rsidRDefault="004F0286" w:rsidP="004F0286">
      <w:pPr>
        <w:jc w:val="both"/>
        <w:rPr>
          <w:rFonts w:ascii="Arial Nova" w:eastAsia="Arial Nova" w:hAnsi="Arial Nova" w:cs="Arial Nova"/>
          <w:b/>
          <w:bCs/>
          <w:color w:val="000000" w:themeColor="text1"/>
          <w:sz w:val="28"/>
          <w:szCs w:val="28"/>
        </w:rPr>
      </w:pPr>
      <w:r w:rsidRPr="004F0286">
        <w:rPr>
          <w:rFonts w:ascii="Arial Nova" w:eastAsia="Arial Nova" w:hAnsi="Arial Nova" w:cs="Arial Nova"/>
          <w:b/>
          <w:bCs/>
          <w:color w:val="000000" w:themeColor="text1"/>
          <w:sz w:val="28"/>
          <w:szCs w:val="28"/>
        </w:rPr>
        <w:lastRenderedPageBreak/>
        <w:t xml:space="preserve">Item </w:t>
      </w:r>
      <w:r w:rsidR="009917C8">
        <w:rPr>
          <w:rFonts w:ascii="Arial Nova" w:eastAsia="Arial Nova" w:hAnsi="Arial Nova" w:cs="Arial Nova"/>
          <w:b/>
          <w:bCs/>
          <w:color w:val="000000" w:themeColor="text1"/>
          <w:sz w:val="28"/>
          <w:szCs w:val="28"/>
        </w:rPr>
        <w:t>5</w:t>
      </w:r>
      <w:r w:rsidRPr="004F0286">
        <w:rPr>
          <w:rFonts w:ascii="Arial Nova" w:eastAsia="Arial Nova" w:hAnsi="Arial Nova" w:cs="Arial Nova"/>
          <w:b/>
          <w:bCs/>
          <w:color w:val="000000" w:themeColor="text1"/>
          <w:sz w:val="28"/>
          <w:szCs w:val="28"/>
        </w:rPr>
        <w:t>. Open dialogue: urgent situations of minorities</w:t>
      </w:r>
    </w:p>
    <w:p w14:paraId="186D03ED" w14:textId="464D3014" w:rsidR="004F0286" w:rsidRDefault="004F0286" w:rsidP="00AF45DA">
      <w:pPr>
        <w:pStyle w:val="SingleTxtG"/>
        <w:spacing w:after="0"/>
        <w:ind w:left="0" w:right="0"/>
        <w:jc w:val="left"/>
        <w:rPr>
          <w:rFonts w:eastAsia="Arial Unicode MS" w:cs="Arial Unicode MS"/>
          <w:b/>
          <w:bCs/>
          <w:sz w:val="24"/>
          <w:szCs w:val="24"/>
          <w:lang w:val="en-GB"/>
        </w:rPr>
      </w:pPr>
    </w:p>
    <w:p w14:paraId="1A3A44B0" w14:textId="4869CA1C" w:rsidR="004F0286" w:rsidRDefault="004F0286" w:rsidP="00AF45DA">
      <w:pPr>
        <w:pStyle w:val="SingleTxtG"/>
        <w:spacing w:after="0"/>
        <w:ind w:left="0" w:right="0"/>
        <w:jc w:val="left"/>
        <w:rPr>
          <w:rFonts w:eastAsia="Arial Unicode MS" w:cs="Arial Unicode MS"/>
          <w:b/>
          <w:bCs/>
          <w:sz w:val="24"/>
          <w:szCs w:val="24"/>
          <w:lang w:val="en-GB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20"/>
        <w:gridCol w:w="8615"/>
      </w:tblGrid>
      <w:tr w:rsidR="004F0286" w:rsidRPr="004F0286" w14:paraId="40245EFB" w14:textId="77777777" w:rsidTr="00744E92">
        <w:trPr>
          <w:trHeight w:val="2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AA8A30E" w14:textId="33D059C6" w:rsidR="004F0286" w:rsidRPr="004F0286" w:rsidRDefault="004F0286" w:rsidP="004F028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28414F2" w14:textId="3C3E345D" w:rsidR="004F0286" w:rsidRPr="004F0286" w:rsidRDefault="004F0286" w:rsidP="004F028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Name of Organization</w:t>
            </w:r>
          </w:p>
        </w:tc>
      </w:tr>
      <w:tr w:rsidR="00BA1C43" w:rsidRPr="004F0286" w14:paraId="274D54DF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F92" w14:textId="0E580432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C74" w14:textId="4BE31EB3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ECUMENICAL FEDERATION OF CONSTANTINOPOLITANS </w:t>
            </w:r>
            <w:r w:rsidRPr="00744E92">
              <w:rPr>
                <w:rFonts w:ascii="Calibri" w:eastAsia="Times New Roman" w:hAnsi="Calibri" w:cs="Calibri"/>
                <w:sz w:val="22"/>
                <w:szCs w:val="22"/>
                <w:shd w:val="clear" w:color="auto" w:fill="FFC000"/>
                <w:lang w:val="en-US"/>
              </w:rPr>
              <w:t>(Pre-recorded video intervention)</w:t>
            </w:r>
          </w:p>
        </w:tc>
      </w:tr>
      <w:tr w:rsidR="00BA1C43" w:rsidRPr="004F0286" w14:paraId="4A129E61" w14:textId="77777777" w:rsidTr="00BA1C43">
        <w:trPr>
          <w:trHeight w:val="3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DA39C" w14:textId="5D1442F2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A8524" w14:textId="0BA36CD0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Ethnic Minorities’ Association For External Exchanges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  </w:t>
            </w:r>
            <w:r w:rsidRPr="00744E92">
              <w:rPr>
                <w:rFonts w:ascii="Calibri" w:eastAsia="Times New Roman" w:hAnsi="Calibri" w:cs="Calibri"/>
                <w:sz w:val="22"/>
                <w:szCs w:val="22"/>
                <w:shd w:val="clear" w:color="auto" w:fill="FFC000"/>
                <w:lang w:val="en-US"/>
              </w:rPr>
              <w:t>(</w:t>
            </w:r>
            <w:proofErr w:type="gramEnd"/>
            <w:r w:rsidRPr="00744E92">
              <w:rPr>
                <w:rFonts w:ascii="Calibri" w:eastAsia="Times New Roman" w:hAnsi="Calibri" w:cs="Calibri"/>
                <w:sz w:val="22"/>
                <w:szCs w:val="22"/>
                <w:shd w:val="clear" w:color="auto" w:fill="FFC000"/>
                <w:lang w:val="en-US"/>
              </w:rPr>
              <w:t>Pre-recorded video intervention)</w:t>
            </w:r>
          </w:p>
        </w:tc>
      </w:tr>
      <w:tr w:rsidR="00BA1C43" w:rsidRPr="004F0286" w14:paraId="3EF7EEF3" w14:textId="77777777" w:rsidTr="00BA1C43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5D6CA" w14:textId="77777777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6DD7AE" w14:textId="1063B8B3" w:rsidR="00BA1C43" w:rsidRPr="004F0286" w:rsidRDefault="00BA1C43" w:rsidP="00BA1C4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Center for the Advancement of Humanity (CAH)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 w:rsidRPr="00744E92">
              <w:rPr>
                <w:rFonts w:ascii="Calibri" w:eastAsia="Times New Roman" w:hAnsi="Calibri" w:cs="Calibri"/>
                <w:sz w:val="22"/>
                <w:szCs w:val="22"/>
                <w:shd w:val="clear" w:color="auto" w:fill="FFC000"/>
                <w:lang w:val="en-US"/>
              </w:rPr>
              <w:t>(Pre-recorded video intervention)</w:t>
            </w:r>
          </w:p>
        </w:tc>
      </w:tr>
      <w:tr w:rsidR="00BA1C43" w:rsidRPr="004F0286" w14:paraId="56E96762" w14:textId="77777777" w:rsidTr="00E37E6D">
        <w:trPr>
          <w:trHeight w:val="25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2997ED" w14:textId="77777777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647B2" w14:textId="3DFB45C3" w:rsidR="00BA1C43" w:rsidRPr="00E37E6D" w:rsidRDefault="00E37E6D" w:rsidP="00E37E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7E6D">
              <w:rPr>
                <w:rFonts w:asciiTheme="minorHAnsi" w:hAnsiTheme="minorHAnsi" w:cstheme="minorHAnsi"/>
                <w:sz w:val="24"/>
                <w:szCs w:val="24"/>
              </w:rPr>
              <w:t>Alkalema</w:t>
            </w:r>
            <w:proofErr w:type="spellEnd"/>
            <w:r w:rsidRPr="00E37E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E6D">
              <w:rPr>
                <w:rFonts w:asciiTheme="minorHAnsi" w:hAnsiTheme="minorHAnsi" w:cstheme="minorHAnsi"/>
                <w:sz w:val="24"/>
                <w:szCs w:val="24"/>
              </w:rPr>
              <w:t>center</w:t>
            </w:r>
            <w:proofErr w:type="spellEnd"/>
            <w:r w:rsidRPr="00E37E6D">
              <w:rPr>
                <w:rFonts w:asciiTheme="minorHAnsi" w:hAnsiTheme="minorHAnsi" w:cstheme="minorHAnsi"/>
                <w:sz w:val="24"/>
                <w:szCs w:val="24"/>
              </w:rPr>
              <w:t xml:space="preserve"> for human rights</w:t>
            </w:r>
          </w:p>
        </w:tc>
      </w:tr>
      <w:tr w:rsidR="00E37E6D" w:rsidRPr="004F0286" w14:paraId="567AAEF4" w14:textId="77777777" w:rsidTr="00C977D5">
        <w:trPr>
          <w:trHeight w:val="2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A24453" w14:textId="77777777" w:rsidR="00E37E6D" w:rsidRPr="006050DE" w:rsidRDefault="00E37E6D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23FBAB" w14:textId="4F67A9A4" w:rsidR="00E37E6D" w:rsidRPr="004F0286" w:rsidRDefault="00E37E6D" w:rsidP="00BA1C4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Attalaki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Organisation</w:t>
            </w:r>
            <w:proofErr w:type="spellEnd"/>
          </w:p>
        </w:tc>
      </w:tr>
      <w:tr w:rsidR="00C977D5" w:rsidRPr="004F0286" w14:paraId="7CEBDF90" w14:textId="77777777" w:rsidTr="00C977D5">
        <w:trPr>
          <w:trHeight w:val="3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CC610" w14:textId="77777777" w:rsidR="00C977D5" w:rsidRPr="006050DE" w:rsidRDefault="00C977D5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B737FE" w14:textId="7FECA4C6" w:rsidR="00C977D5" w:rsidRPr="004F0286" w:rsidRDefault="00C977D5" w:rsidP="00BA1C4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Dignity Initiative</w:t>
            </w:r>
          </w:p>
        </w:tc>
      </w:tr>
      <w:tr w:rsidR="00BA1C43" w:rsidRPr="004F0286" w14:paraId="68331A52" w14:textId="77777777" w:rsidTr="00575EC7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315" w14:textId="16364EDB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048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Pontydd</w:t>
            </w:r>
            <w:proofErr w:type="spellEnd"/>
          </w:p>
        </w:tc>
      </w:tr>
      <w:tr w:rsidR="00BA1C43" w:rsidRPr="004F0286" w14:paraId="504DE401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8C6" w14:textId="64FC7C01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3682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Committee for National Minorities</w:t>
            </w:r>
          </w:p>
        </w:tc>
      </w:tr>
      <w:tr w:rsidR="00BA1C43" w:rsidRPr="004F0286" w14:paraId="59B04A2D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DED7" w14:textId="4F22A48B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E34" w14:textId="78A40825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Geneva for Human Rights - Global Training &amp; Policy Studies Genève pour les Droits de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l'Homme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- Formation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Internationale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&amp; Etudes de Politique</w:t>
            </w:r>
          </w:p>
        </w:tc>
      </w:tr>
      <w:tr w:rsidR="00BA1C43" w:rsidRPr="004F0286" w14:paraId="0977B5DD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D68" w14:textId="4D20AECE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EF8D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Center of My Right for Support the Rights and Freedoms</w:t>
            </w:r>
          </w:p>
        </w:tc>
      </w:tr>
      <w:tr w:rsidR="00BA1C43" w:rsidRPr="004F0286" w14:paraId="0C67906C" w14:textId="77777777" w:rsidTr="005A5BD5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742" w14:textId="3D739A24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CC1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Christian Solidarity Worldwide</w:t>
            </w:r>
          </w:p>
        </w:tc>
      </w:tr>
      <w:tr w:rsidR="005A5BD5" w:rsidRPr="004F0286" w14:paraId="3F498116" w14:textId="77777777" w:rsidTr="005A5BD5">
        <w:trPr>
          <w:trHeight w:val="2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A290" w14:textId="77777777" w:rsidR="005A5BD5" w:rsidRPr="006050DE" w:rsidRDefault="005A5BD5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6467" w14:textId="1A393D39" w:rsidR="005A5BD5" w:rsidRPr="004F0286" w:rsidRDefault="005A5BD5" w:rsidP="00BA1C4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Permanent Mission of Russia</w:t>
            </w:r>
          </w:p>
        </w:tc>
      </w:tr>
      <w:tr w:rsidR="00BA1C43" w:rsidRPr="004F0286" w14:paraId="7314B5FE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D92" w14:textId="5275FB9A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F09" w14:textId="75E32CDC" w:rsidR="00BA1C43" w:rsidRPr="004F0286" w:rsidRDefault="001A02E5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Anti-Discrimination Centre Memorial Brussels (ADC Memorial)</w:t>
            </w:r>
          </w:p>
        </w:tc>
      </w:tr>
      <w:tr w:rsidR="00BA1C43" w:rsidRPr="004F0286" w14:paraId="2BA684F4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66C" w14:textId="5CE114C4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55D4" w14:textId="4516ECB5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Flickaplattformen</w:t>
            </w:r>
            <w:proofErr w:type="spellEnd"/>
            <w:r w:rsidR="00D22FEB">
              <w:rPr>
                <w:rStyle w:val="FootnoteReference"/>
                <w:rFonts w:ascii="Calibri" w:eastAsia="Times New Roman" w:hAnsi="Calibri" w:cs="Calibri"/>
                <w:sz w:val="22"/>
                <w:szCs w:val="22"/>
                <w:lang w:val="en-US"/>
              </w:rPr>
              <w:footnoteReference w:id="1"/>
            </w:r>
          </w:p>
        </w:tc>
      </w:tr>
      <w:tr w:rsidR="00BA1C43" w:rsidRPr="004F0286" w14:paraId="4A1720AA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D70" w14:textId="1B70F0BC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F62" w14:textId="5C19DAB3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Permanent Mission of Poland</w:t>
            </w:r>
          </w:p>
        </w:tc>
      </w:tr>
      <w:tr w:rsidR="00BA1C43" w:rsidRPr="004F0286" w14:paraId="0CF8BB59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EDE2" w14:textId="00341E94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D331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Humanity organization for civil activities</w:t>
            </w:r>
          </w:p>
        </w:tc>
      </w:tr>
      <w:tr w:rsidR="00BA1C43" w:rsidRPr="004F0286" w14:paraId="60A7F3F1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74F" w14:textId="4459BC4D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469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Freedom &amp; coexistence</w:t>
            </w:r>
          </w:p>
        </w:tc>
      </w:tr>
      <w:tr w:rsidR="00BA1C43" w:rsidRPr="004F0286" w14:paraId="3F2AE8F6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1E0" w14:textId="7FD8FDE3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B25F" w14:textId="4848C073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Permanent Mission of India</w:t>
            </w:r>
          </w:p>
        </w:tc>
      </w:tr>
      <w:tr w:rsidR="00BA1C43" w:rsidRPr="004F0286" w14:paraId="186007A9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860" w14:textId="51FF0394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EFD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Minorities Women Forum in Iraq</w:t>
            </w:r>
          </w:p>
        </w:tc>
      </w:tr>
      <w:tr w:rsidR="00BA1C43" w:rsidRPr="004F0286" w14:paraId="7D498017" w14:textId="77777777" w:rsidTr="00FD1568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9744" w14:textId="6B883234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05F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Directorate of migration and crisis response - Duhok</w:t>
            </w:r>
          </w:p>
        </w:tc>
      </w:tr>
      <w:tr w:rsidR="00FD1568" w:rsidRPr="004F0286" w14:paraId="04B04422" w14:textId="77777777" w:rsidTr="00FD1568">
        <w:trPr>
          <w:trHeight w:val="3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3815" w14:textId="77777777" w:rsidR="00FD1568" w:rsidRPr="006050DE" w:rsidRDefault="00FD1568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6C74" w14:textId="79328359" w:rsidR="00FD1568" w:rsidRPr="004F0286" w:rsidRDefault="00FD1568" w:rsidP="00BA1C4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Permanent Mission of Egypt</w:t>
            </w:r>
          </w:p>
        </w:tc>
      </w:tr>
      <w:tr w:rsidR="00BA1C43" w:rsidRPr="004F0286" w14:paraId="2A011EE6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24B" w14:textId="0E2E5AFF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7E7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Ahiska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Turkish American Council</w:t>
            </w:r>
          </w:p>
        </w:tc>
      </w:tr>
      <w:tr w:rsidR="00BA1C43" w:rsidRPr="004F0286" w14:paraId="230AEA3D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934" w14:textId="1B780286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37C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Permanent Mission of Afghanistan</w:t>
            </w:r>
          </w:p>
        </w:tc>
      </w:tr>
      <w:tr w:rsidR="00BA1C43" w:rsidRPr="004F0286" w14:paraId="5F171636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6DB" w14:textId="4DF0B96A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173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Ahwaz Human Rights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Organisation</w:t>
            </w:r>
            <w:proofErr w:type="spellEnd"/>
          </w:p>
        </w:tc>
      </w:tr>
      <w:tr w:rsidR="00BA1C43" w:rsidRPr="004F0286" w14:paraId="79F092B7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E2AC" w14:textId="29845646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016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Ahmadiyya Muslim Community of Indonesia</w:t>
            </w:r>
          </w:p>
        </w:tc>
      </w:tr>
      <w:tr w:rsidR="00BA1C43" w:rsidRPr="004F0286" w14:paraId="2248E361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7CF" w14:textId="6156662B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0775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Compassion Group Network</w:t>
            </w:r>
          </w:p>
        </w:tc>
      </w:tr>
      <w:tr w:rsidR="00BA1C43" w:rsidRPr="004F0286" w14:paraId="03E8F35B" w14:textId="77777777" w:rsidTr="003427E0">
        <w:trPr>
          <w:trHeight w:val="2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CBD7" w14:textId="272FEE6F" w:rsidR="00BA1C43" w:rsidRPr="006050DE" w:rsidRDefault="00BA1C43" w:rsidP="00BA1C43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B83" w14:textId="77777777" w:rsidR="00BA1C43" w:rsidRPr="004F0286" w:rsidRDefault="00BA1C43" w:rsidP="00BA1C43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CHILD DEVELOPMENT FOUNDATION</w:t>
            </w:r>
          </w:p>
        </w:tc>
      </w:tr>
      <w:tr w:rsidR="003427E0" w:rsidRPr="004F0286" w14:paraId="66C89DE2" w14:textId="77777777" w:rsidTr="002B69A3">
        <w:trPr>
          <w:trHeight w:val="27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AD1A" w14:textId="77777777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839B" w14:textId="78606221" w:rsidR="003427E0" w:rsidRPr="004F0286" w:rsidRDefault="003427E0" w:rsidP="003427E0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Permanent Mission of Australia</w:t>
            </w:r>
          </w:p>
        </w:tc>
      </w:tr>
      <w:tr w:rsidR="003427E0" w:rsidRPr="004F0286" w14:paraId="42B9E14C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778" w14:textId="0974F921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CEB" w14:textId="598C4941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Pakistan Dalit Solidarity Network (PDSN)</w:t>
            </w:r>
          </w:p>
        </w:tc>
      </w:tr>
      <w:tr w:rsidR="003427E0" w:rsidRPr="004F0286" w14:paraId="643D3D90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6D9" w14:textId="30B26526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5A9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Public Uyghur Association “ITTIPAK” of the Kyrgyz Republic</w:t>
            </w:r>
          </w:p>
        </w:tc>
      </w:tr>
      <w:tr w:rsidR="003427E0" w:rsidRPr="004F0286" w14:paraId="1A7A5A5E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ADDB" w14:textId="69373296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DA8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Parittran</w:t>
            </w:r>
            <w:proofErr w:type="spellEnd"/>
          </w:p>
        </w:tc>
      </w:tr>
      <w:tr w:rsidR="003427E0" w:rsidRPr="004F0286" w14:paraId="1344B8B2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9DA" w14:textId="16864314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84E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lebanese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international university</w:t>
            </w:r>
          </w:p>
        </w:tc>
      </w:tr>
      <w:tr w:rsidR="003427E0" w:rsidRPr="004F0286" w14:paraId="0E0495D8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119D" w14:textId="73BA0E49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178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Centre Diaspora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Kurde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Geneve</w:t>
            </w:r>
          </w:p>
        </w:tc>
      </w:tr>
      <w:tr w:rsidR="003427E0" w:rsidRPr="004F0286" w14:paraId="2DDCA449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C80" w14:textId="017D8D98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0AB5" w14:textId="4353BA68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Association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Ma’onah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for Human Rights and Immigration</w:t>
            </w:r>
          </w:p>
        </w:tc>
      </w:tr>
      <w:tr w:rsidR="003427E0" w:rsidRPr="004F0286" w14:paraId="026596FD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C48" w14:textId="4AF10B3F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FF7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Ghasin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Al-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zaiton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Organization for Youth</w:t>
            </w:r>
          </w:p>
        </w:tc>
      </w:tr>
      <w:tr w:rsidR="003427E0" w:rsidRPr="004F0286" w14:paraId="4A8044EB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A7D" w14:textId="33396A91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831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Eyzidi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Organization for Documentation</w:t>
            </w:r>
          </w:p>
        </w:tc>
      </w:tr>
      <w:tr w:rsidR="003427E0" w:rsidRPr="004F0286" w14:paraId="169B0F08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266" w14:textId="3669322A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6388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National Union for the Development of the Poorest</w:t>
            </w:r>
          </w:p>
        </w:tc>
      </w:tr>
      <w:tr w:rsidR="003427E0" w:rsidRPr="004F0286" w14:paraId="56482F88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957" w14:textId="60D2E340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1AB9" w14:textId="5163DB26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Black Women Rising Tunisia</w:t>
            </w:r>
          </w:p>
        </w:tc>
      </w:tr>
      <w:tr w:rsidR="003427E0" w:rsidRPr="004F0286" w14:paraId="2CFD2B96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5DB" w14:textId="6B90D89B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70A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Youth for Human Rights International (YHRI) and Saint Joseph’s University</w:t>
            </w:r>
          </w:p>
        </w:tc>
      </w:tr>
      <w:tr w:rsidR="003427E0" w:rsidRPr="004F0286" w14:paraId="6639CDB2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433" w14:textId="56A8A11F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FAE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Minorities Alliance Pakistan (MAP)</w:t>
            </w:r>
          </w:p>
        </w:tc>
      </w:tr>
      <w:tr w:rsidR="003427E0" w:rsidRPr="004F0286" w14:paraId="23BDDB99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1B4D" w14:textId="77ADC49A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98E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Yezidish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cultureel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Centrum in Nederland</w:t>
            </w:r>
          </w:p>
        </w:tc>
      </w:tr>
      <w:tr w:rsidR="003427E0" w:rsidRPr="004F0286" w14:paraId="56CE538C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526" w14:textId="7BC84420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8C75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Boat People SOS</w:t>
            </w:r>
          </w:p>
        </w:tc>
      </w:tr>
      <w:tr w:rsidR="003427E0" w:rsidRPr="004F0286" w14:paraId="50CDDCB3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30B" w14:textId="2F99515A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706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Romani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Godi</w:t>
            </w:r>
            <w:proofErr w:type="spellEnd"/>
          </w:p>
        </w:tc>
      </w:tr>
      <w:tr w:rsidR="003427E0" w:rsidRPr="004F0286" w14:paraId="4C470A8D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1F9" w14:textId="482EA365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42FE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Bogazici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University</w:t>
            </w:r>
          </w:p>
        </w:tc>
      </w:tr>
      <w:tr w:rsidR="003427E0" w:rsidRPr="004F0286" w14:paraId="319A1030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9BDD" w14:textId="1818AC8F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28E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National Union for the Development of the poorest</w:t>
            </w:r>
          </w:p>
        </w:tc>
      </w:tr>
      <w:tr w:rsidR="003427E0" w:rsidRPr="004F0286" w14:paraId="7BBCEE63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9AA" w14:textId="3F9B0BA0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2DC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Yakutia - Our Opinion</w:t>
            </w:r>
          </w:p>
        </w:tc>
      </w:tr>
      <w:tr w:rsidR="003427E0" w:rsidRPr="004F0286" w14:paraId="3AF2BEAB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C36" w14:textId="0320ED90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9AFD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International Human Rights Committee</w:t>
            </w:r>
          </w:p>
        </w:tc>
      </w:tr>
      <w:tr w:rsidR="003427E0" w:rsidRPr="004F0286" w14:paraId="70A2107A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909" w14:textId="57177E93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399C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Public Organization "Public Advocacy"</w:t>
            </w:r>
          </w:p>
        </w:tc>
      </w:tr>
      <w:tr w:rsidR="003427E0" w:rsidRPr="004F0286" w14:paraId="7080D348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7962" w14:textId="78061AE8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5216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SMILE PROJECT GHANA FOUNDATION</w:t>
            </w:r>
          </w:p>
        </w:tc>
      </w:tr>
      <w:tr w:rsidR="003427E0" w:rsidRPr="004F0286" w14:paraId="040ED562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6154" w14:textId="707E59BA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83D8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Syrians for Truth and Justice</w:t>
            </w:r>
          </w:p>
        </w:tc>
      </w:tr>
      <w:tr w:rsidR="003427E0" w:rsidRPr="004F0286" w14:paraId="19AF6092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0E5" w14:textId="4550A49B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60C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Association des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Étudiants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Tamouls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de France</w:t>
            </w:r>
          </w:p>
        </w:tc>
      </w:tr>
      <w:tr w:rsidR="003427E0" w:rsidRPr="004F0286" w14:paraId="4AED78F6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687" w14:textId="0FB5F521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C9F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Homeland Study Group Foundation (UNPO affiliate)</w:t>
            </w:r>
          </w:p>
        </w:tc>
      </w:tr>
      <w:tr w:rsidR="003427E0" w:rsidRPr="004F0286" w14:paraId="2D5AD52D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501C" w14:textId="7F3A74B4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F461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Alliance Defending Freedom (ADF) International</w:t>
            </w:r>
          </w:p>
        </w:tc>
      </w:tr>
      <w:tr w:rsidR="003427E0" w:rsidRPr="004F0286" w14:paraId="076F57F4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212" w14:textId="6861D0EC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6465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Nepal Voters Rights Forum</w:t>
            </w:r>
          </w:p>
        </w:tc>
      </w:tr>
      <w:tr w:rsidR="003427E0" w:rsidRPr="004F0286" w14:paraId="556BE61C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66C" w14:textId="1E1A6D98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E293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YASA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e.V.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 Kurdish Centre for Studies &amp; Legal Consultancy</w:t>
            </w:r>
          </w:p>
        </w:tc>
      </w:tr>
      <w:tr w:rsidR="003427E0" w:rsidRPr="004F0286" w14:paraId="379B3AA2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FAB" w14:textId="62B7C6DE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163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PÊL- Civil Waves</w:t>
            </w:r>
          </w:p>
        </w:tc>
      </w:tr>
      <w:tr w:rsidR="003427E0" w:rsidRPr="004F0286" w14:paraId="19DB45BF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2042" w14:textId="67BFF341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61CA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Humanity organization for civil activities</w:t>
            </w:r>
          </w:p>
        </w:tc>
      </w:tr>
      <w:tr w:rsidR="003427E0" w:rsidRPr="004F0286" w14:paraId="0B36C317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F2E" w14:textId="5F76D61B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1CC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Grön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Vibe Fred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Förening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(association)</w:t>
            </w:r>
          </w:p>
        </w:tc>
      </w:tr>
      <w:tr w:rsidR="003427E0" w:rsidRPr="004F0286" w14:paraId="590416F4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616" w14:textId="7AD0537E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4B2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Pavee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Point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Traveller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and Roma Centre</w:t>
            </w:r>
          </w:p>
        </w:tc>
      </w:tr>
      <w:tr w:rsidR="003427E0" w:rsidRPr="004F0286" w14:paraId="04B2EC9F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6184" w14:textId="02C5E841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B463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Human Rights Organization in Syria -MAF</w:t>
            </w:r>
          </w:p>
        </w:tc>
      </w:tr>
      <w:tr w:rsidR="003427E0" w:rsidRPr="004F0286" w14:paraId="1307B494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3B25" w14:textId="4441D27D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DACD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Kurdische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Gemeinde Deutschland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e.V.</w:t>
            </w:r>
            <w:proofErr w:type="spellEnd"/>
          </w:p>
        </w:tc>
      </w:tr>
      <w:tr w:rsidR="003427E0" w:rsidRPr="004F0286" w14:paraId="2008C695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DE5" w14:textId="53A322AC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2A6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Association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culturelle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tamouls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en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France</w:t>
            </w:r>
          </w:p>
        </w:tc>
      </w:tr>
      <w:tr w:rsidR="003427E0" w:rsidRPr="004F0286" w14:paraId="1DA093A0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886" w14:textId="0AA5B967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0B8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ANALYSIS AND STRATEGIC STUDY ORGANIZATION</w:t>
            </w:r>
          </w:p>
        </w:tc>
      </w:tr>
      <w:tr w:rsidR="003427E0" w:rsidRPr="004F0286" w14:paraId="2C5350B2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C5D" w14:textId="4F90B729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E4A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Erasmus University Rotterdam/Institute of Social Studies</w:t>
            </w:r>
          </w:p>
        </w:tc>
      </w:tr>
      <w:tr w:rsidR="003427E0" w:rsidRPr="004F0286" w14:paraId="68E5A999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7EE7" w14:textId="47EA54B9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D46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Grassroots Development Foundation</w:t>
            </w:r>
          </w:p>
        </w:tc>
      </w:tr>
      <w:tr w:rsidR="003427E0" w:rsidRPr="004F0286" w14:paraId="4F1B813D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A31" w14:textId="2E36299D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8E36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Organization of Islamic Cooperation</w:t>
            </w:r>
          </w:p>
        </w:tc>
      </w:tr>
      <w:tr w:rsidR="003427E0" w:rsidRPr="004F0286" w14:paraId="31AC4491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E6E9" w14:textId="6CDA095D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C1B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National Federation of Dalit Women</w:t>
            </w:r>
          </w:p>
        </w:tc>
      </w:tr>
      <w:tr w:rsidR="003427E0" w:rsidRPr="004F0286" w14:paraId="4D8F9255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32B6" w14:textId="51B5ED48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4741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Kurmanj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People’s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Organisation</w:t>
            </w:r>
            <w:proofErr w:type="spellEnd"/>
          </w:p>
        </w:tc>
      </w:tr>
      <w:tr w:rsidR="003427E0" w:rsidRPr="004F0286" w14:paraId="0C89CD38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9B53" w14:textId="4A5A9BDC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DD5" w14:textId="5C94100F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TavaSor</w:t>
            </w:r>
            <w:proofErr w:type="spellEnd"/>
          </w:p>
        </w:tc>
      </w:tr>
      <w:tr w:rsidR="003427E0" w:rsidRPr="004F0286" w14:paraId="1EAE0E16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099" w14:textId="28F57AB0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A5A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Mnemty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Heducap</w:t>
            </w:r>
            <w:proofErr w:type="spellEnd"/>
          </w:p>
        </w:tc>
      </w:tr>
      <w:tr w:rsidR="003427E0" w:rsidRPr="004F0286" w14:paraId="47EF76B3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2F19" w14:textId="6B9E1A70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209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Barzani Charity Foundation/bcc</w:t>
            </w:r>
          </w:p>
        </w:tc>
      </w:tr>
      <w:tr w:rsidR="003427E0" w:rsidRPr="004F0286" w14:paraId="25E97834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3ADC" w14:textId="7542A299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928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World Sindhi Congress</w:t>
            </w:r>
          </w:p>
        </w:tc>
      </w:tr>
      <w:tr w:rsidR="003427E0" w:rsidRPr="004F0286" w14:paraId="636A4876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01C" w14:textId="579F757B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9502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Association du dialogue </w:t>
            </w:r>
            <w:proofErr w:type="gram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pour  la</w:t>
            </w:r>
            <w:proofErr w:type="gram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culture et la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créativité</w:t>
            </w:r>
            <w:proofErr w:type="spellEnd"/>
          </w:p>
        </w:tc>
      </w:tr>
      <w:tr w:rsidR="003427E0" w:rsidRPr="004F0286" w14:paraId="3DF42776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0B60" w14:textId="758529D0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3F03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Nisha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Organisation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For</w:t>
            </w:r>
            <w:proofErr w:type="gram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The Empowerment Of Youth</w:t>
            </w:r>
          </w:p>
        </w:tc>
      </w:tr>
      <w:tr w:rsidR="003427E0" w:rsidRPr="004F0286" w14:paraId="05DEB457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DBF" w14:textId="35F5343B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718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Human Rights Defenders Social Community (HRDSC)</w:t>
            </w:r>
          </w:p>
        </w:tc>
      </w:tr>
      <w:tr w:rsidR="003427E0" w:rsidRPr="004F0286" w14:paraId="4860AEED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161" w14:textId="3C9D02DE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3C9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Worldwide Mission Partners</w:t>
            </w:r>
          </w:p>
        </w:tc>
      </w:tr>
      <w:tr w:rsidR="003427E0" w:rsidRPr="004F0286" w14:paraId="2E22E1D3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53EA" w14:textId="7BC0B78F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2D2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ZOR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Asociacion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por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los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Derechos del Pueblo Gitano/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Romaní</w:t>
            </w:r>
            <w:proofErr w:type="spellEnd"/>
          </w:p>
        </w:tc>
      </w:tr>
      <w:tr w:rsidR="003427E0" w:rsidRPr="004F0286" w14:paraId="6EB01FA7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25D6" w14:textId="21D08C90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F79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European Language Equality Network</w:t>
            </w:r>
          </w:p>
        </w:tc>
      </w:tr>
      <w:tr w:rsidR="003427E0" w:rsidRPr="004F0286" w14:paraId="5A481B60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4FB" w14:textId="255CE8A8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866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Baluch Rights Watch</w:t>
            </w:r>
          </w:p>
        </w:tc>
      </w:tr>
      <w:tr w:rsidR="003427E0" w:rsidRPr="004F0286" w14:paraId="6E6C46AE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86A" w14:textId="075DF1E4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2B9F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Society For Threatened Peoples</w:t>
            </w:r>
          </w:p>
        </w:tc>
      </w:tr>
      <w:tr w:rsidR="003427E0" w:rsidRPr="004F0286" w14:paraId="70872A75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6BD5" w14:textId="296E1455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B681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National Old Folks of Liberia</w:t>
            </w:r>
          </w:p>
        </w:tc>
      </w:tr>
      <w:tr w:rsidR="003427E0" w:rsidRPr="004F0286" w14:paraId="01E20E54" w14:textId="77777777" w:rsidTr="00DC65D3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C22B" w14:textId="4D42AF8E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A23E" w14:textId="174E3785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Convention pour le bien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être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social</w:t>
            </w:r>
          </w:p>
        </w:tc>
      </w:tr>
      <w:tr w:rsidR="003427E0" w:rsidRPr="004F0286" w14:paraId="6D47C1C8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FB4" w14:textId="2774F9BD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D81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Committee for National Minorities</w:t>
            </w:r>
          </w:p>
        </w:tc>
      </w:tr>
      <w:tr w:rsidR="003427E0" w:rsidRPr="004F0286" w14:paraId="116AE20C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0047" w14:textId="344C1E7F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FEB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Peace </w:t>
            </w:r>
            <w:proofErr w:type="spell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Organisation</w:t>
            </w:r>
            <w:proofErr w:type="spell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For</w:t>
            </w:r>
            <w:proofErr w:type="gramEnd"/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Supporting Iraqi Minorities</w:t>
            </w:r>
          </w:p>
        </w:tc>
      </w:tr>
      <w:tr w:rsidR="003427E0" w:rsidRPr="004F0286" w14:paraId="6921A431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9843" w14:textId="0D870F4F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B21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Community Relief and Development Action (COREDA)</w:t>
            </w:r>
          </w:p>
        </w:tc>
      </w:tr>
      <w:tr w:rsidR="003427E0" w:rsidRPr="004F0286" w14:paraId="4DCA0B16" w14:textId="77777777" w:rsidTr="00744E92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D885" w14:textId="36C2C0E1" w:rsidR="003427E0" w:rsidRPr="006050DE" w:rsidRDefault="003427E0" w:rsidP="003427E0">
            <w:pPr>
              <w:pStyle w:val="ListParagraph"/>
              <w:numPr>
                <w:ilvl w:val="0"/>
                <w:numId w:val="4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5A9" w14:textId="77777777" w:rsidR="003427E0" w:rsidRPr="004F0286" w:rsidRDefault="003427E0" w:rsidP="003427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F02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AIDMAM- National Campaign on Dalit Human Rights</w:t>
            </w:r>
          </w:p>
        </w:tc>
      </w:tr>
    </w:tbl>
    <w:p w14:paraId="1D7B7A87" w14:textId="77777777" w:rsidR="004F0286" w:rsidRPr="004F0286" w:rsidRDefault="004F0286" w:rsidP="00AF45DA">
      <w:pPr>
        <w:pStyle w:val="SingleTxtG"/>
        <w:spacing w:after="0"/>
        <w:ind w:left="0" w:right="0"/>
        <w:jc w:val="left"/>
        <w:rPr>
          <w:rFonts w:eastAsia="Arial Unicode MS" w:cs="Arial Unicode MS"/>
          <w:b/>
          <w:bCs/>
          <w:sz w:val="24"/>
          <w:szCs w:val="24"/>
          <w:lang w:val="en-GB"/>
        </w:rPr>
      </w:pPr>
    </w:p>
    <w:sectPr w:rsidR="004F0286" w:rsidRPr="004F0286" w:rsidSect="00CE331E">
      <w:footerReference w:type="default" r:id="rId8"/>
      <w:pgSz w:w="11900" w:h="16840"/>
      <w:pgMar w:top="1440" w:right="1080" w:bottom="1440" w:left="108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21D9" w14:textId="77777777" w:rsidR="00DB33BC" w:rsidRDefault="00DB33BC" w:rsidP="00CE331E">
      <w:pPr>
        <w:spacing w:line="240" w:lineRule="auto"/>
      </w:pPr>
      <w:r>
        <w:separator/>
      </w:r>
    </w:p>
  </w:endnote>
  <w:endnote w:type="continuationSeparator" w:id="0">
    <w:p w14:paraId="296665DD" w14:textId="77777777" w:rsidR="00DB33BC" w:rsidRDefault="00DB33BC" w:rsidP="00CE3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394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1B3BA" w14:textId="0D886479" w:rsidR="00CE331E" w:rsidRDefault="00CE331E" w:rsidP="00CE331E">
        <w:pPr>
          <w:pStyle w:val="Footer"/>
          <w:jc w:val="center"/>
        </w:pPr>
        <w:r w:rsidRPr="00CE331E">
          <w:rPr>
            <w:b/>
            <w:bCs/>
          </w:rPr>
          <w:fldChar w:fldCharType="begin"/>
        </w:r>
        <w:r w:rsidRPr="00CE331E">
          <w:rPr>
            <w:b/>
            <w:bCs/>
          </w:rPr>
          <w:instrText xml:space="preserve"> PAGE   \* MERGEFORMAT </w:instrText>
        </w:r>
        <w:r w:rsidRPr="00CE331E">
          <w:rPr>
            <w:b/>
            <w:bCs/>
          </w:rPr>
          <w:fldChar w:fldCharType="separate"/>
        </w:r>
        <w:r w:rsidRPr="00CE331E">
          <w:rPr>
            <w:b/>
            <w:bCs/>
            <w:noProof/>
          </w:rPr>
          <w:t>2</w:t>
        </w:r>
        <w:r w:rsidRPr="00CE331E">
          <w:rPr>
            <w:b/>
            <w:bCs/>
            <w:noProof/>
          </w:rPr>
          <w:fldChar w:fldCharType="end"/>
        </w:r>
      </w:p>
    </w:sdtContent>
  </w:sdt>
  <w:p w14:paraId="5847A946" w14:textId="77777777" w:rsidR="00CE331E" w:rsidRDefault="00CE3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9127" w14:textId="77777777" w:rsidR="00DB33BC" w:rsidRDefault="00DB33BC" w:rsidP="00CE331E">
      <w:pPr>
        <w:spacing w:line="240" w:lineRule="auto"/>
      </w:pPr>
      <w:r>
        <w:separator/>
      </w:r>
    </w:p>
  </w:footnote>
  <w:footnote w:type="continuationSeparator" w:id="0">
    <w:p w14:paraId="6C82A480" w14:textId="77777777" w:rsidR="00DB33BC" w:rsidRDefault="00DB33BC" w:rsidP="00CE331E">
      <w:pPr>
        <w:spacing w:line="240" w:lineRule="auto"/>
      </w:pPr>
      <w:r>
        <w:continuationSeparator/>
      </w:r>
    </w:p>
  </w:footnote>
  <w:footnote w:id="1">
    <w:p w14:paraId="1B83A93B" w14:textId="586895FB" w:rsidR="00D22FEB" w:rsidRPr="00D22FEB" w:rsidRDefault="00D22F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22FEB">
        <w:rPr>
          <w:color w:val="0D0D0D" w:themeColor="text1" w:themeTint="F2"/>
          <w:sz w:val="22"/>
          <w:szCs w:val="22"/>
          <w:lang w:val="en-US"/>
        </w:rPr>
        <w:t xml:space="preserve">Note from the Secretariat: </w:t>
      </w:r>
      <w:r w:rsidRPr="00D22FEB">
        <w:rPr>
          <w:color w:val="0D0D0D" w:themeColor="text1" w:themeTint="F2"/>
          <w:sz w:val="22"/>
          <w:szCs w:val="22"/>
          <w:shd w:val="clear" w:color="auto" w:fill="FFFFFF"/>
        </w:rPr>
        <w:t> th</w:t>
      </w:r>
      <w:r w:rsidRPr="00D22FEB">
        <w:rPr>
          <w:color w:val="0D0D0D" w:themeColor="text1" w:themeTint="F2"/>
          <w:sz w:val="22"/>
          <w:szCs w:val="22"/>
          <w:shd w:val="clear" w:color="auto" w:fill="FFFFFF"/>
        </w:rPr>
        <w:t>is</w:t>
      </w:r>
      <w:r w:rsidRPr="00D22FEB">
        <w:rPr>
          <w:color w:val="0D0D0D" w:themeColor="text1" w:themeTint="F2"/>
          <w:sz w:val="22"/>
          <w:szCs w:val="22"/>
          <w:shd w:val="clear" w:color="auto" w:fill="FFFFFF"/>
        </w:rPr>
        <w:t xml:space="preserve"> statement delivered on behalf of </w:t>
      </w:r>
      <w:proofErr w:type="spellStart"/>
      <w:r w:rsidRPr="00D22FEB">
        <w:rPr>
          <w:color w:val="0D0D0D" w:themeColor="text1" w:themeTint="F2"/>
          <w:sz w:val="22"/>
          <w:szCs w:val="22"/>
          <w:shd w:val="clear" w:color="auto" w:fill="FFFFFF"/>
        </w:rPr>
        <w:t>Flickaplattformen</w:t>
      </w:r>
      <w:proofErr w:type="spellEnd"/>
      <w:r w:rsidRPr="00D22FEB">
        <w:rPr>
          <w:color w:val="0D0D0D" w:themeColor="text1" w:themeTint="F2"/>
          <w:sz w:val="22"/>
          <w:szCs w:val="22"/>
          <w:shd w:val="clear" w:color="auto" w:fill="FFFFFF"/>
        </w:rPr>
        <w:t xml:space="preserve"> did not represent </w:t>
      </w:r>
      <w:proofErr w:type="spellStart"/>
      <w:r w:rsidRPr="00D22FEB">
        <w:rPr>
          <w:color w:val="0D0D0D" w:themeColor="text1" w:themeTint="F2"/>
          <w:sz w:val="22"/>
          <w:szCs w:val="22"/>
          <w:shd w:val="clear" w:color="auto" w:fill="FFFFFF"/>
        </w:rPr>
        <w:t>Flickaplattformen's</w:t>
      </w:r>
      <w:proofErr w:type="spellEnd"/>
      <w:r w:rsidRPr="00D22FEB">
        <w:rPr>
          <w:color w:val="0D0D0D" w:themeColor="text1" w:themeTint="F2"/>
          <w:sz w:val="22"/>
          <w:szCs w:val="22"/>
          <w:shd w:val="clear" w:color="auto" w:fill="FFFFFF"/>
        </w:rPr>
        <w:t xml:space="preserve"> position.</w:t>
      </w:r>
      <w:r w:rsidRPr="00D22FE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01A1"/>
    <w:multiLevelType w:val="hybridMultilevel"/>
    <w:tmpl w:val="45DA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6683"/>
    <w:multiLevelType w:val="hybridMultilevel"/>
    <w:tmpl w:val="0728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7A36"/>
    <w:multiLevelType w:val="hybridMultilevel"/>
    <w:tmpl w:val="9E72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3348"/>
    <w:multiLevelType w:val="hybridMultilevel"/>
    <w:tmpl w:val="3BB4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37"/>
    <w:rsid w:val="00041525"/>
    <w:rsid w:val="00050559"/>
    <w:rsid w:val="00057D17"/>
    <w:rsid w:val="00060B33"/>
    <w:rsid w:val="00061BBC"/>
    <w:rsid w:val="000674F0"/>
    <w:rsid w:val="00082BAD"/>
    <w:rsid w:val="0009101F"/>
    <w:rsid w:val="000B1D4C"/>
    <w:rsid w:val="000B20AD"/>
    <w:rsid w:val="000D3837"/>
    <w:rsid w:val="000E6472"/>
    <w:rsid w:val="000F0BDE"/>
    <w:rsid w:val="000F4ABE"/>
    <w:rsid w:val="00106AD9"/>
    <w:rsid w:val="00110843"/>
    <w:rsid w:val="0011318F"/>
    <w:rsid w:val="001140A8"/>
    <w:rsid w:val="001159D7"/>
    <w:rsid w:val="00115B36"/>
    <w:rsid w:val="00153198"/>
    <w:rsid w:val="00164219"/>
    <w:rsid w:val="001662F0"/>
    <w:rsid w:val="001830A2"/>
    <w:rsid w:val="001832AA"/>
    <w:rsid w:val="001A02E5"/>
    <w:rsid w:val="001A326D"/>
    <w:rsid w:val="001A63EB"/>
    <w:rsid w:val="001C40A7"/>
    <w:rsid w:val="001C6B48"/>
    <w:rsid w:val="001D1C6E"/>
    <w:rsid w:val="001E030B"/>
    <w:rsid w:val="001E64B8"/>
    <w:rsid w:val="001F0F86"/>
    <w:rsid w:val="00212991"/>
    <w:rsid w:val="002425CA"/>
    <w:rsid w:val="002479C3"/>
    <w:rsid w:val="002837E1"/>
    <w:rsid w:val="00286C52"/>
    <w:rsid w:val="00287FFB"/>
    <w:rsid w:val="0029044C"/>
    <w:rsid w:val="0029484F"/>
    <w:rsid w:val="0029723C"/>
    <w:rsid w:val="002B1CF7"/>
    <w:rsid w:val="002B69A3"/>
    <w:rsid w:val="002D5D1C"/>
    <w:rsid w:val="002E75DD"/>
    <w:rsid w:val="002F48BF"/>
    <w:rsid w:val="002F5246"/>
    <w:rsid w:val="002F66D6"/>
    <w:rsid w:val="003001DC"/>
    <w:rsid w:val="0031088C"/>
    <w:rsid w:val="00317DD8"/>
    <w:rsid w:val="003309B1"/>
    <w:rsid w:val="00334856"/>
    <w:rsid w:val="003427E0"/>
    <w:rsid w:val="0035786C"/>
    <w:rsid w:val="003658C8"/>
    <w:rsid w:val="00366E35"/>
    <w:rsid w:val="003810EC"/>
    <w:rsid w:val="00384A49"/>
    <w:rsid w:val="00385860"/>
    <w:rsid w:val="003A40C9"/>
    <w:rsid w:val="003C1D49"/>
    <w:rsid w:val="003C47EB"/>
    <w:rsid w:val="003D5A4D"/>
    <w:rsid w:val="003D66F4"/>
    <w:rsid w:val="003F5CE2"/>
    <w:rsid w:val="00404AF7"/>
    <w:rsid w:val="004054EA"/>
    <w:rsid w:val="00407E5B"/>
    <w:rsid w:val="00411CB9"/>
    <w:rsid w:val="00413F0A"/>
    <w:rsid w:val="00414755"/>
    <w:rsid w:val="00416793"/>
    <w:rsid w:val="004219D5"/>
    <w:rsid w:val="0042325D"/>
    <w:rsid w:val="00442C3D"/>
    <w:rsid w:val="0045290A"/>
    <w:rsid w:val="00461897"/>
    <w:rsid w:val="00470E42"/>
    <w:rsid w:val="004744A2"/>
    <w:rsid w:val="004A45D0"/>
    <w:rsid w:val="004A6E25"/>
    <w:rsid w:val="004A7E8C"/>
    <w:rsid w:val="004B0829"/>
    <w:rsid w:val="004C2527"/>
    <w:rsid w:val="004C33EF"/>
    <w:rsid w:val="004E1C05"/>
    <w:rsid w:val="004E25C2"/>
    <w:rsid w:val="004F0286"/>
    <w:rsid w:val="004F7D6E"/>
    <w:rsid w:val="005071AB"/>
    <w:rsid w:val="00510B6D"/>
    <w:rsid w:val="00514438"/>
    <w:rsid w:val="00522F45"/>
    <w:rsid w:val="00530971"/>
    <w:rsid w:val="005455BF"/>
    <w:rsid w:val="0054577A"/>
    <w:rsid w:val="00556195"/>
    <w:rsid w:val="00575EC7"/>
    <w:rsid w:val="005771CF"/>
    <w:rsid w:val="00583C43"/>
    <w:rsid w:val="00590D9F"/>
    <w:rsid w:val="005A0FE5"/>
    <w:rsid w:val="005A12FC"/>
    <w:rsid w:val="005A5BD5"/>
    <w:rsid w:val="005A75C1"/>
    <w:rsid w:val="005C1750"/>
    <w:rsid w:val="005C1DBE"/>
    <w:rsid w:val="005D084B"/>
    <w:rsid w:val="005E1804"/>
    <w:rsid w:val="005E2174"/>
    <w:rsid w:val="006050DE"/>
    <w:rsid w:val="006122EE"/>
    <w:rsid w:val="0061466E"/>
    <w:rsid w:val="00630B3E"/>
    <w:rsid w:val="0063670F"/>
    <w:rsid w:val="00652F86"/>
    <w:rsid w:val="00666895"/>
    <w:rsid w:val="00667365"/>
    <w:rsid w:val="00685DFD"/>
    <w:rsid w:val="00697704"/>
    <w:rsid w:val="006C6038"/>
    <w:rsid w:val="006CB129"/>
    <w:rsid w:val="006D7AAF"/>
    <w:rsid w:val="006E2EF5"/>
    <w:rsid w:val="007056BD"/>
    <w:rsid w:val="00714916"/>
    <w:rsid w:val="007264F4"/>
    <w:rsid w:val="0073286D"/>
    <w:rsid w:val="00732FF0"/>
    <w:rsid w:val="00736997"/>
    <w:rsid w:val="00737D09"/>
    <w:rsid w:val="007420D7"/>
    <w:rsid w:val="00744E57"/>
    <w:rsid w:val="00744E92"/>
    <w:rsid w:val="0075338B"/>
    <w:rsid w:val="007613AB"/>
    <w:rsid w:val="007733E0"/>
    <w:rsid w:val="0078117C"/>
    <w:rsid w:val="00783A75"/>
    <w:rsid w:val="00783C85"/>
    <w:rsid w:val="00784A2C"/>
    <w:rsid w:val="0079580A"/>
    <w:rsid w:val="007B75A4"/>
    <w:rsid w:val="007C2A4D"/>
    <w:rsid w:val="007D20A5"/>
    <w:rsid w:val="007D7B18"/>
    <w:rsid w:val="007E0416"/>
    <w:rsid w:val="007E2C48"/>
    <w:rsid w:val="007E7F4F"/>
    <w:rsid w:val="007F0FD4"/>
    <w:rsid w:val="007F2213"/>
    <w:rsid w:val="007F2968"/>
    <w:rsid w:val="0081299B"/>
    <w:rsid w:val="00815AEF"/>
    <w:rsid w:val="0081722B"/>
    <w:rsid w:val="00821C4B"/>
    <w:rsid w:val="00822657"/>
    <w:rsid w:val="008368DB"/>
    <w:rsid w:val="00882B8E"/>
    <w:rsid w:val="00883DAA"/>
    <w:rsid w:val="00887A73"/>
    <w:rsid w:val="00893B15"/>
    <w:rsid w:val="008957F1"/>
    <w:rsid w:val="00896BC6"/>
    <w:rsid w:val="00897B98"/>
    <w:rsid w:val="008A1A9C"/>
    <w:rsid w:val="008B3CAD"/>
    <w:rsid w:val="008B50C0"/>
    <w:rsid w:val="008C142F"/>
    <w:rsid w:val="008C2663"/>
    <w:rsid w:val="008D71D5"/>
    <w:rsid w:val="008F6EE2"/>
    <w:rsid w:val="0091639C"/>
    <w:rsid w:val="00924B4D"/>
    <w:rsid w:val="00937E02"/>
    <w:rsid w:val="00945B9C"/>
    <w:rsid w:val="0096258A"/>
    <w:rsid w:val="00967CDE"/>
    <w:rsid w:val="00985377"/>
    <w:rsid w:val="009917C8"/>
    <w:rsid w:val="00995FC3"/>
    <w:rsid w:val="009A73AD"/>
    <w:rsid w:val="009D1074"/>
    <w:rsid w:val="009E43C3"/>
    <w:rsid w:val="009F318B"/>
    <w:rsid w:val="009F724A"/>
    <w:rsid w:val="00A074CF"/>
    <w:rsid w:val="00A07E92"/>
    <w:rsid w:val="00A112E0"/>
    <w:rsid w:val="00A1648F"/>
    <w:rsid w:val="00A34F8B"/>
    <w:rsid w:val="00A3743B"/>
    <w:rsid w:val="00A41E2D"/>
    <w:rsid w:val="00A5442E"/>
    <w:rsid w:val="00AA0A5D"/>
    <w:rsid w:val="00AA28FF"/>
    <w:rsid w:val="00AB12D9"/>
    <w:rsid w:val="00AC3F3C"/>
    <w:rsid w:val="00AC604F"/>
    <w:rsid w:val="00AD3652"/>
    <w:rsid w:val="00AE5692"/>
    <w:rsid w:val="00AE5FAC"/>
    <w:rsid w:val="00AF45DA"/>
    <w:rsid w:val="00AF5AB8"/>
    <w:rsid w:val="00B07636"/>
    <w:rsid w:val="00B2327D"/>
    <w:rsid w:val="00B41285"/>
    <w:rsid w:val="00B54064"/>
    <w:rsid w:val="00B553D0"/>
    <w:rsid w:val="00B60A57"/>
    <w:rsid w:val="00B70DB9"/>
    <w:rsid w:val="00B778D2"/>
    <w:rsid w:val="00B80333"/>
    <w:rsid w:val="00B87237"/>
    <w:rsid w:val="00BA1C43"/>
    <w:rsid w:val="00BA38EC"/>
    <w:rsid w:val="00BB2038"/>
    <w:rsid w:val="00BB31B9"/>
    <w:rsid w:val="00BD5B6F"/>
    <w:rsid w:val="00BE29DD"/>
    <w:rsid w:val="00BF1B7A"/>
    <w:rsid w:val="00C04BA4"/>
    <w:rsid w:val="00C25848"/>
    <w:rsid w:val="00C31380"/>
    <w:rsid w:val="00C52061"/>
    <w:rsid w:val="00C5291C"/>
    <w:rsid w:val="00C625F6"/>
    <w:rsid w:val="00C92121"/>
    <w:rsid w:val="00C9291A"/>
    <w:rsid w:val="00C945CA"/>
    <w:rsid w:val="00C977D5"/>
    <w:rsid w:val="00CA654A"/>
    <w:rsid w:val="00CB3ABC"/>
    <w:rsid w:val="00CC243B"/>
    <w:rsid w:val="00CC4B63"/>
    <w:rsid w:val="00CC53B7"/>
    <w:rsid w:val="00CC53F6"/>
    <w:rsid w:val="00CE03DA"/>
    <w:rsid w:val="00CE331E"/>
    <w:rsid w:val="00CF4400"/>
    <w:rsid w:val="00CF62EE"/>
    <w:rsid w:val="00CF67BC"/>
    <w:rsid w:val="00CF6AC4"/>
    <w:rsid w:val="00D22FEB"/>
    <w:rsid w:val="00D567FB"/>
    <w:rsid w:val="00D60FB5"/>
    <w:rsid w:val="00D65F4A"/>
    <w:rsid w:val="00D74871"/>
    <w:rsid w:val="00D7646D"/>
    <w:rsid w:val="00D846F8"/>
    <w:rsid w:val="00D91340"/>
    <w:rsid w:val="00D95C8B"/>
    <w:rsid w:val="00DA0836"/>
    <w:rsid w:val="00DB2877"/>
    <w:rsid w:val="00DB33BC"/>
    <w:rsid w:val="00DB5A7A"/>
    <w:rsid w:val="00DC65D3"/>
    <w:rsid w:val="00DE6922"/>
    <w:rsid w:val="00DF4E74"/>
    <w:rsid w:val="00E0288B"/>
    <w:rsid w:val="00E078E4"/>
    <w:rsid w:val="00E111E0"/>
    <w:rsid w:val="00E15C88"/>
    <w:rsid w:val="00E174AD"/>
    <w:rsid w:val="00E237B6"/>
    <w:rsid w:val="00E37E6D"/>
    <w:rsid w:val="00E46D8D"/>
    <w:rsid w:val="00E56CD2"/>
    <w:rsid w:val="00E676B4"/>
    <w:rsid w:val="00E73339"/>
    <w:rsid w:val="00EC45D4"/>
    <w:rsid w:val="00EC6A77"/>
    <w:rsid w:val="00EE4224"/>
    <w:rsid w:val="00EE541D"/>
    <w:rsid w:val="00EE7E3F"/>
    <w:rsid w:val="00EF5ABC"/>
    <w:rsid w:val="00F00973"/>
    <w:rsid w:val="00F0341C"/>
    <w:rsid w:val="00F0532B"/>
    <w:rsid w:val="00F111DE"/>
    <w:rsid w:val="00F1595B"/>
    <w:rsid w:val="00F45D5D"/>
    <w:rsid w:val="00F5097B"/>
    <w:rsid w:val="00F5248C"/>
    <w:rsid w:val="00F52EF1"/>
    <w:rsid w:val="00F542DE"/>
    <w:rsid w:val="00F545D4"/>
    <w:rsid w:val="00F56946"/>
    <w:rsid w:val="00F71497"/>
    <w:rsid w:val="00F80139"/>
    <w:rsid w:val="00F86DA3"/>
    <w:rsid w:val="00F96DEB"/>
    <w:rsid w:val="00FA1024"/>
    <w:rsid w:val="00FC1427"/>
    <w:rsid w:val="00FC2D16"/>
    <w:rsid w:val="00FD0A47"/>
    <w:rsid w:val="00FD1568"/>
    <w:rsid w:val="00FD2297"/>
    <w:rsid w:val="00FE051E"/>
    <w:rsid w:val="00FE49CB"/>
    <w:rsid w:val="011A7A7B"/>
    <w:rsid w:val="014137AE"/>
    <w:rsid w:val="0220E61A"/>
    <w:rsid w:val="024928D4"/>
    <w:rsid w:val="02A8DA4D"/>
    <w:rsid w:val="02D75479"/>
    <w:rsid w:val="02F444D6"/>
    <w:rsid w:val="02FEEE98"/>
    <w:rsid w:val="0376ECA2"/>
    <w:rsid w:val="05861493"/>
    <w:rsid w:val="0629B996"/>
    <w:rsid w:val="06370F7C"/>
    <w:rsid w:val="06BB6253"/>
    <w:rsid w:val="06EE3F17"/>
    <w:rsid w:val="074C08A4"/>
    <w:rsid w:val="07A0931E"/>
    <w:rsid w:val="0821F681"/>
    <w:rsid w:val="09149384"/>
    <w:rsid w:val="09219FD8"/>
    <w:rsid w:val="09258426"/>
    <w:rsid w:val="09CDEADA"/>
    <w:rsid w:val="0A10FAB4"/>
    <w:rsid w:val="0A31A02D"/>
    <w:rsid w:val="0A36762E"/>
    <w:rsid w:val="0C06A5F5"/>
    <w:rsid w:val="0C60AE5F"/>
    <w:rsid w:val="112C2928"/>
    <w:rsid w:val="11A25F8E"/>
    <w:rsid w:val="12FA3370"/>
    <w:rsid w:val="14001939"/>
    <w:rsid w:val="15F143DD"/>
    <w:rsid w:val="15F90FE9"/>
    <w:rsid w:val="1661252D"/>
    <w:rsid w:val="18364F80"/>
    <w:rsid w:val="186AD6E5"/>
    <w:rsid w:val="189FC698"/>
    <w:rsid w:val="18A0F3EB"/>
    <w:rsid w:val="1C4ABD18"/>
    <w:rsid w:val="1D0794D9"/>
    <w:rsid w:val="1D6CE092"/>
    <w:rsid w:val="1D6F56BD"/>
    <w:rsid w:val="1D7AD4B0"/>
    <w:rsid w:val="1E0509B3"/>
    <w:rsid w:val="1E3C5774"/>
    <w:rsid w:val="1ED00C91"/>
    <w:rsid w:val="1F0A65C4"/>
    <w:rsid w:val="1F629FFC"/>
    <w:rsid w:val="20C679DE"/>
    <w:rsid w:val="220ADFE0"/>
    <w:rsid w:val="234D2DB1"/>
    <w:rsid w:val="238F7D6D"/>
    <w:rsid w:val="23B1984C"/>
    <w:rsid w:val="23B76350"/>
    <w:rsid w:val="24ADED6A"/>
    <w:rsid w:val="24D62258"/>
    <w:rsid w:val="264CE896"/>
    <w:rsid w:val="26ACE22A"/>
    <w:rsid w:val="27DDAE81"/>
    <w:rsid w:val="2906CCF5"/>
    <w:rsid w:val="29200D65"/>
    <w:rsid w:val="293DDA43"/>
    <w:rsid w:val="2A202D8C"/>
    <w:rsid w:val="2A3D1394"/>
    <w:rsid w:val="2ABC4527"/>
    <w:rsid w:val="2ADF6156"/>
    <w:rsid w:val="2B28162F"/>
    <w:rsid w:val="2B73D538"/>
    <w:rsid w:val="2B98E8A1"/>
    <w:rsid w:val="2BB6400B"/>
    <w:rsid w:val="2C77E22E"/>
    <w:rsid w:val="2E1FFEFD"/>
    <w:rsid w:val="2E235245"/>
    <w:rsid w:val="2E536F17"/>
    <w:rsid w:val="2E550651"/>
    <w:rsid w:val="2F4EC396"/>
    <w:rsid w:val="2FB3EECC"/>
    <w:rsid w:val="3070C5B1"/>
    <w:rsid w:val="307A346B"/>
    <w:rsid w:val="32272041"/>
    <w:rsid w:val="3263C24E"/>
    <w:rsid w:val="328CDB90"/>
    <w:rsid w:val="32ADEDEF"/>
    <w:rsid w:val="32F3CA0C"/>
    <w:rsid w:val="33552655"/>
    <w:rsid w:val="34EF0A06"/>
    <w:rsid w:val="3605806C"/>
    <w:rsid w:val="3678B010"/>
    <w:rsid w:val="367D1741"/>
    <w:rsid w:val="36D98F3D"/>
    <w:rsid w:val="36E468F7"/>
    <w:rsid w:val="37E3B746"/>
    <w:rsid w:val="398E5A79"/>
    <w:rsid w:val="3A453B9F"/>
    <w:rsid w:val="3C32CCB9"/>
    <w:rsid w:val="3C9BEA29"/>
    <w:rsid w:val="3CAD32D3"/>
    <w:rsid w:val="3D4B2218"/>
    <w:rsid w:val="3DEB4B1B"/>
    <w:rsid w:val="3FC85396"/>
    <w:rsid w:val="40944676"/>
    <w:rsid w:val="40A6E6AA"/>
    <w:rsid w:val="40F6A8A1"/>
    <w:rsid w:val="41CB4205"/>
    <w:rsid w:val="4264795F"/>
    <w:rsid w:val="42DB1D95"/>
    <w:rsid w:val="434EFF0D"/>
    <w:rsid w:val="43B1BB28"/>
    <w:rsid w:val="43B7D568"/>
    <w:rsid w:val="43CD19DE"/>
    <w:rsid w:val="45461E74"/>
    <w:rsid w:val="4569F7A2"/>
    <w:rsid w:val="45F12C42"/>
    <w:rsid w:val="4615FA35"/>
    <w:rsid w:val="4725A1E2"/>
    <w:rsid w:val="4764B10F"/>
    <w:rsid w:val="47DDD287"/>
    <w:rsid w:val="48ABAC91"/>
    <w:rsid w:val="4A03E5C1"/>
    <w:rsid w:val="4AA877CF"/>
    <w:rsid w:val="4AF8CF9A"/>
    <w:rsid w:val="4D416C1B"/>
    <w:rsid w:val="4D9308C4"/>
    <w:rsid w:val="4DAFB48B"/>
    <w:rsid w:val="4ED857CB"/>
    <w:rsid w:val="4F327896"/>
    <w:rsid w:val="4FD203FC"/>
    <w:rsid w:val="50C67BE1"/>
    <w:rsid w:val="50EBDD6F"/>
    <w:rsid w:val="510E9E97"/>
    <w:rsid w:val="5143801B"/>
    <w:rsid w:val="51FFCB88"/>
    <w:rsid w:val="5277CF71"/>
    <w:rsid w:val="5332E0AD"/>
    <w:rsid w:val="5398FD32"/>
    <w:rsid w:val="539A567F"/>
    <w:rsid w:val="53CEC1E0"/>
    <w:rsid w:val="53DBAF58"/>
    <w:rsid w:val="54354803"/>
    <w:rsid w:val="54FF6F38"/>
    <w:rsid w:val="561FEF36"/>
    <w:rsid w:val="56CB6B20"/>
    <w:rsid w:val="573982AA"/>
    <w:rsid w:val="5860A15E"/>
    <w:rsid w:val="5982B14B"/>
    <w:rsid w:val="5A0690C7"/>
    <w:rsid w:val="5AEC051F"/>
    <w:rsid w:val="5BD386E8"/>
    <w:rsid w:val="5C946214"/>
    <w:rsid w:val="5C992C92"/>
    <w:rsid w:val="5D4EA6FF"/>
    <w:rsid w:val="5D5E095F"/>
    <w:rsid w:val="5DB03835"/>
    <w:rsid w:val="5DB135E2"/>
    <w:rsid w:val="5DB935E4"/>
    <w:rsid w:val="5DDF557B"/>
    <w:rsid w:val="5DF2EBD4"/>
    <w:rsid w:val="5EB86DD8"/>
    <w:rsid w:val="5EE3747F"/>
    <w:rsid w:val="5F1BC52C"/>
    <w:rsid w:val="5FA78AB5"/>
    <w:rsid w:val="60D2327B"/>
    <w:rsid w:val="6171076C"/>
    <w:rsid w:val="629FE504"/>
    <w:rsid w:val="62ACC8FB"/>
    <w:rsid w:val="62FF1AE0"/>
    <w:rsid w:val="6380A458"/>
    <w:rsid w:val="63A867E3"/>
    <w:rsid w:val="64322F25"/>
    <w:rsid w:val="6697A87B"/>
    <w:rsid w:val="677A0726"/>
    <w:rsid w:val="678AEA4C"/>
    <w:rsid w:val="686DE2AD"/>
    <w:rsid w:val="691758CD"/>
    <w:rsid w:val="6998828D"/>
    <w:rsid w:val="69F29238"/>
    <w:rsid w:val="6AA16F0C"/>
    <w:rsid w:val="6CE83216"/>
    <w:rsid w:val="6D1B3660"/>
    <w:rsid w:val="6D37C09A"/>
    <w:rsid w:val="6EE743FA"/>
    <w:rsid w:val="6FC99BA3"/>
    <w:rsid w:val="701B1622"/>
    <w:rsid w:val="70ADC340"/>
    <w:rsid w:val="7116C43D"/>
    <w:rsid w:val="72A0013F"/>
    <w:rsid w:val="72DA9D34"/>
    <w:rsid w:val="72DC153E"/>
    <w:rsid w:val="7343FB7C"/>
    <w:rsid w:val="7348665A"/>
    <w:rsid w:val="737A5962"/>
    <w:rsid w:val="73AAF47E"/>
    <w:rsid w:val="73D705CE"/>
    <w:rsid w:val="7431EC93"/>
    <w:rsid w:val="756318A4"/>
    <w:rsid w:val="764C73D7"/>
    <w:rsid w:val="76CF7E2B"/>
    <w:rsid w:val="7709AF67"/>
    <w:rsid w:val="77B15652"/>
    <w:rsid w:val="77CFA2A2"/>
    <w:rsid w:val="784491E5"/>
    <w:rsid w:val="78A05242"/>
    <w:rsid w:val="78DE6B86"/>
    <w:rsid w:val="7901B7CF"/>
    <w:rsid w:val="7938EAFE"/>
    <w:rsid w:val="79F1E464"/>
    <w:rsid w:val="7BED4B27"/>
    <w:rsid w:val="7CA406A9"/>
    <w:rsid w:val="7E534EBD"/>
    <w:rsid w:val="7EC426FA"/>
    <w:rsid w:val="7EEB9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3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D3837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9291A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D38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1G">
    <w:name w:val="_ H_1_G"/>
    <w:basedOn w:val="Normal"/>
    <w:next w:val="Normal"/>
    <w:qFormat/>
    <w:rsid w:val="000D38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0D3837"/>
    <w:rPr>
      <w:rFonts w:ascii="Times New Roman" w:hAnsi="Times New Roman" w:cs="Times New Roman"/>
      <w:sz w:val="20"/>
      <w:szCs w:val="20"/>
    </w:rPr>
  </w:style>
  <w:style w:type="paragraph" w:customStyle="1" w:styleId="SingleTxtG">
    <w:name w:val="_ Single Txt_G"/>
    <w:basedOn w:val="Normal"/>
    <w:link w:val="SingleTxtGChar"/>
    <w:qFormat/>
    <w:rsid w:val="000D3837"/>
    <w:pPr>
      <w:spacing w:after="120"/>
      <w:ind w:left="1134" w:right="1134"/>
      <w:jc w:val="both"/>
    </w:pPr>
    <w:rPr>
      <w:lang w:val="en-US"/>
    </w:rPr>
  </w:style>
  <w:style w:type="table" w:styleId="TableGrid">
    <w:name w:val="Table Grid"/>
    <w:basedOn w:val="TableNormal"/>
    <w:rsid w:val="000D3837"/>
    <w:pPr>
      <w:suppressAutoHyphens/>
      <w:spacing w:line="240" w:lineRule="atLeast"/>
    </w:pPr>
    <w:rPr>
      <w:rFonts w:ascii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4C33EF"/>
  </w:style>
  <w:style w:type="character" w:customStyle="1" w:styleId="eop">
    <w:name w:val="eop"/>
    <w:basedOn w:val="DefaultParagraphFont"/>
    <w:rsid w:val="004C33EF"/>
  </w:style>
  <w:style w:type="character" w:styleId="Hyperlink">
    <w:name w:val="Hyperlink"/>
    <w:basedOn w:val="DefaultParagraphFont"/>
    <w:uiPriority w:val="99"/>
    <w:unhideWhenUsed/>
    <w:rsid w:val="00E11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1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1E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33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1E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929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FE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FE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2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B4C9-F6C4-4735-82BF-2EB78BC7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Supac</cp:lastModifiedBy>
  <cp:revision>2</cp:revision>
  <dcterms:created xsi:type="dcterms:W3CDTF">2022-12-28T14:21:00Z</dcterms:created>
  <dcterms:modified xsi:type="dcterms:W3CDTF">2022-12-28T14:21:00Z</dcterms:modified>
</cp:coreProperties>
</file>