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BEFB" w14:textId="51A7CC70" w:rsidR="00F52A4D" w:rsidRPr="00494FDC" w:rsidRDefault="00494FDC">
      <w:pPr>
        <w:jc w:val="center"/>
        <w:rPr>
          <w:lang w:val="es-ES"/>
        </w:rPr>
      </w:pPr>
      <w:r>
        <w:rPr>
          <w:b/>
          <w:bCs/>
          <w:sz w:val="32"/>
          <w:szCs w:val="32"/>
          <w:u w:val="single"/>
          <w:lang w:val="es-ES"/>
        </w:rPr>
        <w:t>FERIA DEL FORO</w:t>
      </w:r>
    </w:p>
    <w:p w14:paraId="52498B68" w14:textId="4A4D3159" w:rsidR="00F52A4D" w:rsidRPr="00494FDC" w:rsidRDefault="0030208C">
      <w:pPr>
        <w:jc w:val="both"/>
        <w:rPr>
          <w:lang w:val="es-ES"/>
        </w:rPr>
      </w:pPr>
      <w:r w:rsidRPr="00494FDC">
        <w:rPr>
          <w:lang w:val="es-ES"/>
        </w:rPr>
        <w:t xml:space="preserve">El Foro ofrece una oportunidad para que </w:t>
      </w:r>
      <w:r w:rsidR="00C04FA5" w:rsidRPr="00494FDC">
        <w:rPr>
          <w:lang w:val="es-ES"/>
        </w:rPr>
        <w:t xml:space="preserve">las organizaciones de la sociedad civil, el mundo académico, los actores gubernamentales, los representantes empresariales y/u otras partes interesadas </w:t>
      </w:r>
      <w:r w:rsidR="00DF47DB" w:rsidRPr="00494FDC">
        <w:rPr>
          <w:lang w:val="es-ES"/>
        </w:rPr>
        <w:t xml:space="preserve">debatan </w:t>
      </w:r>
      <w:r w:rsidRPr="00494FDC">
        <w:rPr>
          <w:lang w:val="es-ES"/>
        </w:rPr>
        <w:t xml:space="preserve">una </w:t>
      </w:r>
      <w:r w:rsidR="00DF47DB" w:rsidRPr="00494FDC">
        <w:rPr>
          <w:lang w:val="es-ES"/>
        </w:rPr>
        <w:t xml:space="preserve">amplia </w:t>
      </w:r>
      <w:r w:rsidRPr="00494FDC">
        <w:rPr>
          <w:lang w:val="es-ES"/>
        </w:rPr>
        <w:t xml:space="preserve">gama de cuestiones relacionadas con los derechos humanos. Además de </w:t>
      </w:r>
      <w:r w:rsidR="00DF47DB" w:rsidRPr="00494FDC">
        <w:rPr>
          <w:lang w:val="es-ES"/>
        </w:rPr>
        <w:t>las sesiones temáticas programadas</w:t>
      </w:r>
      <w:r w:rsidRPr="00494FDC">
        <w:rPr>
          <w:lang w:val="es-ES"/>
        </w:rPr>
        <w:t xml:space="preserve">, el Foro </w:t>
      </w:r>
      <w:r w:rsidR="00DF47DB" w:rsidRPr="00494FDC">
        <w:rPr>
          <w:lang w:val="es-ES"/>
        </w:rPr>
        <w:t xml:space="preserve">pretende ofrecer un espacio </w:t>
      </w:r>
      <w:r w:rsidRPr="00494FDC">
        <w:rPr>
          <w:lang w:val="es-ES"/>
        </w:rPr>
        <w:t xml:space="preserve">para la </w:t>
      </w:r>
      <w:r w:rsidR="00DF47DB" w:rsidRPr="00494FDC">
        <w:rPr>
          <w:lang w:val="es-ES"/>
        </w:rPr>
        <w:t>creación de redes</w:t>
      </w:r>
      <w:r w:rsidR="00494FDC">
        <w:rPr>
          <w:lang w:val="es-ES"/>
        </w:rPr>
        <w:t xml:space="preserve"> de contacto</w:t>
      </w:r>
      <w:r w:rsidR="00DF47DB" w:rsidRPr="00494FDC">
        <w:rPr>
          <w:lang w:val="es-ES"/>
        </w:rPr>
        <w:t xml:space="preserve"> y los </w:t>
      </w:r>
      <w:r w:rsidRPr="00494FDC">
        <w:rPr>
          <w:lang w:val="es-ES"/>
        </w:rPr>
        <w:t xml:space="preserve">intercambios informales </w:t>
      </w:r>
      <w:r w:rsidR="00DF47DB" w:rsidRPr="00494FDC">
        <w:rPr>
          <w:lang w:val="es-ES"/>
        </w:rPr>
        <w:t xml:space="preserve">entre una amplia gama de actores diversos. Las </w:t>
      </w:r>
      <w:r w:rsidR="001A21FF" w:rsidRPr="00494FDC">
        <w:rPr>
          <w:lang w:val="es-ES"/>
        </w:rPr>
        <w:t xml:space="preserve">organizaciones participantes que deseen aprovechar esta oportunidad para mostrar información, herramientas y materiales a otros participantes </w:t>
      </w:r>
      <w:r w:rsidR="00DF47DB" w:rsidRPr="00494FDC">
        <w:rPr>
          <w:lang w:val="es-ES"/>
        </w:rPr>
        <w:t>durante el Foro (</w:t>
      </w:r>
      <w:r w:rsidR="009C2925" w:rsidRPr="00494FDC">
        <w:rPr>
          <w:lang w:val="es-ES"/>
        </w:rPr>
        <w:t xml:space="preserve">27 </w:t>
      </w:r>
      <w:r w:rsidR="00DF47DB" w:rsidRPr="00494FDC">
        <w:rPr>
          <w:lang w:val="es-ES"/>
        </w:rPr>
        <w:t xml:space="preserve">- </w:t>
      </w:r>
      <w:r w:rsidR="009C2925" w:rsidRPr="00494FDC">
        <w:rPr>
          <w:lang w:val="es-ES"/>
        </w:rPr>
        <w:t>29 de noviembre</w:t>
      </w:r>
      <w:r w:rsidR="00DF47DB" w:rsidRPr="00494FDC">
        <w:rPr>
          <w:lang w:val="es-ES"/>
        </w:rPr>
        <w:t xml:space="preserve">) </w:t>
      </w:r>
      <w:r w:rsidR="001A21FF" w:rsidRPr="00494FDC">
        <w:rPr>
          <w:lang w:val="es-ES"/>
        </w:rPr>
        <w:t xml:space="preserve">pueden </w:t>
      </w:r>
      <w:r w:rsidR="00DF47DB" w:rsidRPr="00494FDC">
        <w:rPr>
          <w:lang w:val="es-ES"/>
        </w:rPr>
        <w:t xml:space="preserve">presentar una solicitud </w:t>
      </w:r>
      <w:r w:rsidR="001A21FF" w:rsidRPr="00494FDC">
        <w:rPr>
          <w:lang w:val="es-ES"/>
        </w:rPr>
        <w:t>de espacio,</w:t>
      </w:r>
      <w:r w:rsidR="00494FDC">
        <w:rPr>
          <w:lang w:val="es-ES"/>
        </w:rPr>
        <w:t xml:space="preserve"> estando la </w:t>
      </w:r>
      <w:r w:rsidR="00494FDC" w:rsidRPr="00494FDC">
        <w:rPr>
          <w:lang w:val="es-ES"/>
        </w:rPr>
        <w:t>asignación</w:t>
      </w:r>
      <w:r w:rsidR="001A21FF" w:rsidRPr="00494FDC">
        <w:rPr>
          <w:lang w:val="es-ES"/>
        </w:rPr>
        <w:t xml:space="preserve"> sujeta a disponibilidad. Para </w:t>
      </w:r>
      <w:r w:rsidRPr="00494FDC">
        <w:rPr>
          <w:lang w:val="es-ES"/>
        </w:rPr>
        <w:t xml:space="preserve">obtener más información sobre las oportunidades de difundir material en </w:t>
      </w:r>
      <w:r w:rsidR="00494FDC">
        <w:rPr>
          <w:lang w:val="es-ES"/>
        </w:rPr>
        <w:t>la</w:t>
      </w:r>
      <w:r w:rsidRPr="00494FDC">
        <w:rPr>
          <w:lang w:val="es-ES"/>
        </w:rPr>
        <w:t xml:space="preserve"> "</w:t>
      </w:r>
      <w:r w:rsidR="00494FDC">
        <w:rPr>
          <w:lang w:val="es-ES"/>
        </w:rPr>
        <w:t>feria</w:t>
      </w:r>
      <w:r w:rsidRPr="00494FDC">
        <w:rPr>
          <w:lang w:val="es-ES"/>
        </w:rPr>
        <w:t>" d</w:t>
      </w:r>
      <w:r w:rsidRPr="00494FDC">
        <w:rPr>
          <w:lang w:val="es-ES"/>
        </w:rPr>
        <w:t xml:space="preserve">el Foro, póngase en contacto con </w:t>
      </w:r>
      <w:hyperlink r:id="rId8" w:history="1">
        <w:r w:rsidR="009C2925" w:rsidRPr="00494FDC">
          <w:rPr>
            <w:rStyle w:val="Hyperlink"/>
            <w:lang w:val="es-ES"/>
          </w:rPr>
          <w:t>ohchr-forumbhr@un.org</w:t>
        </w:r>
      </w:hyperlink>
      <w:r w:rsidR="00C04FA5" w:rsidRPr="00494FDC">
        <w:rPr>
          <w:lang w:val="es-ES"/>
        </w:rPr>
        <w:t xml:space="preserve"> antes del </w:t>
      </w:r>
      <w:r w:rsidR="009C2925" w:rsidRPr="00494FDC">
        <w:rPr>
          <w:lang w:val="es-ES"/>
        </w:rPr>
        <w:t xml:space="preserve">21 de noviembre </w:t>
      </w:r>
      <w:r w:rsidR="00C04FA5" w:rsidRPr="00494FDC">
        <w:rPr>
          <w:lang w:val="es-ES"/>
        </w:rPr>
        <w:t xml:space="preserve">de </w:t>
      </w:r>
      <w:r w:rsidR="009C2925" w:rsidRPr="00494FDC">
        <w:rPr>
          <w:lang w:val="es-ES"/>
        </w:rPr>
        <w:t>2023</w:t>
      </w:r>
      <w:r w:rsidR="00C04FA5" w:rsidRPr="00494FDC">
        <w:rPr>
          <w:lang w:val="es-ES"/>
        </w:rPr>
        <w:t xml:space="preserve">. Tenga en cuenta que el </w:t>
      </w:r>
      <w:r w:rsidR="00DF47DB" w:rsidRPr="00494FDC">
        <w:rPr>
          <w:lang w:val="es-ES"/>
        </w:rPr>
        <w:t xml:space="preserve">espacio es </w:t>
      </w:r>
      <w:r w:rsidR="00C04FA5" w:rsidRPr="00494FDC">
        <w:rPr>
          <w:lang w:val="es-ES"/>
        </w:rPr>
        <w:t>limitado.</w:t>
      </w:r>
    </w:p>
    <w:p w14:paraId="6A760805" w14:textId="77777777" w:rsidR="00F52A4D" w:rsidRPr="00494FDC" w:rsidRDefault="0030208C">
      <w:pPr>
        <w:rPr>
          <w:lang w:val="es-ES"/>
        </w:rPr>
      </w:pPr>
      <w:r w:rsidRPr="00494FDC">
        <w:rPr>
          <w:lang w:val="es-ES"/>
        </w:rPr>
        <w:t>Requisitos:</w:t>
      </w:r>
    </w:p>
    <w:p w14:paraId="4D1E8F97" w14:textId="44224EF6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Toda la información presentada </w:t>
      </w:r>
      <w:r w:rsidRPr="00494FDC">
        <w:rPr>
          <w:lang w:val="es-ES"/>
        </w:rPr>
        <w:t xml:space="preserve">por los </w:t>
      </w:r>
      <w:r w:rsidR="00494FDC">
        <w:rPr>
          <w:lang w:val="es-ES"/>
        </w:rPr>
        <w:t xml:space="preserve">y las </w:t>
      </w:r>
      <w:r w:rsidRPr="00494FDC">
        <w:rPr>
          <w:lang w:val="es-ES"/>
        </w:rPr>
        <w:t xml:space="preserve">participantes debe guiarse por los principios del Foro de diálogo constructivo y respetuoso.  </w:t>
      </w:r>
    </w:p>
    <w:p w14:paraId="287783A6" w14:textId="77777777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La organización solicitante será responsable de la mesa/stand durante toda la duración del Foro.  </w:t>
      </w:r>
    </w:p>
    <w:p w14:paraId="0C025172" w14:textId="77777777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>No está permitida la distribución de material en ningú</w:t>
      </w:r>
      <w:r w:rsidRPr="00494FDC">
        <w:rPr>
          <w:lang w:val="es-ES"/>
        </w:rPr>
        <w:t xml:space="preserve">n otro lugar del </w:t>
      </w:r>
      <w:r w:rsidR="009C2925" w:rsidRPr="00494FDC">
        <w:rPr>
          <w:lang w:val="es-ES"/>
        </w:rPr>
        <w:t>Palacio de las Naciones</w:t>
      </w:r>
      <w:r w:rsidRPr="00494FDC">
        <w:rPr>
          <w:lang w:val="es-ES"/>
        </w:rPr>
        <w:t xml:space="preserve">, incluida la cafetería y otros espacios públicos.  </w:t>
      </w:r>
    </w:p>
    <w:p w14:paraId="4FFB4998" w14:textId="77777777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No se permiten materiales que contengan lenguaje o imágenes abusivas u ofensivas.  </w:t>
      </w:r>
    </w:p>
    <w:p w14:paraId="76433B7C" w14:textId="411F96BB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No está permitido utilizar </w:t>
      </w:r>
      <w:r w:rsidR="00494FDC">
        <w:rPr>
          <w:lang w:val="es-ES"/>
        </w:rPr>
        <w:t>la mesa asignada</w:t>
      </w:r>
      <w:r w:rsidRPr="00494FDC">
        <w:rPr>
          <w:lang w:val="es-ES"/>
        </w:rPr>
        <w:t xml:space="preserve"> para promocionar servicios comerciales </w:t>
      </w:r>
      <w:r w:rsidR="009C2925" w:rsidRPr="00494FDC">
        <w:rPr>
          <w:lang w:val="es-ES"/>
        </w:rPr>
        <w:t>o vender materiales</w:t>
      </w:r>
      <w:r w:rsidRPr="00494FDC">
        <w:rPr>
          <w:lang w:val="es-ES"/>
        </w:rPr>
        <w:t xml:space="preserve">. Solo </w:t>
      </w:r>
      <w:r w:rsidR="00DF47DB" w:rsidRPr="00494FDC">
        <w:rPr>
          <w:lang w:val="es-ES"/>
        </w:rPr>
        <w:t xml:space="preserve">se permite la </w:t>
      </w:r>
      <w:r w:rsidRPr="00494FDC">
        <w:rPr>
          <w:lang w:val="es-ES"/>
        </w:rPr>
        <w:t>promoción de material y recursos disponibles públicamente.</w:t>
      </w:r>
    </w:p>
    <w:p w14:paraId="0C4DFA23" w14:textId="42CA5D1E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La decoración </w:t>
      </w:r>
      <w:r w:rsidR="00494FDC">
        <w:rPr>
          <w:lang w:val="es-ES"/>
        </w:rPr>
        <w:t xml:space="preserve">de la </w:t>
      </w:r>
      <w:proofErr w:type="gramStart"/>
      <w:r w:rsidR="00494FDC">
        <w:rPr>
          <w:lang w:val="es-ES"/>
        </w:rPr>
        <w:t>mesa</w:t>
      </w:r>
      <w:r w:rsidRPr="00494FDC">
        <w:rPr>
          <w:lang w:val="es-ES"/>
        </w:rPr>
        <w:t>,</w:t>
      </w:r>
      <w:proofErr w:type="gramEnd"/>
      <w:r w:rsidRPr="00494FDC">
        <w:rPr>
          <w:lang w:val="es-ES"/>
        </w:rPr>
        <w:t xml:space="preserve"> ya sea con pancartas u otros elementos distintivos, es totalmente opcional y es responsabilidad de </w:t>
      </w:r>
      <w:r w:rsidR="00DF47DB" w:rsidRPr="00494FDC">
        <w:rPr>
          <w:lang w:val="es-ES"/>
        </w:rPr>
        <w:t xml:space="preserve">cada </w:t>
      </w:r>
      <w:r w:rsidRPr="00494FDC">
        <w:rPr>
          <w:lang w:val="es-ES"/>
        </w:rPr>
        <w:t>organización. Tenga en cuenta qu</w:t>
      </w:r>
      <w:r w:rsidRPr="00494FDC">
        <w:rPr>
          <w:lang w:val="es-ES"/>
        </w:rPr>
        <w:t>e no habrá suministro eléctrico para la conexión de equipos electrónicos.</w:t>
      </w:r>
    </w:p>
    <w:p w14:paraId="2681CE62" w14:textId="17645CFC" w:rsidR="00F52A4D" w:rsidRPr="00494FDC" w:rsidRDefault="0030208C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494FDC">
        <w:rPr>
          <w:lang w:val="es-ES"/>
        </w:rPr>
        <w:t xml:space="preserve">No es necesario permanecer en </w:t>
      </w:r>
      <w:r w:rsidR="00494FDC">
        <w:rPr>
          <w:lang w:val="es-ES"/>
        </w:rPr>
        <w:t>la mesa</w:t>
      </w:r>
      <w:r w:rsidRPr="00494FDC">
        <w:rPr>
          <w:lang w:val="es-ES"/>
        </w:rPr>
        <w:t xml:space="preserve"> </w:t>
      </w:r>
      <w:r w:rsidRPr="00494FDC">
        <w:rPr>
          <w:lang w:val="es-ES"/>
        </w:rPr>
        <w:t xml:space="preserve">todo el tiempo, los materiales </w:t>
      </w:r>
      <w:r w:rsidRPr="00494FDC">
        <w:rPr>
          <w:lang w:val="es-ES"/>
        </w:rPr>
        <w:t xml:space="preserve">pueden dejarse en </w:t>
      </w:r>
      <w:r w:rsidR="00494FDC">
        <w:rPr>
          <w:lang w:val="es-ES"/>
        </w:rPr>
        <w:t>la</w:t>
      </w:r>
      <w:r w:rsidRPr="00494FDC">
        <w:rPr>
          <w:lang w:val="es-ES"/>
        </w:rPr>
        <w:t xml:space="preserve"> </w:t>
      </w:r>
      <w:r w:rsidR="00494FDC">
        <w:rPr>
          <w:lang w:val="es-ES"/>
        </w:rPr>
        <w:t>mesa</w:t>
      </w:r>
      <w:r w:rsidRPr="00494FDC">
        <w:rPr>
          <w:lang w:val="es-ES"/>
        </w:rPr>
        <w:t xml:space="preserve"> sin vigilancia durante </w:t>
      </w:r>
      <w:r w:rsidRPr="00494FDC">
        <w:rPr>
          <w:lang w:val="es-ES"/>
        </w:rPr>
        <w:t xml:space="preserve">las sesiones, </w:t>
      </w:r>
      <w:r w:rsidR="00DF47DB" w:rsidRPr="00494FDC">
        <w:rPr>
          <w:lang w:val="es-ES"/>
        </w:rPr>
        <w:t xml:space="preserve">bajo la responsabilidad de cada </w:t>
      </w:r>
      <w:r w:rsidR="00B132FD" w:rsidRPr="00494FDC">
        <w:rPr>
          <w:lang w:val="es-ES"/>
        </w:rPr>
        <w:t>organización.</w:t>
      </w:r>
    </w:p>
    <w:p w14:paraId="5CD74BE2" w14:textId="77777777" w:rsidR="00193074" w:rsidRPr="00494FDC" w:rsidRDefault="00193074" w:rsidP="00193074">
      <w:pPr>
        <w:rPr>
          <w:lang w:val="es-ES"/>
        </w:rPr>
      </w:pPr>
    </w:p>
    <w:p w14:paraId="4A87057A" w14:textId="77777777" w:rsidR="00193074" w:rsidRPr="00494FDC" w:rsidRDefault="00193074" w:rsidP="00193074">
      <w:pPr>
        <w:rPr>
          <w:lang w:val="es-ES"/>
        </w:rPr>
      </w:pPr>
    </w:p>
    <w:sectPr w:rsidR="00193074" w:rsidRPr="00494FDC" w:rsidSect="00197543">
      <w:headerReference w:type="default" r:id="rId9"/>
      <w:pgSz w:w="11906" w:h="16838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58F8" w14:textId="77777777" w:rsidR="00A226D8" w:rsidRDefault="00A226D8" w:rsidP="00197543">
      <w:pPr>
        <w:spacing w:after="0" w:line="240" w:lineRule="auto"/>
      </w:pPr>
      <w:r>
        <w:separator/>
      </w:r>
    </w:p>
  </w:endnote>
  <w:endnote w:type="continuationSeparator" w:id="0">
    <w:p w14:paraId="4F08D5B1" w14:textId="77777777" w:rsidR="00A226D8" w:rsidRDefault="00A226D8" w:rsidP="001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F422" w14:textId="77777777" w:rsidR="00A226D8" w:rsidRDefault="00A226D8" w:rsidP="00197543">
      <w:pPr>
        <w:spacing w:after="0" w:line="240" w:lineRule="auto"/>
      </w:pPr>
      <w:r>
        <w:separator/>
      </w:r>
    </w:p>
  </w:footnote>
  <w:footnote w:type="continuationSeparator" w:id="0">
    <w:p w14:paraId="10341DA6" w14:textId="77777777" w:rsidR="00A226D8" w:rsidRDefault="00A226D8" w:rsidP="001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3ADD" w14:textId="614FEC01" w:rsidR="00197543" w:rsidRDefault="00494FDC" w:rsidP="009C2925">
    <w:pPr>
      <w:pStyle w:val="Header"/>
      <w:jc w:val="center"/>
    </w:pPr>
    <w:r>
      <w:rPr>
        <w:noProof/>
      </w:rPr>
      <w:drawing>
        <wp:inline distT="0" distB="0" distL="0" distR="0" wp14:anchorId="521DCDE2" wp14:editId="07C9CDC8">
          <wp:extent cx="5731510" cy="1193800"/>
          <wp:effectExtent l="0" t="0" r="2540" b="6350"/>
          <wp:docPr id="2" name="Picture 2" descr="A white rectangular sign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rectangular sign with blue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7D0"/>
    <w:multiLevelType w:val="hybridMultilevel"/>
    <w:tmpl w:val="0CC6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42C5"/>
    <w:multiLevelType w:val="hybridMultilevel"/>
    <w:tmpl w:val="6104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4269">
    <w:abstractNumId w:val="0"/>
  </w:num>
  <w:num w:numId="2" w16cid:durableId="169295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74"/>
    <w:rsid w:val="000A5620"/>
    <w:rsid w:val="00193074"/>
    <w:rsid w:val="00197543"/>
    <w:rsid w:val="001A21FF"/>
    <w:rsid w:val="0030208C"/>
    <w:rsid w:val="00321E09"/>
    <w:rsid w:val="003D5271"/>
    <w:rsid w:val="00494FDC"/>
    <w:rsid w:val="004D1D9C"/>
    <w:rsid w:val="00792188"/>
    <w:rsid w:val="007B230B"/>
    <w:rsid w:val="00865C3F"/>
    <w:rsid w:val="008F6602"/>
    <w:rsid w:val="009C2925"/>
    <w:rsid w:val="00A226D8"/>
    <w:rsid w:val="00B132FD"/>
    <w:rsid w:val="00B71388"/>
    <w:rsid w:val="00C04FA5"/>
    <w:rsid w:val="00DF47DB"/>
    <w:rsid w:val="00E253C0"/>
    <w:rsid w:val="00F44D69"/>
    <w:rsid w:val="00F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A4ACB"/>
  <w15:chartTrackingRefBased/>
  <w15:docId w15:val="{BE4EF6CF-CAB6-4BA7-BB9D-AB8F2B4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074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930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3"/>
  </w:style>
  <w:style w:type="paragraph" w:styleId="Footer">
    <w:name w:val="footer"/>
    <w:basedOn w:val="Normal"/>
    <w:link w:val="Foot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3"/>
  </w:style>
  <w:style w:type="character" w:styleId="UnresolvedMention">
    <w:name w:val="Unresolved Mention"/>
    <w:basedOn w:val="DefaultParagraphFont"/>
    <w:uiPriority w:val="99"/>
    <w:semiHidden/>
    <w:unhideWhenUsed/>
    <w:rsid w:val="009C29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forumbhr@un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F40469-29F9-442A-9502-32CBBF6C5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AD722-67F8-433C-85E0-F59B270C4D93}"/>
</file>

<file path=customXml/itemProps3.xml><?xml version="1.0" encoding="utf-8"?>
<ds:datastoreItem xmlns:ds="http://schemas.openxmlformats.org/officeDocument/2006/customXml" ds:itemID="{E0B7D449-3E22-49C4-92C9-3DC5A9FA60A0}"/>
</file>

<file path=customXml/itemProps4.xml><?xml version="1.0" encoding="utf-8"?>
<ds:datastoreItem xmlns:ds="http://schemas.openxmlformats.org/officeDocument/2006/customXml" ds:itemID="{09C24F38-DE85-4DD9-9F7B-3FECC33F1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Garcia Torrente</dc:title>
  <dc:subject/>
  <dc:creator>Maria Garcia Torrente</dc:creator>
  <cp:keywords>, docId:093E2E6D409A09B63A41657CC85294CF</cp:keywords>
  <dc:description/>
  <cp:lastModifiedBy>Maria Garcia Torrente</cp:lastModifiedBy>
  <cp:revision>2</cp:revision>
  <dcterms:created xsi:type="dcterms:W3CDTF">2023-11-16T09:36:00Z</dcterms:created>
  <dcterms:modified xsi:type="dcterms:W3CDTF">2023-11-16T09:36:00Z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pleae update forum websites</vt:lpwstr>
  </property>
</Properties>
</file>