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3CA" w14:textId="77777777" w:rsidR="007214BD" w:rsidRDefault="007214BD" w:rsidP="004D7B16">
      <w:pPr>
        <w:spacing w:after="0" w:line="240" w:lineRule="auto"/>
        <w:rPr>
          <w:lang w:val="fr-CH"/>
        </w:rPr>
      </w:pPr>
    </w:p>
    <w:p w14:paraId="19504E47" w14:textId="783DC0F6" w:rsidR="007214BD" w:rsidRDefault="007214BD" w:rsidP="004D7B16">
      <w:pPr>
        <w:spacing w:after="0" w:line="240" w:lineRule="auto"/>
        <w:rPr>
          <w:lang w:val="fr-CH"/>
        </w:rPr>
      </w:pPr>
    </w:p>
    <w:p w14:paraId="5A36BFE4" w14:textId="016C7562" w:rsidR="009E34A2" w:rsidRDefault="009E34A2" w:rsidP="004D7B16">
      <w:pPr>
        <w:spacing w:after="0" w:line="240" w:lineRule="auto"/>
        <w:rPr>
          <w:lang w:val="fr-CH"/>
        </w:rPr>
      </w:pPr>
    </w:p>
    <w:p w14:paraId="38DFE521" w14:textId="0065E322" w:rsidR="009E34A2" w:rsidRDefault="009E34A2" w:rsidP="004D7B16">
      <w:pPr>
        <w:spacing w:after="0" w:line="240" w:lineRule="auto"/>
        <w:rPr>
          <w:lang w:val="fr-CH"/>
        </w:rPr>
      </w:pPr>
    </w:p>
    <w:p w14:paraId="5FC73A82" w14:textId="791C7F0A" w:rsidR="009E34A2" w:rsidRDefault="009E34A2" w:rsidP="004D7B16">
      <w:pPr>
        <w:spacing w:after="0" w:line="240" w:lineRule="auto"/>
        <w:rPr>
          <w:lang w:val="fr-CH"/>
        </w:rPr>
      </w:pPr>
    </w:p>
    <w:p w14:paraId="24F2FA54" w14:textId="77777777" w:rsidR="008976EB" w:rsidRDefault="008976EB"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EC663CC" w14:textId="50E446E1" w:rsidR="00CE0076" w:rsidRPr="004D7B16" w:rsidRDefault="00267394"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D4739C">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February</w:t>
      </w:r>
      <w:r w:rsidR="00EF6065">
        <w:rPr>
          <w:rFonts w:ascii="Times New Roman" w:eastAsia="Times New Roman" w:hAnsi="Times New Roman" w:cs="Times New Roman"/>
          <w:sz w:val="24"/>
          <w:szCs w:val="24"/>
          <w:lang w:val="en-US"/>
        </w:rPr>
        <w:t xml:space="preserve"> 2024</w:t>
      </w:r>
    </w:p>
    <w:p w14:paraId="42C80C6F" w14:textId="77777777" w:rsidR="00247FE4" w:rsidRPr="004D7B16" w:rsidRDefault="00247FE4"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7777777" w:rsidR="00CE0076" w:rsidRPr="004D7B16" w:rsidRDefault="00CE0076" w:rsidP="004D7B16">
      <w:pPr>
        <w:spacing w:after="0" w:line="240" w:lineRule="auto"/>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Excellencies,</w:t>
      </w:r>
    </w:p>
    <w:p w14:paraId="3D589565" w14:textId="77777777" w:rsidR="00CE0076" w:rsidRPr="004D7B16" w:rsidRDefault="00CE0076" w:rsidP="004D7B16">
      <w:pPr>
        <w:spacing w:after="0" w:line="240" w:lineRule="auto"/>
        <w:jc w:val="both"/>
        <w:rPr>
          <w:rFonts w:ascii="Times New Roman" w:eastAsia="MS Mincho" w:hAnsi="Times New Roman" w:cs="Times New Roman"/>
          <w:sz w:val="24"/>
          <w:szCs w:val="24"/>
        </w:rPr>
      </w:pPr>
    </w:p>
    <w:p w14:paraId="548A1B60" w14:textId="0AFD4D66" w:rsidR="0013097C"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have the honour to transmit</w:t>
      </w:r>
      <w:r w:rsidR="001D2EE0" w:rsidRPr="004D7B16">
        <w:rPr>
          <w:rFonts w:ascii="Times New Roman" w:eastAsia="MS Mincho" w:hAnsi="Times New Roman" w:cs="Times New Roman"/>
          <w:sz w:val="24"/>
          <w:szCs w:val="24"/>
        </w:rPr>
        <w:t xml:space="preserve"> to you</w:t>
      </w:r>
      <w:r w:rsidRPr="004D7B16">
        <w:rPr>
          <w:rFonts w:ascii="Times New Roman" w:eastAsia="MS Mincho" w:hAnsi="Times New Roman" w:cs="Times New Roman"/>
          <w:sz w:val="24"/>
          <w:szCs w:val="24"/>
        </w:rPr>
        <w:t xml:space="preserve"> the</w:t>
      </w:r>
      <w:r w:rsidR="006927F3">
        <w:rPr>
          <w:rFonts w:ascii="Times New Roman" w:eastAsia="MS Mincho" w:hAnsi="Times New Roman" w:cs="Times New Roman"/>
          <w:sz w:val="24"/>
          <w:szCs w:val="24"/>
        </w:rPr>
        <w:t xml:space="preserve"> hereby enclosed</w:t>
      </w:r>
      <w:r w:rsidRPr="004D7B16">
        <w:rPr>
          <w:rFonts w:ascii="Times New Roman" w:eastAsia="MS Mincho" w:hAnsi="Times New Roman" w:cs="Times New Roman"/>
          <w:sz w:val="24"/>
          <w:szCs w:val="24"/>
        </w:rPr>
        <w:t xml:space="preserve"> </w:t>
      </w:r>
      <w:r w:rsidR="009B1351">
        <w:rPr>
          <w:rFonts w:ascii="Times New Roman" w:eastAsia="MS Mincho" w:hAnsi="Times New Roman" w:cs="Times New Roman"/>
          <w:sz w:val="24"/>
          <w:szCs w:val="24"/>
        </w:rPr>
        <w:t>addendum, dated 1</w:t>
      </w:r>
      <w:r w:rsidR="008861B2">
        <w:rPr>
          <w:rFonts w:ascii="Times New Roman" w:eastAsia="MS Mincho" w:hAnsi="Times New Roman" w:cs="Times New Roman"/>
          <w:sz w:val="24"/>
          <w:szCs w:val="24"/>
        </w:rPr>
        <w:t>6</w:t>
      </w:r>
      <w:r w:rsidR="009B1351">
        <w:rPr>
          <w:rFonts w:ascii="Times New Roman" w:eastAsia="MS Mincho" w:hAnsi="Times New Roman" w:cs="Times New Roman"/>
          <w:sz w:val="24"/>
          <w:szCs w:val="24"/>
        </w:rPr>
        <w:t xml:space="preserve"> February 2024, to the </w:t>
      </w:r>
      <w:r w:rsidRPr="004D7B16">
        <w:rPr>
          <w:rFonts w:ascii="Times New Roman" w:eastAsia="MS Mincho" w:hAnsi="Times New Roman" w:cs="Times New Roman"/>
          <w:sz w:val="24"/>
          <w:szCs w:val="24"/>
        </w:rPr>
        <w:t xml:space="preserve">report of the Consultative Group dated </w:t>
      </w:r>
      <w:r w:rsidR="00EF6065">
        <w:rPr>
          <w:rFonts w:ascii="Times New Roman" w:eastAsia="MS Mincho" w:hAnsi="Times New Roman" w:cs="Times New Roman"/>
          <w:sz w:val="24"/>
          <w:szCs w:val="24"/>
        </w:rPr>
        <w:t>29 January 2024</w:t>
      </w:r>
      <w:r w:rsidR="00F17C3D" w:rsidRPr="004D7B16">
        <w:rPr>
          <w:rFonts w:ascii="Times New Roman" w:eastAsia="MS Mincho" w:hAnsi="Times New Roman" w:cs="Times New Roman"/>
          <w:sz w:val="24"/>
          <w:szCs w:val="24"/>
        </w:rPr>
        <w:t>,</w:t>
      </w:r>
      <w:r w:rsidRPr="004D7B16">
        <w:rPr>
          <w:rFonts w:ascii="Times New Roman" w:eastAsia="MS Mincho" w:hAnsi="Times New Roman" w:cs="Times New Roman"/>
          <w:sz w:val="24"/>
          <w:szCs w:val="24"/>
        </w:rPr>
        <w:t xml:space="preserve"> with its recommendations of candidates for consideration for </w:t>
      </w:r>
      <w:r w:rsidR="00E96A7B" w:rsidRPr="004D7B16">
        <w:rPr>
          <w:rFonts w:ascii="Times New Roman" w:eastAsia="MS Mincho" w:hAnsi="Times New Roman" w:cs="Times New Roman"/>
          <w:sz w:val="24"/>
          <w:szCs w:val="24"/>
        </w:rPr>
        <w:t xml:space="preserve">the </w:t>
      </w:r>
      <w:r w:rsidRPr="004D7B16">
        <w:rPr>
          <w:rFonts w:ascii="Times New Roman" w:eastAsia="MS Mincho" w:hAnsi="Times New Roman" w:cs="Times New Roman"/>
          <w:sz w:val="24"/>
          <w:szCs w:val="24"/>
        </w:rPr>
        <w:t>appointment to the following</w:t>
      </w:r>
      <w:r w:rsidR="00D4739C">
        <w:rPr>
          <w:rFonts w:ascii="Times New Roman" w:eastAsia="MS Mincho" w:hAnsi="Times New Roman" w:cs="Times New Roman"/>
          <w:sz w:val="24"/>
          <w:szCs w:val="24"/>
        </w:rPr>
        <w:t xml:space="preserve"> remaining</w:t>
      </w:r>
      <w:r w:rsidRPr="004D7B16">
        <w:rPr>
          <w:rFonts w:ascii="Times New Roman" w:eastAsia="MS Mincho" w:hAnsi="Times New Roman" w:cs="Times New Roman"/>
          <w:sz w:val="24"/>
          <w:szCs w:val="24"/>
        </w:rPr>
        <w:t xml:space="preserve"> </w:t>
      </w:r>
      <w:r w:rsidR="008B48CE">
        <w:rPr>
          <w:rFonts w:ascii="Times New Roman" w:eastAsia="MS Mincho" w:hAnsi="Times New Roman" w:cs="Times New Roman"/>
          <w:sz w:val="24"/>
          <w:szCs w:val="24"/>
        </w:rPr>
        <w:t>two</w:t>
      </w:r>
      <w:r w:rsidR="00EF6065">
        <w:rPr>
          <w:rFonts w:ascii="Times New Roman" w:eastAsia="MS Mincho" w:hAnsi="Times New Roman" w:cs="Times New Roman"/>
          <w:sz w:val="24"/>
          <w:szCs w:val="24"/>
        </w:rPr>
        <w:t>, out of 14,</w:t>
      </w:r>
      <w:r w:rsidR="005C6B8A" w:rsidRPr="004D7B16">
        <w:rPr>
          <w:rFonts w:ascii="Times New Roman" w:eastAsia="MS Mincho" w:hAnsi="Times New Roman" w:cs="Times New Roman"/>
          <w:sz w:val="24"/>
          <w:szCs w:val="24"/>
        </w:rPr>
        <w:t xml:space="preserve"> vacancies</w:t>
      </w:r>
      <w:r w:rsidRPr="004D7B16">
        <w:rPr>
          <w:rFonts w:ascii="Times New Roman" w:eastAsia="MS Mincho" w:hAnsi="Times New Roman" w:cs="Times New Roman"/>
          <w:sz w:val="24"/>
          <w:szCs w:val="24"/>
        </w:rPr>
        <w:t xml:space="preserve"> of mandate holder</w:t>
      </w:r>
      <w:r w:rsidR="00B574B8" w:rsidRPr="004D7B16">
        <w:rPr>
          <w:rFonts w:ascii="Times New Roman" w:eastAsia="MS Mincho" w:hAnsi="Times New Roman" w:cs="Times New Roman"/>
          <w:sz w:val="24"/>
          <w:szCs w:val="24"/>
        </w:rPr>
        <w:t>s</w:t>
      </w:r>
      <w:r w:rsidRPr="004D7B16">
        <w:rPr>
          <w:rFonts w:ascii="Times New Roman" w:eastAsia="MS Mincho" w:hAnsi="Times New Roman" w:cs="Times New Roman"/>
          <w:sz w:val="24"/>
          <w:szCs w:val="24"/>
        </w:rPr>
        <w:t xml:space="preserve"> </w:t>
      </w:r>
      <w:r w:rsidR="003F7704" w:rsidRPr="004D7B16">
        <w:rPr>
          <w:rFonts w:ascii="Times New Roman" w:eastAsia="MS Mincho" w:hAnsi="Times New Roman" w:cs="Times New Roman"/>
          <w:sz w:val="24"/>
          <w:szCs w:val="24"/>
        </w:rPr>
        <w:t xml:space="preserve">that are </w:t>
      </w:r>
      <w:r w:rsidRPr="004D7B16">
        <w:rPr>
          <w:rFonts w:ascii="Times New Roman" w:eastAsia="MS Mincho" w:hAnsi="Times New Roman" w:cs="Times New Roman"/>
          <w:sz w:val="24"/>
          <w:szCs w:val="24"/>
        </w:rPr>
        <w:t xml:space="preserve">to be filled at the </w:t>
      </w:r>
      <w:r w:rsidR="00D729AC" w:rsidRPr="004D7B16">
        <w:rPr>
          <w:rFonts w:ascii="Times New Roman" w:eastAsia="MS Mincho" w:hAnsi="Times New Roman" w:cs="Times New Roman"/>
          <w:sz w:val="24"/>
          <w:szCs w:val="24"/>
        </w:rPr>
        <w:t>fift</w:t>
      </w:r>
      <w:r w:rsidR="001815D2" w:rsidRPr="004D7B16">
        <w:rPr>
          <w:rFonts w:ascii="Times New Roman" w:eastAsia="MS Mincho" w:hAnsi="Times New Roman" w:cs="Times New Roman"/>
          <w:sz w:val="24"/>
          <w:szCs w:val="24"/>
        </w:rPr>
        <w:t>y-</w:t>
      </w:r>
      <w:r w:rsidR="00EF6065">
        <w:rPr>
          <w:rFonts w:ascii="Times New Roman" w:eastAsia="MS Mincho" w:hAnsi="Times New Roman" w:cs="Times New Roman"/>
          <w:sz w:val="24"/>
          <w:szCs w:val="24"/>
        </w:rPr>
        <w:t>fifth</w:t>
      </w:r>
      <w:r w:rsidRPr="004D7B16">
        <w:rPr>
          <w:rFonts w:ascii="Times New Roman" w:eastAsia="MS Mincho" w:hAnsi="Times New Roman" w:cs="Times New Roman"/>
          <w:sz w:val="24"/>
          <w:szCs w:val="24"/>
        </w:rPr>
        <w:t xml:space="preserve"> session of the Human Rights Council</w:t>
      </w:r>
      <w:r w:rsidR="00D729AC" w:rsidRPr="004D7B16">
        <w:rPr>
          <w:rFonts w:ascii="Times New Roman" w:eastAsia="MS Mincho" w:hAnsi="Times New Roman" w:cs="Times New Roman"/>
          <w:sz w:val="24"/>
          <w:szCs w:val="24"/>
        </w:rPr>
        <w:t>:</w:t>
      </w:r>
    </w:p>
    <w:p w14:paraId="669BA165" w14:textId="77777777" w:rsidR="004D7B16" w:rsidRDefault="004D7B16" w:rsidP="004D7B16">
      <w:pPr>
        <w:spacing w:after="0" w:line="240" w:lineRule="auto"/>
        <w:ind w:firstLine="567"/>
        <w:jc w:val="both"/>
        <w:rPr>
          <w:rFonts w:ascii="Times New Roman" w:eastAsia="MS Mincho" w:hAnsi="Times New Roman" w:cs="Times New Roman"/>
          <w:sz w:val="24"/>
          <w:szCs w:val="24"/>
        </w:rPr>
      </w:pPr>
    </w:p>
    <w:p w14:paraId="449A16F0" w14:textId="4ED54F07" w:rsidR="007331DE" w:rsidRPr="007331DE" w:rsidRDefault="007331DE" w:rsidP="007331DE">
      <w:pPr>
        <w:numPr>
          <w:ilvl w:val="0"/>
          <w:numId w:val="5"/>
        </w:numPr>
        <w:spacing w:after="120" w:line="240" w:lineRule="auto"/>
        <w:ind w:left="993" w:hanging="426"/>
        <w:rPr>
          <w:rFonts w:ascii="Times New Roman" w:eastAsia="Times New Roman" w:hAnsi="Times New Roman" w:cs="Times New Roman"/>
          <w:b/>
          <w:color w:val="000000"/>
          <w:sz w:val="24"/>
          <w:szCs w:val="24"/>
        </w:rPr>
      </w:pPr>
      <w:r w:rsidRPr="007331DE">
        <w:rPr>
          <w:rFonts w:ascii="Times New Roman" w:eastAsia="Times New Roman" w:hAnsi="Times New Roman" w:cs="Times New Roman"/>
          <w:b/>
          <w:color w:val="000000"/>
          <w:sz w:val="24"/>
          <w:szCs w:val="24"/>
        </w:rPr>
        <w:t>Special</w:t>
      </w:r>
      <w:r w:rsidRPr="007331DE">
        <w:rPr>
          <w:rFonts w:ascii="Times New Roman" w:eastAsia="Times New Roman" w:hAnsi="Times New Roman" w:cs="Times New Roman"/>
          <w:b/>
          <w:sz w:val="24"/>
          <w:szCs w:val="24"/>
        </w:rPr>
        <w:t xml:space="preserve"> Rapporteur on the issue of human rights obligations relating to the enjoyment of a safe, clean, </w:t>
      </w:r>
      <w:proofErr w:type="gramStart"/>
      <w:r w:rsidRPr="007331DE">
        <w:rPr>
          <w:rFonts w:ascii="Times New Roman" w:eastAsia="Times New Roman" w:hAnsi="Times New Roman" w:cs="Times New Roman"/>
          <w:b/>
          <w:sz w:val="24"/>
          <w:szCs w:val="24"/>
        </w:rPr>
        <w:t>healthy</w:t>
      </w:r>
      <w:proofErr w:type="gramEnd"/>
      <w:r w:rsidRPr="007331DE">
        <w:rPr>
          <w:rFonts w:ascii="Times New Roman" w:eastAsia="Times New Roman" w:hAnsi="Times New Roman" w:cs="Times New Roman"/>
          <w:b/>
          <w:sz w:val="24"/>
          <w:szCs w:val="24"/>
        </w:rPr>
        <w:t xml:space="preserve"> and sustainable environment </w:t>
      </w:r>
      <w:r w:rsidRPr="007331DE">
        <w:rPr>
          <w:rFonts w:ascii="Times New Roman" w:eastAsia="Times New Roman" w:hAnsi="Times New Roman" w:cs="Times New Roman"/>
          <w:bCs/>
          <w:sz w:val="24"/>
          <w:szCs w:val="24"/>
        </w:rPr>
        <w:t>(Human Rights Council resolution 46/7)</w:t>
      </w:r>
      <w:r w:rsidRPr="007331DE">
        <w:rPr>
          <w:rFonts w:ascii="Times New Roman" w:eastAsia="Times New Roman" w:hAnsi="Times New Roman" w:cs="Times New Roman"/>
          <w:bCs/>
          <w:sz w:val="24"/>
          <w:szCs w:val="24"/>
          <w:vertAlign w:val="superscript"/>
        </w:rPr>
        <w:footnoteReference w:id="1"/>
      </w:r>
    </w:p>
    <w:p w14:paraId="666ED611" w14:textId="77777777" w:rsidR="007331DE" w:rsidRPr="007331DE" w:rsidRDefault="007331DE" w:rsidP="007331DE">
      <w:pPr>
        <w:numPr>
          <w:ilvl w:val="0"/>
          <w:numId w:val="5"/>
        </w:numPr>
        <w:spacing w:after="120" w:line="240" w:lineRule="auto"/>
        <w:ind w:left="993" w:hanging="426"/>
        <w:rPr>
          <w:rFonts w:ascii="Times New Roman" w:eastAsia="Times New Roman" w:hAnsi="Times New Roman" w:cs="Times New Roman"/>
          <w:b/>
          <w:color w:val="000000"/>
          <w:sz w:val="24"/>
          <w:szCs w:val="24"/>
        </w:rPr>
      </w:pPr>
      <w:r w:rsidRPr="007331DE">
        <w:rPr>
          <w:rFonts w:ascii="Times New Roman" w:eastAsia="Times New Roman" w:hAnsi="Times New Roman" w:cs="Times New Roman"/>
          <w:b/>
          <w:sz w:val="24"/>
          <w:szCs w:val="24"/>
        </w:rPr>
        <w:t>Special Rapporteur on the promotion and protection of human rights in the context of climate change</w:t>
      </w:r>
      <w:r w:rsidRPr="007331DE">
        <w:rPr>
          <w:rFonts w:ascii="Times New Roman" w:eastAsia="Times New Roman" w:hAnsi="Times New Roman" w:cs="Times New Roman"/>
          <w:b/>
          <w:bCs/>
          <w:sz w:val="24"/>
          <w:szCs w:val="24"/>
        </w:rPr>
        <w:t xml:space="preserve"> </w:t>
      </w:r>
      <w:r w:rsidRPr="007331DE">
        <w:rPr>
          <w:rFonts w:ascii="Times New Roman" w:eastAsia="Times New Roman" w:hAnsi="Times New Roman" w:cs="Times New Roman"/>
          <w:sz w:val="24"/>
          <w:szCs w:val="24"/>
        </w:rPr>
        <w:t>(Human Rights Council resolution 48/14)</w:t>
      </w:r>
    </w:p>
    <w:p w14:paraId="7AB90A90" w14:textId="77777777" w:rsidR="007331DE" w:rsidRDefault="007331DE" w:rsidP="004D7B16">
      <w:pPr>
        <w:spacing w:after="0" w:line="240" w:lineRule="auto"/>
        <w:ind w:firstLine="567"/>
        <w:jc w:val="both"/>
        <w:rPr>
          <w:rFonts w:ascii="Times New Roman" w:eastAsia="MS Mincho" w:hAnsi="Times New Roman" w:cs="Times New Roman"/>
          <w:sz w:val="24"/>
          <w:szCs w:val="24"/>
        </w:rPr>
      </w:pPr>
    </w:p>
    <w:p w14:paraId="387926A7" w14:textId="50196EB6" w:rsidR="00CE0076"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320139B9" w14:textId="74104A97" w:rsidR="004D7B16" w:rsidRDefault="004D7B16" w:rsidP="004D7B16">
      <w:pPr>
        <w:spacing w:after="0" w:line="240" w:lineRule="auto"/>
        <w:ind w:firstLine="567"/>
        <w:jc w:val="both"/>
        <w:rPr>
          <w:rFonts w:ascii="Times New Roman" w:eastAsia="MS Mincho" w:hAnsi="Times New Roman" w:cs="Times New Roman"/>
          <w:sz w:val="24"/>
          <w:szCs w:val="24"/>
        </w:rPr>
      </w:pPr>
    </w:p>
    <w:p w14:paraId="61B4EF02" w14:textId="70D9BBC4" w:rsidR="009E34A2" w:rsidRPr="009E34A2" w:rsidRDefault="009E34A2" w:rsidP="009E34A2">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 xml:space="preserve">In line with this paragraph, I will be holding broad consultations, based on this </w:t>
      </w:r>
      <w:r w:rsidR="006C519A">
        <w:rPr>
          <w:rFonts w:ascii="Times New Roman" w:eastAsia="MS Mincho" w:hAnsi="Times New Roman" w:cs="Times New Roman"/>
          <w:sz w:val="24"/>
          <w:szCs w:val="24"/>
        </w:rPr>
        <w:t>addendum</w:t>
      </w:r>
      <w:r w:rsidRPr="009E34A2">
        <w:rPr>
          <w:rFonts w:ascii="Times New Roman" w:eastAsia="MS Mincho" w:hAnsi="Times New Roman" w:cs="Times New Roman"/>
          <w:sz w:val="24"/>
          <w:szCs w:val="24"/>
        </w:rPr>
        <w:t>, with a view to identifying appropriate candidates for the above-mentioned vacancies.</w:t>
      </w:r>
    </w:p>
    <w:p w14:paraId="754210B7"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p>
    <w:p w14:paraId="02883964"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Please accept, Excellencies, the assurances of my highest consideration.</w:t>
      </w:r>
    </w:p>
    <w:p w14:paraId="3F0E5D03" w14:textId="63757BF5" w:rsidR="009E34A2" w:rsidRDefault="009E34A2" w:rsidP="009E34A2">
      <w:pPr>
        <w:spacing w:after="0" w:line="240" w:lineRule="auto"/>
        <w:ind w:firstLine="567"/>
        <w:jc w:val="both"/>
        <w:rPr>
          <w:rFonts w:ascii="Times New Roman" w:eastAsia="MS Mincho" w:hAnsi="Times New Roman" w:cs="Times New Roman"/>
          <w:sz w:val="24"/>
          <w:szCs w:val="24"/>
        </w:rPr>
      </w:pPr>
    </w:p>
    <w:p w14:paraId="2D2152F3" w14:textId="3CA3DECD" w:rsidR="009E34A2" w:rsidRDefault="009E34A2" w:rsidP="009E34A2">
      <w:pPr>
        <w:spacing w:after="0" w:line="240" w:lineRule="auto"/>
        <w:ind w:firstLine="567"/>
        <w:jc w:val="both"/>
        <w:rPr>
          <w:rFonts w:ascii="Times New Roman" w:eastAsia="MS Mincho" w:hAnsi="Times New Roman" w:cs="Times New Roman"/>
          <w:sz w:val="24"/>
          <w:szCs w:val="24"/>
        </w:rPr>
      </w:pPr>
    </w:p>
    <w:p w14:paraId="75A7346A" w14:textId="2A92AD76" w:rsidR="007C03D1" w:rsidRDefault="007C03D1" w:rsidP="009E34A2">
      <w:pPr>
        <w:spacing w:after="0" w:line="240" w:lineRule="auto"/>
        <w:ind w:firstLine="567"/>
        <w:jc w:val="both"/>
        <w:rPr>
          <w:rFonts w:ascii="Times New Roman" w:eastAsia="MS Mincho" w:hAnsi="Times New Roman" w:cs="Times New Roman"/>
          <w:sz w:val="24"/>
          <w:szCs w:val="24"/>
        </w:rPr>
      </w:pPr>
    </w:p>
    <w:p w14:paraId="58155185" w14:textId="77777777" w:rsidR="007C03D1" w:rsidRDefault="007C03D1" w:rsidP="009E34A2">
      <w:pPr>
        <w:spacing w:after="0" w:line="240" w:lineRule="auto"/>
        <w:ind w:firstLine="567"/>
        <w:jc w:val="both"/>
        <w:rPr>
          <w:rFonts w:ascii="Times New Roman" w:eastAsia="MS Mincho" w:hAnsi="Times New Roman" w:cs="Times New Roman"/>
          <w:sz w:val="24"/>
          <w:szCs w:val="24"/>
        </w:rPr>
      </w:pPr>
    </w:p>
    <w:p w14:paraId="2265DB62" w14:textId="1CC1F2D8" w:rsidR="009E34A2" w:rsidRPr="00EF6065" w:rsidRDefault="00EF6065" w:rsidP="009E34A2">
      <w:pPr>
        <w:spacing w:after="0" w:line="240" w:lineRule="auto"/>
        <w:ind w:left="3528" w:firstLine="12"/>
        <w:jc w:val="center"/>
        <w:rPr>
          <w:rFonts w:ascii="Times New Roman" w:eastAsia="MS Mincho" w:hAnsi="Times New Roman" w:cs="Times New Roman"/>
          <w:sz w:val="24"/>
          <w:szCs w:val="24"/>
        </w:rPr>
      </w:pPr>
      <w:r w:rsidRPr="00EF6065">
        <w:rPr>
          <w:rFonts w:ascii="Times New Roman" w:eastAsia="MS Mincho" w:hAnsi="Times New Roman" w:cs="Times New Roman"/>
          <w:sz w:val="24"/>
          <w:szCs w:val="24"/>
        </w:rPr>
        <w:t xml:space="preserve">Omar </w:t>
      </w:r>
      <w:r w:rsidR="006C519A" w:rsidRPr="00EF6065">
        <w:rPr>
          <w:rFonts w:ascii="Times New Roman" w:eastAsia="MS Mincho" w:hAnsi="Times New Roman" w:cs="Times New Roman"/>
          <w:sz w:val="24"/>
          <w:szCs w:val="24"/>
        </w:rPr>
        <w:t>ZNIBER</w:t>
      </w:r>
    </w:p>
    <w:p w14:paraId="389E0782" w14:textId="77777777" w:rsidR="009E34A2" w:rsidRPr="009E34A2" w:rsidRDefault="009E34A2" w:rsidP="009E34A2">
      <w:pPr>
        <w:spacing w:after="0" w:line="240" w:lineRule="auto"/>
        <w:ind w:left="3528" w:firstLine="12"/>
        <w:jc w:val="center"/>
        <w:rPr>
          <w:rFonts w:ascii="Times New Roman" w:eastAsia="MS Mincho" w:hAnsi="Times New Roman" w:cs="Times New Roman"/>
          <w:sz w:val="24"/>
          <w:szCs w:val="24"/>
        </w:rPr>
      </w:pPr>
      <w:r w:rsidRPr="009E34A2">
        <w:rPr>
          <w:rFonts w:ascii="Times New Roman" w:eastAsia="MS Mincho" w:hAnsi="Times New Roman" w:cs="Times New Roman"/>
          <w:sz w:val="24"/>
          <w:szCs w:val="24"/>
        </w:rPr>
        <w:t>President of the Human Rights Council</w:t>
      </w:r>
    </w:p>
    <w:p w14:paraId="23FF0D1D" w14:textId="77777777" w:rsidR="007331DE" w:rsidRDefault="007331DE" w:rsidP="007331DE">
      <w:pPr>
        <w:widowControl w:val="0"/>
        <w:autoSpaceDE w:val="0"/>
        <w:autoSpaceDN w:val="0"/>
        <w:adjustRightInd w:val="0"/>
        <w:spacing w:after="240" w:line="240" w:lineRule="auto"/>
        <w:rPr>
          <w:rFonts w:ascii="Times New Roman" w:eastAsia="MS Mincho" w:hAnsi="Times New Roman" w:cs="Times New Roman"/>
          <w:sz w:val="24"/>
          <w:szCs w:val="24"/>
          <w:u w:val="single"/>
        </w:rPr>
      </w:pPr>
    </w:p>
    <w:p w14:paraId="1BD2077B" w14:textId="77777777" w:rsidR="007331DE" w:rsidRDefault="007331DE" w:rsidP="007331DE">
      <w:pPr>
        <w:widowControl w:val="0"/>
        <w:autoSpaceDE w:val="0"/>
        <w:autoSpaceDN w:val="0"/>
        <w:adjustRightInd w:val="0"/>
        <w:spacing w:after="240" w:line="240" w:lineRule="auto"/>
        <w:rPr>
          <w:rFonts w:ascii="Times New Roman" w:eastAsia="MS Mincho" w:hAnsi="Times New Roman" w:cs="Times New Roman"/>
          <w:sz w:val="24"/>
          <w:szCs w:val="24"/>
          <w:u w:val="single"/>
        </w:rPr>
      </w:pPr>
    </w:p>
    <w:p w14:paraId="1ACD47FC" w14:textId="4A0818B3" w:rsidR="007331DE" w:rsidRPr="007C03D1" w:rsidRDefault="007331DE" w:rsidP="007331DE">
      <w:pPr>
        <w:widowControl w:val="0"/>
        <w:autoSpaceDE w:val="0"/>
        <w:autoSpaceDN w:val="0"/>
        <w:adjustRightInd w:val="0"/>
        <w:spacing w:after="240" w:line="240" w:lineRule="auto"/>
        <w:rPr>
          <w:rFonts w:ascii="Times New Roman" w:eastAsia="MS Mincho" w:hAnsi="Times New Roman" w:cs="Times New Roman"/>
          <w:sz w:val="24"/>
          <w:szCs w:val="24"/>
          <w:u w:val="single"/>
        </w:rPr>
      </w:pPr>
      <w:r w:rsidRPr="004D7B16">
        <w:rPr>
          <w:rFonts w:ascii="Times New Roman" w:eastAsia="MS Mincho" w:hAnsi="Times New Roman" w:cs="Times New Roman"/>
          <w:sz w:val="24"/>
          <w:szCs w:val="24"/>
          <w:u w:val="single"/>
        </w:rPr>
        <w:t>Enclos</w:t>
      </w:r>
      <w:r w:rsidR="006927F3">
        <w:rPr>
          <w:rFonts w:ascii="Times New Roman" w:eastAsia="MS Mincho" w:hAnsi="Times New Roman" w:cs="Times New Roman"/>
          <w:sz w:val="24"/>
          <w:szCs w:val="24"/>
          <w:u w:val="single"/>
        </w:rPr>
        <w:t>ed</w:t>
      </w:r>
    </w:p>
    <w:p w14:paraId="504F3D00" w14:textId="77777777" w:rsidR="007331DE" w:rsidRDefault="007331DE" w:rsidP="007331DE">
      <w:pPr>
        <w:spacing w:after="0" w:line="240" w:lineRule="auto"/>
        <w:jc w:val="both"/>
        <w:rPr>
          <w:rFonts w:ascii="Times New Roman" w:eastAsia="MS Mincho" w:hAnsi="Times New Roman" w:cs="Times New Roman"/>
          <w:sz w:val="24"/>
          <w:szCs w:val="24"/>
        </w:rPr>
      </w:pPr>
    </w:p>
    <w:p w14:paraId="0AE41A85" w14:textId="77777777" w:rsidR="007331DE" w:rsidRPr="004D7B16" w:rsidRDefault="007331DE" w:rsidP="007331DE">
      <w:pPr>
        <w:spacing w:after="0" w:line="240" w:lineRule="auto"/>
        <w:jc w:val="both"/>
        <w:rPr>
          <w:rFonts w:ascii="Times New Roman" w:eastAsia="MS Mincho" w:hAnsi="Times New Roman" w:cs="Times New Roman"/>
          <w:sz w:val="24"/>
          <w:szCs w:val="24"/>
          <w:u w:val="single"/>
        </w:rPr>
      </w:pPr>
      <w:r w:rsidRPr="004D7B16">
        <w:rPr>
          <w:rFonts w:ascii="Times New Roman" w:eastAsia="MS Mincho" w:hAnsi="Times New Roman" w:cs="Times New Roman"/>
          <w:sz w:val="24"/>
          <w:szCs w:val="24"/>
        </w:rPr>
        <w:t>To all Permanent Representatives to the United Nations Office at Geneva</w:t>
      </w:r>
    </w:p>
    <w:p w14:paraId="2B628C9B" w14:textId="77777777" w:rsidR="007C03D1" w:rsidRDefault="007C03D1" w:rsidP="007C03D1">
      <w:pPr>
        <w:spacing w:after="0" w:line="240" w:lineRule="auto"/>
        <w:jc w:val="both"/>
        <w:rPr>
          <w:rFonts w:ascii="Times New Roman" w:eastAsia="MS Mincho" w:hAnsi="Times New Roman" w:cs="Times New Roman"/>
          <w:sz w:val="24"/>
          <w:szCs w:val="24"/>
        </w:rPr>
      </w:pPr>
    </w:p>
    <w:sectPr w:rsidR="007C03D1">
      <w:headerReference w:type="even" r:id="rId10"/>
      <w:head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A0055" w14:textId="77777777" w:rsidR="00F538DA" w:rsidRDefault="00F538DA" w:rsidP="007214BD">
      <w:pPr>
        <w:spacing w:after="0" w:line="240" w:lineRule="auto"/>
      </w:pPr>
      <w:r>
        <w:separator/>
      </w:r>
    </w:p>
  </w:endnote>
  <w:endnote w:type="continuationSeparator" w:id="0">
    <w:p w14:paraId="515FBF57" w14:textId="77777777" w:rsidR="00F538DA" w:rsidRDefault="00F538DA"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BF48D" w14:textId="77777777" w:rsidR="00F538DA" w:rsidRDefault="00F538DA" w:rsidP="007214BD">
      <w:pPr>
        <w:spacing w:after="0" w:line="240" w:lineRule="auto"/>
      </w:pPr>
      <w:r>
        <w:separator/>
      </w:r>
    </w:p>
  </w:footnote>
  <w:footnote w:type="continuationSeparator" w:id="0">
    <w:p w14:paraId="7EAAF32F" w14:textId="77777777" w:rsidR="00F538DA" w:rsidRDefault="00F538DA" w:rsidP="007214BD">
      <w:pPr>
        <w:spacing w:after="0" w:line="240" w:lineRule="auto"/>
      </w:pPr>
      <w:r>
        <w:continuationSeparator/>
      </w:r>
    </w:p>
  </w:footnote>
  <w:footnote w:id="1">
    <w:p w14:paraId="4517450F" w14:textId="77777777" w:rsidR="007331DE" w:rsidRDefault="007331DE" w:rsidP="007331DE">
      <w:pPr>
        <w:pStyle w:val="FootnoteText"/>
      </w:pPr>
      <w:r>
        <w:rPr>
          <w:rStyle w:val="FootnoteReference"/>
        </w:rPr>
        <w:footnoteRef/>
      </w:r>
      <w:r>
        <w:t xml:space="preserve"> The appointment of this mandate holder will be made provided that the mandate itself is extended by the Human Rights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87E" w14:textId="77777777" w:rsidR="007214BD" w:rsidRDefault="00366F0A">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0EF7" w14:textId="77777777" w:rsidR="007214BD" w:rsidRDefault="00366F0A">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89EA" w14:textId="77777777" w:rsidR="007214BD" w:rsidRDefault="00366F0A">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A2B71"/>
    <w:multiLevelType w:val="hybridMultilevel"/>
    <w:tmpl w:val="A546ECDA"/>
    <w:lvl w:ilvl="0" w:tplc="D11A6ADA">
      <w:start w:val="1"/>
      <w:numFmt w:val="decimal"/>
      <w:lvlText w:val="%1."/>
      <w:lvlJc w:val="left"/>
      <w:pPr>
        <w:ind w:left="1638" w:hanging="360"/>
      </w:pPr>
      <w:rPr>
        <w:b/>
        <w:sz w:val="24"/>
        <w:szCs w:val="24"/>
      </w:rPr>
    </w:lvl>
    <w:lvl w:ilvl="1" w:tplc="08090019">
      <w:start w:val="1"/>
      <w:numFmt w:val="lowerLetter"/>
      <w:lvlText w:val="%2."/>
      <w:lvlJc w:val="left"/>
      <w:pPr>
        <w:ind w:left="2358" w:hanging="360"/>
      </w:pPr>
    </w:lvl>
    <w:lvl w:ilvl="2" w:tplc="0809001B">
      <w:start w:val="1"/>
      <w:numFmt w:val="lowerRoman"/>
      <w:lvlText w:val="%3."/>
      <w:lvlJc w:val="right"/>
      <w:pPr>
        <w:ind w:left="3078" w:hanging="180"/>
      </w:pPr>
    </w:lvl>
    <w:lvl w:ilvl="3" w:tplc="0809000F">
      <w:start w:val="1"/>
      <w:numFmt w:val="decimal"/>
      <w:lvlText w:val="%4."/>
      <w:lvlJc w:val="left"/>
      <w:pPr>
        <w:ind w:left="3798" w:hanging="360"/>
      </w:pPr>
    </w:lvl>
    <w:lvl w:ilvl="4" w:tplc="08090019">
      <w:start w:val="1"/>
      <w:numFmt w:val="lowerLetter"/>
      <w:lvlText w:val="%5."/>
      <w:lvlJc w:val="left"/>
      <w:pPr>
        <w:ind w:left="4518" w:hanging="360"/>
      </w:pPr>
    </w:lvl>
    <w:lvl w:ilvl="5" w:tplc="0809001B">
      <w:start w:val="1"/>
      <w:numFmt w:val="lowerRoman"/>
      <w:lvlText w:val="%6."/>
      <w:lvlJc w:val="right"/>
      <w:pPr>
        <w:ind w:left="5238" w:hanging="180"/>
      </w:pPr>
    </w:lvl>
    <w:lvl w:ilvl="6" w:tplc="0809000F">
      <w:start w:val="1"/>
      <w:numFmt w:val="decimal"/>
      <w:lvlText w:val="%7."/>
      <w:lvlJc w:val="left"/>
      <w:pPr>
        <w:ind w:left="5958" w:hanging="360"/>
      </w:pPr>
    </w:lvl>
    <w:lvl w:ilvl="7" w:tplc="08090019">
      <w:start w:val="1"/>
      <w:numFmt w:val="lowerLetter"/>
      <w:lvlText w:val="%8."/>
      <w:lvlJc w:val="left"/>
      <w:pPr>
        <w:ind w:left="6678" w:hanging="360"/>
      </w:pPr>
    </w:lvl>
    <w:lvl w:ilvl="8" w:tplc="0809001B">
      <w:start w:val="1"/>
      <w:numFmt w:val="lowerRoman"/>
      <w:lvlText w:val="%9."/>
      <w:lvlJc w:val="right"/>
      <w:pPr>
        <w:ind w:left="7398" w:hanging="180"/>
      </w:pPr>
    </w:lvl>
  </w:abstractNum>
  <w:abstractNum w:abstractNumId="1"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2"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293EBF"/>
    <w:multiLevelType w:val="hybridMultilevel"/>
    <w:tmpl w:val="4B14BA4E"/>
    <w:lvl w:ilvl="0" w:tplc="E56600D4">
      <w:start w:val="1"/>
      <w:numFmt w:val="decimal"/>
      <w:lvlText w:val="%1."/>
      <w:lvlJc w:val="left"/>
      <w:pPr>
        <w:ind w:left="2002" w:hanging="360"/>
      </w:pPr>
      <w:rPr>
        <w:b/>
      </w:rPr>
    </w:lvl>
    <w:lvl w:ilvl="1" w:tplc="08090019" w:tentative="1">
      <w:start w:val="1"/>
      <w:numFmt w:val="lowerLetter"/>
      <w:lvlText w:val="%2."/>
      <w:lvlJc w:val="left"/>
      <w:pPr>
        <w:ind w:left="2722" w:hanging="360"/>
      </w:pPr>
    </w:lvl>
    <w:lvl w:ilvl="2" w:tplc="0809001B" w:tentative="1">
      <w:start w:val="1"/>
      <w:numFmt w:val="lowerRoman"/>
      <w:lvlText w:val="%3."/>
      <w:lvlJc w:val="right"/>
      <w:pPr>
        <w:ind w:left="3442" w:hanging="180"/>
      </w:pPr>
    </w:lvl>
    <w:lvl w:ilvl="3" w:tplc="0809000F" w:tentative="1">
      <w:start w:val="1"/>
      <w:numFmt w:val="decimal"/>
      <w:lvlText w:val="%4."/>
      <w:lvlJc w:val="left"/>
      <w:pPr>
        <w:ind w:left="4162" w:hanging="360"/>
      </w:pPr>
    </w:lvl>
    <w:lvl w:ilvl="4" w:tplc="08090019" w:tentative="1">
      <w:start w:val="1"/>
      <w:numFmt w:val="lowerLetter"/>
      <w:lvlText w:val="%5."/>
      <w:lvlJc w:val="left"/>
      <w:pPr>
        <w:ind w:left="4882" w:hanging="360"/>
      </w:pPr>
    </w:lvl>
    <w:lvl w:ilvl="5" w:tplc="0809001B" w:tentative="1">
      <w:start w:val="1"/>
      <w:numFmt w:val="lowerRoman"/>
      <w:lvlText w:val="%6."/>
      <w:lvlJc w:val="right"/>
      <w:pPr>
        <w:ind w:left="5602" w:hanging="180"/>
      </w:pPr>
    </w:lvl>
    <w:lvl w:ilvl="6" w:tplc="0809000F" w:tentative="1">
      <w:start w:val="1"/>
      <w:numFmt w:val="decimal"/>
      <w:lvlText w:val="%7."/>
      <w:lvlJc w:val="left"/>
      <w:pPr>
        <w:ind w:left="6322" w:hanging="360"/>
      </w:pPr>
    </w:lvl>
    <w:lvl w:ilvl="7" w:tplc="08090019" w:tentative="1">
      <w:start w:val="1"/>
      <w:numFmt w:val="lowerLetter"/>
      <w:lvlText w:val="%8."/>
      <w:lvlJc w:val="left"/>
      <w:pPr>
        <w:ind w:left="7042" w:hanging="360"/>
      </w:pPr>
    </w:lvl>
    <w:lvl w:ilvl="8" w:tplc="0809001B" w:tentative="1">
      <w:start w:val="1"/>
      <w:numFmt w:val="lowerRoman"/>
      <w:lvlText w:val="%9."/>
      <w:lvlJc w:val="right"/>
      <w:pPr>
        <w:ind w:left="7762" w:hanging="180"/>
      </w:pPr>
    </w:lvl>
  </w:abstractNum>
  <w:abstractNum w:abstractNumId="4" w15:restartNumberingAfterBreak="0">
    <w:nsid w:val="7E50162E"/>
    <w:multiLevelType w:val="hybridMultilevel"/>
    <w:tmpl w:val="C4D80E8C"/>
    <w:lvl w:ilvl="0" w:tplc="FFFFFFFF">
      <w:start w:val="1"/>
      <w:numFmt w:val="decimal"/>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70893605">
    <w:abstractNumId w:val="2"/>
  </w:num>
  <w:num w:numId="2" w16cid:durableId="1734621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0897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1620992">
    <w:abstractNumId w:val="3"/>
  </w:num>
  <w:num w:numId="5" w16cid:durableId="10363942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3CEC"/>
    <w:rsid w:val="00085BBE"/>
    <w:rsid w:val="000D0179"/>
    <w:rsid w:val="001016DE"/>
    <w:rsid w:val="00122B9D"/>
    <w:rsid w:val="0013097C"/>
    <w:rsid w:val="00145CD0"/>
    <w:rsid w:val="001815D2"/>
    <w:rsid w:val="0019562C"/>
    <w:rsid w:val="001B33CA"/>
    <w:rsid w:val="001D2EE0"/>
    <w:rsid w:val="00206DC2"/>
    <w:rsid w:val="002244C6"/>
    <w:rsid w:val="00247FE4"/>
    <w:rsid w:val="002647C1"/>
    <w:rsid w:val="00267394"/>
    <w:rsid w:val="002D3D14"/>
    <w:rsid w:val="0031055D"/>
    <w:rsid w:val="0031092A"/>
    <w:rsid w:val="003244C9"/>
    <w:rsid w:val="0033766E"/>
    <w:rsid w:val="003534D3"/>
    <w:rsid w:val="00366F0A"/>
    <w:rsid w:val="0039179E"/>
    <w:rsid w:val="003C7798"/>
    <w:rsid w:val="003D4575"/>
    <w:rsid w:val="003D6067"/>
    <w:rsid w:val="003F7704"/>
    <w:rsid w:val="004226B8"/>
    <w:rsid w:val="004B7AC5"/>
    <w:rsid w:val="004D7B16"/>
    <w:rsid w:val="004F5173"/>
    <w:rsid w:val="005136F1"/>
    <w:rsid w:val="005205D8"/>
    <w:rsid w:val="005613C2"/>
    <w:rsid w:val="0059164A"/>
    <w:rsid w:val="005C5E5E"/>
    <w:rsid w:val="005C6B8A"/>
    <w:rsid w:val="005E4361"/>
    <w:rsid w:val="0066234E"/>
    <w:rsid w:val="006927F3"/>
    <w:rsid w:val="006C519A"/>
    <w:rsid w:val="006D1887"/>
    <w:rsid w:val="006F0CED"/>
    <w:rsid w:val="007214BD"/>
    <w:rsid w:val="007331DE"/>
    <w:rsid w:val="007407DF"/>
    <w:rsid w:val="00747E0F"/>
    <w:rsid w:val="00772F1C"/>
    <w:rsid w:val="00796430"/>
    <w:rsid w:val="007C03D1"/>
    <w:rsid w:val="00811DF4"/>
    <w:rsid w:val="00857CD3"/>
    <w:rsid w:val="0087250C"/>
    <w:rsid w:val="00872C90"/>
    <w:rsid w:val="008831E4"/>
    <w:rsid w:val="00883FF9"/>
    <w:rsid w:val="008861B2"/>
    <w:rsid w:val="008976EB"/>
    <w:rsid w:val="008B48CE"/>
    <w:rsid w:val="008C77E4"/>
    <w:rsid w:val="008D7733"/>
    <w:rsid w:val="00905C05"/>
    <w:rsid w:val="009225D9"/>
    <w:rsid w:val="00934115"/>
    <w:rsid w:val="009B1351"/>
    <w:rsid w:val="009E34A2"/>
    <w:rsid w:val="009F21F9"/>
    <w:rsid w:val="00A27352"/>
    <w:rsid w:val="00A71DF2"/>
    <w:rsid w:val="00A833D7"/>
    <w:rsid w:val="00AE0EDD"/>
    <w:rsid w:val="00AF3416"/>
    <w:rsid w:val="00AF5D94"/>
    <w:rsid w:val="00B176AB"/>
    <w:rsid w:val="00B574B8"/>
    <w:rsid w:val="00B92960"/>
    <w:rsid w:val="00BB06AB"/>
    <w:rsid w:val="00BE398C"/>
    <w:rsid w:val="00BF1CEE"/>
    <w:rsid w:val="00C0555C"/>
    <w:rsid w:val="00C2292C"/>
    <w:rsid w:val="00C3337C"/>
    <w:rsid w:val="00C82268"/>
    <w:rsid w:val="00C936F6"/>
    <w:rsid w:val="00CB3BF0"/>
    <w:rsid w:val="00CC09C5"/>
    <w:rsid w:val="00CC46CD"/>
    <w:rsid w:val="00CE0076"/>
    <w:rsid w:val="00D22D3A"/>
    <w:rsid w:val="00D44604"/>
    <w:rsid w:val="00D45127"/>
    <w:rsid w:val="00D4739C"/>
    <w:rsid w:val="00D70D8A"/>
    <w:rsid w:val="00D729AC"/>
    <w:rsid w:val="00D764AC"/>
    <w:rsid w:val="00D82543"/>
    <w:rsid w:val="00DB0FB4"/>
    <w:rsid w:val="00DF144E"/>
    <w:rsid w:val="00DF6682"/>
    <w:rsid w:val="00E11C68"/>
    <w:rsid w:val="00E235C7"/>
    <w:rsid w:val="00E35D7C"/>
    <w:rsid w:val="00E96A7B"/>
    <w:rsid w:val="00EC19B6"/>
    <w:rsid w:val="00EF6065"/>
    <w:rsid w:val="00F17C3D"/>
    <w:rsid w:val="00F303D7"/>
    <w:rsid w:val="00F33BEC"/>
    <w:rsid w:val="00F538DA"/>
    <w:rsid w:val="00F71705"/>
    <w:rsid w:val="00F91322"/>
    <w:rsid w:val="00FB7D34"/>
    <w:rsid w:val="00FC462F"/>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rsid w:val="0013097C"/>
    <w:rPr>
      <w:rFonts w:ascii="Times New Roman" w:eastAsia="SimSun" w:hAnsi="Times New Roman" w:cs="Times New Roman"/>
      <w:sz w:val="18"/>
      <w:szCs w:val="20"/>
    </w:rPr>
  </w:style>
  <w:style w:type="paragraph" w:styleId="ListParagraph">
    <w:name w:val="List Paragraph"/>
    <w:basedOn w:val="Normal"/>
    <w:uiPriority w:val="34"/>
    <w:qFormat/>
    <w:rsid w:val="001815D2"/>
    <w:pPr>
      <w:spacing w:after="200" w:line="276" w:lineRule="auto"/>
      <w:ind w:left="720"/>
      <w:contextualSpacing/>
    </w:pPr>
    <w:rPr>
      <w:rFonts w:ascii="Calibri" w:eastAsia="MS Mincho" w:hAnsi="Calibri" w:cs="Times New Roman"/>
      <w:lang w:eastAsia="ja-JP"/>
    </w:rPr>
  </w:style>
  <w:style w:type="character" w:styleId="UnresolvedMention">
    <w:name w:val="Unresolved Mention"/>
    <w:basedOn w:val="DefaultParagraphFont"/>
    <w:uiPriority w:val="99"/>
    <w:semiHidden/>
    <w:unhideWhenUsed/>
    <w:rsid w:val="00247FE4"/>
    <w:rPr>
      <w:color w:val="605E5C"/>
      <w:shd w:val="clear" w:color="auto" w:fill="E1DFDD"/>
    </w:rPr>
  </w:style>
  <w:style w:type="paragraph" w:styleId="Revision">
    <w:name w:val="Revision"/>
    <w:hidden/>
    <w:uiPriority w:val="99"/>
    <w:semiHidden/>
    <w:rsid w:val="00C82268"/>
    <w:pPr>
      <w:spacing w:after="0" w:line="240" w:lineRule="auto"/>
    </w:pPr>
  </w:style>
  <w:style w:type="character" w:styleId="CommentReference">
    <w:name w:val="annotation reference"/>
    <w:basedOn w:val="DefaultParagraphFont"/>
    <w:uiPriority w:val="99"/>
    <w:semiHidden/>
    <w:unhideWhenUsed/>
    <w:rsid w:val="00C82268"/>
    <w:rPr>
      <w:sz w:val="16"/>
      <w:szCs w:val="16"/>
    </w:rPr>
  </w:style>
  <w:style w:type="paragraph" w:styleId="CommentText">
    <w:name w:val="annotation text"/>
    <w:basedOn w:val="Normal"/>
    <w:link w:val="CommentTextChar"/>
    <w:uiPriority w:val="99"/>
    <w:unhideWhenUsed/>
    <w:rsid w:val="00C82268"/>
    <w:pPr>
      <w:spacing w:line="240" w:lineRule="auto"/>
    </w:pPr>
    <w:rPr>
      <w:sz w:val="20"/>
      <w:szCs w:val="20"/>
    </w:rPr>
  </w:style>
  <w:style w:type="character" w:customStyle="1" w:styleId="CommentTextChar">
    <w:name w:val="Comment Text Char"/>
    <w:basedOn w:val="DefaultParagraphFont"/>
    <w:link w:val="CommentText"/>
    <w:uiPriority w:val="99"/>
    <w:rsid w:val="00C82268"/>
    <w:rPr>
      <w:sz w:val="20"/>
      <w:szCs w:val="20"/>
    </w:rPr>
  </w:style>
  <w:style w:type="paragraph" w:styleId="CommentSubject">
    <w:name w:val="annotation subject"/>
    <w:basedOn w:val="CommentText"/>
    <w:next w:val="CommentText"/>
    <w:link w:val="CommentSubjectChar"/>
    <w:uiPriority w:val="99"/>
    <w:semiHidden/>
    <w:unhideWhenUsed/>
    <w:rsid w:val="00C82268"/>
    <w:rPr>
      <w:b/>
      <w:bCs/>
    </w:rPr>
  </w:style>
  <w:style w:type="character" w:customStyle="1" w:styleId="CommentSubjectChar">
    <w:name w:val="Comment Subject Char"/>
    <w:basedOn w:val="CommentTextChar"/>
    <w:link w:val="CommentSubject"/>
    <w:uiPriority w:val="99"/>
    <w:semiHidden/>
    <w:rsid w:val="00C822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74961">
      <w:bodyDiv w:val="1"/>
      <w:marLeft w:val="0"/>
      <w:marRight w:val="0"/>
      <w:marTop w:val="0"/>
      <w:marBottom w:val="0"/>
      <w:divBdr>
        <w:top w:val="none" w:sz="0" w:space="0" w:color="auto"/>
        <w:left w:val="none" w:sz="0" w:space="0" w:color="auto"/>
        <w:bottom w:val="none" w:sz="0" w:space="0" w:color="auto"/>
        <w:right w:val="none" w:sz="0" w:space="0" w:color="auto"/>
      </w:divBdr>
    </w:div>
    <w:div w:id="1733698588">
      <w:bodyDiv w:val="1"/>
      <w:marLeft w:val="0"/>
      <w:marRight w:val="0"/>
      <w:marTop w:val="0"/>
      <w:marBottom w:val="0"/>
      <w:divBdr>
        <w:top w:val="none" w:sz="0" w:space="0" w:color="auto"/>
        <w:left w:val="none" w:sz="0" w:space="0" w:color="auto"/>
        <w:bottom w:val="none" w:sz="0" w:space="0" w:color="auto"/>
        <w:right w:val="none" w:sz="0" w:space="0" w:color="auto"/>
      </w:divBdr>
    </w:div>
    <w:div w:id="200979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3" ma:contentTypeDescription="Create a new document." ma:contentTypeScope="" ma:versionID="d8e1f86316230a8c46c779257df8fe6b">
  <xsd:schema xmlns:xsd="http://www.w3.org/2001/XMLSchema" xmlns:xs="http://www.w3.org/2001/XMLSchema" xmlns:p="http://schemas.microsoft.com/office/2006/metadata/properties" xmlns:ns2="fa1020ff-48ad-4b90-98f4-7161a6f3b630" xmlns:ns3="985ec44e-1bab-4c0b-9df0-6ba128686fc9" targetNamespace="http://schemas.microsoft.com/office/2006/metadata/properties" ma:root="true" ma:fieldsID="f1e5e4911cbe53465694d25e0c1ad037" ns2:_="" ns3:_="">
    <xsd:import namespace="fa1020ff-48ad-4b90-98f4-7161a6f3b630"/>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a1020ff-48ad-4b90-98f4-7161a6f3b6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39B9F8-4B43-404C-8242-0BB0AC79A9CC}">
  <ds:schemaRefs>
    <ds:schemaRef ds:uri="http://schemas.microsoft.com/sharepoint/v3/contenttype/forms"/>
  </ds:schemaRefs>
</ds:datastoreItem>
</file>

<file path=customXml/itemProps2.xml><?xml version="1.0" encoding="utf-8"?>
<ds:datastoreItem xmlns:ds="http://schemas.openxmlformats.org/officeDocument/2006/customXml" ds:itemID="{42D85CAF-85F7-4478-BF0D-C298AD79518B}"/>
</file>

<file path=customXml/itemProps3.xml><?xml version="1.0" encoding="utf-8"?>
<ds:datastoreItem xmlns:ds="http://schemas.openxmlformats.org/officeDocument/2006/customXml" ds:itemID="{600F78C8-BCF1-48D3-865D-9543558BB7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PresidentLetter_to PM_ 28.01.19.dotx</Template>
  <TotalTime>0</TotalTime>
  <Pages>1</Pages>
  <Words>221</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Matias Pellado</dc:title>
  <dc:subject/>
  <dc:creator>PRESIDENCY2 HRC</dc:creator>
  <cp:keywords/>
  <dc:description/>
  <cp:lastModifiedBy>Papa Moustapha Kemo Sonko</cp:lastModifiedBy>
  <cp:revision>2</cp:revision>
  <cp:lastPrinted>2024-02-16T08:49:00Z</cp:lastPrinted>
  <dcterms:created xsi:type="dcterms:W3CDTF">2024-02-16T15:45:00Z</dcterms:created>
  <dcterms:modified xsi:type="dcterms:W3CDTF">2024-02-16T15:45:00Z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Order">
    <vt:r8>100</vt:r8>
  </property>
  <property fmtid="{D5CDD505-2E9C-101B-9397-08002B2CF9AE}" pid="4" name="_ExtendedDescription">
    <vt:lpwstr>Update of CG web page</vt:lpwstr>
  </property>
</Properties>
</file>