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EC" w:rsidRDefault="007540EC" w:rsidP="007540EC">
      <w:pPr>
        <w:jc w:val="right"/>
        <w:rPr>
          <w:b/>
          <w:sz w:val="27"/>
          <w:szCs w:val="27"/>
          <w:lang w:val="ru-RU"/>
        </w:rPr>
      </w:pPr>
      <w:r>
        <w:rPr>
          <w:i/>
          <w:iCs/>
          <w:sz w:val="27"/>
          <w:szCs w:val="27"/>
          <w:u w:val="single"/>
        </w:rPr>
        <w:t>Check</w:t>
      </w:r>
      <w:r>
        <w:rPr>
          <w:i/>
          <w:iCs/>
          <w:sz w:val="27"/>
          <w:szCs w:val="27"/>
          <w:u w:val="single"/>
          <w:lang w:val="ru-RU"/>
        </w:rPr>
        <w:t xml:space="preserve"> </w:t>
      </w:r>
      <w:r>
        <w:rPr>
          <w:i/>
          <w:iCs/>
          <w:sz w:val="27"/>
          <w:szCs w:val="27"/>
          <w:u w:val="single"/>
        </w:rPr>
        <w:t>against</w:t>
      </w:r>
      <w:r>
        <w:rPr>
          <w:i/>
          <w:iCs/>
          <w:sz w:val="27"/>
          <w:szCs w:val="27"/>
          <w:u w:val="single"/>
          <w:lang w:val="ru-RU"/>
        </w:rPr>
        <w:t xml:space="preserve"> </w:t>
      </w:r>
      <w:r>
        <w:rPr>
          <w:i/>
          <w:iCs/>
          <w:sz w:val="27"/>
          <w:szCs w:val="27"/>
          <w:u w:val="single"/>
        </w:rPr>
        <w:t>delivery</w:t>
      </w:r>
    </w:p>
    <w:p w:rsidR="007540EC" w:rsidRDefault="007540EC" w:rsidP="007540EC">
      <w:pPr>
        <w:jc w:val="center"/>
        <w:rPr>
          <w:b/>
          <w:sz w:val="28"/>
          <w:szCs w:val="28"/>
          <w:lang w:val="ru-RU"/>
        </w:rPr>
      </w:pPr>
    </w:p>
    <w:p w:rsidR="007540EC" w:rsidRDefault="007540EC" w:rsidP="00754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ВЫСТУПЛЕНИЕ</w:t>
      </w:r>
    </w:p>
    <w:p w:rsidR="007540EC" w:rsidRDefault="007540EC" w:rsidP="00754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представителя Российской Федерации </w:t>
      </w:r>
    </w:p>
    <w:p w:rsidR="00585318" w:rsidRDefault="007540EC" w:rsidP="00754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ходе межсессионного заседания для налаживания диалога </w:t>
      </w:r>
      <w:r>
        <w:rPr>
          <w:rFonts w:ascii="Times New Roman" w:hAnsi="Times New Roman"/>
          <w:b/>
          <w:sz w:val="28"/>
          <w:szCs w:val="28"/>
          <w:lang w:val="ru-RU"/>
        </w:rPr>
        <w:br/>
        <w:t xml:space="preserve">и взаимодействия по правам человека и Повестке дня в области устойчивого развития на период до 2030 года </w:t>
      </w:r>
      <w:r w:rsidR="00105A56">
        <w:rPr>
          <w:rFonts w:ascii="Times New Roman" w:hAnsi="Times New Roman"/>
          <w:b/>
          <w:sz w:val="28"/>
          <w:szCs w:val="28"/>
          <w:lang w:val="ru-RU"/>
        </w:rPr>
        <w:t xml:space="preserve">по теме </w:t>
      </w:r>
      <w:r w:rsidR="00105A56">
        <w:rPr>
          <w:rFonts w:ascii="Times New Roman" w:hAnsi="Times New Roman"/>
          <w:b/>
          <w:sz w:val="28"/>
          <w:szCs w:val="28"/>
          <w:lang w:val="ru-RU"/>
        </w:rPr>
        <w:br/>
        <w:t>«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Включение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прав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человека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в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реформы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международной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финансовой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архитектуры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краеугольный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камень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для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выполнения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Повестки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дня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в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области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устойчивого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развития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на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период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до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2023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г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и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правозащитная</w:t>
      </w:r>
      <w:r w:rsidR="00A30383" w:rsidRPr="00A30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30383" w:rsidRPr="00A30383">
        <w:rPr>
          <w:rFonts w:ascii="Times New Roman" w:hAnsi="Times New Roman" w:hint="eastAsia"/>
          <w:b/>
          <w:sz w:val="28"/>
          <w:szCs w:val="28"/>
          <w:lang w:val="ru-RU"/>
        </w:rPr>
        <w:t>экономика</w:t>
      </w:r>
      <w:r w:rsidR="00585318">
        <w:rPr>
          <w:rFonts w:ascii="Times New Roman" w:hAnsi="Times New Roman"/>
          <w:b/>
          <w:sz w:val="28"/>
          <w:szCs w:val="28"/>
          <w:lang w:val="ru-RU"/>
        </w:rPr>
        <w:t>. Сессия 2: Увеличение количества доступных ресурсов для реализации экономических, социальных и культурных прав и никого не оставить позади во времена увеличивающейся «долговой ямы»»</w:t>
      </w:r>
    </w:p>
    <w:p w:rsidR="007540EC" w:rsidRDefault="00A30383" w:rsidP="007540EC">
      <w:pPr>
        <w:widowControl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(Женева, 18 января 2024</w:t>
      </w:r>
      <w:r w:rsidR="007540EC">
        <w:rPr>
          <w:rFonts w:ascii="Times New Roman" w:hAnsi="Times New Roman"/>
          <w:bCs/>
          <w:sz w:val="28"/>
          <w:szCs w:val="28"/>
          <w:lang w:val="ru-RU"/>
        </w:rPr>
        <w:t xml:space="preserve"> года)</w:t>
      </w:r>
    </w:p>
    <w:p w:rsidR="00E71398" w:rsidRDefault="00E71398" w:rsidP="00FA3EBD">
      <w:pPr>
        <w:pStyle w:val="a3"/>
        <w:rPr>
          <w:szCs w:val="28"/>
        </w:rPr>
      </w:pPr>
    </w:p>
    <w:p w:rsidR="00F41017" w:rsidRPr="00FA3EBD" w:rsidRDefault="00E30059" w:rsidP="00FA3EBD">
      <w:pPr>
        <w:pStyle w:val="a3"/>
        <w:rPr>
          <w:szCs w:val="28"/>
        </w:rPr>
      </w:pPr>
      <w:r>
        <w:rPr>
          <w:szCs w:val="28"/>
        </w:rPr>
        <w:t>Господин</w:t>
      </w:r>
      <w:r w:rsidR="00F41017" w:rsidRPr="00FA3EBD">
        <w:rPr>
          <w:szCs w:val="28"/>
        </w:rPr>
        <w:t xml:space="preserve"> Председатель,</w:t>
      </w:r>
    </w:p>
    <w:p w:rsidR="00585318" w:rsidRDefault="00A97FFD" w:rsidP="00392FF9">
      <w:pPr>
        <w:pStyle w:val="40"/>
        <w:shd w:val="clear" w:color="auto" w:fill="auto"/>
        <w:tabs>
          <w:tab w:val="left" w:pos="6096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Продолжающийся долговой кризис негативно сказывается на реализации прав </w:t>
      </w:r>
      <w:r w:rsidR="00E822F1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, </w:t>
      </w:r>
      <w:r w:rsidR="00E822F1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экономических, социальных и культурных. </w:t>
      </w:r>
      <w:r w:rsidR="001C725A" w:rsidRPr="00C608F2">
        <w:rPr>
          <w:color w:val="000000"/>
          <w:sz w:val="28"/>
          <w:szCs w:val="28"/>
          <w:lang w:eastAsia="ru-RU" w:bidi="ru-RU"/>
        </w:rPr>
        <w:t xml:space="preserve">Безответственная </w:t>
      </w:r>
      <w:proofErr w:type="spellStart"/>
      <w:r w:rsidR="001C725A" w:rsidRPr="00C608F2">
        <w:rPr>
          <w:color w:val="000000"/>
          <w:sz w:val="28"/>
          <w:szCs w:val="28"/>
          <w:lang w:eastAsia="ru-RU" w:bidi="ru-RU"/>
        </w:rPr>
        <w:t>макрофинансовая</w:t>
      </w:r>
      <w:proofErr w:type="spellEnd"/>
      <w:r w:rsidR="001C725A" w:rsidRPr="00C608F2">
        <w:rPr>
          <w:color w:val="000000"/>
          <w:sz w:val="28"/>
          <w:szCs w:val="28"/>
          <w:lang w:eastAsia="ru-RU" w:bidi="ru-RU"/>
        </w:rPr>
        <w:t xml:space="preserve"> политика </w:t>
      </w:r>
      <w:r w:rsidR="009F7C9F">
        <w:rPr>
          <w:color w:val="000000"/>
          <w:sz w:val="28"/>
          <w:szCs w:val="28"/>
          <w:lang w:eastAsia="ru-RU" w:bidi="ru-RU"/>
        </w:rPr>
        <w:t>стран Запада</w:t>
      </w:r>
      <w:r w:rsidR="001C725A" w:rsidRPr="00C608F2">
        <w:rPr>
          <w:color w:val="000000"/>
          <w:sz w:val="28"/>
          <w:szCs w:val="28"/>
          <w:lang w:eastAsia="ru-RU" w:bidi="ru-RU"/>
        </w:rPr>
        <w:t xml:space="preserve"> спровоцирова</w:t>
      </w:r>
      <w:r w:rsidR="001C725A">
        <w:rPr>
          <w:color w:val="000000"/>
          <w:sz w:val="28"/>
          <w:szCs w:val="28"/>
          <w:lang w:eastAsia="ru-RU" w:bidi="ru-RU"/>
        </w:rPr>
        <w:t>ла</w:t>
      </w:r>
      <w:r w:rsidR="001C725A" w:rsidRPr="00C608F2">
        <w:rPr>
          <w:color w:val="000000"/>
          <w:sz w:val="28"/>
          <w:szCs w:val="28"/>
          <w:lang w:eastAsia="ru-RU" w:bidi="ru-RU"/>
        </w:rPr>
        <w:t xml:space="preserve"> глобальную инфляцию </w:t>
      </w:r>
      <w:r w:rsidR="00CD7F3C">
        <w:rPr>
          <w:color w:val="000000"/>
          <w:sz w:val="28"/>
          <w:szCs w:val="28"/>
          <w:lang w:eastAsia="ru-RU" w:bidi="ru-RU"/>
        </w:rPr>
        <w:t xml:space="preserve">и </w:t>
      </w:r>
      <w:r w:rsidR="00CD7F3C">
        <w:rPr>
          <w:color w:val="000000"/>
          <w:sz w:val="28"/>
          <w:szCs w:val="28"/>
          <w:lang w:eastAsia="ru-RU" w:bidi="ru-RU"/>
        </w:rPr>
        <w:t>«</w:t>
      </w:r>
      <w:r w:rsidR="00CD7F3C" w:rsidRPr="00C608F2">
        <w:rPr>
          <w:color w:val="000000"/>
          <w:sz w:val="28"/>
          <w:szCs w:val="28"/>
          <w:lang w:eastAsia="ru-RU" w:bidi="ru-RU"/>
        </w:rPr>
        <w:t>расшатала</w:t>
      </w:r>
      <w:r w:rsidR="00CD7F3C">
        <w:rPr>
          <w:color w:val="000000"/>
          <w:sz w:val="28"/>
          <w:szCs w:val="28"/>
          <w:lang w:eastAsia="ru-RU" w:bidi="ru-RU"/>
        </w:rPr>
        <w:t>»</w:t>
      </w:r>
      <w:r w:rsidR="00CD7F3C" w:rsidRPr="00C608F2">
        <w:rPr>
          <w:color w:val="000000"/>
          <w:sz w:val="28"/>
          <w:szCs w:val="28"/>
          <w:lang w:eastAsia="ru-RU" w:bidi="ru-RU"/>
        </w:rPr>
        <w:t xml:space="preserve"> </w:t>
      </w:r>
      <w:r w:rsidR="001C725A" w:rsidRPr="00C608F2">
        <w:rPr>
          <w:color w:val="000000"/>
          <w:sz w:val="28"/>
          <w:szCs w:val="28"/>
          <w:lang w:eastAsia="ru-RU" w:bidi="ru-RU"/>
        </w:rPr>
        <w:t>мировы</w:t>
      </w:r>
      <w:r w:rsidR="00CD7F3C">
        <w:rPr>
          <w:color w:val="000000"/>
          <w:sz w:val="28"/>
          <w:szCs w:val="28"/>
          <w:lang w:eastAsia="ru-RU" w:bidi="ru-RU"/>
        </w:rPr>
        <w:t>е</w:t>
      </w:r>
      <w:r w:rsidR="001C725A" w:rsidRPr="00C608F2">
        <w:rPr>
          <w:color w:val="000000"/>
          <w:sz w:val="28"/>
          <w:szCs w:val="28"/>
          <w:lang w:eastAsia="ru-RU" w:bidi="ru-RU"/>
        </w:rPr>
        <w:t xml:space="preserve"> рынк</w:t>
      </w:r>
      <w:r w:rsidR="00CD7F3C">
        <w:rPr>
          <w:color w:val="000000"/>
          <w:sz w:val="28"/>
          <w:szCs w:val="28"/>
          <w:lang w:eastAsia="ru-RU" w:bidi="ru-RU"/>
        </w:rPr>
        <w:t>и</w:t>
      </w:r>
      <w:r w:rsidR="001C725A" w:rsidRPr="00C608F2">
        <w:rPr>
          <w:color w:val="000000"/>
          <w:sz w:val="28"/>
          <w:szCs w:val="28"/>
          <w:lang w:eastAsia="ru-RU" w:bidi="ru-RU"/>
        </w:rPr>
        <w:t xml:space="preserve">. </w:t>
      </w:r>
      <w:r w:rsidR="009F7C9F">
        <w:rPr>
          <w:color w:val="000000"/>
          <w:sz w:val="28"/>
          <w:szCs w:val="28"/>
          <w:lang w:eastAsia="ru-RU" w:bidi="ru-RU"/>
        </w:rPr>
        <w:t>Введенные ими о</w:t>
      </w:r>
      <w:r w:rsidR="001C725A" w:rsidRPr="00C608F2">
        <w:rPr>
          <w:color w:val="000000"/>
          <w:sz w:val="28"/>
          <w:szCs w:val="28"/>
          <w:lang w:eastAsia="ru-RU" w:bidi="ru-RU"/>
        </w:rPr>
        <w:t xml:space="preserve">дносторонние санкции против </w:t>
      </w:r>
      <w:r w:rsidR="001C725A">
        <w:rPr>
          <w:color w:val="000000"/>
          <w:sz w:val="28"/>
          <w:szCs w:val="28"/>
          <w:lang w:eastAsia="ru-RU" w:bidi="ru-RU"/>
        </w:rPr>
        <w:t>«</w:t>
      </w:r>
      <w:r w:rsidR="001C725A" w:rsidRPr="00C608F2">
        <w:rPr>
          <w:color w:val="000000"/>
          <w:sz w:val="28"/>
          <w:szCs w:val="28"/>
          <w:lang w:eastAsia="ru-RU" w:bidi="ru-RU"/>
        </w:rPr>
        <w:t>неугодных</w:t>
      </w:r>
      <w:r w:rsidR="001C725A">
        <w:rPr>
          <w:color w:val="000000"/>
          <w:sz w:val="28"/>
          <w:szCs w:val="28"/>
          <w:lang w:eastAsia="ru-RU" w:bidi="ru-RU"/>
        </w:rPr>
        <w:t>»</w:t>
      </w:r>
      <w:r w:rsidR="001C725A" w:rsidRPr="00C608F2">
        <w:rPr>
          <w:color w:val="000000"/>
          <w:sz w:val="28"/>
          <w:szCs w:val="28"/>
          <w:lang w:eastAsia="ru-RU" w:bidi="ru-RU"/>
        </w:rPr>
        <w:t xml:space="preserve"> </w:t>
      </w:r>
      <w:r w:rsidR="009F7C9F">
        <w:rPr>
          <w:color w:val="000000"/>
          <w:sz w:val="28"/>
          <w:szCs w:val="28"/>
          <w:lang w:eastAsia="ru-RU" w:bidi="ru-RU"/>
        </w:rPr>
        <w:t xml:space="preserve">им </w:t>
      </w:r>
      <w:r w:rsidR="001C725A" w:rsidRPr="00C608F2">
        <w:rPr>
          <w:color w:val="000000"/>
          <w:sz w:val="28"/>
          <w:szCs w:val="28"/>
          <w:lang w:eastAsia="ru-RU" w:bidi="ru-RU"/>
        </w:rPr>
        <w:t xml:space="preserve">государств, в том числе блокировка счетов и активов, </w:t>
      </w:r>
      <w:r w:rsidR="00FB1F8E">
        <w:rPr>
          <w:color w:val="000000"/>
          <w:sz w:val="28"/>
          <w:szCs w:val="28"/>
          <w:lang w:eastAsia="ru-RU" w:bidi="ru-RU"/>
        </w:rPr>
        <w:t xml:space="preserve">а также использование </w:t>
      </w:r>
      <w:r w:rsidR="00FB1F8E" w:rsidRPr="00C608F2">
        <w:rPr>
          <w:color w:val="000000"/>
          <w:sz w:val="28"/>
          <w:szCs w:val="28"/>
          <w:lang w:eastAsia="ru-RU" w:bidi="ru-RU"/>
        </w:rPr>
        <w:t xml:space="preserve">подконтрольных институтов, международных платежных систем и банков развития для продвижения </w:t>
      </w:r>
      <w:r w:rsidR="009F7C9F">
        <w:rPr>
          <w:color w:val="000000"/>
          <w:sz w:val="28"/>
          <w:szCs w:val="28"/>
          <w:lang w:eastAsia="ru-RU" w:bidi="ru-RU"/>
        </w:rPr>
        <w:t xml:space="preserve">своих </w:t>
      </w:r>
      <w:r w:rsidR="00FB1F8E" w:rsidRPr="00C608F2">
        <w:rPr>
          <w:color w:val="000000"/>
          <w:sz w:val="28"/>
          <w:szCs w:val="28"/>
          <w:lang w:eastAsia="ru-RU" w:bidi="ru-RU"/>
        </w:rPr>
        <w:t>внешнеполитических</w:t>
      </w:r>
      <w:r w:rsidR="00A95677">
        <w:rPr>
          <w:color w:val="000000"/>
          <w:sz w:val="28"/>
          <w:szCs w:val="28"/>
          <w:lang w:eastAsia="ru-RU" w:bidi="ru-RU"/>
        </w:rPr>
        <w:t xml:space="preserve"> и экономических</w:t>
      </w:r>
      <w:r w:rsidR="00FB1F8E" w:rsidRPr="00C608F2">
        <w:rPr>
          <w:color w:val="000000"/>
          <w:sz w:val="28"/>
          <w:szCs w:val="28"/>
          <w:lang w:eastAsia="ru-RU" w:bidi="ru-RU"/>
        </w:rPr>
        <w:t xml:space="preserve"> интересов, </w:t>
      </w:r>
      <w:r w:rsidR="00FB1F8E">
        <w:rPr>
          <w:color w:val="000000"/>
          <w:sz w:val="28"/>
          <w:szCs w:val="28"/>
          <w:lang w:eastAsia="ru-RU" w:bidi="ru-RU"/>
        </w:rPr>
        <w:t>на деле оказывают негативное влияние на жизни</w:t>
      </w:r>
      <w:r w:rsidR="00392FF9">
        <w:rPr>
          <w:color w:val="000000"/>
          <w:sz w:val="28"/>
          <w:szCs w:val="28"/>
          <w:lang w:eastAsia="ru-RU" w:bidi="ru-RU"/>
        </w:rPr>
        <w:t xml:space="preserve"> простых</w:t>
      </w:r>
      <w:r w:rsidR="00FB1F8E">
        <w:rPr>
          <w:color w:val="000000"/>
          <w:sz w:val="28"/>
          <w:szCs w:val="28"/>
          <w:lang w:eastAsia="ru-RU" w:bidi="ru-RU"/>
        </w:rPr>
        <w:t xml:space="preserve"> людей, нарушая их основополагающие права человека и свободы</w:t>
      </w:r>
      <w:r w:rsidR="00FB1F8E" w:rsidRPr="00C608F2">
        <w:rPr>
          <w:color w:val="000000"/>
          <w:sz w:val="28"/>
          <w:szCs w:val="28"/>
          <w:lang w:eastAsia="ru-RU" w:bidi="ru-RU"/>
        </w:rPr>
        <w:t>.</w:t>
      </w:r>
      <w:r w:rsidR="00392FF9">
        <w:rPr>
          <w:color w:val="000000"/>
          <w:sz w:val="28"/>
          <w:szCs w:val="28"/>
          <w:lang w:eastAsia="ru-RU" w:bidi="ru-RU"/>
        </w:rPr>
        <w:t xml:space="preserve"> Так, </w:t>
      </w:r>
      <w:r w:rsidR="00FB1F8E" w:rsidRPr="00C608F2">
        <w:rPr>
          <w:color w:val="000000"/>
          <w:sz w:val="28"/>
          <w:szCs w:val="28"/>
          <w:lang w:eastAsia="ru-RU" w:bidi="ru-RU"/>
        </w:rPr>
        <w:t>М</w:t>
      </w:r>
      <w:r w:rsidR="00392FF9">
        <w:rPr>
          <w:color w:val="000000"/>
          <w:sz w:val="28"/>
          <w:szCs w:val="28"/>
          <w:lang w:eastAsia="ru-RU" w:bidi="ru-RU"/>
        </w:rPr>
        <w:t>еждународный валютный фонд</w:t>
      </w:r>
      <w:r w:rsidR="002D162F">
        <w:rPr>
          <w:color w:val="000000"/>
          <w:sz w:val="28"/>
          <w:szCs w:val="28"/>
          <w:lang w:eastAsia="ru-RU" w:bidi="ru-RU"/>
        </w:rPr>
        <w:t xml:space="preserve"> (МВФ)</w:t>
      </w:r>
      <w:r w:rsidR="00FB1F8E" w:rsidRPr="00C608F2">
        <w:rPr>
          <w:color w:val="000000"/>
          <w:sz w:val="28"/>
          <w:szCs w:val="28"/>
          <w:lang w:eastAsia="ru-RU" w:bidi="ru-RU"/>
        </w:rPr>
        <w:t xml:space="preserve"> и Всемирн</w:t>
      </w:r>
      <w:r w:rsidR="00392FF9">
        <w:rPr>
          <w:color w:val="000000"/>
          <w:sz w:val="28"/>
          <w:szCs w:val="28"/>
          <w:lang w:eastAsia="ru-RU" w:bidi="ru-RU"/>
        </w:rPr>
        <w:t>ый</w:t>
      </w:r>
      <w:r w:rsidR="00FB1F8E" w:rsidRPr="00C608F2">
        <w:rPr>
          <w:color w:val="000000"/>
          <w:sz w:val="28"/>
          <w:szCs w:val="28"/>
          <w:lang w:eastAsia="ru-RU" w:bidi="ru-RU"/>
        </w:rPr>
        <w:t xml:space="preserve"> банк</w:t>
      </w:r>
      <w:r w:rsidR="00392FF9">
        <w:rPr>
          <w:color w:val="000000"/>
          <w:sz w:val="28"/>
          <w:szCs w:val="28"/>
          <w:lang w:eastAsia="ru-RU" w:bidi="ru-RU"/>
        </w:rPr>
        <w:t xml:space="preserve"> все чаще принимают решения </w:t>
      </w:r>
      <w:r w:rsidR="00FB1F8E" w:rsidRPr="00C608F2">
        <w:rPr>
          <w:color w:val="000000"/>
          <w:sz w:val="28"/>
          <w:szCs w:val="28"/>
          <w:lang w:eastAsia="ru-RU" w:bidi="ru-RU"/>
        </w:rPr>
        <w:t>о блокировке выделения средс</w:t>
      </w:r>
      <w:r w:rsidR="00392FF9">
        <w:rPr>
          <w:color w:val="000000"/>
          <w:sz w:val="28"/>
          <w:szCs w:val="28"/>
          <w:lang w:eastAsia="ru-RU" w:bidi="ru-RU"/>
        </w:rPr>
        <w:t xml:space="preserve">тв странам-акционерам </w:t>
      </w:r>
      <w:bookmarkStart w:id="0" w:name="_GoBack"/>
      <w:bookmarkEnd w:id="0"/>
      <w:r w:rsidR="00FB1F8E" w:rsidRPr="00C608F2">
        <w:rPr>
          <w:color w:val="000000"/>
          <w:sz w:val="28"/>
          <w:szCs w:val="28"/>
          <w:lang w:eastAsia="ru-RU" w:bidi="ru-RU"/>
        </w:rPr>
        <w:t xml:space="preserve">под </w:t>
      </w:r>
      <w:r w:rsidR="00392FF9">
        <w:rPr>
          <w:color w:val="000000"/>
          <w:sz w:val="28"/>
          <w:szCs w:val="28"/>
          <w:lang w:eastAsia="ru-RU" w:bidi="ru-RU"/>
        </w:rPr>
        <w:t xml:space="preserve">такими </w:t>
      </w:r>
      <w:r w:rsidR="00FB1F8E" w:rsidRPr="00C608F2">
        <w:rPr>
          <w:color w:val="000000"/>
          <w:sz w:val="28"/>
          <w:szCs w:val="28"/>
          <w:lang w:eastAsia="ru-RU" w:bidi="ru-RU"/>
        </w:rPr>
        <w:t>полити</w:t>
      </w:r>
      <w:r w:rsidR="00F56F5E">
        <w:rPr>
          <w:color w:val="000000"/>
          <w:sz w:val="28"/>
          <w:szCs w:val="28"/>
          <w:lang w:eastAsia="ru-RU" w:bidi="ru-RU"/>
        </w:rPr>
        <w:t xml:space="preserve">зированными </w:t>
      </w:r>
      <w:r w:rsidR="00FB1F8E" w:rsidRPr="00C608F2">
        <w:rPr>
          <w:color w:val="000000"/>
          <w:sz w:val="28"/>
          <w:szCs w:val="28"/>
          <w:lang w:eastAsia="ru-RU" w:bidi="ru-RU"/>
        </w:rPr>
        <w:t>предлогами</w:t>
      </w:r>
      <w:r w:rsidR="00392FF9">
        <w:rPr>
          <w:color w:val="000000"/>
          <w:sz w:val="28"/>
          <w:szCs w:val="28"/>
          <w:lang w:eastAsia="ru-RU" w:bidi="ru-RU"/>
        </w:rPr>
        <w:t xml:space="preserve">, как </w:t>
      </w:r>
      <w:r w:rsidR="00FB1F8E" w:rsidRPr="00C608F2">
        <w:rPr>
          <w:color w:val="000000"/>
          <w:sz w:val="28"/>
          <w:szCs w:val="28"/>
          <w:lang w:eastAsia="ru-RU" w:bidi="ru-RU"/>
        </w:rPr>
        <w:t xml:space="preserve">«нестабильная </w:t>
      </w:r>
      <w:r w:rsidR="00392FF9">
        <w:rPr>
          <w:color w:val="000000"/>
          <w:sz w:val="28"/>
          <w:szCs w:val="28"/>
          <w:lang w:eastAsia="ru-RU" w:bidi="ru-RU"/>
        </w:rPr>
        <w:t xml:space="preserve">политическая ситуация» или </w:t>
      </w:r>
      <w:r w:rsidR="00FB1F8E" w:rsidRPr="00C608F2">
        <w:rPr>
          <w:color w:val="000000"/>
          <w:sz w:val="28"/>
          <w:szCs w:val="28"/>
          <w:lang w:eastAsia="ru-RU" w:bidi="ru-RU"/>
        </w:rPr>
        <w:t>«отсутствие легитимной власти».</w:t>
      </w:r>
    </w:p>
    <w:p w:rsidR="00392FF9" w:rsidRDefault="00FB1F8E" w:rsidP="00392FF9">
      <w:pPr>
        <w:pStyle w:val="20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C608F2">
        <w:rPr>
          <w:color w:val="000000"/>
          <w:sz w:val="28"/>
          <w:szCs w:val="28"/>
          <w:lang w:eastAsia="ru-RU" w:bidi="ru-RU"/>
        </w:rPr>
        <w:t xml:space="preserve">Вопреки ранее принятым </w:t>
      </w:r>
      <w:r>
        <w:rPr>
          <w:sz w:val="28"/>
          <w:szCs w:val="28"/>
        </w:rPr>
        <w:t>решениям до сих пор не р</w:t>
      </w:r>
      <w:r w:rsidRPr="00C608F2">
        <w:rPr>
          <w:color w:val="000000"/>
          <w:sz w:val="28"/>
          <w:szCs w:val="28"/>
          <w:lang w:eastAsia="ru-RU" w:bidi="ru-RU"/>
        </w:rPr>
        <w:t>азработан механизм перераспределения квот МВФ и новая формула их расчета, предусматривающая повышение роли развивающихся государств в органах управления Фондом</w:t>
      </w:r>
      <w:r w:rsidR="00392FF9">
        <w:rPr>
          <w:color w:val="000000"/>
          <w:sz w:val="28"/>
          <w:szCs w:val="28"/>
          <w:lang w:eastAsia="ru-RU" w:bidi="ru-RU"/>
        </w:rPr>
        <w:t>. Нынешняя</w:t>
      </w:r>
      <w:r w:rsidR="00392FF9">
        <w:rPr>
          <w:color w:val="000000"/>
          <w:sz w:val="28"/>
          <w:szCs w:val="28"/>
          <w:lang w:eastAsia="ru-RU" w:bidi="ru-RU"/>
        </w:rPr>
        <w:t xml:space="preserve"> </w:t>
      </w:r>
      <w:r w:rsidR="00392FF9" w:rsidRPr="00C608F2">
        <w:rPr>
          <w:color w:val="000000"/>
          <w:sz w:val="28"/>
          <w:szCs w:val="28"/>
          <w:lang w:eastAsia="ru-RU" w:bidi="ru-RU"/>
        </w:rPr>
        <w:t>финансовая архитектура</w:t>
      </w:r>
      <w:r w:rsidR="00392FF9">
        <w:rPr>
          <w:color w:val="000000"/>
          <w:sz w:val="28"/>
          <w:szCs w:val="28"/>
          <w:lang w:eastAsia="ru-RU" w:bidi="ru-RU"/>
        </w:rPr>
        <w:t>, ориентированная</w:t>
      </w:r>
      <w:r w:rsidR="00291E1A">
        <w:rPr>
          <w:color w:val="000000"/>
          <w:sz w:val="28"/>
          <w:szCs w:val="28"/>
          <w:lang w:eastAsia="ru-RU" w:bidi="ru-RU"/>
        </w:rPr>
        <w:t xml:space="preserve"> на </w:t>
      </w:r>
      <w:r w:rsidR="00291E1A">
        <w:rPr>
          <w:color w:val="000000"/>
          <w:sz w:val="28"/>
          <w:szCs w:val="28"/>
          <w:lang w:eastAsia="ru-RU" w:bidi="ru-RU"/>
        </w:rPr>
        <w:lastRenderedPageBreak/>
        <w:t>так называемый</w:t>
      </w:r>
      <w:r w:rsidR="00392FF9">
        <w:rPr>
          <w:color w:val="000000"/>
          <w:sz w:val="28"/>
          <w:szCs w:val="28"/>
          <w:lang w:eastAsia="ru-RU" w:bidi="ru-RU"/>
        </w:rPr>
        <w:t xml:space="preserve"> </w:t>
      </w:r>
      <w:r w:rsidR="00392FF9" w:rsidRPr="00C608F2">
        <w:rPr>
          <w:color w:val="000000"/>
          <w:sz w:val="28"/>
          <w:szCs w:val="28"/>
          <w:lang w:eastAsia="ru-RU" w:bidi="ru-RU"/>
        </w:rPr>
        <w:t>«порядок, основанный на правилах» обслуживает интересы только его создателей</w:t>
      </w:r>
      <w:r w:rsidR="00392FF9">
        <w:rPr>
          <w:color w:val="000000"/>
          <w:sz w:val="28"/>
          <w:szCs w:val="28"/>
          <w:lang w:eastAsia="ru-RU" w:bidi="ru-RU"/>
        </w:rPr>
        <w:t>,</w:t>
      </w:r>
      <w:r w:rsidR="00392FF9" w:rsidRPr="00C608F2">
        <w:rPr>
          <w:color w:val="000000"/>
          <w:sz w:val="28"/>
          <w:szCs w:val="28"/>
          <w:lang w:eastAsia="ru-RU" w:bidi="ru-RU"/>
        </w:rPr>
        <w:t xml:space="preserve"> не предполагает никаких прав для остальных участников</w:t>
      </w:r>
      <w:r w:rsidR="009463D9">
        <w:rPr>
          <w:color w:val="000000"/>
          <w:sz w:val="28"/>
          <w:szCs w:val="28"/>
          <w:lang w:eastAsia="ru-RU" w:bidi="ru-RU"/>
        </w:rPr>
        <w:t xml:space="preserve"> и</w:t>
      </w:r>
      <w:r w:rsidR="00EF6353">
        <w:rPr>
          <w:color w:val="000000"/>
          <w:sz w:val="28"/>
          <w:szCs w:val="28"/>
          <w:lang w:eastAsia="ru-RU" w:bidi="ru-RU"/>
        </w:rPr>
        <w:t>,</w:t>
      </w:r>
      <w:r w:rsidR="00392FF9">
        <w:rPr>
          <w:color w:val="000000"/>
          <w:sz w:val="28"/>
          <w:szCs w:val="28"/>
          <w:lang w:eastAsia="ru-RU" w:bidi="ru-RU"/>
        </w:rPr>
        <w:t xml:space="preserve"> </w:t>
      </w:r>
      <w:r w:rsidR="009463D9">
        <w:rPr>
          <w:color w:val="000000"/>
          <w:sz w:val="28"/>
          <w:szCs w:val="28"/>
          <w:lang w:eastAsia="ru-RU" w:bidi="ru-RU"/>
        </w:rPr>
        <w:t>следовательно</w:t>
      </w:r>
      <w:r w:rsidR="00392FF9">
        <w:rPr>
          <w:color w:val="000000"/>
          <w:sz w:val="28"/>
          <w:szCs w:val="28"/>
          <w:lang w:eastAsia="ru-RU" w:bidi="ru-RU"/>
        </w:rPr>
        <w:t xml:space="preserve">, </w:t>
      </w:r>
      <w:r w:rsidR="00392FF9" w:rsidRPr="00C608F2">
        <w:rPr>
          <w:color w:val="000000"/>
          <w:sz w:val="28"/>
          <w:szCs w:val="28"/>
          <w:lang w:eastAsia="ru-RU" w:bidi="ru-RU"/>
        </w:rPr>
        <w:t>не соответствует требованиям многопо</w:t>
      </w:r>
      <w:r w:rsidR="00392FF9">
        <w:rPr>
          <w:color w:val="000000"/>
          <w:sz w:val="28"/>
          <w:szCs w:val="28"/>
          <w:lang w:eastAsia="ru-RU" w:bidi="ru-RU"/>
        </w:rPr>
        <w:t>лярного мироустройства</w:t>
      </w:r>
      <w:r w:rsidR="00392FF9" w:rsidRPr="00C608F2">
        <w:rPr>
          <w:color w:val="000000"/>
          <w:sz w:val="28"/>
          <w:szCs w:val="28"/>
          <w:lang w:eastAsia="ru-RU" w:bidi="ru-RU"/>
        </w:rPr>
        <w:t>.</w:t>
      </w:r>
      <w:r w:rsidR="00392FF9">
        <w:rPr>
          <w:color w:val="000000"/>
          <w:sz w:val="28"/>
          <w:szCs w:val="28"/>
          <w:lang w:eastAsia="ru-RU" w:bidi="ru-RU"/>
        </w:rPr>
        <w:t xml:space="preserve"> В этих условиях о</w:t>
      </w:r>
      <w:r w:rsidR="0057642C">
        <w:rPr>
          <w:color w:val="000000"/>
          <w:sz w:val="28"/>
          <w:szCs w:val="28"/>
          <w:lang w:eastAsia="ru-RU" w:bidi="ru-RU"/>
        </w:rPr>
        <w:t xml:space="preserve">б </w:t>
      </w:r>
      <w:r w:rsidR="0057642C">
        <w:rPr>
          <w:rFonts w:hint="eastAsia"/>
          <w:color w:val="000000"/>
          <w:sz w:val="28"/>
          <w:szCs w:val="28"/>
          <w:lang w:eastAsia="ru-RU" w:bidi="ru-RU"/>
        </w:rPr>
        <w:t>у</w:t>
      </w:r>
      <w:r w:rsidR="0057642C" w:rsidRPr="00392FF9">
        <w:rPr>
          <w:rFonts w:hint="eastAsia"/>
          <w:color w:val="000000"/>
          <w:sz w:val="28"/>
          <w:szCs w:val="28"/>
          <w:lang w:eastAsia="ru-RU" w:bidi="ru-RU"/>
        </w:rPr>
        <w:t>величени</w:t>
      </w:r>
      <w:r w:rsidR="0057642C">
        <w:rPr>
          <w:rFonts w:hint="eastAsia"/>
          <w:color w:val="000000"/>
          <w:sz w:val="28"/>
          <w:szCs w:val="28"/>
          <w:lang w:eastAsia="ru-RU" w:bidi="ru-RU"/>
        </w:rPr>
        <w:t>и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57642C" w:rsidRPr="00392FF9">
        <w:rPr>
          <w:rFonts w:hint="eastAsia"/>
          <w:color w:val="000000"/>
          <w:sz w:val="28"/>
          <w:szCs w:val="28"/>
          <w:lang w:eastAsia="ru-RU" w:bidi="ru-RU"/>
        </w:rPr>
        <w:t>количества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57642C" w:rsidRPr="00392FF9">
        <w:rPr>
          <w:rFonts w:hint="eastAsia"/>
          <w:color w:val="000000"/>
          <w:sz w:val="28"/>
          <w:szCs w:val="28"/>
          <w:lang w:eastAsia="ru-RU" w:bidi="ru-RU"/>
        </w:rPr>
        <w:t>доступных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57642C" w:rsidRPr="00392FF9">
        <w:rPr>
          <w:rFonts w:hint="eastAsia"/>
          <w:color w:val="000000"/>
          <w:sz w:val="28"/>
          <w:szCs w:val="28"/>
          <w:lang w:eastAsia="ru-RU" w:bidi="ru-RU"/>
        </w:rPr>
        <w:t>ресурсов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407A6C">
        <w:rPr>
          <w:rFonts w:hint="eastAsia"/>
          <w:color w:val="000000"/>
          <w:sz w:val="28"/>
          <w:szCs w:val="28"/>
          <w:lang w:eastAsia="ru-RU" w:bidi="ru-RU"/>
        </w:rPr>
        <w:t>на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57642C" w:rsidRPr="00392FF9">
        <w:rPr>
          <w:rFonts w:hint="eastAsia"/>
          <w:color w:val="000000"/>
          <w:sz w:val="28"/>
          <w:szCs w:val="28"/>
          <w:lang w:eastAsia="ru-RU" w:bidi="ru-RU"/>
        </w:rPr>
        <w:t>экономически</w:t>
      </w:r>
      <w:r w:rsidR="00407A6C">
        <w:rPr>
          <w:rFonts w:hint="eastAsia"/>
          <w:color w:val="000000"/>
          <w:sz w:val="28"/>
          <w:szCs w:val="28"/>
          <w:lang w:eastAsia="ru-RU" w:bidi="ru-RU"/>
        </w:rPr>
        <w:t>е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, </w:t>
      </w:r>
      <w:r w:rsidR="0057642C" w:rsidRPr="00392FF9">
        <w:rPr>
          <w:rFonts w:hint="eastAsia"/>
          <w:color w:val="000000"/>
          <w:sz w:val="28"/>
          <w:szCs w:val="28"/>
          <w:lang w:eastAsia="ru-RU" w:bidi="ru-RU"/>
        </w:rPr>
        <w:t>социальны</w:t>
      </w:r>
      <w:r w:rsidR="00407A6C">
        <w:rPr>
          <w:rFonts w:hint="eastAsia"/>
          <w:color w:val="000000"/>
          <w:sz w:val="28"/>
          <w:szCs w:val="28"/>
          <w:lang w:eastAsia="ru-RU" w:bidi="ru-RU"/>
        </w:rPr>
        <w:t>е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57642C" w:rsidRPr="00392FF9">
        <w:rPr>
          <w:rFonts w:hint="eastAsia"/>
          <w:color w:val="000000"/>
          <w:sz w:val="28"/>
          <w:szCs w:val="28"/>
          <w:lang w:eastAsia="ru-RU" w:bidi="ru-RU"/>
        </w:rPr>
        <w:t>и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57642C" w:rsidRPr="00392FF9">
        <w:rPr>
          <w:rFonts w:hint="eastAsia"/>
          <w:color w:val="000000"/>
          <w:sz w:val="28"/>
          <w:szCs w:val="28"/>
          <w:lang w:eastAsia="ru-RU" w:bidi="ru-RU"/>
        </w:rPr>
        <w:t>культурны</w:t>
      </w:r>
      <w:r w:rsidR="00407A6C">
        <w:rPr>
          <w:rFonts w:hint="eastAsia"/>
          <w:color w:val="000000"/>
          <w:sz w:val="28"/>
          <w:szCs w:val="28"/>
          <w:lang w:eastAsia="ru-RU" w:bidi="ru-RU"/>
        </w:rPr>
        <w:t>е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57642C" w:rsidRPr="00392FF9">
        <w:rPr>
          <w:rFonts w:hint="eastAsia"/>
          <w:color w:val="000000"/>
          <w:sz w:val="28"/>
          <w:szCs w:val="28"/>
          <w:lang w:eastAsia="ru-RU" w:bidi="ru-RU"/>
        </w:rPr>
        <w:t>прав</w:t>
      </w:r>
      <w:r w:rsidR="00407A6C">
        <w:rPr>
          <w:rFonts w:hint="eastAsia"/>
          <w:color w:val="000000"/>
          <w:sz w:val="28"/>
          <w:szCs w:val="28"/>
          <w:lang w:eastAsia="ru-RU" w:bidi="ru-RU"/>
        </w:rPr>
        <w:t>а</w:t>
      </w:r>
      <w:r w:rsidR="0057642C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57642C">
        <w:rPr>
          <w:color w:val="000000"/>
          <w:sz w:val="28"/>
          <w:szCs w:val="28"/>
          <w:lang w:eastAsia="ru-RU" w:bidi="ru-RU"/>
        </w:rPr>
        <w:t xml:space="preserve">и </w:t>
      </w:r>
      <w:r w:rsidR="00392FF9">
        <w:rPr>
          <w:color w:val="000000"/>
          <w:sz w:val="28"/>
          <w:szCs w:val="28"/>
          <w:lang w:eastAsia="ru-RU" w:bidi="ru-RU"/>
        </w:rPr>
        <w:t>реализации принципа «</w:t>
      </w:r>
      <w:r w:rsidR="00392FF9" w:rsidRPr="00392FF9">
        <w:rPr>
          <w:rFonts w:hint="eastAsia"/>
          <w:color w:val="000000"/>
          <w:sz w:val="28"/>
          <w:szCs w:val="28"/>
          <w:lang w:eastAsia="ru-RU" w:bidi="ru-RU"/>
        </w:rPr>
        <w:t>никого</w:t>
      </w:r>
      <w:r w:rsidR="00392FF9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392FF9" w:rsidRPr="00392FF9">
        <w:rPr>
          <w:rFonts w:hint="eastAsia"/>
          <w:color w:val="000000"/>
          <w:sz w:val="28"/>
          <w:szCs w:val="28"/>
          <w:lang w:eastAsia="ru-RU" w:bidi="ru-RU"/>
        </w:rPr>
        <w:t>не</w:t>
      </w:r>
      <w:r w:rsidR="00392FF9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392FF9" w:rsidRPr="00392FF9">
        <w:rPr>
          <w:rFonts w:hint="eastAsia"/>
          <w:color w:val="000000"/>
          <w:sz w:val="28"/>
          <w:szCs w:val="28"/>
          <w:lang w:eastAsia="ru-RU" w:bidi="ru-RU"/>
        </w:rPr>
        <w:t>оставить</w:t>
      </w:r>
      <w:r w:rsidR="00392FF9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392FF9" w:rsidRPr="00392FF9">
        <w:rPr>
          <w:rFonts w:hint="eastAsia"/>
          <w:color w:val="000000"/>
          <w:sz w:val="28"/>
          <w:szCs w:val="28"/>
          <w:lang w:eastAsia="ru-RU" w:bidi="ru-RU"/>
        </w:rPr>
        <w:t>позади</w:t>
      </w:r>
      <w:r w:rsidR="00392FF9">
        <w:rPr>
          <w:color w:val="000000"/>
          <w:sz w:val="28"/>
          <w:szCs w:val="28"/>
          <w:lang w:eastAsia="ru-RU" w:bidi="ru-RU"/>
        </w:rPr>
        <w:t>»</w:t>
      </w:r>
      <w:r w:rsidR="00392FF9" w:rsidRPr="00392FF9">
        <w:rPr>
          <w:color w:val="000000"/>
          <w:sz w:val="28"/>
          <w:szCs w:val="28"/>
          <w:lang w:eastAsia="ru-RU" w:bidi="ru-RU"/>
        </w:rPr>
        <w:t xml:space="preserve"> </w:t>
      </w:r>
      <w:r w:rsidR="00392FF9">
        <w:rPr>
          <w:rFonts w:hint="eastAsia"/>
          <w:color w:val="000000"/>
          <w:sz w:val="28"/>
          <w:szCs w:val="28"/>
          <w:lang w:eastAsia="ru-RU" w:bidi="ru-RU"/>
        </w:rPr>
        <w:t>не может быть и речи</w:t>
      </w:r>
      <w:r w:rsidR="00392FF9">
        <w:rPr>
          <w:color w:val="000000"/>
          <w:sz w:val="28"/>
          <w:szCs w:val="28"/>
          <w:lang w:eastAsia="ru-RU" w:bidi="ru-RU"/>
        </w:rPr>
        <w:t>.</w:t>
      </w:r>
    </w:p>
    <w:p w:rsidR="002B10D1" w:rsidRDefault="00FB1F8E" w:rsidP="002B10D1">
      <w:pPr>
        <w:pStyle w:val="20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ru-RU" w:bidi="ru-RU"/>
        </w:rPr>
      </w:pPr>
      <w:proofErr w:type="spellStart"/>
      <w:r w:rsidRPr="00C608F2">
        <w:rPr>
          <w:color w:val="000000"/>
          <w:sz w:val="28"/>
          <w:szCs w:val="28"/>
          <w:lang w:eastAsia="ru-RU" w:bidi="ru-RU"/>
        </w:rPr>
        <w:t>Бреттон-Вудски</w:t>
      </w:r>
      <w:r w:rsidR="0057642C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C608F2">
        <w:rPr>
          <w:color w:val="000000"/>
          <w:sz w:val="28"/>
          <w:szCs w:val="28"/>
          <w:lang w:eastAsia="ru-RU" w:bidi="ru-RU"/>
        </w:rPr>
        <w:t xml:space="preserve"> учреждени</w:t>
      </w:r>
      <w:r w:rsidR="0057642C">
        <w:rPr>
          <w:color w:val="000000"/>
          <w:sz w:val="28"/>
          <w:szCs w:val="28"/>
          <w:lang w:eastAsia="ru-RU" w:bidi="ru-RU"/>
        </w:rPr>
        <w:t xml:space="preserve">я нуждаются в </w:t>
      </w:r>
      <w:r w:rsidR="0057642C" w:rsidRPr="00C608F2">
        <w:rPr>
          <w:color w:val="000000"/>
          <w:sz w:val="28"/>
          <w:szCs w:val="28"/>
          <w:lang w:eastAsia="ru-RU" w:bidi="ru-RU"/>
        </w:rPr>
        <w:t>полноценн</w:t>
      </w:r>
      <w:r w:rsidR="0057642C">
        <w:rPr>
          <w:color w:val="000000"/>
          <w:sz w:val="28"/>
          <w:szCs w:val="28"/>
          <w:lang w:eastAsia="ru-RU" w:bidi="ru-RU"/>
        </w:rPr>
        <w:t>ой</w:t>
      </w:r>
      <w:r w:rsidR="0057642C" w:rsidRPr="00C608F2">
        <w:rPr>
          <w:color w:val="000000"/>
          <w:sz w:val="28"/>
          <w:szCs w:val="28"/>
          <w:lang w:eastAsia="ru-RU" w:bidi="ru-RU"/>
        </w:rPr>
        <w:t xml:space="preserve"> реформ</w:t>
      </w:r>
      <w:r w:rsidR="0057642C">
        <w:rPr>
          <w:color w:val="000000"/>
          <w:sz w:val="28"/>
          <w:szCs w:val="28"/>
          <w:lang w:eastAsia="ru-RU" w:bidi="ru-RU"/>
        </w:rPr>
        <w:t xml:space="preserve">е, </w:t>
      </w:r>
      <w:r w:rsidRPr="00C608F2">
        <w:rPr>
          <w:color w:val="000000"/>
          <w:sz w:val="28"/>
          <w:szCs w:val="28"/>
          <w:lang w:eastAsia="ru-RU" w:bidi="ru-RU"/>
        </w:rPr>
        <w:t>котор</w:t>
      </w:r>
      <w:r w:rsidR="0057642C">
        <w:rPr>
          <w:color w:val="000000"/>
          <w:sz w:val="28"/>
          <w:szCs w:val="28"/>
          <w:lang w:eastAsia="ru-RU" w:bidi="ru-RU"/>
        </w:rPr>
        <w:t>ая позволит им</w:t>
      </w:r>
      <w:r w:rsidRPr="00C608F2">
        <w:rPr>
          <w:color w:val="000000"/>
          <w:sz w:val="28"/>
          <w:szCs w:val="28"/>
          <w:lang w:eastAsia="ru-RU" w:bidi="ru-RU"/>
        </w:rPr>
        <w:t xml:space="preserve"> функционирова</w:t>
      </w:r>
      <w:r w:rsidR="0057642C">
        <w:rPr>
          <w:color w:val="000000"/>
          <w:sz w:val="28"/>
          <w:szCs w:val="28"/>
          <w:lang w:eastAsia="ru-RU" w:bidi="ru-RU"/>
        </w:rPr>
        <w:t>ть</w:t>
      </w:r>
      <w:r w:rsidRPr="00C608F2">
        <w:rPr>
          <w:color w:val="000000"/>
          <w:sz w:val="28"/>
          <w:szCs w:val="28"/>
          <w:lang w:eastAsia="ru-RU" w:bidi="ru-RU"/>
        </w:rPr>
        <w:t xml:space="preserve"> на основе критериев справедливости, </w:t>
      </w:r>
      <w:proofErr w:type="spellStart"/>
      <w:r w:rsidRPr="00C608F2">
        <w:rPr>
          <w:color w:val="000000"/>
          <w:sz w:val="28"/>
          <w:szCs w:val="28"/>
          <w:lang w:eastAsia="ru-RU" w:bidi="ru-RU"/>
        </w:rPr>
        <w:t>транспарентности</w:t>
      </w:r>
      <w:proofErr w:type="spellEnd"/>
      <w:r w:rsidRPr="00C608F2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C608F2">
        <w:rPr>
          <w:color w:val="000000"/>
          <w:sz w:val="28"/>
          <w:szCs w:val="28"/>
          <w:lang w:eastAsia="ru-RU" w:bidi="ru-RU"/>
        </w:rPr>
        <w:t>инклюзивности</w:t>
      </w:r>
      <w:proofErr w:type="spellEnd"/>
      <w:r w:rsidRPr="00C608F2">
        <w:rPr>
          <w:color w:val="000000"/>
          <w:sz w:val="28"/>
          <w:szCs w:val="28"/>
          <w:lang w:eastAsia="ru-RU" w:bidi="ru-RU"/>
        </w:rPr>
        <w:t xml:space="preserve">, </w:t>
      </w:r>
      <w:r w:rsidR="00B51E7E">
        <w:rPr>
          <w:color w:val="000000"/>
          <w:sz w:val="28"/>
          <w:szCs w:val="28"/>
          <w:lang w:eastAsia="ru-RU" w:bidi="ru-RU"/>
        </w:rPr>
        <w:t xml:space="preserve">а также </w:t>
      </w:r>
      <w:r w:rsidRPr="00C608F2">
        <w:rPr>
          <w:color w:val="000000"/>
          <w:sz w:val="28"/>
          <w:szCs w:val="28"/>
          <w:lang w:eastAsia="ru-RU" w:bidi="ru-RU"/>
        </w:rPr>
        <w:t>придержива</w:t>
      </w:r>
      <w:r w:rsidR="0057642C">
        <w:rPr>
          <w:color w:val="000000"/>
          <w:sz w:val="28"/>
          <w:szCs w:val="28"/>
          <w:lang w:eastAsia="ru-RU" w:bidi="ru-RU"/>
        </w:rPr>
        <w:t>ться</w:t>
      </w:r>
      <w:r w:rsidRPr="00C608F2">
        <w:rPr>
          <w:color w:val="000000"/>
          <w:sz w:val="28"/>
          <w:szCs w:val="28"/>
          <w:lang w:eastAsia="ru-RU" w:bidi="ru-RU"/>
        </w:rPr>
        <w:t xml:space="preserve"> прагматичного и деполитизированного подхода. </w:t>
      </w:r>
      <w:r w:rsidR="00392FF9">
        <w:rPr>
          <w:color w:val="000000"/>
          <w:sz w:val="28"/>
          <w:szCs w:val="28"/>
          <w:lang w:eastAsia="ru-RU" w:bidi="ru-RU"/>
        </w:rPr>
        <w:t xml:space="preserve">Только в таком случае они смогут внести вклад </w:t>
      </w:r>
      <w:r w:rsidR="002B10D1">
        <w:rPr>
          <w:color w:val="000000"/>
          <w:sz w:val="28"/>
          <w:szCs w:val="28"/>
          <w:lang w:eastAsia="ru-RU" w:bidi="ru-RU"/>
        </w:rPr>
        <w:t>в</w:t>
      </w:r>
      <w:r w:rsidR="00392FF9">
        <w:rPr>
          <w:color w:val="000000"/>
          <w:sz w:val="28"/>
          <w:szCs w:val="28"/>
          <w:lang w:eastAsia="ru-RU" w:bidi="ru-RU"/>
        </w:rPr>
        <w:t xml:space="preserve"> реализацию </w:t>
      </w:r>
      <w:r w:rsidR="00392FF9">
        <w:rPr>
          <w:sz w:val="28"/>
          <w:szCs w:val="28"/>
        </w:rPr>
        <w:t>Повестки</w:t>
      </w:r>
      <w:r w:rsidR="0067110E">
        <w:rPr>
          <w:sz w:val="28"/>
          <w:szCs w:val="28"/>
        </w:rPr>
        <w:t>-2030</w:t>
      </w:r>
      <w:r w:rsidR="002B10D1">
        <w:rPr>
          <w:sz w:val="28"/>
          <w:szCs w:val="28"/>
        </w:rPr>
        <w:t>, которая</w:t>
      </w:r>
      <w:r w:rsidR="002B10D1">
        <w:rPr>
          <w:color w:val="000000"/>
          <w:sz w:val="28"/>
          <w:szCs w:val="28"/>
          <w:lang w:eastAsia="ru-RU" w:bidi="ru-RU"/>
        </w:rPr>
        <w:t xml:space="preserve"> является планом действий для людей, планеты и процветания, который должен «осуществляться всеми странами и всеми заинтересованными сторонами, действующими в совместном партнерстве». </w:t>
      </w:r>
    </w:p>
    <w:p w:rsidR="00D93044" w:rsidRDefault="00D93044" w:rsidP="00400041">
      <w:pPr>
        <w:pStyle w:val="1"/>
        <w:shd w:val="clear" w:color="auto" w:fill="auto"/>
        <w:spacing w:before="0" w:line="360" w:lineRule="auto"/>
        <w:ind w:left="40" w:right="40" w:firstLine="709"/>
        <w:rPr>
          <w:sz w:val="28"/>
          <w:szCs w:val="28"/>
        </w:rPr>
      </w:pPr>
      <w:r>
        <w:rPr>
          <w:sz w:val="28"/>
          <w:szCs w:val="28"/>
        </w:rPr>
        <w:t>Благодарю за внимание.</w:t>
      </w:r>
    </w:p>
    <w:p w:rsidR="00400041" w:rsidRPr="00FA3EBD" w:rsidRDefault="00400041" w:rsidP="00400041">
      <w:pPr>
        <w:pStyle w:val="1"/>
        <w:shd w:val="clear" w:color="auto" w:fill="auto"/>
        <w:spacing w:before="0" w:line="360" w:lineRule="auto"/>
        <w:ind w:left="40" w:right="40" w:firstLine="709"/>
        <w:rPr>
          <w:sz w:val="28"/>
          <w:szCs w:val="28"/>
        </w:rPr>
      </w:pPr>
    </w:p>
    <w:sectPr w:rsidR="00400041" w:rsidRPr="00FA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53760"/>
    <w:multiLevelType w:val="multilevel"/>
    <w:tmpl w:val="54883A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48"/>
    <w:rsid w:val="00026C40"/>
    <w:rsid w:val="000B37BF"/>
    <w:rsid w:val="00105A56"/>
    <w:rsid w:val="001C725A"/>
    <w:rsid w:val="00291E1A"/>
    <w:rsid w:val="002B10D1"/>
    <w:rsid w:val="002D162F"/>
    <w:rsid w:val="00392FF9"/>
    <w:rsid w:val="00400041"/>
    <w:rsid w:val="00407A6C"/>
    <w:rsid w:val="00420D1A"/>
    <w:rsid w:val="0057642C"/>
    <w:rsid w:val="00585318"/>
    <w:rsid w:val="00647718"/>
    <w:rsid w:val="00655A25"/>
    <w:rsid w:val="0067110E"/>
    <w:rsid w:val="00745948"/>
    <w:rsid w:val="007540EC"/>
    <w:rsid w:val="009463D9"/>
    <w:rsid w:val="00983B0F"/>
    <w:rsid w:val="009F7C9F"/>
    <w:rsid w:val="00A10ECD"/>
    <w:rsid w:val="00A30383"/>
    <w:rsid w:val="00A95677"/>
    <w:rsid w:val="00A97FFD"/>
    <w:rsid w:val="00AE3363"/>
    <w:rsid w:val="00B51E7E"/>
    <w:rsid w:val="00B63B17"/>
    <w:rsid w:val="00BA04B1"/>
    <w:rsid w:val="00BF4D05"/>
    <w:rsid w:val="00CD7F3C"/>
    <w:rsid w:val="00D93044"/>
    <w:rsid w:val="00E30059"/>
    <w:rsid w:val="00E71398"/>
    <w:rsid w:val="00E822F1"/>
    <w:rsid w:val="00EF6353"/>
    <w:rsid w:val="00F41017"/>
    <w:rsid w:val="00F56F5E"/>
    <w:rsid w:val="00FA3EBD"/>
    <w:rsid w:val="00F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438E"/>
  <w15:chartTrackingRefBased/>
  <w15:docId w15:val="{36704CB1-7100-4CD0-AA4A-9FADDFFC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EC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1017"/>
    <w:pPr>
      <w:spacing w:line="360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F4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qFormat/>
    <w:rsid w:val="00FA3E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qFormat/>
    <w:rsid w:val="00FA3EBD"/>
    <w:pPr>
      <w:shd w:val="clear" w:color="auto" w:fill="FFFFFF"/>
      <w:spacing w:before="480" w:line="479" w:lineRule="exact"/>
      <w:jc w:val="both"/>
    </w:pPr>
    <w:rPr>
      <w:rFonts w:ascii="Times New Roman" w:hAnsi="Times New Roman"/>
      <w:sz w:val="26"/>
      <w:szCs w:val="26"/>
      <w:lang w:val="ru-RU" w:eastAsia="en-US"/>
    </w:rPr>
  </w:style>
  <w:style w:type="paragraph" w:styleId="a6">
    <w:name w:val="List Paragraph"/>
    <w:basedOn w:val="a"/>
    <w:uiPriority w:val="34"/>
    <w:qFormat/>
    <w:rsid w:val="00FA3EBD"/>
    <w:pPr>
      <w:ind w:left="720"/>
      <w:contextualSpacing/>
    </w:pPr>
  </w:style>
  <w:style w:type="character" w:customStyle="1" w:styleId="a7">
    <w:name w:val="Колонтитул"/>
    <w:basedOn w:val="a0"/>
    <w:qFormat/>
    <w:rsid w:val="00FA3E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C725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725A"/>
    <w:pPr>
      <w:widowControl w:val="0"/>
      <w:shd w:val="clear" w:color="auto" w:fill="FFFFFF"/>
      <w:spacing w:before="840" w:line="705" w:lineRule="exact"/>
      <w:ind w:firstLine="260"/>
      <w:jc w:val="both"/>
    </w:pPr>
    <w:rPr>
      <w:rFonts w:ascii="Times New Roman" w:hAnsi="Times New Roman"/>
      <w:sz w:val="40"/>
      <w:szCs w:val="40"/>
      <w:lang w:val="ru-RU" w:eastAsia="en-US"/>
    </w:rPr>
  </w:style>
  <w:style w:type="character" w:customStyle="1" w:styleId="2">
    <w:name w:val="Основной текст (2)_"/>
    <w:basedOn w:val="a0"/>
    <w:link w:val="20"/>
    <w:rsid w:val="00FB1F8E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F8E"/>
    <w:pPr>
      <w:widowControl w:val="0"/>
      <w:shd w:val="clear" w:color="auto" w:fill="FFFFFF"/>
      <w:spacing w:line="750" w:lineRule="exact"/>
      <w:jc w:val="both"/>
    </w:pPr>
    <w:rPr>
      <w:rFonts w:ascii="Times New Roman" w:hAnsi="Times New Roman"/>
      <w:sz w:val="44"/>
      <w:szCs w:val="44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CD7F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F3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Swemel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Хусанова Гузаль Мирджалаловна</dc:creator>
  <cp:keywords/>
  <dc:description/>
  <cp:lastModifiedBy>Хусанова Гузаль Мирджалаловна</cp:lastModifiedBy>
  <cp:revision>22</cp:revision>
  <cp:lastPrinted>2024-01-17T17:59:00Z</cp:lastPrinted>
  <dcterms:created xsi:type="dcterms:W3CDTF">2024-01-17T16:33:00Z</dcterms:created>
  <dcterms:modified xsi:type="dcterms:W3CDTF">2024-01-17T18:39:00Z</dcterms:modified>
</cp:coreProperties>
</file>