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7AD1" w14:textId="77777777" w:rsidR="00B97706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  <w:szCs w:val="26"/>
        </w:rPr>
      </w:pPr>
      <w:r>
        <w:rPr>
          <w:rFonts w:ascii="Arial" w:eastAsia="Arial" w:hAnsi="Arial" w:cs="Arial"/>
          <w:b/>
          <w:color w:val="333333"/>
          <w:sz w:val="26"/>
          <w:szCs w:val="26"/>
        </w:rPr>
        <w:t xml:space="preserve">Sesión del Comité de los Derechos del Niño – Presentación de la Observación General </w:t>
      </w:r>
      <w:proofErr w:type="spellStart"/>
      <w:r>
        <w:rPr>
          <w:rFonts w:ascii="Arial" w:eastAsia="Arial" w:hAnsi="Arial" w:cs="Arial"/>
          <w:b/>
          <w:color w:val="333333"/>
          <w:sz w:val="26"/>
          <w:szCs w:val="26"/>
        </w:rPr>
        <w:t>Nº</w:t>
      </w:r>
      <w:proofErr w:type="spellEnd"/>
      <w:r>
        <w:rPr>
          <w:rFonts w:ascii="Arial" w:eastAsia="Arial" w:hAnsi="Arial" w:cs="Arial"/>
          <w:b/>
          <w:color w:val="333333"/>
          <w:sz w:val="26"/>
          <w:szCs w:val="26"/>
        </w:rPr>
        <w:t xml:space="preserve"> 26 sobre los derechos del niño y el medioambiente, con especial atención al cambio climático</w:t>
      </w:r>
    </w:p>
    <w:p w14:paraId="39FE7AD2" w14:textId="77777777" w:rsidR="00B97706" w:rsidRDefault="00B97706">
      <w:pPr>
        <w:spacing w:after="0" w:line="240" w:lineRule="auto"/>
        <w:jc w:val="both"/>
        <w:rPr>
          <w:rFonts w:ascii="Arial" w:eastAsia="Arial" w:hAnsi="Arial" w:cs="Arial"/>
          <w:b/>
          <w:color w:val="333333"/>
        </w:rPr>
      </w:pPr>
    </w:p>
    <w:p w14:paraId="39FE7AD3" w14:textId="77777777" w:rsidR="00B97706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Intervención de la Defensora de los Derechos de las Niñas, Niños y Adolescentes de la República Argentina – Dra. Marisa Graham</w:t>
      </w:r>
    </w:p>
    <w:p w14:paraId="39FE7AD4" w14:textId="77777777" w:rsidR="00B97706" w:rsidRDefault="00B97706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9"/>
          <w:szCs w:val="29"/>
        </w:rPr>
      </w:pPr>
    </w:p>
    <w:p w14:paraId="39FE7AD5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</w:p>
    <w:p w14:paraId="39FE7AD6" w14:textId="5D72E453" w:rsidR="00B97706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>“El ambiente es nuestra vida, no una materia o una jornada, aprendemos desde pequeños cómo respetar a la naturaleza”</w:t>
      </w:r>
      <w:r>
        <w:rPr>
          <w:rFonts w:ascii="Arial" w:eastAsia="Arial" w:hAnsi="Arial" w:cs="Arial"/>
          <w:i/>
        </w:rPr>
        <w:t xml:space="preserve"> fue el mensaje de Luiza, </w:t>
      </w:r>
      <w:r>
        <w:rPr>
          <w:rFonts w:ascii="Arial" w:eastAsia="Arial" w:hAnsi="Arial" w:cs="Arial"/>
        </w:rPr>
        <w:t xml:space="preserve">una adolescente indígena del Amazonas brasileño, en la primera consulta regional presencial para </w:t>
      </w:r>
      <w:r w:rsidR="00E2759B">
        <w:rPr>
          <w:rFonts w:ascii="Arial" w:eastAsia="Arial" w:hAnsi="Arial" w:cs="Arial"/>
        </w:rPr>
        <w:t>América</w:t>
      </w:r>
      <w:r>
        <w:rPr>
          <w:rFonts w:ascii="Arial" w:eastAsia="Arial" w:hAnsi="Arial" w:cs="Arial"/>
        </w:rPr>
        <w:t xml:space="preserve"> Latina y el Caribe que realizamos en Argentina</w:t>
      </w:r>
      <w:r w:rsidR="00E2759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39FE7AD7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</w:p>
    <w:p w14:paraId="39FE7AD8" w14:textId="77777777" w:rsidR="00B97706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color w:val="000000"/>
        </w:rPr>
        <w:t>uiero agradecer especialmente al Comité de los Derechos del Niño por haber confiado en la Defensoría para su realización. Nos enorgullece, además,</w:t>
      </w:r>
      <w:r>
        <w:rPr>
          <w:rFonts w:ascii="Arial" w:eastAsia="Arial" w:hAnsi="Arial" w:cs="Arial"/>
        </w:rPr>
        <w:t xml:space="preserve"> que mucho de lo propuesto en la Declaración de Buenos Aires haya sido considerado en el texto final.</w:t>
      </w:r>
    </w:p>
    <w:p w14:paraId="39FE7AD9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</w:p>
    <w:p w14:paraId="39FE7ADA" w14:textId="77777777" w:rsidR="00B97706" w:rsidRDefault="00000000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>El planeta, al igual que los niños no pueden esperar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</w:rPr>
        <w:t xml:space="preserve">Es urgente </w:t>
      </w:r>
      <w:r>
        <w:rPr>
          <w:rFonts w:ascii="Arial" w:eastAsia="Arial" w:hAnsi="Arial" w:cs="Arial"/>
        </w:rPr>
        <w:t>atender la degradación del ambiente y el cambio climático.  Los expertos nos dicen que hay que actuar ya para adaptarse a sus efectos negativos, así como para mitigar la emisión de gases de efecto invernadero.</w:t>
      </w:r>
    </w:p>
    <w:p w14:paraId="39FE7ADB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</w:p>
    <w:p w14:paraId="39FE7ADC" w14:textId="77777777" w:rsidR="00B97706" w:rsidRDefault="00000000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países </w:t>
      </w:r>
      <w:r>
        <w:rPr>
          <w:rFonts w:ascii="Arial" w:eastAsia="Arial" w:hAnsi="Arial" w:cs="Arial"/>
        </w:rPr>
        <w:t>llamados centrales</w:t>
      </w:r>
      <w:r>
        <w:rPr>
          <w:rFonts w:ascii="Arial" w:eastAsia="Arial" w:hAnsi="Arial" w:cs="Arial"/>
          <w:color w:val="000000"/>
        </w:rPr>
        <w:t xml:space="preserve"> se han desarrollado con un alto costo ambiental para el mundo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son los que más emisiones de gases de efecto invernadero han </w:t>
      </w:r>
      <w:r>
        <w:rPr>
          <w:rFonts w:ascii="Arial" w:eastAsia="Arial" w:hAnsi="Arial" w:cs="Arial"/>
        </w:rPr>
        <w:t xml:space="preserve">generado </w:t>
      </w:r>
      <w:r>
        <w:rPr>
          <w:rFonts w:ascii="Arial" w:eastAsia="Arial" w:hAnsi="Arial" w:cs="Arial"/>
          <w:color w:val="000000"/>
        </w:rPr>
        <w:t xml:space="preserve">históricamente </w:t>
      </w:r>
      <w:r>
        <w:rPr>
          <w:rFonts w:ascii="Arial" w:eastAsia="Arial" w:hAnsi="Arial" w:cs="Arial"/>
        </w:rPr>
        <w:t>y quienes están en mejores condiciones de cambiar</w:t>
      </w:r>
      <w:r>
        <w:rPr>
          <w:rFonts w:ascii="Arial" w:eastAsia="Arial" w:hAnsi="Arial" w:cs="Arial"/>
          <w:color w:val="000000"/>
        </w:rPr>
        <w:t xml:space="preserve"> sus modos de producción hacia formas más amigables con el ambiente.</w:t>
      </w:r>
    </w:p>
    <w:p w14:paraId="39FE7ADD" w14:textId="77777777" w:rsidR="00B97706" w:rsidRDefault="00000000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Las responsabilidades de los estados son comunes pero diferenciadas, enuncia el párrafo 95 de la Observación General. </w:t>
      </w:r>
      <w:r>
        <w:rPr>
          <w:rFonts w:ascii="Arial" w:eastAsia="Arial" w:hAnsi="Arial" w:cs="Arial"/>
          <w:color w:val="000000"/>
        </w:rPr>
        <w:t xml:space="preserve">En efecto, el cambio climático no impacta de la misma manera en las diferentes regiones. </w:t>
      </w:r>
      <w:r>
        <w:rPr>
          <w:rFonts w:ascii="Arial" w:eastAsia="Arial" w:hAnsi="Arial" w:cs="Arial"/>
          <w:b/>
          <w:color w:val="000000"/>
        </w:rPr>
        <w:t xml:space="preserve">América Latina y el Caribe es la región más desigual del mundo y por ende nuestros países están en peores condiciones económicas y financieras para lograr los propósitos de esta Observación. </w:t>
      </w:r>
      <w:r>
        <w:rPr>
          <w:rFonts w:ascii="Arial" w:eastAsia="Arial" w:hAnsi="Arial" w:cs="Arial"/>
        </w:rPr>
        <w:t xml:space="preserve">Los efectos del cambio climático golpean especialmente a los más vulnerables y los </w:t>
      </w:r>
      <w:r>
        <w:rPr>
          <w:rFonts w:ascii="Arial" w:eastAsia="Arial" w:hAnsi="Arial" w:cs="Arial"/>
          <w:b/>
          <w:color w:val="000000"/>
        </w:rPr>
        <w:t>estados desarrollados tienen la obligación de cooperar de todas las maneras posibles con los estados en desarrollo.</w:t>
      </w:r>
    </w:p>
    <w:p w14:paraId="39FE7ADE" w14:textId="77777777" w:rsidR="00B97706" w:rsidRDefault="00000000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Esta</w:t>
      </w:r>
      <w:r>
        <w:rPr>
          <w:rFonts w:ascii="Arial" w:eastAsia="Arial" w:hAnsi="Arial" w:cs="Arial"/>
          <w:b/>
          <w:color w:val="000000"/>
        </w:rPr>
        <w:t xml:space="preserve"> Observación debe ser un punto de partida y hoja de ruta para su cumplimiento por parte de los Estados que deben tomar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medidas concretas, como establece el </w:t>
      </w:r>
      <w:r>
        <w:rPr>
          <w:rFonts w:ascii="Arial" w:eastAsia="Arial" w:hAnsi="Arial" w:cs="Arial"/>
          <w:b/>
          <w:color w:val="000000"/>
        </w:rPr>
        <w:t xml:space="preserve">párrafo 85. </w:t>
      </w:r>
    </w:p>
    <w:p w14:paraId="39FE7ADF" w14:textId="77777777" w:rsidR="00B97706" w:rsidRDefault="00000000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este contexto</w:t>
      </w:r>
      <w:r>
        <w:rPr>
          <w:rFonts w:ascii="Arial" w:eastAsia="Arial" w:hAnsi="Arial" w:cs="Arial"/>
          <w:b/>
          <w:color w:val="000000"/>
        </w:rPr>
        <w:t xml:space="preserve"> las Defensorías de los Derechos del niño, </w:t>
      </w:r>
      <w:r>
        <w:rPr>
          <w:rFonts w:ascii="Arial" w:eastAsia="Arial" w:hAnsi="Arial" w:cs="Arial"/>
          <w:color w:val="000000"/>
        </w:rPr>
        <w:t>como la que hoy conduzco,</w:t>
      </w:r>
      <w:r>
        <w:rPr>
          <w:rFonts w:ascii="Arial" w:eastAsia="Arial" w:hAnsi="Arial" w:cs="Arial"/>
          <w:b/>
          <w:color w:val="000000"/>
        </w:rPr>
        <w:t xml:space="preserve"> deben desempeñar un rol esencial de difusión</w:t>
      </w:r>
      <w:r>
        <w:rPr>
          <w:rFonts w:ascii="Arial" w:eastAsia="Arial" w:hAnsi="Arial" w:cs="Arial"/>
          <w:b/>
        </w:rPr>
        <w:t xml:space="preserve"> de la OG26, de </w:t>
      </w:r>
      <w:r>
        <w:rPr>
          <w:rFonts w:ascii="Arial" w:eastAsia="Arial" w:hAnsi="Arial" w:cs="Arial"/>
          <w:b/>
          <w:color w:val="000000"/>
        </w:rPr>
        <w:t xml:space="preserve">proposición, control, monitoreo y exigibilidad </w:t>
      </w:r>
      <w:r w:rsidRPr="00D81C8D">
        <w:rPr>
          <w:rFonts w:ascii="Arial" w:eastAsia="Arial" w:hAnsi="Arial" w:cs="Arial"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>ómo estamos haciendo en la República Argentina a través de pronunciamientos, recomendaciones, demandas colectivas y litigios estratégicos.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Es necesario que más países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creen organismos </w:t>
      </w:r>
      <w:r>
        <w:rPr>
          <w:rFonts w:ascii="Arial" w:eastAsia="Arial" w:hAnsi="Arial" w:cs="Arial"/>
        </w:rPr>
        <w:t>que velen por</w:t>
      </w:r>
      <w:r>
        <w:rPr>
          <w:rFonts w:ascii="Arial" w:eastAsia="Arial" w:hAnsi="Arial" w:cs="Arial"/>
          <w:color w:val="000000"/>
        </w:rPr>
        <w:t xml:space="preserve"> la </w:t>
      </w:r>
      <w:r>
        <w:rPr>
          <w:rFonts w:ascii="Arial" w:eastAsia="Arial" w:hAnsi="Arial" w:cs="Arial"/>
        </w:rPr>
        <w:t>garantía</w:t>
      </w:r>
      <w:r>
        <w:rPr>
          <w:rFonts w:ascii="Arial" w:eastAsia="Arial" w:hAnsi="Arial" w:cs="Arial"/>
          <w:color w:val="000000"/>
        </w:rPr>
        <w:t xml:space="preserve"> de los derechos del niño, en línea con la Observación General Nro. 2.</w:t>
      </w:r>
    </w:p>
    <w:p w14:paraId="39FE7AE0" w14:textId="58DFBCAD" w:rsidR="00B97706" w:rsidRDefault="00000000">
      <w:pPr>
        <w:tabs>
          <w:tab w:val="left" w:pos="851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  <w:color w:val="000000"/>
        </w:rPr>
        <w:t>protagonismo de los niños colocó</w:t>
      </w:r>
      <w:r>
        <w:rPr>
          <w:rFonts w:ascii="Arial" w:eastAsia="Arial" w:hAnsi="Arial" w:cs="Arial"/>
          <w:b/>
        </w:rPr>
        <w:t xml:space="preserve"> la degradación del ambiente y el calentamiento global, </w:t>
      </w:r>
      <w:r>
        <w:rPr>
          <w:rFonts w:ascii="Arial" w:eastAsia="Arial" w:hAnsi="Arial" w:cs="Arial"/>
          <w:b/>
          <w:color w:val="000000"/>
        </w:rPr>
        <w:t xml:space="preserve">por primera vez en la historia, </w:t>
      </w:r>
      <w:r>
        <w:rPr>
          <w:rFonts w:ascii="Arial" w:eastAsia="Arial" w:hAnsi="Arial" w:cs="Arial"/>
          <w:color w:val="000000"/>
        </w:rPr>
        <w:t xml:space="preserve">en el centro de la agenda global y </w:t>
      </w:r>
      <w:r>
        <w:rPr>
          <w:rFonts w:ascii="Arial" w:eastAsia="Arial" w:hAnsi="Arial" w:cs="Arial"/>
          <w:b/>
          <w:color w:val="000000"/>
        </w:rPr>
        <w:t>son ellos, los que menos responsabilidad tienen, quienes más sufrirán sus consecuencias</w:t>
      </w:r>
      <w:r>
        <w:rPr>
          <w:rFonts w:ascii="Arial" w:eastAsia="Arial" w:hAnsi="Arial" w:cs="Arial"/>
          <w:color w:val="000000"/>
        </w:rPr>
        <w:t>.</w:t>
      </w:r>
    </w:p>
    <w:p w14:paraId="39FE7AE1" w14:textId="3EC6962E" w:rsidR="00B97706" w:rsidRDefault="00000000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Es rol de las Defensorías</w:t>
      </w:r>
      <w:r>
        <w:rPr>
          <w:rFonts w:ascii="Arial" w:eastAsia="Arial" w:hAnsi="Arial" w:cs="Arial"/>
          <w:color w:val="000000"/>
        </w:rPr>
        <w:t xml:space="preserve"> seguir generando espacios para garantizar su </w:t>
      </w:r>
      <w:r w:rsidR="00AB64C0">
        <w:rPr>
          <w:rFonts w:ascii="Arial" w:eastAsia="Arial" w:hAnsi="Arial" w:cs="Arial"/>
          <w:color w:val="000000"/>
        </w:rPr>
        <w:t>participación</w:t>
      </w:r>
      <w:r>
        <w:rPr>
          <w:rFonts w:ascii="Arial" w:eastAsia="Arial" w:hAnsi="Arial" w:cs="Arial"/>
          <w:color w:val="000000"/>
        </w:rPr>
        <w:t xml:space="preserve">: escucharlos, debatir </w:t>
      </w:r>
      <w:r w:rsidR="00332C29">
        <w:rPr>
          <w:rFonts w:ascii="Arial" w:eastAsia="Arial" w:hAnsi="Arial" w:cs="Arial"/>
          <w:color w:val="000000"/>
        </w:rPr>
        <w:t>esta</w:t>
      </w:r>
      <w:r>
        <w:rPr>
          <w:rFonts w:ascii="Arial" w:eastAsia="Arial" w:hAnsi="Arial" w:cs="Arial"/>
          <w:color w:val="000000"/>
        </w:rPr>
        <w:t xml:space="preserve"> </w:t>
      </w:r>
      <w:r w:rsidR="00332C29">
        <w:rPr>
          <w:rFonts w:ascii="Arial" w:eastAsia="Arial" w:hAnsi="Arial" w:cs="Arial"/>
          <w:color w:val="000000"/>
        </w:rPr>
        <w:t>O</w:t>
      </w:r>
      <w:r w:rsidR="00AB64C0">
        <w:rPr>
          <w:rFonts w:ascii="Arial" w:eastAsia="Arial" w:hAnsi="Arial" w:cs="Arial"/>
          <w:color w:val="000000"/>
        </w:rPr>
        <w:t>bservación</w:t>
      </w:r>
      <w:r>
        <w:rPr>
          <w:rFonts w:ascii="Arial" w:eastAsia="Arial" w:hAnsi="Arial" w:cs="Arial"/>
          <w:color w:val="000000"/>
        </w:rPr>
        <w:t xml:space="preserve">, recoger sus demandas e instar a los Estados (y </w:t>
      </w:r>
      <w:r w:rsidR="00332C29">
        <w:rPr>
          <w:rFonts w:ascii="Arial" w:eastAsia="Arial" w:hAnsi="Arial" w:cs="Arial"/>
          <w:color w:val="000000"/>
        </w:rPr>
        <w:t>también</w:t>
      </w:r>
      <w:r>
        <w:rPr>
          <w:rFonts w:ascii="Arial" w:eastAsia="Arial" w:hAnsi="Arial" w:cs="Arial"/>
          <w:color w:val="000000"/>
        </w:rPr>
        <w:t xml:space="preserve"> a las empresas) a tomar seriamente en cuenta sus opiniones, antes de tomar decisiones. </w:t>
      </w:r>
    </w:p>
    <w:p w14:paraId="39FE7AE2" w14:textId="77777777" w:rsidR="00B97706" w:rsidRDefault="00000000">
      <w:pPr>
        <w:tabs>
          <w:tab w:val="left" w:pos="851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Por último, quiero manifestar mi</w:t>
      </w:r>
      <w:r>
        <w:rPr>
          <w:rFonts w:ascii="Arial" w:eastAsia="Arial" w:hAnsi="Arial" w:cs="Arial"/>
          <w:b/>
          <w:color w:val="000000"/>
        </w:rPr>
        <w:t xml:space="preserve"> preocupación por el avance en el mundo de voces que niegan los derechos humanos de los niños,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color w:val="000000"/>
        </w:rPr>
        <w:t xml:space="preserve"> protección especial</w:t>
      </w:r>
      <w:r>
        <w:rPr>
          <w:rFonts w:ascii="Arial" w:eastAsia="Arial" w:hAnsi="Arial" w:cs="Arial"/>
          <w:b/>
        </w:rPr>
        <w:t xml:space="preserve">, ignorando su condición de ciudadanos, su derecho a participar y reclamar. </w:t>
      </w:r>
    </w:p>
    <w:p w14:paraId="39FE7AE3" w14:textId="63F6A940" w:rsidR="00B97706" w:rsidRDefault="00000000">
      <w:pPr>
        <w:tabs>
          <w:tab w:val="left" w:pos="851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Algunos de ellos niegan incluso los derechos ambientales y la existencia del </w:t>
      </w:r>
      <w:r w:rsidR="00670E0E">
        <w:rPr>
          <w:rFonts w:ascii="Arial" w:eastAsia="Arial" w:hAnsi="Arial" w:cs="Arial"/>
          <w:color w:val="000000"/>
        </w:rPr>
        <w:t>cambio climático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39FE7AE4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</w:p>
    <w:p w14:paraId="39FE7AE5" w14:textId="77777777" w:rsidR="00B97706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nuestra región, y seguramente en el mundo, la deuda aún es con los niños.</w:t>
      </w:r>
    </w:p>
    <w:p w14:paraId="39FE7AE6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</w:p>
    <w:p w14:paraId="39FE7AE7" w14:textId="77777777" w:rsidR="00B97706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Atravesados por la cultura del descarte, no estamos cuidando nuestra ´casa común´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Los niños nos reclaman por el cauce de sus ríos, por sus bosques, por el temor a perder sus viviendas, por no tener agua segura, por vivir sobre basurales, por haber quedado solos después de que el fuego o el agua arrasara con sus vidas. </w:t>
      </w:r>
    </w:p>
    <w:p w14:paraId="39FE7AE8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9FE7AE9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9FE7AEA" w14:textId="77777777" w:rsidR="00B97706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Para finalizar, como </w:t>
      </w:r>
      <w:r>
        <w:rPr>
          <w:rFonts w:ascii="Arial" w:eastAsia="Arial" w:hAnsi="Arial" w:cs="Arial"/>
          <w:color w:val="000000"/>
        </w:rPr>
        <w:t>decimos en mi Patria “que no exista ningún otro privilegio, salvo el de los niños”.</w:t>
      </w:r>
    </w:p>
    <w:p w14:paraId="39FE7AEB" w14:textId="77777777" w:rsidR="00B97706" w:rsidRDefault="00B97706">
      <w:pPr>
        <w:spacing w:after="240" w:line="240" w:lineRule="auto"/>
        <w:rPr>
          <w:rFonts w:ascii="Arial" w:eastAsia="Arial" w:hAnsi="Arial" w:cs="Arial"/>
        </w:rPr>
      </w:pPr>
    </w:p>
    <w:p w14:paraId="39FE7AEC" w14:textId="77777777" w:rsidR="00B97706" w:rsidRDefault="00B97706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B97706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2059" w14:textId="77777777" w:rsidR="009A11FE" w:rsidRDefault="009A11FE">
      <w:pPr>
        <w:spacing w:after="0" w:line="240" w:lineRule="auto"/>
      </w:pPr>
      <w:r>
        <w:separator/>
      </w:r>
    </w:p>
  </w:endnote>
  <w:endnote w:type="continuationSeparator" w:id="0">
    <w:p w14:paraId="74633F07" w14:textId="77777777" w:rsidR="009A11FE" w:rsidRDefault="009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0D30" w14:textId="77777777" w:rsidR="009A11FE" w:rsidRDefault="009A11FE">
      <w:pPr>
        <w:spacing w:after="0" w:line="240" w:lineRule="auto"/>
      </w:pPr>
      <w:r>
        <w:separator/>
      </w:r>
    </w:p>
  </w:footnote>
  <w:footnote w:type="continuationSeparator" w:id="0">
    <w:p w14:paraId="00CCA8A4" w14:textId="77777777" w:rsidR="009A11FE" w:rsidRDefault="009A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7AED" w14:textId="77777777" w:rsidR="00B977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FE7AF2" wp14:editId="39FE7AF3">
          <wp:simplePos x="0" y="0"/>
          <wp:positionH relativeFrom="column">
            <wp:posOffset>-133982</wp:posOffset>
          </wp:positionH>
          <wp:positionV relativeFrom="paragraph">
            <wp:posOffset>-360655</wp:posOffset>
          </wp:positionV>
          <wp:extent cx="5971048" cy="952500"/>
          <wp:effectExtent l="0" t="0" r="0" b="0"/>
          <wp:wrapNone/>
          <wp:docPr id="1" name="image1.pn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For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048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FE7AEE" w14:textId="77777777" w:rsidR="00B97706" w:rsidRDefault="00B97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9FE7AEF" w14:textId="77777777" w:rsidR="00B97706" w:rsidRDefault="00B97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9FE7AF0" w14:textId="77777777" w:rsidR="00B97706" w:rsidRDefault="00B97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9FE7AF1" w14:textId="77777777" w:rsidR="00B97706" w:rsidRDefault="00B97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06"/>
    <w:rsid w:val="00332C29"/>
    <w:rsid w:val="00670E0E"/>
    <w:rsid w:val="009A11FE"/>
    <w:rsid w:val="00AB64C0"/>
    <w:rsid w:val="00B97706"/>
    <w:rsid w:val="00D81C8D"/>
    <w:rsid w:val="00E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7AD1"/>
  <w15:docId w15:val="{895ABEEE-FB9C-4F8F-8BDA-CDA3B1B1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B9F69-CE05-4C83-8BAE-2CE5D7D24480}"/>
</file>

<file path=customXml/itemProps2.xml><?xml version="1.0" encoding="utf-8"?>
<ds:datastoreItem xmlns:ds="http://schemas.openxmlformats.org/officeDocument/2006/customXml" ds:itemID="{1175F0D7-080A-4961-9AD6-3FD9C1D41B01}"/>
</file>

<file path=customXml/itemProps3.xml><?xml version="1.0" encoding="utf-8"?>
<ds:datastoreItem xmlns:ds="http://schemas.openxmlformats.org/officeDocument/2006/customXml" ds:itemID="{E80AF0BA-DA06-470B-B18A-98F093BE4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Chanmi Kim</dc:title>
  <cp:lastModifiedBy>Gabriel Toselli</cp:lastModifiedBy>
  <cp:revision>6</cp:revision>
  <dcterms:created xsi:type="dcterms:W3CDTF">2023-09-14T11:51:00Z</dcterms:created>
  <dcterms:modified xsi:type="dcterms:W3CDTF">2023-09-14T11:59:00Z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CRC webpage - statements</vt:lpwstr>
  </property>
  <property fmtid="{D5CDD505-2E9C-101B-9397-08002B2CF9AE}" pid="4" name="MediaServiceImageTags">
    <vt:lpwstr/>
  </property>
</Properties>
</file>