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81FC" w14:textId="77777777" w:rsidR="00C05D9B" w:rsidRPr="003A27B4" w:rsidRDefault="00C05D9B" w:rsidP="00AF1672">
      <w:pPr>
        <w:spacing w:afterLines="120" w:after="288"/>
        <w:rPr>
          <w:color w:val="auto"/>
          <w:sz w:val="24"/>
          <w:szCs w:val="24"/>
        </w:rPr>
      </w:pPr>
    </w:p>
    <w:p w14:paraId="397DD01B" w14:textId="06C041AF" w:rsidR="00C5753A" w:rsidRPr="003A27B4" w:rsidRDefault="00C5753A" w:rsidP="00AF1672">
      <w:pPr>
        <w:spacing w:afterLines="120" w:after="288"/>
        <w:rPr>
          <w:color w:val="auto"/>
          <w:sz w:val="24"/>
          <w:szCs w:val="24"/>
        </w:rPr>
      </w:pPr>
    </w:p>
    <w:p w14:paraId="18A4913F" w14:textId="77777777" w:rsidR="009D14E3" w:rsidRPr="003A27B4" w:rsidRDefault="009D14E3" w:rsidP="00AF1672">
      <w:pPr>
        <w:spacing w:afterLines="120" w:after="288"/>
        <w:rPr>
          <w:sz w:val="24"/>
          <w:szCs w:val="24"/>
        </w:rPr>
      </w:pPr>
    </w:p>
    <w:p w14:paraId="2AA5768C" w14:textId="77777777" w:rsidR="00C5753A" w:rsidRPr="003A27B4" w:rsidRDefault="00C5753A" w:rsidP="00AF1672">
      <w:pPr>
        <w:spacing w:afterLines="120" w:after="288"/>
        <w:jc w:val="center"/>
        <w:rPr>
          <w:b/>
          <w:bCs/>
          <w:sz w:val="24"/>
          <w:szCs w:val="24"/>
        </w:rPr>
      </w:pPr>
      <w:r w:rsidRPr="003A27B4">
        <w:rPr>
          <w:b/>
          <w:bCs/>
          <w:sz w:val="24"/>
          <w:szCs w:val="24"/>
        </w:rPr>
        <w:t>MEMORANDUM</w:t>
      </w:r>
    </w:p>
    <w:p w14:paraId="28C1B16D" w14:textId="6244B469" w:rsidR="00C5753A" w:rsidRPr="003A27B4" w:rsidRDefault="00C5753A" w:rsidP="00AF1672">
      <w:pPr>
        <w:spacing w:afterLines="120" w:after="288"/>
        <w:rPr>
          <w:sz w:val="24"/>
          <w:szCs w:val="24"/>
        </w:rPr>
      </w:pPr>
      <w:r w:rsidRPr="003A27B4">
        <w:rPr>
          <w:sz w:val="24"/>
          <w:szCs w:val="24"/>
        </w:rPr>
        <w:t>To:</w:t>
      </w:r>
      <w:r w:rsidRPr="003A27B4">
        <w:rPr>
          <w:sz w:val="24"/>
          <w:szCs w:val="24"/>
        </w:rPr>
        <w:tab/>
      </w:r>
      <w:bookmarkStart w:id="0" w:name="_Hlk113870715"/>
      <w:r w:rsidR="00980B79" w:rsidRPr="003A27B4">
        <w:rPr>
          <w:sz w:val="24"/>
          <w:szCs w:val="24"/>
        </w:rPr>
        <w:t>Committee on the Rights of Migrant Workers</w:t>
      </w:r>
    </w:p>
    <w:bookmarkEnd w:id="0"/>
    <w:p w14:paraId="29C070E6" w14:textId="08D9B72F" w:rsidR="00C5753A" w:rsidRPr="003A27B4" w:rsidRDefault="00C5753A" w:rsidP="00AF1672">
      <w:pPr>
        <w:spacing w:afterLines="120" w:after="288"/>
        <w:rPr>
          <w:sz w:val="24"/>
          <w:szCs w:val="24"/>
        </w:rPr>
      </w:pPr>
      <w:r w:rsidRPr="003A27B4">
        <w:rPr>
          <w:sz w:val="24"/>
          <w:szCs w:val="24"/>
        </w:rPr>
        <w:t>From:</w:t>
      </w:r>
      <w:r w:rsidRPr="003A27B4">
        <w:rPr>
          <w:sz w:val="24"/>
          <w:szCs w:val="24"/>
        </w:rPr>
        <w:tab/>
        <w:t>Lindsey Greising</w:t>
      </w:r>
      <w:r w:rsidR="00EF02A2" w:rsidRPr="003A27B4">
        <w:rPr>
          <w:sz w:val="24"/>
          <w:szCs w:val="24"/>
        </w:rPr>
        <w:t>, Nathan Madson</w:t>
      </w:r>
      <w:r w:rsidR="00302603" w:rsidRPr="003A27B4">
        <w:rPr>
          <w:sz w:val="24"/>
          <w:szCs w:val="24"/>
        </w:rPr>
        <w:t>,</w:t>
      </w:r>
      <w:r w:rsidRPr="003A27B4">
        <w:rPr>
          <w:sz w:val="24"/>
          <w:szCs w:val="24"/>
        </w:rPr>
        <w:t xml:space="preserve"> and </w:t>
      </w:r>
      <w:r w:rsidR="00B3706A" w:rsidRPr="003A27B4">
        <w:rPr>
          <w:sz w:val="24"/>
          <w:szCs w:val="24"/>
        </w:rPr>
        <w:t>Ve</w:t>
      </w:r>
      <w:r w:rsidR="007B2ED8" w:rsidRPr="003A27B4">
        <w:rPr>
          <w:sz w:val="24"/>
          <w:szCs w:val="24"/>
        </w:rPr>
        <w:t>rón</w:t>
      </w:r>
      <w:r w:rsidR="00B3706A" w:rsidRPr="003A27B4">
        <w:rPr>
          <w:sz w:val="24"/>
          <w:szCs w:val="24"/>
        </w:rPr>
        <w:t>ica Cadavid Gonz</w:t>
      </w:r>
      <w:r w:rsidR="00EF02A2" w:rsidRPr="003A27B4">
        <w:rPr>
          <w:sz w:val="24"/>
          <w:szCs w:val="24"/>
        </w:rPr>
        <w:t>ál</w:t>
      </w:r>
      <w:r w:rsidR="00B3706A" w:rsidRPr="003A27B4">
        <w:rPr>
          <w:sz w:val="24"/>
          <w:szCs w:val="24"/>
        </w:rPr>
        <w:t>ez</w:t>
      </w:r>
      <w:r w:rsidRPr="003A27B4">
        <w:rPr>
          <w:sz w:val="24"/>
          <w:szCs w:val="24"/>
        </w:rPr>
        <w:t>, Staff Attorney</w:t>
      </w:r>
      <w:r w:rsidR="00EF02A2" w:rsidRPr="003A27B4">
        <w:rPr>
          <w:sz w:val="24"/>
          <w:szCs w:val="24"/>
        </w:rPr>
        <w:t>s</w:t>
      </w:r>
      <w:r w:rsidR="00B3706A" w:rsidRPr="003A27B4">
        <w:rPr>
          <w:sz w:val="24"/>
          <w:szCs w:val="24"/>
        </w:rPr>
        <w:t xml:space="preserve"> and Legal Fellow </w:t>
      </w:r>
      <w:r w:rsidRPr="003A27B4">
        <w:rPr>
          <w:sz w:val="24"/>
          <w:szCs w:val="24"/>
        </w:rPr>
        <w:t>at The Advocates for Human Rights</w:t>
      </w:r>
    </w:p>
    <w:p w14:paraId="56B7FA46" w14:textId="5EAB3B30" w:rsidR="00C5753A" w:rsidRPr="003A27B4" w:rsidRDefault="00C5753A" w:rsidP="00AF1672">
      <w:pPr>
        <w:spacing w:afterLines="120" w:after="288"/>
        <w:rPr>
          <w:sz w:val="24"/>
          <w:szCs w:val="24"/>
        </w:rPr>
      </w:pPr>
      <w:r w:rsidRPr="003A27B4">
        <w:rPr>
          <w:sz w:val="24"/>
          <w:szCs w:val="24"/>
        </w:rPr>
        <w:t>Date:</w:t>
      </w:r>
      <w:r w:rsidRPr="003A27B4">
        <w:rPr>
          <w:sz w:val="24"/>
          <w:szCs w:val="24"/>
        </w:rPr>
        <w:tab/>
      </w:r>
      <w:r w:rsidR="004A4638" w:rsidRPr="003A27B4">
        <w:rPr>
          <w:sz w:val="24"/>
          <w:szCs w:val="24"/>
        </w:rPr>
        <w:t>September 12</w:t>
      </w:r>
      <w:r w:rsidR="007B2ED8" w:rsidRPr="003A27B4">
        <w:rPr>
          <w:sz w:val="24"/>
          <w:szCs w:val="24"/>
        </w:rPr>
        <w:t>, 2022</w:t>
      </w:r>
    </w:p>
    <w:p w14:paraId="5C8EEA8F" w14:textId="4DC8DEFD" w:rsidR="00C5753A" w:rsidRPr="003A27B4" w:rsidRDefault="00C5753A" w:rsidP="00AF1672">
      <w:pPr>
        <w:pBdr>
          <w:bottom w:val="single" w:sz="12" w:space="1" w:color="auto"/>
        </w:pBdr>
        <w:spacing w:afterLines="120" w:after="288"/>
        <w:rPr>
          <w:sz w:val="24"/>
          <w:szCs w:val="24"/>
        </w:rPr>
      </w:pPr>
      <w:r w:rsidRPr="003A27B4">
        <w:rPr>
          <w:sz w:val="24"/>
          <w:szCs w:val="24"/>
        </w:rPr>
        <w:t>Re:</w:t>
      </w:r>
      <w:r w:rsidRPr="003A27B4">
        <w:rPr>
          <w:sz w:val="24"/>
          <w:szCs w:val="24"/>
        </w:rPr>
        <w:tab/>
        <w:t xml:space="preserve">Call for input on </w:t>
      </w:r>
      <w:r w:rsidR="0056442A" w:rsidRPr="003A27B4">
        <w:rPr>
          <w:sz w:val="24"/>
          <w:szCs w:val="24"/>
        </w:rPr>
        <w:t>the concept paper and outline of the general comment No. 6 on the convergence of the Convention and the Global Compact.</w:t>
      </w:r>
    </w:p>
    <w:p w14:paraId="6D4E7264" w14:textId="1A870213" w:rsidR="003D0D90" w:rsidRDefault="004E31B3" w:rsidP="003D0D90">
      <w:pPr>
        <w:pStyle w:val="paragraph"/>
        <w:spacing w:before="0" w:beforeAutospacing="0" w:after="0" w:afterAutospacing="0"/>
        <w:jc w:val="both"/>
        <w:textAlignment w:val="baseline"/>
        <w:rPr>
          <w:rStyle w:val="normaltextrun"/>
          <w:color w:val="000000"/>
        </w:rPr>
      </w:pPr>
      <w:r w:rsidRPr="003A27B4">
        <w:rPr>
          <w:rStyle w:val="normaltextrun"/>
          <w:b/>
          <w:bCs/>
          <w:color w:val="000000"/>
        </w:rPr>
        <w:t xml:space="preserve">The Advocates for Human Rights </w:t>
      </w:r>
      <w:r w:rsidRPr="003A27B4">
        <w:rPr>
          <w:rStyle w:val="normaltextrun"/>
          <w:color w:val="000000"/>
        </w:rPr>
        <w:t xml:space="preserve">(The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w:t>
      </w:r>
      <w:proofErr w:type="spellStart"/>
      <w:r w:rsidRPr="003A27B4">
        <w:rPr>
          <w:rStyle w:val="normaltextrun"/>
          <w:color w:val="000000"/>
          <w:lang w:val="es-ES"/>
        </w:rPr>
        <w:t>including</w:t>
      </w:r>
      <w:proofErr w:type="spellEnd"/>
      <w:r w:rsidRPr="003A27B4">
        <w:rPr>
          <w:rStyle w:val="normaltextrun"/>
          <w:color w:val="000000"/>
        </w:rPr>
        <w:t xml:space="preserve"> monitoring and fact-finding, direct legal representation, education and training, and publications. The Advocates is also the primary provider of legal services to low-income asylum seekers in the Upper Midwest region of the United States, and numerous survivors of human rights abuses have requested legal assistance from The Advocates.</w:t>
      </w:r>
    </w:p>
    <w:p w14:paraId="43E62402" w14:textId="77777777" w:rsidR="00067254" w:rsidRPr="003A27B4" w:rsidRDefault="00067254" w:rsidP="003D0D90">
      <w:pPr>
        <w:pStyle w:val="paragraph"/>
        <w:spacing w:before="0" w:beforeAutospacing="0" w:after="0" w:afterAutospacing="0"/>
        <w:jc w:val="both"/>
        <w:textAlignment w:val="baseline"/>
        <w:rPr>
          <w:rStyle w:val="normaltextrun"/>
          <w:color w:val="000000"/>
        </w:rPr>
      </w:pPr>
    </w:p>
    <w:p w14:paraId="4852BE09" w14:textId="7B084B76" w:rsidR="00DF24F7" w:rsidRPr="003A27B4" w:rsidRDefault="00DF24F7" w:rsidP="003D0D90">
      <w:pPr>
        <w:pStyle w:val="paragraph"/>
        <w:spacing w:before="0" w:beforeAutospacing="0" w:after="0" w:afterAutospacing="0"/>
        <w:jc w:val="both"/>
        <w:textAlignment w:val="baseline"/>
        <w:rPr>
          <w:rStyle w:val="eop"/>
          <w:color w:val="000000"/>
          <w:shd w:val="clear" w:color="auto" w:fill="FFFFFF"/>
        </w:rPr>
      </w:pPr>
      <w:r w:rsidRPr="003A27B4">
        <w:rPr>
          <w:rStyle w:val="normaltextrun"/>
          <w:color w:val="000000"/>
          <w:shd w:val="clear" w:color="auto" w:fill="FFFFFF"/>
        </w:rPr>
        <w:t>Since 2017, we have provided pro bono legal services to low-income victims of trafficking.  We also provide outreach and training on trafficking to raise awareness and help identify and support victims.  In 2020, we also started work with the Minnesota Bureau of Criminal Apprehension to develop a labor trafficking protocol for law enforcement investigation. </w:t>
      </w:r>
      <w:r w:rsidRPr="003A27B4">
        <w:rPr>
          <w:rStyle w:val="eop"/>
          <w:color w:val="000000"/>
          <w:shd w:val="clear" w:color="auto" w:fill="FFFFFF"/>
        </w:rPr>
        <w:t> </w:t>
      </w:r>
    </w:p>
    <w:p w14:paraId="35FAA2F1" w14:textId="77777777" w:rsidR="003A27B4" w:rsidRPr="003A27B4" w:rsidRDefault="003A27B4" w:rsidP="003D0D90">
      <w:pPr>
        <w:pStyle w:val="paragraph"/>
        <w:spacing w:before="0" w:beforeAutospacing="0" w:after="0" w:afterAutospacing="0"/>
        <w:jc w:val="both"/>
        <w:textAlignment w:val="baseline"/>
        <w:rPr>
          <w:rStyle w:val="eop"/>
          <w:color w:val="000000"/>
          <w:shd w:val="clear" w:color="auto" w:fill="FFFFFF"/>
        </w:rPr>
      </w:pPr>
    </w:p>
    <w:p w14:paraId="155D2338" w14:textId="77777777" w:rsidR="003A27B4" w:rsidRPr="003A27B4" w:rsidRDefault="003A27B4" w:rsidP="003A27B4">
      <w:pPr>
        <w:jc w:val="both"/>
        <w:rPr>
          <w:rStyle w:val="eop"/>
          <w:sz w:val="24"/>
          <w:szCs w:val="24"/>
          <w:shd w:val="clear" w:color="auto" w:fill="FFFFFF"/>
        </w:rPr>
      </w:pPr>
      <w:r w:rsidRPr="003A27B4">
        <w:rPr>
          <w:sz w:val="24"/>
          <w:szCs w:val="24"/>
        </w:rPr>
        <w:t xml:space="preserve">We have studied the draft and provided recommendations through the lens of the work </w:t>
      </w:r>
      <w:r w:rsidRPr="003A27B4">
        <w:rPr>
          <w:rStyle w:val="normaltextrun"/>
          <w:sz w:val="24"/>
          <w:szCs w:val="24"/>
          <w:shd w:val="clear" w:color="auto" w:fill="FFFFFF"/>
        </w:rPr>
        <w:t>of our direct legal representation of clients who have experienced trafficking to and in the United States and by presenting the trends related to trafficking among agricultural migrant workers.</w:t>
      </w:r>
      <w:r w:rsidRPr="003A27B4">
        <w:rPr>
          <w:rStyle w:val="eop"/>
          <w:sz w:val="24"/>
          <w:szCs w:val="24"/>
          <w:shd w:val="clear" w:color="auto" w:fill="FFFFFF"/>
        </w:rPr>
        <w:t xml:space="preserve"> </w:t>
      </w:r>
    </w:p>
    <w:p w14:paraId="671F693A" w14:textId="77777777" w:rsidR="00F608AC" w:rsidRPr="003A27B4" w:rsidRDefault="00F608AC" w:rsidP="00F608AC">
      <w:pPr>
        <w:jc w:val="both"/>
        <w:rPr>
          <w:sz w:val="24"/>
          <w:szCs w:val="24"/>
        </w:rPr>
      </w:pPr>
    </w:p>
    <w:p w14:paraId="3FFD86A4" w14:textId="3B14BBC0" w:rsidR="00F608AC" w:rsidRPr="003A27B4" w:rsidRDefault="00F608AC" w:rsidP="00F608AC">
      <w:pPr>
        <w:jc w:val="both"/>
        <w:rPr>
          <w:b/>
          <w:bCs/>
          <w:i/>
          <w:sz w:val="24"/>
          <w:szCs w:val="24"/>
          <w:lang w:eastAsia="en-GB"/>
        </w:rPr>
      </w:pPr>
      <w:r w:rsidRPr="003A27B4">
        <w:rPr>
          <w:b/>
          <w:bCs/>
          <w:sz w:val="24"/>
          <w:szCs w:val="24"/>
        </w:rPr>
        <w:t xml:space="preserve">Observations about the outline of </w:t>
      </w:r>
      <w:r w:rsidRPr="003A27B4">
        <w:rPr>
          <w:b/>
          <w:bCs/>
          <w:i/>
          <w:sz w:val="24"/>
          <w:szCs w:val="24"/>
          <w:lang w:eastAsia="en-GB"/>
        </w:rPr>
        <w:t>General Comment No. 6 on the Convergence between the International Convention on the Protection of the Rights of All Migrant Workers and Members of their Families and the Global Compact for Safe, Orderly and Regular Migration.</w:t>
      </w:r>
    </w:p>
    <w:p w14:paraId="7A05B33B" w14:textId="77777777" w:rsidR="003A27B4" w:rsidRPr="003A27B4" w:rsidRDefault="003A27B4" w:rsidP="00963921">
      <w:pPr>
        <w:jc w:val="both"/>
        <w:rPr>
          <w:sz w:val="24"/>
          <w:szCs w:val="24"/>
        </w:rPr>
      </w:pPr>
    </w:p>
    <w:p w14:paraId="4B9DF85C" w14:textId="3F5C211B" w:rsidR="00360EFC" w:rsidRPr="003A27B4" w:rsidRDefault="00481690" w:rsidP="00481690">
      <w:pPr>
        <w:pStyle w:val="ListParagraph"/>
        <w:numPr>
          <w:ilvl w:val="0"/>
          <w:numId w:val="18"/>
        </w:numPr>
        <w:rPr>
          <w:rFonts w:cs="Times New Roman"/>
          <w:szCs w:val="24"/>
        </w:rPr>
      </w:pPr>
      <w:r w:rsidRPr="003A27B4">
        <w:rPr>
          <w:rFonts w:cs="Times New Roman"/>
          <w:szCs w:val="24"/>
          <w:highlight w:val="white"/>
        </w:rPr>
        <w:t xml:space="preserve">About the </w:t>
      </w:r>
      <w:r w:rsidRPr="003A27B4">
        <w:rPr>
          <w:rFonts w:cs="Times New Roman"/>
          <w:szCs w:val="24"/>
        </w:rPr>
        <w:t>Convergence of the Convention and the Global Compact in terms of human rights principles</w:t>
      </w:r>
    </w:p>
    <w:p w14:paraId="00CBC1B7" w14:textId="308CF797" w:rsidR="00654D47" w:rsidRPr="003A27B4" w:rsidRDefault="00A86681" w:rsidP="00654D47">
      <w:pPr>
        <w:pStyle w:val="ListParagraph"/>
        <w:numPr>
          <w:ilvl w:val="0"/>
          <w:numId w:val="17"/>
        </w:numPr>
        <w:spacing w:before="100" w:beforeAutospacing="1" w:after="100" w:afterAutospacing="1"/>
        <w:jc w:val="both"/>
        <w:rPr>
          <w:rFonts w:cs="Times New Roman"/>
          <w:szCs w:val="24"/>
        </w:rPr>
      </w:pPr>
      <w:r w:rsidRPr="003A27B4">
        <w:rPr>
          <w:rFonts w:cs="Times New Roman"/>
          <w:szCs w:val="24"/>
        </w:rPr>
        <w:t xml:space="preserve">The Advocates </w:t>
      </w:r>
      <w:r w:rsidR="00302603" w:rsidRPr="003A27B4">
        <w:rPr>
          <w:rFonts w:cs="Times New Roman"/>
          <w:szCs w:val="24"/>
        </w:rPr>
        <w:t>suggest</w:t>
      </w:r>
      <w:r w:rsidRPr="003A27B4">
        <w:rPr>
          <w:rFonts w:cs="Times New Roman"/>
          <w:szCs w:val="24"/>
        </w:rPr>
        <w:t xml:space="preserve"> that </w:t>
      </w:r>
      <w:r w:rsidR="00302603" w:rsidRPr="003A27B4">
        <w:rPr>
          <w:rFonts w:cs="Times New Roman"/>
          <w:szCs w:val="24"/>
        </w:rPr>
        <w:t xml:space="preserve">the </w:t>
      </w:r>
      <w:r w:rsidR="00E02A9A" w:rsidRPr="003A27B4">
        <w:rPr>
          <w:rFonts w:cs="Times New Roman"/>
          <w:szCs w:val="24"/>
        </w:rPr>
        <w:t xml:space="preserve">Committee on the Rights of Migrant Workers (“the Committee”) </w:t>
      </w:r>
      <w:r w:rsidR="009307F2" w:rsidRPr="003A27B4">
        <w:rPr>
          <w:rFonts w:cs="Times New Roman"/>
          <w:szCs w:val="24"/>
        </w:rPr>
        <w:t xml:space="preserve">expand </w:t>
      </w:r>
      <w:r w:rsidR="00302603" w:rsidRPr="003A27B4">
        <w:rPr>
          <w:rFonts w:cs="Times New Roman"/>
          <w:szCs w:val="24"/>
        </w:rPr>
        <w:t>on</w:t>
      </w:r>
      <w:r w:rsidR="00FD2821" w:rsidRPr="003A27B4">
        <w:rPr>
          <w:rFonts w:cs="Times New Roman"/>
          <w:szCs w:val="24"/>
        </w:rPr>
        <w:t xml:space="preserve"> the State obligation of </w:t>
      </w:r>
      <w:r w:rsidR="00FD2821" w:rsidRPr="003A27B4">
        <w:rPr>
          <w:rFonts w:cs="Times New Roman"/>
          <w:i/>
          <w:iCs/>
          <w:szCs w:val="24"/>
        </w:rPr>
        <w:t>due diligence</w:t>
      </w:r>
      <w:r w:rsidR="009307F2" w:rsidRPr="003A27B4">
        <w:rPr>
          <w:rFonts w:cs="Times New Roman"/>
          <w:i/>
          <w:iCs/>
          <w:szCs w:val="24"/>
        </w:rPr>
        <w:t>.</w:t>
      </w:r>
      <w:r w:rsidR="00FD2821" w:rsidRPr="003A27B4">
        <w:rPr>
          <w:rStyle w:val="FootnoteReference"/>
          <w:rFonts w:cs="Times New Roman"/>
          <w:i/>
          <w:iCs/>
          <w:szCs w:val="24"/>
        </w:rPr>
        <w:footnoteReference w:id="2"/>
      </w:r>
      <w:r w:rsidR="000905AB" w:rsidRPr="003A27B4">
        <w:rPr>
          <w:rFonts w:cs="Times New Roman"/>
          <w:i/>
          <w:iCs/>
          <w:szCs w:val="24"/>
        </w:rPr>
        <w:t xml:space="preserve"> </w:t>
      </w:r>
      <w:r w:rsidR="000905AB" w:rsidRPr="003A27B4">
        <w:rPr>
          <w:rFonts w:cs="Times New Roman"/>
          <w:szCs w:val="24"/>
        </w:rPr>
        <w:t>In addition, The Advocates presents the necessity</w:t>
      </w:r>
      <w:r w:rsidR="00654D47" w:rsidRPr="003A27B4">
        <w:rPr>
          <w:rFonts w:cs="Times New Roman"/>
          <w:szCs w:val="24"/>
        </w:rPr>
        <w:t xml:space="preserve"> of </w:t>
      </w:r>
      <w:r w:rsidR="00302603" w:rsidRPr="003A27B4">
        <w:rPr>
          <w:rFonts w:cs="Times New Roman"/>
          <w:szCs w:val="24"/>
        </w:rPr>
        <w:t>strengthening</w:t>
      </w:r>
      <w:r w:rsidR="00654D47" w:rsidRPr="003A27B4">
        <w:rPr>
          <w:rFonts w:cs="Times New Roman"/>
          <w:szCs w:val="24"/>
        </w:rPr>
        <w:t xml:space="preserve"> efforts by different stakeholders to provide spaces and initiatives for migrants to know and exercise their rights. </w:t>
      </w:r>
    </w:p>
    <w:p w14:paraId="4F1689E3" w14:textId="77777777" w:rsidR="009F5F57" w:rsidRPr="003A27B4" w:rsidRDefault="009F5F57" w:rsidP="009F5F57">
      <w:pPr>
        <w:pStyle w:val="ListParagraph"/>
        <w:spacing w:before="100" w:beforeAutospacing="1" w:after="100" w:afterAutospacing="1"/>
        <w:jc w:val="both"/>
        <w:rPr>
          <w:rFonts w:cs="Times New Roman"/>
          <w:szCs w:val="24"/>
        </w:rPr>
      </w:pPr>
    </w:p>
    <w:p w14:paraId="7ADE5136" w14:textId="4E6C5458" w:rsidR="009F5F57" w:rsidRPr="003A27B4" w:rsidRDefault="00C5753A" w:rsidP="3CD3AF00">
      <w:pPr>
        <w:pStyle w:val="ListParagraph"/>
        <w:numPr>
          <w:ilvl w:val="0"/>
          <w:numId w:val="17"/>
        </w:numPr>
        <w:spacing w:before="100" w:beforeAutospacing="1" w:after="100" w:afterAutospacing="1"/>
        <w:jc w:val="both"/>
        <w:rPr>
          <w:rFonts w:cs="Times New Roman"/>
        </w:rPr>
      </w:pPr>
      <w:r w:rsidRPr="3CD3AF00">
        <w:rPr>
          <w:rFonts w:eastAsia="Times New Roman" w:cs="Times New Roman"/>
          <w:color w:val="000000" w:themeColor="text1"/>
        </w:rPr>
        <w:t>The Advocates has provided legal counsel for numerous groups of H-2 visa (migrant visa) workers who did not know their rights, never receiving</w:t>
      </w:r>
      <w:r w:rsidR="22F7BF17" w:rsidRPr="3CD3AF00">
        <w:rPr>
          <w:rFonts w:eastAsia="Times New Roman" w:cs="Times New Roman"/>
          <w:color w:val="000000" w:themeColor="text1"/>
        </w:rPr>
        <w:t>—or, understanding--</w:t>
      </w:r>
      <w:r w:rsidRPr="3CD3AF00">
        <w:rPr>
          <w:rFonts w:eastAsia="Times New Roman" w:cs="Times New Roman"/>
          <w:color w:val="000000" w:themeColor="text1"/>
        </w:rPr>
        <w:t xml:space="preserve"> information from consular or other </w:t>
      </w:r>
      <w:r w:rsidR="008F5FCA" w:rsidRPr="3CD3AF00">
        <w:rPr>
          <w:rFonts w:eastAsia="Times New Roman" w:cs="Times New Roman"/>
          <w:color w:val="000000" w:themeColor="text1"/>
        </w:rPr>
        <w:t>United States (U.S</w:t>
      </w:r>
      <w:r w:rsidR="004631E8" w:rsidRPr="3CD3AF00">
        <w:rPr>
          <w:rFonts w:eastAsia="Times New Roman" w:cs="Times New Roman"/>
          <w:color w:val="000000" w:themeColor="text1"/>
        </w:rPr>
        <w:t>) government</w:t>
      </w:r>
      <w:r w:rsidRPr="3CD3AF00">
        <w:rPr>
          <w:rFonts w:eastAsia="Times New Roman" w:cs="Times New Roman"/>
          <w:color w:val="000000" w:themeColor="text1"/>
        </w:rPr>
        <w:t xml:space="preserve"> officials on their rights and how to enforce them. </w:t>
      </w:r>
      <w:r w:rsidR="008F5FCA" w:rsidRPr="3CD3AF00">
        <w:rPr>
          <w:rFonts w:eastAsia="Times New Roman" w:cs="Times New Roman"/>
          <w:color w:val="000000" w:themeColor="text1"/>
        </w:rPr>
        <w:t xml:space="preserve">Migrant workers’ lack of knowledge of their rights or connection to any trusted government support leaves significant leeway for employers to threaten deportation or other harms, which makes many workers vulnerable to trafficking. </w:t>
      </w:r>
    </w:p>
    <w:p w14:paraId="3DDE7B27" w14:textId="77777777" w:rsidR="009F5F57" w:rsidRPr="003A27B4" w:rsidRDefault="009F5F57" w:rsidP="009F5F57">
      <w:pPr>
        <w:pStyle w:val="ListParagraph"/>
        <w:rPr>
          <w:rFonts w:cs="Times New Roman"/>
          <w:szCs w:val="24"/>
        </w:rPr>
      </w:pPr>
    </w:p>
    <w:p w14:paraId="7CF57208" w14:textId="5DB1D851" w:rsidR="008639F9" w:rsidRPr="003A27B4" w:rsidRDefault="008639F9" w:rsidP="3CD3AF00">
      <w:pPr>
        <w:pStyle w:val="ListParagraph"/>
        <w:numPr>
          <w:ilvl w:val="0"/>
          <w:numId w:val="17"/>
        </w:numPr>
        <w:shd w:val="clear" w:color="auto" w:fill="FFFFFF" w:themeFill="background1"/>
        <w:spacing w:after="120"/>
        <w:rPr>
          <w:rFonts w:eastAsia="Times New Roman" w:cs="Times New Roman"/>
          <w:color w:val="000000"/>
        </w:rPr>
      </w:pPr>
      <w:r w:rsidRPr="3CD3AF00">
        <w:rPr>
          <w:rFonts w:eastAsia="Times New Roman" w:cs="Times New Roman"/>
          <w:color w:val="000000" w:themeColor="text1"/>
        </w:rPr>
        <w:t xml:space="preserve">The </w:t>
      </w:r>
      <w:r w:rsidR="74AA1A1F" w:rsidRPr="3CD3AF00">
        <w:rPr>
          <w:rFonts w:eastAsia="Times New Roman" w:cs="Times New Roman"/>
          <w:color w:val="000000" w:themeColor="text1"/>
        </w:rPr>
        <w:t xml:space="preserve">US </w:t>
      </w:r>
      <w:r w:rsidRPr="3CD3AF00">
        <w:rPr>
          <w:rFonts w:eastAsia="Times New Roman" w:cs="Times New Roman"/>
          <w:color w:val="000000" w:themeColor="text1"/>
        </w:rPr>
        <w:t xml:space="preserve">government has undertaken insufficient investigations and monitoring of employers at all stages of the process—from application by prospective sponsors to follow-up with offending employers. </w:t>
      </w:r>
    </w:p>
    <w:p w14:paraId="1670F2CB" w14:textId="077F9840" w:rsidR="00F4095C" w:rsidRPr="003A27B4" w:rsidRDefault="00EE1142" w:rsidP="3CD3AF00">
      <w:pPr>
        <w:pStyle w:val="ListParagraph"/>
        <w:numPr>
          <w:ilvl w:val="0"/>
          <w:numId w:val="17"/>
        </w:numPr>
        <w:rPr>
          <w:rFonts w:eastAsia="Times New Roman" w:cs="Times New Roman"/>
          <w:color w:val="000000"/>
        </w:rPr>
      </w:pPr>
      <w:r w:rsidRPr="3CD3AF00">
        <w:rPr>
          <w:rFonts w:cs="Times New Roman"/>
        </w:rPr>
        <w:t xml:space="preserve">A human rights-based approach to the protection of migrants and migrant workers is </w:t>
      </w:r>
      <w:r w:rsidR="00A72D08" w:rsidRPr="3CD3AF00">
        <w:rPr>
          <w:rFonts w:cs="Times New Roman"/>
        </w:rPr>
        <w:t>central</w:t>
      </w:r>
      <w:r w:rsidRPr="3CD3AF00">
        <w:rPr>
          <w:rFonts w:cs="Times New Roman"/>
        </w:rPr>
        <w:t xml:space="preserve"> </w:t>
      </w:r>
      <w:r w:rsidR="00A72D08" w:rsidRPr="3CD3AF00">
        <w:rPr>
          <w:rFonts w:cs="Times New Roman"/>
        </w:rPr>
        <w:t>to</w:t>
      </w:r>
      <w:r w:rsidRPr="3CD3AF00">
        <w:rPr>
          <w:rFonts w:cs="Times New Roman"/>
        </w:rPr>
        <w:t xml:space="preserve"> the State obligation of due diligence and must ensure that migrants’ rights such as their right to health and well-being are being fulfilled, respected, and protected. Therefore, </w:t>
      </w:r>
      <w:r w:rsidR="00A72D08" w:rsidRPr="3CD3AF00">
        <w:rPr>
          <w:rFonts w:cs="Times New Roman"/>
        </w:rPr>
        <w:t xml:space="preserve">the </w:t>
      </w:r>
      <w:r w:rsidRPr="3CD3AF00">
        <w:rPr>
          <w:rFonts w:cs="Times New Roman"/>
        </w:rPr>
        <w:t xml:space="preserve">general comment must </w:t>
      </w:r>
      <w:r w:rsidR="001F11E0" w:rsidRPr="3CD3AF00">
        <w:rPr>
          <w:rFonts w:cs="Times New Roman"/>
        </w:rPr>
        <w:t xml:space="preserve">further </w:t>
      </w:r>
      <w:r w:rsidR="003D6F66" w:rsidRPr="3CD3AF00">
        <w:rPr>
          <w:rFonts w:cs="Times New Roman"/>
        </w:rPr>
        <w:t xml:space="preserve">connect the convergence between the Compact and the Convention with the obligations </w:t>
      </w:r>
      <w:r w:rsidR="00A72D08" w:rsidRPr="3CD3AF00">
        <w:rPr>
          <w:rFonts w:cs="Times New Roman"/>
        </w:rPr>
        <w:t>to</w:t>
      </w:r>
      <w:r w:rsidR="003D6F66" w:rsidRPr="3CD3AF00">
        <w:rPr>
          <w:rFonts w:cs="Times New Roman"/>
        </w:rPr>
        <w:t xml:space="preserve"> fulfill, </w:t>
      </w:r>
      <w:r w:rsidR="00F4095C" w:rsidRPr="3CD3AF00">
        <w:rPr>
          <w:rFonts w:cs="Times New Roman"/>
        </w:rPr>
        <w:t>respect,</w:t>
      </w:r>
      <w:r w:rsidR="003D6F66" w:rsidRPr="3CD3AF00">
        <w:rPr>
          <w:rFonts w:cs="Times New Roman"/>
        </w:rPr>
        <w:t xml:space="preserve"> and protect economic, social</w:t>
      </w:r>
      <w:r w:rsidR="00A72D08" w:rsidRPr="3CD3AF00">
        <w:rPr>
          <w:rFonts w:cs="Times New Roman"/>
        </w:rPr>
        <w:t>,</w:t>
      </w:r>
      <w:r w:rsidR="00767B2F" w:rsidRPr="3CD3AF00">
        <w:rPr>
          <w:rFonts w:cs="Times New Roman"/>
        </w:rPr>
        <w:t xml:space="preserve"> and cultural </w:t>
      </w:r>
      <w:r w:rsidR="00F4095C" w:rsidRPr="3CD3AF00">
        <w:rPr>
          <w:rFonts w:cs="Times New Roman"/>
        </w:rPr>
        <w:t>rights</w:t>
      </w:r>
      <w:r w:rsidR="00767B2F" w:rsidRPr="3CD3AF00">
        <w:rPr>
          <w:rFonts w:cs="Times New Roman"/>
        </w:rPr>
        <w:t xml:space="preserve"> </w:t>
      </w:r>
      <w:r w:rsidR="00F4095C" w:rsidRPr="3CD3AF00">
        <w:rPr>
          <w:rFonts w:cs="Times New Roman"/>
        </w:rPr>
        <w:t xml:space="preserve">as </w:t>
      </w:r>
      <w:r w:rsidR="00767B2F" w:rsidRPr="3CD3AF00">
        <w:rPr>
          <w:rFonts w:cs="Times New Roman"/>
        </w:rPr>
        <w:t>those rights are at particular risk for migrant workers.</w:t>
      </w:r>
      <w:r w:rsidRPr="3CD3AF00">
        <w:rPr>
          <w:rFonts w:cs="Times New Roman"/>
        </w:rPr>
        <w:t xml:space="preserve"> </w:t>
      </w:r>
    </w:p>
    <w:p w14:paraId="061F11EB" w14:textId="77777777" w:rsidR="00F4095C" w:rsidRPr="003A27B4" w:rsidRDefault="00F4095C" w:rsidP="00F4095C">
      <w:pPr>
        <w:pStyle w:val="ListParagraph"/>
        <w:rPr>
          <w:rFonts w:cs="Times New Roman"/>
          <w:szCs w:val="24"/>
        </w:rPr>
      </w:pPr>
    </w:p>
    <w:p w14:paraId="539E7609" w14:textId="45B74669" w:rsidR="00F4095C" w:rsidRPr="003A27B4" w:rsidRDefault="00EE1142" w:rsidP="3CD3AF00">
      <w:pPr>
        <w:pStyle w:val="ListParagraph"/>
        <w:numPr>
          <w:ilvl w:val="0"/>
          <w:numId w:val="17"/>
        </w:numPr>
        <w:rPr>
          <w:rFonts w:eastAsia="Times New Roman" w:cs="Times New Roman"/>
          <w:color w:val="000000"/>
        </w:rPr>
      </w:pPr>
      <w:r w:rsidRPr="3CD3AF00">
        <w:rPr>
          <w:rFonts w:cs="Times New Roman"/>
        </w:rPr>
        <w:t xml:space="preserve">At least two of </w:t>
      </w:r>
      <w:r w:rsidR="00767B2F" w:rsidRPr="3CD3AF00">
        <w:rPr>
          <w:rFonts w:cs="Times New Roman"/>
        </w:rPr>
        <w:t xml:space="preserve">The Advocates’ </w:t>
      </w:r>
      <w:r w:rsidRPr="3CD3AF00">
        <w:rPr>
          <w:rFonts w:cs="Times New Roman"/>
        </w:rPr>
        <w:t xml:space="preserve">clients suffered serious workplace injuries and </w:t>
      </w:r>
      <w:r w:rsidR="070FEE09" w:rsidRPr="3CD3AF00">
        <w:rPr>
          <w:rFonts w:cs="Times New Roman"/>
        </w:rPr>
        <w:t xml:space="preserve">were prevented from </w:t>
      </w:r>
      <w:r w:rsidRPr="3CD3AF00">
        <w:rPr>
          <w:rFonts w:cs="Times New Roman"/>
        </w:rPr>
        <w:t>obtain</w:t>
      </w:r>
      <w:r w:rsidR="222CCCD5" w:rsidRPr="3CD3AF00">
        <w:rPr>
          <w:rFonts w:cs="Times New Roman"/>
        </w:rPr>
        <w:t>ing</w:t>
      </w:r>
      <w:r w:rsidRPr="3CD3AF00">
        <w:rPr>
          <w:rFonts w:cs="Times New Roman"/>
        </w:rPr>
        <w:t xml:space="preserve"> medical care until their situation either became emergent or they interacted with a civil society group that helped get them </w:t>
      </w:r>
      <w:r w:rsidR="00A72D08" w:rsidRPr="3CD3AF00">
        <w:rPr>
          <w:rFonts w:cs="Times New Roman"/>
        </w:rPr>
        <w:t xml:space="preserve">to </w:t>
      </w:r>
      <w:r w:rsidRPr="3CD3AF00">
        <w:rPr>
          <w:rFonts w:cs="Times New Roman"/>
        </w:rPr>
        <w:t xml:space="preserve">care and explain their rights. </w:t>
      </w:r>
      <w:r w:rsidR="00F4095C" w:rsidRPr="3CD3AF00">
        <w:rPr>
          <w:rFonts w:cs="Times New Roman"/>
        </w:rPr>
        <w:t xml:space="preserve"> </w:t>
      </w:r>
      <w:r w:rsidR="00F4095C" w:rsidRPr="3CD3AF00">
        <w:rPr>
          <w:rFonts w:eastAsia="Times New Roman" w:cs="Times New Roman"/>
          <w:color w:val="000000" w:themeColor="text1"/>
        </w:rPr>
        <w:t xml:space="preserve">The Advocates have had several clients who were housed in inadequate housing locations—trailers fit for one family housing thirty people, housing locations lacking heat in cold locations or air conditioning in hot locations, inadequate bathroom facilities, or insufficient cooking facilities where an employer promised to provide kitchens in lieu of food.  </w:t>
      </w:r>
    </w:p>
    <w:p w14:paraId="53B60096" w14:textId="77777777" w:rsidR="00EE1142" w:rsidRPr="003A27B4" w:rsidRDefault="00EE1142" w:rsidP="00D11826">
      <w:pPr>
        <w:pStyle w:val="ListParagraph"/>
        <w:spacing w:before="100" w:beforeAutospacing="1" w:after="100" w:afterAutospacing="1"/>
        <w:jc w:val="both"/>
        <w:rPr>
          <w:rFonts w:cs="Times New Roman"/>
          <w:szCs w:val="24"/>
        </w:rPr>
      </w:pPr>
    </w:p>
    <w:p w14:paraId="7055E8F6" w14:textId="77D82701" w:rsidR="00D11826" w:rsidRPr="003A27B4" w:rsidRDefault="00C5753A" w:rsidP="71805B04">
      <w:pPr>
        <w:pStyle w:val="ListParagraph"/>
        <w:numPr>
          <w:ilvl w:val="0"/>
          <w:numId w:val="17"/>
        </w:numPr>
        <w:spacing w:before="100" w:beforeAutospacing="1" w:after="100" w:afterAutospacing="1"/>
        <w:jc w:val="both"/>
        <w:rPr>
          <w:rFonts w:cs="Times New Roman"/>
        </w:rPr>
      </w:pPr>
      <w:r w:rsidRPr="71805B04">
        <w:rPr>
          <w:rFonts w:cs="Times New Roman"/>
        </w:rPr>
        <w:t>Employers keep employees in trafficking and exploitative situations by threatening deportation—a threat that workers take seriously because they have not received information on their rights and opportunities under visa program</w:t>
      </w:r>
      <w:r w:rsidR="4FC97DE6" w:rsidRPr="71805B04">
        <w:rPr>
          <w:rFonts w:cs="Times New Roman"/>
        </w:rPr>
        <w:t>s</w:t>
      </w:r>
      <w:r w:rsidRPr="71805B04">
        <w:rPr>
          <w:rFonts w:cs="Times New Roman"/>
        </w:rPr>
        <w:t xml:space="preserve">. </w:t>
      </w:r>
      <w:r w:rsidR="00E02A9A" w:rsidRPr="71805B04">
        <w:rPr>
          <w:rFonts w:cs="Times New Roman"/>
        </w:rPr>
        <w:t xml:space="preserve">The Advocates suggest the Committee address </w:t>
      </w:r>
      <w:r w:rsidR="005B22EA" w:rsidRPr="71805B04">
        <w:rPr>
          <w:rFonts w:cs="Times New Roman"/>
        </w:rPr>
        <w:t xml:space="preserve">threats </w:t>
      </w:r>
      <w:r w:rsidR="00D2642B" w:rsidRPr="71805B04">
        <w:rPr>
          <w:rFonts w:cs="Times New Roman"/>
        </w:rPr>
        <w:t>of</w:t>
      </w:r>
      <w:r w:rsidR="005B22EA" w:rsidRPr="71805B04">
        <w:rPr>
          <w:rFonts w:cs="Times New Roman"/>
        </w:rPr>
        <w:t xml:space="preserve"> deportation and other coercive tactics that migrants can be subject </w:t>
      </w:r>
      <w:r w:rsidR="00D2642B" w:rsidRPr="71805B04">
        <w:rPr>
          <w:rFonts w:cs="Times New Roman"/>
        </w:rPr>
        <w:t xml:space="preserve">to </w:t>
      </w:r>
      <w:r w:rsidR="005B22EA" w:rsidRPr="71805B04">
        <w:rPr>
          <w:rFonts w:cs="Times New Roman"/>
        </w:rPr>
        <w:t xml:space="preserve">by employers and other actors when </w:t>
      </w:r>
      <w:r w:rsidR="00D2642B" w:rsidRPr="71805B04">
        <w:rPr>
          <w:rFonts w:cs="Times New Roman"/>
        </w:rPr>
        <w:t>discussing</w:t>
      </w:r>
      <w:r w:rsidR="005B22EA" w:rsidRPr="71805B04">
        <w:rPr>
          <w:rFonts w:cs="Times New Roman"/>
        </w:rPr>
        <w:t xml:space="preserve"> the protection of vulnerable categories of </w:t>
      </w:r>
      <w:r w:rsidR="009F5F57" w:rsidRPr="71805B04">
        <w:rPr>
          <w:rFonts w:cs="Times New Roman"/>
        </w:rPr>
        <w:t>migrants/humane treatment (p.3)</w:t>
      </w:r>
    </w:p>
    <w:p w14:paraId="2AD7141D" w14:textId="77777777" w:rsidR="00D11826" w:rsidRPr="003A27B4" w:rsidRDefault="00D11826" w:rsidP="00D11826">
      <w:pPr>
        <w:pStyle w:val="ListParagraph"/>
        <w:rPr>
          <w:rFonts w:eastAsia="Times New Roman" w:cs="Times New Roman"/>
          <w:color w:val="000000"/>
          <w:szCs w:val="24"/>
        </w:rPr>
      </w:pPr>
    </w:p>
    <w:p w14:paraId="4C539A41" w14:textId="231512BF" w:rsidR="00414FBE" w:rsidRPr="003A27B4" w:rsidRDefault="00414FBE" w:rsidP="71805B04">
      <w:pPr>
        <w:pStyle w:val="ListParagraph"/>
        <w:numPr>
          <w:ilvl w:val="0"/>
          <w:numId w:val="18"/>
        </w:numPr>
        <w:rPr>
          <w:rFonts w:cs="Times New Roman"/>
          <w:b/>
          <w:bCs/>
        </w:rPr>
      </w:pPr>
      <w:r w:rsidRPr="71805B04">
        <w:rPr>
          <w:rFonts w:cs="Times New Roman"/>
          <w:b/>
          <w:bCs/>
        </w:rPr>
        <w:t>Regarding filling the human rights and legal gaps in the Global Compact through a concomitant interpretation of the Convention and the Global Compact</w:t>
      </w:r>
      <w:r w:rsidR="00F35D1A" w:rsidRPr="71805B04">
        <w:rPr>
          <w:rFonts w:cs="Times New Roman"/>
          <w:b/>
          <w:bCs/>
        </w:rPr>
        <w:t xml:space="preserve">, </w:t>
      </w:r>
    </w:p>
    <w:p w14:paraId="0450AD38" w14:textId="346F001C" w:rsidR="004F1079" w:rsidRPr="003A27B4" w:rsidRDefault="00A10095" w:rsidP="71805B04">
      <w:pPr>
        <w:pStyle w:val="ListParagraph"/>
        <w:numPr>
          <w:ilvl w:val="0"/>
          <w:numId w:val="19"/>
        </w:numPr>
        <w:spacing w:before="100" w:beforeAutospacing="1" w:after="100" w:afterAutospacing="1"/>
        <w:ind w:left="720"/>
        <w:jc w:val="both"/>
        <w:rPr>
          <w:rFonts w:cs="Times New Roman"/>
        </w:rPr>
      </w:pPr>
      <w:r w:rsidRPr="71805B04">
        <w:rPr>
          <w:rFonts w:cs="Times New Roman"/>
        </w:rPr>
        <w:t xml:space="preserve">The Advocates has found </w:t>
      </w:r>
      <w:r w:rsidR="00715CBD" w:rsidRPr="71805B04">
        <w:rPr>
          <w:rFonts w:cs="Times New Roman"/>
        </w:rPr>
        <w:t>that in the United States</w:t>
      </w:r>
      <w:r w:rsidR="5AF1B576" w:rsidRPr="71805B04">
        <w:rPr>
          <w:rFonts w:cs="Times New Roman"/>
        </w:rPr>
        <w:t>’</w:t>
      </w:r>
      <w:r w:rsidRPr="71805B04">
        <w:rPr>
          <w:rFonts w:cs="Times New Roman"/>
        </w:rPr>
        <w:t xml:space="preserve"> s</w:t>
      </w:r>
      <w:r w:rsidR="00C5753A" w:rsidRPr="71805B04">
        <w:rPr>
          <w:rFonts w:cs="Times New Roman"/>
        </w:rPr>
        <w:t xml:space="preserve">ystemic gaps also produce hierarchical systems that exploit workers by involving numerous </w:t>
      </w:r>
      <w:r w:rsidR="00D2642B" w:rsidRPr="71805B04">
        <w:rPr>
          <w:rFonts w:cs="Times New Roman"/>
        </w:rPr>
        <w:t>contractors</w:t>
      </w:r>
      <w:r w:rsidR="00C5753A" w:rsidRPr="71805B04">
        <w:rPr>
          <w:rFonts w:cs="Times New Roman"/>
        </w:rPr>
        <w:t xml:space="preserve"> and recruiters who change at each stage of the migration process. The Advocates worked with two trafficked clients who were recruited for H-2 visas on a blueberry farm by one person, transferred to another person for visa processing, another met them to travel within the home country, another met them in the U.S., and then numerous others interacted with them at the farm—none providing sufficient contacts or time to have knowledge of their names, contact information or identities, leading law enforcement to conclude it was unable to investigate and prosecute the trafficking. </w:t>
      </w:r>
    </w:p>
    <w:p w14:paraId="36BE4598" w14:textId="5FE7AD96" w:rsidR="71805B04" w:rsidRDefault="71805B04" w:rsidP="71805B04">
      <w:pPr>
        <w:spacing w:beforeAutospacing="1" w:afterAutospacing="1"/>
        <w:jc w:val="both"/>
        <w:rPr>
          <w:b/>
          <w:bCs/>
          <w:i/>
          <w:iCs/>
          <w:sz w:val="24"/>
          <w:szCs w:val="24"/>
        </w:rPr>
      </w:pPr>
    </w:p>
    <w:p w14:paraId="07DA9E73" w14:textId="33E92B45" w:rsidR="0001414F" w:rsidRPr="003A27B4" w:rsidRDefault="008A2ECE" w:rsidP="0001414F">
      <w:pPr>
        <w:spacing w:before="100" w:beforeAutospacing="1" w:after="100" w:afterAutospacing="1"/>
        <w:jc w:val="both"/>
        <w:rPr>
          <w:b/>
          <w:bCs/>
          <w:i/>
          <w:iCs/>
          <w:sz w:val="24"/>
          <w:szCs w:val="24"/>
        </w:rPr>
      </w:pPr>
      <w:r w:rsidRPr="003A27B4">
        <w:rPr>
          <w:b/>
          <w:bCs/>
          <w:i/>
          <w:iCs/>
          <w:sz w:val="24"/>
          <w:szCs w:val="24"/>
        </w:rPr>
        <w:lastRenderedPageBreak/>
        <w:t>C</w:t>
      </w:r>
      <w:r w:rsidR="0001414F" w:rsidRPr="003A27B4">
        <w:rPr>
          <w:b/>
          <w:bCs/>
          <w:i/>
          <w:iCs/>
          <w:sz w:val="24"/>
          <w:szCs w:val="24"/>
        </w:rPr>
        <w:t xml:space="preserve">isgender, heterosexual male migrant workers represent the largest group of victims in our caseload, but women and LGBTQIA+ individuals face unique harms </w:t>
      </w:r>
    </w:p>
    <w:p w14:paraId="7F3BA9B9" w14:textId="77777777" w:rsidR="0001414F" w:rsidRPr="003A27B4" w:rsidRDefault="0001414F" w:rsidP="0001414F">
      <w:pPr>
        <w:pStyle w:val="ListParagraph"/>
        <w:numPr>
          <w:ilvl w:val="0"/>
          <w:numId w:val="19"/>
        </w:numPr>
        <w:spacing w:before="100" w:beforeAutospacing="1" w:after="100" w:afterAutospacing="1"/>
        <w:jc w:val="both"/>
        <w:rPr>
          <w:rFonts w:cs="Times New Roman"/>
          <w:szCs w:val="24"/>
        </w:rPr>
      </w:pPr>
      <w:r w:rsidRPr="003A27B4">
        <w:rPr>
          <w:rFonts w:cs="Times New Roman"/>
          <w:szCs w:val="24"/>
        </w:rPr>
        <w:t xml:space="preserve">It is impossible to know precisely the number and gendered make-up of victims of trafficking in agriculture in the U.S. The Advocates is aware that male migrant workers represent the largest group of victims in agricultural work, but that women and LGBTQIA+ individuals face nuanced challenges and harms that cisgender, heterosexual men do not experience. Based on our caseload, </w:t>
      </w:r>
      <w:proofErr w:type="gramStart"/>
      <w:r w:rsidRPr="003A27B4">
        <w:rPr>
          <w:rFonts w:cs="Times New Roman"/>
          <w:szCs w:val="24"/>
        </w:rPr>
        <w:t>a majority of</w:t>
      </w:r>
      <w:proofErr w:type="gramEnd"/>
      <w:r w:rsidRPr="003A27B4">
        <w:rPr>
          <w:rFonts w:cs="Times New Roman"/>
          <w:szCs w:val="24"/>
        </w:rPr>
        <w:t xml:space="preserve"> agricultural workers on H-2 visas identify as male. Of the more than 100 cases we have had, only two have involved women in agricultural work.  </w:t>
      </w:r>
    </w:p>
    <w:p w14:paraId="5B1560C4" w14:textId="382ACB1D" w:rsidR="0001414F" w:rsidRPr="003A27B4" w:rsidRDefault="0001414F" w:rsidP="0001414F">
      <w:pPr>
        <w:pStyle w:val="ListParagraph"/>
        <w:numPr>
          <w:ilvl w:val="0"/>
          <w:numId w:val="19"/>
        </w:numPr>
        <w:spacing w:before="100" w:beforeAutospacing="1" w:after="100" w:afterAutospacing="1"/>
        <w:jc w:val="both"/>
        <w:rPr>
          <w:rFonts w:cs="Times New Roman"/>
          <w:szCs w:val="24"/>
        </w:rPr>
      </w:pPr>
      <w:r w:rsidRPr="003A27B4">
        <w:rPr>
          <w:rFonts w:cs="Times New Roman"/>
          <w:szCs w:val="24"/>
        </w:rPr>
        <w:t>LGBTQIA+ individuals also face other harms and threats. The Advocates had an LGBTQIA+ client on a J-1 visa for an agricultural exchange whose trafficker used threats of revealing the victim’s LGBTQIA+ status to people in his home country—a place that carries serious criminal penalties for such—as a means of exerting control and threatening him to remain in the trafficking situation.</w:t>
      </w:r>
    </w:p>
    <w:p w14:paraId="2395292E" w14:textId="13B9D8A3" w:rsidR="008A2ECE" w:rsidRPr="003A27B4" w:rsidRDefault="008A2ECE" w:rsidP="0001414F">
      <w:pPr>
        <w:pStyle w:val="ListParagraph"/>
        <w:numPr>
          <w:ilvl w:val="0"/>
          <w:numId w:val="19"/>
        </w:numPr>
        <w:spacing w:before="100" w:beforeAutospacing="1" w:after="100" w:afterAutospacing="1"/>
        <w:jc w:val="both"/>
        <w:rPr>
          <w:rFonts w:cs="Times New Roman"/>
          <w:szCs w:val="24"/>
        </w:rPr>
      </w:pPr>
      <w:r w:rsidRPr="003A27B4">
        <w:rPr>
          <w:rFonts w:cs="Times New Roman"/>
          <w:szCs w:val="24"/>
        </w:rPr>
        <w:t xml:space="preserve">The Advocates suggest to The Committee to address the unique harms that </w:t>
      </w:r>
      <w:r w:rsidR="00E147D3" w:rsidRPr="003A27B4">
        <w:rPr>
          <w:rFonts w:cs="Times New Roman"/>
          <w:szCs w:val="24"/>
        </w:rPr>
        <w:t>women</w:t>
      </w:r>
      <w:r w:rsidRPr="003A27B4">
        <w:rPr>
          <w:rFonts w:cs="Times New Roman"/>
          <w:szCs w:val="24"/>
        </w:rPr>
        <w:t xml:space="preserve"> </w:t>
      </w:r>
      <w:r w:rsidR="00E147D3" w:rsidRPr="003A27B4">
        <w:rPr>
          <w:rFonts w:cs="Times New Roman"/>
          <w:szCs w:val="24"/>
        </w:rPr>
        <w:t xml:space="preserve">and LGTBQIA+ individuals </w:t>
      </w:r>
    </w:p>
    <w:p w14:paraId="5E2E1CC9" w14:textId="77777777" w:rsidR="0001414F" w:rsidRPr="003A27B4" w:rsidRDefault="0001414F" w:rsidP="0001414F">
      <w:pPr>
        <w:spacing w:before="100" w:beforeAutospacing="1" w:after="100" w:afterAutospacing="1"/>
        <w:jc w:val="both"/>
        <w:rPr>
          <w:b/>
          <w:bCs/>
          <w:i/>
          <w:iCs/>
          <w:sz w:val="24"/>
          <w:szCs w:val="24"/>
        </w:rPr>
      </w:pPr>
      <w:r w:rsidRPr="003A27B4">
        <w:rPr>
          <w:b/>
          <w:bCs/>
          <w:i/>
          <w:iCs/>
          <w:sz w:val="24"/>
          <w:szCs w:val="24"/>
        </w:rPr>
        <w:t xml:space="preserve">Children are particularly vulnerable to trafficking, but some promising protection strategies exist </w:t>
      </w:r>
    </w:p>
    <w:p w14:paraId="62B35730" w14:textId="77777777" w:rsidR="00D2642B" w:rsidRPr="003A27B4" w:rsidRDefault="0001414F" w:rsidP="0001414F">
      <w:pPr>
        <w:pStyle w:val="ListParagraph"/>
        <w:numPr>
          <w:ilvl w:val="0"/>
          <w:numId w:val="20"/>
        </w:numPr>
        <w:spacing w:before="100" w:beforeAutospacing="1" w:after="100" w:afterAutospacing="1"/>
        <w:jc w:val="both"/>
        <w:rPr>
          <w:rFonts w:cs="Times New Roman"/>
          <w:szCs w:val="24"/>
        </w:rPr>
      </w:pPr>
      <w:r w:rsidRPr="003A27B4">
        <w:rPr>
          <w:rFonts w:cs="Times New Roman"/>
          <w:szCs w:val="24"/>
        </w:rPr>
        <w:t xml:space="preserve">Children, and unaccompanied minors (UACs) in particular, are vulnerable to trafficking in agriculture and meatpacking. Many UACs are placed in foster homes or short-term care in remote or rural areas, often with sponsors that may not be adequately vetted or have a strong connection to the child.  </w:t>
      </w:r>
    </w:p>
    <w:p w14:paraId="7C8EBE61" w14:textId="77777777" w:rsidR="00522B15" w:rsidRPr="003A27B4" w:rsidRDefault="00D2642B" w:rsidP="0001414F">
      <w:pPr>
        <w:pStyle w:val="ListParagraph"/>
        <w:numPr>
          <w:ilvl w:val="0"/>
          <w:numId w:val="20"/>
        </w:numPr>
        <w:spacing w:before="100" w:beforeAutospacing="1" w:after="100" w:afterAutospacing="1"/>
        <w:jc w:val="both"/>
        <w:rPr>
          <w:rFonts w:cs="Times New Roman"/>
          <w:szCs w:val="24"/>
        </w:rPr>
      </w:pPr>
      <w:r w:rsidRPr="003A27B4">
        <w:rPr>
          <w:rFonts w:cs="Times New Roman"/>
          <w:szCs w:val="24"/>
        </w:rPr>
        <w:t>D</w:t>
      </w:r>
      <w:r w:rsidR="0001414F" w:rsidRPr="003A27B4">
        <w:rPr>
          <w:rFonts w:cs="Times New Roman"/>
          <w:szCs w:val="24"/>
        </w:rPr>
        <w:t xml:space="preserve">istant relatives brought one of our minor clients to the U.S., promising the child could attend school and make lots of money. Upon arrival, however, the family member refused to let the child attend school and forced him to work at a nearby pig farm. The family member took the child’s paycheck and told the child he was unable to get a bank account without status in the U.S. The child never received his wages and eventually escaped due to severe physical and emotional harm.  </w:t>
      </w:r>
    </w:p>
    <w:p w14:paraId="5CE04995" w14:textId="19D431FF" w:rsidR="0001414F" w:rsidRPr="003A27B4" w:rsidRDefault="0001414F" w:rsidP="0001414F">
      <w:pPr>
        <w:pStyle w:val="ListParagraph"/>
        <w:numPr>
          <w:ilvl w:val="0"/>
          <w:numId w:val="20"/>
        </w:numPr>
        <w:spacing w:before="100" w:beforeAutospacing="1" w:after="100" w:afterAutospacing="1"/>
        <w:jc w:val="both"/>
        <w:rPr>
          <w:rFonts w:cs="Times New Roman"/>
          <w:szCs w:val="24"/>
        </w:rPr>
      </w:pPr>
      <w:r w:rsidRPr="003A27B4">
        <w:rPr>
          <w:rFonts w:cs="Times New Roman"/>
          <w:szCs w:val="24"/>
        </w:rPr>
        <w:t xml:space="preserve">Educators who have been trained in how to identify trafficking of minors play a key role in helping link minor students with attorneys and support systems that can protect and guide them. Their ability to assist, however, is limited due to children’s fears of immigration consequences and the lack of robust government responses and resources in that regard.  </w:t>
      </w:r>
    </w:p>
    <w:p w14:paraId="382F2950" w14:textId="025D8702" w:rsidR="004F1079" w:rsidRPr="003A27B4" w:rsidRDefault="009D5802" w:rsidP="009D5802">
      <w:pPr>
        <w:pStyle w:val="ListParagraph"/>
        <w:numPr>
          <w:ilvl w:val="0"/>
          <w:numId w:val="18"/>
        </w:numPr>
        <w:spacing w:before="360" w:after="100" w:afterAutospacing="1"/>
        <w:contextualSpacing w:val="0"/>
        <w:jc w:val="both"/>
        <w:rPr>
          <w:rFonts w:cs="Times New Roman"/>
          <w:b/>
          <w:szCs w:val="24"/>
        </w:rPr>
      </w:pPr>
      <w:r w:rsidRPr="003A27B4">
        <w:rPr>
          <w:rFonts w:cs="Times New Roman"/>
          <w:b/>
          <w:szCs w:val="24"/>
        </w:rPr>
        <w:t>Access to justice for migrants</w:t>
      </w:r>
    </w:p>
    <w:p w14:paraId="7C011B16" w14:textId="77777777" w:rsidR="00C5753A" w:rsidRPr="003A27B4" w:rsidRDefault="00C5753A" w:rsidP="003A27B4">
      <w:pPr>
        <w:pStyle w:val="ListParagraph"/>
        <w:numPr>
          <w:ilvl w:val="0"/>
          <w:numId w:val="23"/>
        </w:numPr>
        <w:shd w:val="clear" w:color="auto" w:fill="FFFFFF"/>
        <w:spacing w:after="120"/>
        <w:contextualSpacing w:val="0"/>
        <w:rPr>
          <w:rFonts w:eastAsia="Times New Roman" w:cs="Times New Roman"/>
          <w:color w:val="000000"/>
          <w:szCs w:val="24"/>
        </w:rPr>
      </w:pPr>
      <w:r w:rsidRPr="003A27B4">
        <w:rPr>
          <w:rFonts w:eastAsia="Times New Roman" w:cs="Times New Roman"/>
          <w:color w:val="000000"/>
          <w:szCs w:val="24"/>
        </w:rPr>
        <w:t xml:space="preserve">Even when an employer does face investigation, penalties and follow-up fall short and allow for ongoing exploitation. The Advocates had a client who was trafficked from 2011-2013 and reported the harm they experienced. A Freedom of Information Act (FOIA) request revealed the employer had been investigated and cited by the U.S. Department of Labor (DOL) for fraud in foreign labor contracting and similar harms often associated with trafficking. DOL only cited and issued a warning to the employer, yet they were permitted to continue filing H-2 applications, allowing them to continue such abuses as recently as 2021.  </w:t>
      </w:r>
    </w:p>
    <w:p w14:paraId="2B2493A3" w14:textId="77777777" w:rsidR="003A27B4" w:rsidRDefault="00BB794F" w:rsidP="003A27B4">
      <w:pPr>
        <w:pStyle w:val="ListParagraph"/>
        <w:numPr>
          <w:ilvl w:val="0"/>
          <w:numId w:val="18"/>
        </w:numPr>
        <w:spacing w:before="360" w:after="100" w:afterAutospacing="1"/>
        <w:jc w:val="both"/>
        <w:rPr>
          <w:rFonts w:cs="Times New Roman"/>
          <w:b/>
          <w:szCs w:val="24"/>
        </w:rPr>
      </w:pPr>
      <w:r w:rsidRPr="003A27B4">
        <w:rPr>
          <w:rFonts w:cs="Times New Roman"/>
          <w:b/>
          <w:szCs w:val="24"/>
        </w:rPr>
        <w:t>What can the Convention bring to the Global Compact in terms of human rights protection of migrants, and vice-versa, what can the Global Compact bring to the Convention in terms of operationalizing the provisions of the Convention and contribute to migration governance?</w:t>
      </w:r>
    </w:p>
    <w:p w14:paraId="032ACD6C" w14:textId="77777777" w:rsidR="00F30730" w:rsidRDefault="00F30730" w:rsidP="00F30730">
      <w:pPr>
        <w:pStyle w:val="ListParagraph"/>
        <w:spacing w:before="360" w:after="100" w:afterAutospacing="1"/>
        <w:ind w:left="1080"/>
        <w:jc w:val="both"/>
        <w:rPr>
          <w:rFonts w:cs="Times New Roman"/>
          <w:b/>
          <w:szCs w:val="24"/>
        </w:rPr>
      </w:pPr>
    </w:p>
    <w:p w14:paraId="4F887067" w14:textId="391E10CD" w:rsidR="00C5753A" w:rsidRPr="003A27B4" w:rsidRDefault="00522B15" w:rsidP="00F30730">
      <w:pPr>
        <w:pStyle w:val="ListParagraph"/>
        <w:numPr>
          <w:ilvl w:val="0"/>
          <w:numId w:val="22"/>
        </w:numPr>
        <w:spacing w:before="360" w:after="100" w:afterAutospacing="1"/>
        <w:ind w:left="720"/>
        <w:jc w:val="both"/>
        <w:rPr>
          <w:b/>
          <w:szCs w:val="24"/>
        </w:rPr>
      </w:pPr>
      <w:r w:rsidRPr="003A27B4">
        <w:rPr>
          <w:szCs w:val="24"/>
        </w:rPr>
        <w:t xml:space="preserve">The Advocates </w:t>
      </w:r>
      <w:r w:rsidR="005F0F79" w:rsidRPr="003A27B4">
        <w:rPr>
          <w:szCs w:val="24"/>
        </w:rPr>
        <w:t xml:space="preserve">suggests the Committee </w:t>
      </w:r>
      <w:r w:rsidR="009457C1">
        <w:rPr>
          <w:szCs w:val="24"/>
        </w:rPr>
        <w:t xml:space="preserve">acknowledging </w:t>
      </w:r>
      <w:r w:rsidR="007514D3" w:rsidRPr="003A27B4">
        <w:rPr>
          <w:szCs w:val="24"/>
        </w:rPr>
        <w:t>the importance of stakeholders such as the tra</w:t>
      </w:r>
      <w:r w:rsidR="00C5753A" w:rsidRPr="003A27B4">
        <w:rPr>
          <w:szCs w:val="24"/>
        </w:rPr>
        <w:t>de unions, workers’ rights organizations, and civil society</w:t>
      </w:r>
      <w:r w:rsidR="00B05CAC" w:rsidRPr="003A27B4">
        <w:rPr>
          <w:szCs w:val="24"/>
        </w:rPr>
        <w:t xml:space="preserve"> in</w:t>
      </w:r>
      <w:r w:rsidR="00C5753A" w:rsidRPr="003A27B4">
        <w:rPr>
          <w:szCs w:val="24"/>
        </w:rPr>
        <w:t xml:space="preserve"> fill</w:t>
      </w:r>
      <w:r w:rsidR="00B05CAC" w:rsidRPr="003A27B4">
        <w:rPr>
          <w:szCs w:val="24"/>
        </w:rPr>
        <w:t>ing</w:t>
      </w:r>
      <w:r w:rsidR="00C5753A" w:rsidRPr="003A27B4">
        <w:rPr>
          <w:szCs w:val="24"/>
        </w:rPr>
        <w:t xml:space="preserve"> gaps in government monitoring and support of </w:t>
      </w:r>
      <w:r w:rsidR="00B05CAC" w:rsidRPr="003A27B4">
        <w:rPr>
          <w:szCs w:val="24"/>
        </w:rPr>
        <w:t xml:space="preserve">migrant workers such as </w:t>
      </w:r>
      <w:r w:rsidR="00C5753A" w:rsidRPr="003A27B4">
        <w:rPr>
          <w:szCs w:val="24"/>
        </w:rPr>
        <w:t xml:space="preserve">agricultural workers. A local workers’ rights organization in rural South Dakota has provided KYR trainings to agricultural workers through which they have referred trafficking victims to our office. The organization visits known H-2 worksites, builds trust with workers, provides information in languages the workers understand, and reports to trusted partners like The Advocates, who can then report issues to law enforcement and provide legal services to those in need. </w:t>
      </w:r>
    </w:p>
    <w:p w14:paraId="3E6D7E68" w14:textId="249750F8" w:rsidR="00005D6E" w:rsidRPr="00BC11F0" w:rsidRDefault="00BC11F0" w:rsidP="00005D6E">
      <w:pPr>
        <w:jc w:val="both"/>
        <w:rPr>
          <w:b/>
          <w:iCs/>
          <w:sz w:val="24"/>
          <w:szCs w:val="24"/>
          <w:lang w:eastAsia="en-GB"/>
        </w:rPr>
      </w:pPr>
      <w:r w:rsidRPr="00BC11F0">
        <w:rPr>
          <w:b/>
          <w:iCs/>
          <w:sz w:val="24"/>
          <w:szCs w:val="24"/>
          <w:lang w:eastAsia="en-GB"/>
        </w:rPr>
        <w:t>Conclusion</w:t>
      </w:r>
    </w:p>
    <w:p w14:paraId="3BCC2086" w14:textId="2108817C" w:rsidR="00557D38" w:rsidRDefault="00557D38" w:rsidP="00557D38">
      <w:pPr>
        <w:shd w:val="clear" w:color="auto" w:fill="FFFFFF"/>
        <w:spacing w:after="120"/>
        <w:rPr>
          <w:sz w:val="24"/>
          <w:szCs w:val="24"/>
        </w:rPr>
      </w:pPr>
    </w:p>
    <w:p w14:paraId="619E2034" w14:textId="50E98137" w:rsidR="00BC11F0" w:rsidRPr="003A27B4" w:rsidRDefault="00BC11F0" w:rsidP="00557D38">
      <w:pPr>
        <w:shd w:val="clear" w:color="auto" w:fill="FFFFFF"/>
        <w:spacing w:after="120"/>
        <w:rPr>
          <w:sz w:val="24"/>
          <w:szCs w:val="24"/>
        </w:rPr>
      </w:pPr>
      <w:r>
        <w:rPr>
          <w:sz w:val="24"/>
          <w:szCs w:val="24"/>
        </w:rPr>
        <w:t xml:space="preserve">We welcome this important contribution to the international standards of migrants’ rights </w:t>
      </w:r>
      <w:r w:rsidR="00614F9B">
        <w:rPr>
          <w:sz w:val="24"/>
          <w:szCs w:val="24"/>
        </w:rPr>
        <w:t xml:space="preserve">and look forward to further engagement with the Committee about additional drafting </w:t>
      </w:r>
      <w:r w:rsidR="00752824">
        <w:rPr>
          <w:sz w:val="24"/>
          <w:szCs w:val="24"/>
        </w:rPr>
        <w:t>and the eventual implementation.</w:t>
      </w:r>
    </w:p>
    <w:p w14:paraId="3E528A4A" w14:textId="77777777" w:rsidR="00980B79" w:rsidRPr="003A27B4" w:rsidRDefault="00980B79" w:rsidP="00557D38">
      <w:pPr>
        <w:shd w:val="clear" w:color="auto" w:fill="FFFFFF"/>
        <w:spacing w:after="120"/>
        <w:rPr>
          <w:sz w:val="24"/>
          <w:szCs w:val="24"/>
        </w:rPr>
      </w:pPr>
    </w:p>
    <w:sectPr w:rsidR="00980B79" w:rsidRPr="003A27B4" w:rsidSect="001D5ED8">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23BA" w14:textId="77777777" w:rsidR="002C281B" w:rsidRDefault="002C281B">
      <w:r>
        <w:separator/>
      </w:r>
    </w:p>
  </w:endnote>
  <w:endnote w:type="continuationSeparator" w:id="0">
    <w:p w14:paraId="695AF96B" w14:textId="77777777" w:rsidR="002C281B" w:rsidRDefault="002C281B">
      <w:r>
        <w:continuationSeparator/>
      </w:r>
    </w:p>
  </w:endnote>
  <w:endnote w:type="continuationNotice" w:id="1">
    <w:p w14:paraId="69631C8B" w14:textId="77777777" w:rsidR="002C281B" w:rsidRDefault="002C2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obe Jenso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9040" w14:textId="77777777" w:rsidR="001E4071" w:rsidRDefault="001E4071" w:rsidP="002D0D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4CDE7" w14:textId="77777777" w:rsidR="001E4071" w:rsidRDefault="001E4071" w:rsidP="001E4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DE3D" w14:textId="77777777" w:rsidR="001E4071" w:rsidRPr="001E4071" w:rsidRDefault="001E4071" w:rsidP="002D0D0A">
    <w:pPr>
      <w:pStyle w:val="Footer"/>
      <w:framePr w:wrap="around" w:vAnchor="text" w:hAnchor="margin" w:xAlign="right" w:y="1"/>
      <w:rPr>
        <w:rStyle w:val="PageNumber"/>
        <w:sz w:val="24"/>
        <w:szCs w:val="24"/>
      </w:rPr>
    </w:pPr>
    <w:r w:rsidRPr="001E4071">
      <w:rPr>
        <w:rStyle w:val="PageNumber"/>
        <w:sz w:val="24"/>
        <w:szCs w:val="24"/>
      </w:rPr>
      <w:fldChar w:fldCharType="begin"/>
    </w:r>
    <w:r w:rsidRPr="001E4071">
      <w:rPr>
        <w:rStyle w:val="PageNumber"/>
        <w:sz w:val="24"/>
        <w:szCs w:val="24"/>
      </w:rPr>
      <w:instrText xml:space="preserve">PAGE  </w:instrText>
    </w:r>
    <w:r w:rsidRPr="001E4071">
      <w:rPr>
        <w:rStyle w:val="PageNumber"/>
        <w:sz w:val="24"/>
        <w:szCs w:val="24"/>
      </w:rPr>
      <w:fldChar w:fldCharType="separate"/>
    </w:r>
    <w:r w:rsidR="00665A60">
      <w:rPr>
        <w:rStyle w:val="PageNumber"/>
        <w:noProof/>
        <w:sz w:val="24"/>
        <w:szCs w:val="24"/>
      </w:rPr>
      <w:t>5</w:t>
    </w:r>
    <w:r w:rsidRPr="001E4071">
      <w:rPr>
        <w:rStyle w:val="PageNumber"/>
        <w:sz w:val="24"/>
        <w:szCs w:val="24"/>
      </w:rPr>
      <w:fldChar w:fldCharType="end"/>
    </w:r>
  </w:p>
  <w:p w14:paraId="58BD8BB9" w14:textId="77777777" w:rsidR="001E4071" w:rsidRDefault="001E4071" w:rsidP="001E40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7F03" w14:textId="77777777" w:rsidR="00C26130" w:rsidRDefault="00C5753A" w:rsidP="00C26130">
    <w:pPr>
      <w:widowControl w:val="0"/>
      <w:jc w:val="center"/>
      <w:rPr>
        <w:rFonts w:ascii="Gill Sans MT" w:hAnsi="Gill Sans MT"/>
        <w:color w:val="333333"/>
        <w:lang w:val="en"/>
      </w:rPr>
    </w:pPr>
    <w:r>
      <w:rPr>
        <w:rFonts w:ascii="Calisto MT" w:hAnsi="Calisto MT"/>
        <w:noProof/>
        <w:color w:val="800080"/>
        <w:sz w:val="26"/>
        <w:szCs w:val="26"/>
      </w:rPr>
      <mc:AlternateContent>
        <mc:Choice Requires="wps">
          <w:drawing>
            <wp:anchor distT="0" distB="0" distL="114300" distR="114300" simplePos="0" relativeHeight="251658241" behindDoc="0" locked="0" layoutInCell="1" allowOverlap="1" wp14:anchorId="266A643F" wp14:editId="5A9494AF">
              <wp:simplePos x="0" y="0"/>
              <wp:positionH relativeFrom="column">
                <wp:posOffset>-356235</wp:posOffset>
              </wp:positionH>
              <wp:positionV relativeFrom="paragraph">
                <wp:posOffset>132715</wp:posOffset>
              </wp:positionV>
              <wp:extent cx="6649720" cy="0"/>
              <wp:effectExtent l="0" t="0" r="508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06F4638">
            <v:line id="Line 2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1B036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">
              <o:lock v:ext="edit" shapetype="f"/>
            </v:line>
          </w:pict>
        </mc:Fallback>
      </mc:AlternateContent>
    </w:r>
  </w:p>
  <w:p w14:paraId="0E368536" w14:textId="77777777" w:rsidR="00C26130" w:rsidRPr="00345B90" w:rsidRDefault="00580549" w:rsidP="00C26130">
    <w:pPr>
      <w:widowControl w:val="0"/>
      <w:jc w:val="center"/>
      <w:rPr>
        <w:rFonts w:ascii="Adobe Jenson Pro" w:hAnsi="Adobe Jenson Pro"/>
        <w:i/>
        <w:iCs/>
        <w:color w:val="542344"/>
        <w:sz w:val="23"/>
        <w:szCs w:val="23"/>
        <w:lang w:val="en"/>
      </w:rPr>
    </w:pPr>
    <w:r>
      <w:rPr>
        <w:rFonts w:ascii="Gill Sans MT" w:hAnsi="Gill Sans MT"/>
        <w:color w:val="333333"/>
        <w:sz w:val="18"/>
        <w:szCs w:val="18"/>
        <w:lang w:val="en"/>
      </w:rPr>
      <w:t>330</w:t>
    </w:r>
    <w:r w:rsidR="00C26130" w:rsidRPr="008856D7">
      <w:rPr>
        <w:rFonts w:ascii="Gill Sans MT" w:hAnsi="Gill Sans MT"/>
        <w:color w:val="333333"/>
        <w:sz w:val="18"/>
        <w:szCs w:val="18"/>
        <w:lang w:val="en"/>
      </w:rPr>
      <w:t xml:space="preserve"> </w:t>
    </w:r>
    <w:r>
      <w:rPr>
        <w:rFonts w:ascii="Gill Sans MT" w:hAnsi="Gill Sans MT"/>
        <w:color w:val="333333"/>
        <w:sz w:val="18"/>
        <w:szCs w:val="18"/>
        <w:lang w:val="en"/>
      </w:rPr>
      <w:t>Second</w:t>
    </w:r>
    <w:r w:rsidR="00C26130" w:rsidRPr="008856D7">
      <w:rPr>
        <w:rFonts w:ascii="Gill Sans MT" w:hAnsi="Gill Sans MT"/>
        <w:color w:val="333333"/>
        <w:sz w:val="18"/>
        <w:szCs w:val="18"/>
        <w:lang w:val="en"/>
      </w:rPr>
      <w:t xml:space="preserve"> Avenue </w:t>
    </w:r>
    <w:proofErr w:type="gramStart"/>
    <w:r w:rsidR="00C26130" w:rsidRPr="008856D7">
      <w:rPr>
        <w:rFonts w:ascii="Gill Sans MT" w:hAnsi="Gill Sans MT"/>
        <w:color w:val="333333"/>
        <w:sz w:val="18"/>
        <w:szCs w:val="18"/>
        <w:lang w:val="en"/>
      </w:rPr>
      <w:t xml:space="preserve">South  </w:t>
    </w:r>
    <w:r w:rsidR="00C26130" w:rsidRPr="008856D7">
      <w:rPr>
        <w:rFonts w:ascii="Verdana" w:hAnsi="Verdana"/>
        <w:color w:val="333333"/>
        <w:sz w:val="18"/>
        <w:szCs w:val="18"/>
        <w:lang w:val="en"/>
      </w:rPr>
      <w:t>•</w:t>
    </w:r>
    <w:proofErr w:type="gramEnd"/>
    <w:r w:rsidR="00C26130" w:rsidRPr="008856D7">
      <w:rPr>
        <w:rFonts w:ascii="Gill Sans MT" w:hAnsi="Gill Sans MT"/>
        <w:color w:val="333333"/>
        <w:sz w:val="18"/>
        <w:szCs w:val="18"/>
        <w:lang w:val="en"/>
      </w:rPr>
      <w:t xml:space="preserve">  Suite </w:t>
    </w:r>
    <w:r>
      <w:rPr>
        <w:rFonts w:ascii="Gill Sans MT" w:hAnsi="Gill Sans MT"/>
        <w:color w:val="333333"/>
        <w:sz w:val="18"/>
        <w:szCs w:val="18"/>
        <w:lang w:val="en"/>
      </w:rPr>
      <w:t>800</w:t>
    </w:r>
    <w:r w:rsidR="00C26130" w:rsidRPr="008856D7">
      <w:rPr>
        <w:rFonts w:ascii="Gill Sans MT" w:hAnsi="Gill Sans MT"/>
        <w:color w:val="333333"/>
        <w:sz w:val="18"/>
        <w:szCs w:val="18"/>
        <w:lang w:val="en"/>
      </w:rPr>
      <w:t xml:space="preserve">  </w:t>
    </w:r>
    <w:r w:rsidR="00C26130" w:rsidRPr="008856D7">
      <w:rPr>
        <w:rFonts w:ascii="Verdana" w:hAnsi="Verdana"/>
        <w:color w:val="333333"/>
        <w:sz w:val="18"/>
        <w:szCs w:val="18"/>
        <w:lang w:val="en"/>
      </w:rPr>
      <w:t>•</w:t>
    </w:r>
    <w:r w:rsidR="00C26130" w:rsidRPr="008856D7">
      <w:rPr>
        <w:rFonts w:ascii="Gill Sans MT" w:hAnsi="Gill Sans MT"/>
        <w:color w:val="333333"/>
        <w:sz w:val="18"/>
        <w:szCs w:val="18"/>
        <w:lang w:val="en"/>
      </w:rPr>
      <w:t xml:space="preserve">  Minneapolis, MN</w:t>
    </w:r>
    <w:r>
      <w:rPr>
        <w:rFonts w:ascii="Gill Sans MT" w:hAnsi="Gill Sans MT"/>
        <w:color w:val="333333"/>
        <w:sz w:val="18"/>
        <w:szCs w:val="18"/>
        <w:lang w:val="en"/>
      </w:rPr>
      <w:t xml:space="preserve">  55401-2211</w:t>
    </w:r>
    <w:r w:rsidR="00C26130" w:rsidRPr="008856D7">
      <w:rPr>
        <w:rFonts w:ascii="Gill Sans MT" w:hAnsi="Gill Sans MT"/>
        <w:color w:val="333333"/>
        <w:sz w:val="18"/>
        <w:szCs w:val="18"/>
        <w:lang w:val="en"/>
      </w:rPr>
      <w:t xml:space="preserve">  </w:t>
    </w:r>
    <w:r w:rsidR="00C26130" w:rsidRPr="008856D7">
      <w:rPr>
        <w:rFonts w:ascii="Verdana" w:hAnsi="Verdana"/>
        <w:color w:val="333333"/>
        <w:sz w:val="18"/>
        <w:szCs w:val="18"/>
        <w:lang w:val="en"/>
      </w:rPr>
      <w:t>•</w:t>
    </w:r>
    <w:r w:rsidR="00C26130" w:rsidRPr="008856D7">
      <w:rPr>
        <w:rFonts w:ascii="Gill Sans MT" w:hAnsi="Gill Sans MT"/>
        <w:color w:val="333333"/>
        <w:sz w:val="18"/>
        <w:szCs w:val="18"/>
        <w:lang w:val="en"/>
      </w:rPr>
      <w:t xml:space="preserve">  USA </w:t>
    </w:r>
  </w:p>
  <w:p w14:paraId="5CA12A7A" w14:textId="77777777" w:rsidR="00C26130" w:rsidRPr="008856D7" w:rsidRDefault="00C26130" w:rsidP="00C26130">
    <w:pPr>
      <w:widowControl w:val="0"/>
      <w:jc w:val="center"/>
      <w:rPr>
        <w:rFonts w:ascii="Gill Sans MT" w:hAnsi="Gill Sans MT"/>
        <w:color w:val="333333"/>
        <w:sz w:val="18"/>
        <w:szCs w:val="18"/>
        <w:lang w:val="en"/>
      </w:rPr>
    </w:pPr>
    <w:r w:rsidRPr="008856D7">
      <w:rPr>
        <w:rFonts w:ascii="Gill Sans MT" w:hAnsi="Gill Sans MT"/>
        <w:color w:val="333333"/>
        <w:sz w:val="18"/>
        <w:szCs w:val="18"/>
        <w:lang w:val="en"/>
      </w:rPr>
      <w:t xml:space="preserve">Tel:  </w:t>
    </w:r>
    <w:proofErr w:type="gramStart"/>
    <w:r w:rsidRPr="008856D7">
      <w:rPr>
        <w:rFonts w:ascii="Gill Sans MT" w:hAnsi="Gill Sans MT"/>
        <w:color w:val="333333"/>
        <w:sz w:val="18"/>
        <w:szCs w:val="18"/>
        <w:lang w:val="en"/>
      </w:rPr>
      <w:t xml:space="preserve">612.341.3302  </w:t>
    </w:r>
    <w:r w:rsidRPr="008856D7">
      <w:rPr>
        <w:rFonts w:ascii="Verdana" w:hAnsi="Verdana"/>
        <w:color w:val="333333"/>
        <w:sz w:val="18"/>
        <w:szCs w:val="18"/>
        <w:lang w:val="en"/>
      </w:rPr>
      <w:t>•</w:t>
    </w:r>
    <w:proofErr w:type="gramEnd"/>
    <w:r w:rsidRPr="008856D7">
      <w:rPr>
        <w:rFonts w:ascii="Gill Sans MT" w:hAnsi="Gill Sans MT"/>
        <w:color w:val="333333"/>
        <w:sz w:val="18"/>
        <w:szCs w:val="18"/>
        <w:lang w:val="en"/>
      </w:rPr>
      <w:t xml:space="preserve">  Fax:  612.341.2971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Email:  hrights@advrights.org  </w:t>
    </w:r>
    <w:r w:rsidRPr="008856D7">
      <w:rPr>
        <w:rFonts w:ascii="Verdana" w:hAnsi="Verdana"/>
        <w:color w:val="333333"/>
        <w:sz w:val="18"/>
        <w:szCs w:val="18"/>
        <w:lang w:val="en"/>
      </w:rPr>
      <w:t>•</w:t>
    </w:r>
    <w:r w:rsidRPr="008856D7">
      <w:rPr>
        <w:rFonts w:ascii="Gill Sans MT" w:hAnsi="Gill Sans MT"/>
        <w:color w:val="333333"/>
        <w:sz w:val="18"/>
        <w:szCs w:val="18"/>
        <w:lang w:val="en"/>
      </w:rPr>
      <w:t xml:space="preserve">  www.theadvocatesforhumanrights.org </w:t>
    </w:r>
  </w:p>
  <w:p w14:paraId="2DE77D90" w14:textId="77777777" w:rsidR="00C26130" w:rsidRDefault="00C2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4C42" w14:textId="77777777" w:rsidR="002C281B" w:rsidRDefault="002C281B">
      <w:r>
        <w:separator/>
      </w:r>
    </w:p>
  </w:footnote>
  <w:footnote w:type="continuationSeparator" w:id="0">
    <w:p w14:paraId="02FD43C8" w14:textId="77777777" w:rsidR="002C281B" w:rsidRDefault="002C281B">
      <w:r>
        <w:continuationSeparator/>
      </w:r>
    </w:p>
  </w:footnote>
  <w:footnote w:type="continuationNotice" w:id="1">
    <w:p w14:paraId="1DA7B555" w14:textId="77777777" w:rsidR="002C281B" w:rsidRDefault="002C281B"/>
  </w:footnote>
  <w:footnote w:id="2">
    <w:p w14:paraId="1204A292" w14:textId="18F59152" w:rsidR="00FD2821" w:rsidRDefault="00FD2821">
      <w:pPr>
        <w:pStyle w:val="FootnoteText"/>
      </w:pPr>
      <w:r>
        <w:rPr>
          <w:rStyle w:val="FootnoteReference"/>
        </w:rPr>
        <w:footnoteRef/>
      </w:r>
      <w:r w:rsidR="009307F2">
        <w:t xml:space="preserve">United Nations Office of the High Commissioner of Human Rights, Guiding Principles on Business and Human Rights, 2011, </w:t>
      </w:r>
      <w:r w:rsidR="009307F2" w:rsidRPr="009307F2">
        <w:t>https://www.ohchr.org/sites/default/files/documents/publications/guidingprinciplesbusinesshr_en.pdf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3CF1" w14:textId="77777777" w:rsidR="006D39C4" w:rsidRDefault="00C26130"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4C4C" w14:textId="77777777" w:rsidR="00C26130" w:rsidRDefault="00C5753A">
    <w:pPr>
      <w:pStyle w:val="Header"/>
    </w:pPr>
    <w:r>
      <w:rPr>
        <w:noProof/>
      </w:rPr>
      <w:drawing>
        <wp:anchor distT="0" distB="0" distL="114300" distR="114300" simplePos="0" relativeHeight="251658240" behindDoc="1" locked="0" layoutInCell="1" allowOverlap="1" wp14:anchorId="59CB6D23" wp14:editId="6C26C542">
          <wp:simplePos x="0" y="0"/>
          <wp:positionH relativeFrom="column">
            <wp:posOffset>1610360</wp:posOffset>
          </wp:positionH>
          <wp:positionV relativeFrom="paragraph">
            <wp:posOffset>-84455</wp:posOffset>
          </wp:positionV>
          <wp:extent cx="2308225" cy="884555"/>
          <wp:effectExtent l="0" t="0" r="0" b="0"/>
          <wp:wrapTight wrapText="bothSides">
            <wp:wrapPolygon edited="0">
              <wp:start x="0" y="0"/>
              <wp:lineTo x="0" y="21398"/>
              <wp:lineTo x="21511" y="21398"/>
              <wp:lineTo x="21511" y="0"/>
              <wp:lineTo x="0" y="0"/>
            </wp:wrapPolygon>
          </wp:wrapTight>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46"/>
    <w:multiLevelType w:val="hybridMultilevel"/>
    <w:tmpl w:val="DB6C736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D391A"/>
    <w:multiLevelType w:val="hybridMultilevel"/>
    <w:tmpl w:val="C24A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E10B9"/>
    <w:multiLevelType w:val="hybridMultilevel"/>
    <w:tmpl w:val="14AEBEA8"/>
    <w:lvl w:ilvl="0" w:tplc="2A3EE9FC">
      <w:start w:val="1"/>
      <w:numFmt w:val="upperRoman"/>
      <w:lvlText w:val="%1."/>
      <w:lvlJc w:val="left"/>
      <w:pPr>
        <w:ind w:left="1080" w:hanging="72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4" w15:restartNumberingAfterBreak="0">
    <w:nsid w:val="19615B49"/>
    <w:multiLevelType w:val="hybridMultilevel"/>
    <w:tmpl w:val="A91E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0626F"/>
    <w:multiLevelType w:val="hybridMultilevel"/>
    <w:tmpl w:val="55307082"/>
    <w:lvl w:ilvl="0" w:tplc="36DAC42C">
      <w:start w:val="1"/>
      <w:numFmt w:val="upp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1AA4AF1"/>
    <w:multiLevelType w:val="hybridMultilevel"/>
    <w:tmpl w:val="DE8C5E7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D7EF5"/>
    <w:multiLevelType w:val="hybridMultilevel"/>
    <w:tmpl w:val="972880FE"/>
    <w:lvl w:ilvl="0" w:tplc="FAE82B70">
      <w:start w:val="1"/>
      <w:numFmt w:val="bullet"/>
      <w:lvlText w:val=""/>
      <w:lvlJc w:val="left"/>
      <w:pPr>
        <w:tabs>
          <w:tab w:val="num" w:pos="720"/>
        </w:tabs>
        <w:ind w:left="720" w:hanging="360"/>
      </w:pPr>
      <w:rPr>
        <w:rFonts w:ascii="Wingdings" w:hAnsi="Wingdings" w:hint="default"/>
      </w:rPr>
    </w:lvl>
    <w:lvl w:ilvl="1" w:tplc="C4AEE148" w:tentative="1">
      <w:start w:val="1"/>
      <w:numFmt w:val="bullet"/>
      <w:lvlText w:val=""/>
      <w:lvlJc w:val="left"/>
      <w:pPr>
        <w:tabs>
          <w:tab w:val="num" w:pos="1440"/>
        </w:tabs>
        <w:ind w:left="1440" w:hanging="360"/>
      </w:pPr>
      <w:rPr>
        <w:rFonts w:ascii="Wingdings" w:hAnsi="Wingdings" w:hint="default"/>
      </w:rPr>
    </w:lvl>
    <w:lvl w:ilvl="2" w:tplc="38B61750" w:tentative="1">
      <w:start w:val="1"/>
      <w:numFmt w:val="bullet"/>
      <w:lvlText w:val=""/>
      <w:lvlJc w:val="left"/>
      <w:pPr>
        <w:tabs>
          <w:tab w:val="num" w:pos="2160"/>
        </w:tabs>
        <w:ind w:left="2160" w:hanging="360"/>
      </w:pPr>
      <w:rPr>
        <w:rFonts w:ascii="Wingdings" w:hAnsi="Wingdings" w:hint="default"/>
      </w:rPr>
    </w:lvl>
    <w:lvl w:ilvl="3" w:tplc="D52EFBBA" w:tentative="1">
      <w:start w:val="1"/>
      <w:numFmt w:val="bullet"/>
      <w:lvlText w:val=""/>
      <w:lvlJc w:val="left"/>
      <w:pPr>
        <w:tabs>
          <w:tab w:val="num" w:pos="2880"/>
        </w:tabs>
        <w:ind w:left="2880" w:hanging="360"/>
      </w:pPr>
      <w:rPr>
        <w:rFonts w:ascii="Wingdings" w:hAnsi="Wingdings" w:hint="default"/>
      </w:rPr>
    </w:lvl>
    <w:lvl w:ilvl="4" w:tplc="BC90853A" w:tentative="1">
      <w:start w:val="1"/>
      <w:numFmt w:val="bullet"/>
      <w:lvlText w:val=""/>
      <w:lvlJc w:val="left"/>
      <w:pPr>
        <w:tabs>
          <w:tab w:val="num" w:pos="3600"/>
        </w:tabs>
        <w:ind w:left="3600" w:hanging="360"/>
      </w:pPr>
      <w:rPr>
        <w:rFonts w:ascii="Wingdings" w:hAnsi="Wingdings" w:hint="default"/>
      </w:rPr>
    </w:lvl>
    <w:lvl w:ilvl="5" w:tplc="7AFC7916" w:tentative="1">
      <w:start w:val="1"/>
      <w:numFmt w:val="bullet"/>
      <w:lvlText w:val=""/>
      <w:lvlJc w:val="left"/>
      <w:pPr>
        <w:tabs>
          <w:tab w:val="num" w:pos="4320"/>
        </w:tabs>
        <w:ind w:left="4320" w:hanging="360"/>
      </w:pPr>
      <w:rPr>
        <w:rFonts w:ascii="Wingdings" w:hAnsi="Wingdings" w:hint="default"/>
      </w:rPr>
    </w:lvl>
    <w:lvl w:ilvl="6" w:tplc="9DBCC026" w:tentative="1">
      <w:start w:val="1"/>
      <w:numFmt w:val="bullet"/>
      <w:lvlText w:val=""/>
      <w:lvlJc w:val="left"/>
      <w:pPr>
        <w:tabs>
          <w:tab w:val="num" w:pos="5040"/>
        </w:tabs>
        <w:ind w:left="5040" w:hanging="360"/>
      </w:pPr>
      <w:rPr>
        <w:rFonts w:ascii="Wingdings" w:hAnsi="Wingdings" w:hint="default"/>
      </w:rPr>
    </w:lvl>
    <w:lvl w:ilvl="7" w:tplc="0C4ABCBC" w:tentative="1">
      <w:start w:val="1"/>
      <w:numFmt w:val="bullet"/>
      <w:lvlText w:val=""/>
      <w:lvlJc w:val="left"/>
      <w:pPr>
        <w:tabs>
          <w:tab w:val="num" w:pos="5760"/>
        </w:tabs>
        <w:ind w:left="5760" w:hanging="360"/>
      </w:pPr>
      <w:rPr>
        <w:rFonts w:ascii="Wingdings" w:hAnsi="Wingdings" w:hint="default"/>
      </w:rPr>
    </w:lvl>
    <w:lvl w:ilvl="8" w:tplc="F98C34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59EB"/>
    <w:multiLevelType w:val="hybridMultilevel"/>
    <w:tmpl w:val="264E00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333F24"/>
    <w:multiLevelType w:val="hybridMultilevel"/>
    <w:tmpl w:val="F5B8301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A21AAE"/>
    <w:multiLevelType w:val="hybridMultilevel"/>
    <w:tmpl w:val="FFFAA1D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804762"/>
    <w:multiLevelType w:val="multilevel"/>
    <w:tmpl w:val="DE8C5E7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1D368C"/>
    <w:multiLevelType w:val="hybridMultilevel"/>
    <w:tmpl w:val="782C8AB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B07AAA"/>
    <w:multiLevelType w:val="hybridMultilevel"/>
    <w:tmpl w:val="5588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A6EA2"/>
    <w:multiLevelType w:val="hybridMultilevel"/>
    <w:tmpl w:val="048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738A2"/>
    <w:multiLevelType w:val="hybridMultilevel"/>
    <w:tmpl w:val="9698E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7442DF"/>
    <w:multiLevelType w:val="hybridMultilevel"/>
    <w:tmpl w:val="4D16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05FC0"/>
    <w:multiLevelType w:val="hybridMultilevel"/>
    <w:tmpl w:val="4C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64DBE"/>
    <w:multiLevelType w:val="hybridMultilevel"/>
    <w:tmpl w:val="7034113E"/>
    <w:lvl w:ilvl="0" w:tplc="A8869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237034">
    <w:abstractNumId w:val="6"/>
  </w:num>
  <w:num w:numId="2" w16cid:durableId="1458644650">
    <w:abstractNumId w:val="5"/>
  </w:num>
  <w:num w:numId="3" w16cid:durableId="493108605">
    <w:abstractNumId w:val="13"/>
  </w:num>
  <w:num w:numId="4" w16cid:durableId="1098865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1639021">
    <w:abstractNumId w:val="7"/>
  </w:num>
  <w:num w:numId="6" w16cid:durableId="1419864481">
    <w:abstractNumId w:val="17"/>
  </w:num>
  <w:num w:numId="7" w16cid:durableId="1108818392">
    <w:abstractNumId w:val="11"/>
  </w:num>
  <w:num w:numId="8" w16cid:durableId="2032102130">
    <w:abstractNumId w:val="14"/>
  </w:num>
  <w:num w:numId="9" w16cid:durableId="1083062880">
    <w:abstractNumId w:val="0"/>
  </w:num>
  <w:num w:numId="10" w16cid:durableId="2011978527">
    <w:abstractNumId w:val="12"/>
  </w:num>
  <w:num w:numId="11" w16cid:durableId="1087577784">
    <w:abstractNumId w:val="10"/>
  </w:num>
  <w:num w:numId="12" w16cid:durableId="493380652">
    <w:abstractNumId w:val="9"/>
  </w:num>
  <w:num w:numId="13" w16cid:durableId="2065594333">
    <w:abstractNumId w:val="15"/>
  </w:num>
  <w:num w:numId="14" w16cid:durableId="1669555697">
    <w:abstractNumId w:val="2"/>
  </w:num>
  <w:num w:numId="15" w16cid:durableId="1020160623">
    <w:abstractNumId w:val="21"/>
  </w:num>
  <w:num w:numId="16" w16cid:durableId="470902346">
    <w:abstractNumId w:val="16"/>
  </w:num>
  <w:num w:numId="17" w16cid:durableId="2069649957">
    <w:abstractNumId w:val="1"/>
  </w:num>
  <w:num w:numId="18" w16cid:durableId="1554006412">
    <w:abstractNumId w:val="22"/>
  </w:num>
  <w:num w:numId="19" w16cid:durableId="271981578">
    <w:abstractNumId w:val="19"/>
  </w:num>
  <w:num w:numId="20" w16cid:durableId="1459955029">
    <w:abstractNumId w:val="20"/>
  </w:num>
  <w:num w:numId="21" w16cid:durableId="1915780233">
    <w:abstractNumId w:val="8"/>
  </w:num>
  <w:num w:numId="22" w16cid:durableId="1719427288">
    <w:abstractNumId w:val="4"/>
  </w:num>
  <w:num w:numId="23" w16cid:durableId="6154089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03201"/>
    <w:rsid w:val="00005D2B"/>
    <w:rsid w:val="00005D6E"/>
    <w:rsid w:val="00006D72"/>
    <w:rsid w:val="0001414F"/>
    <w:rsid w:val="00014B89"/>
    <w:rsid w:val="00030F59"/>
    <w:rsid w:val="000342B6"/>
    <w:rsid w:val="00037CB2"/>
    <w:rsid w:val="00046377"/>
    <w:rsid w:val="00056CF5"/>
    <w:rsid w:val="00064691"/>
    <w:rsid w:val="000668D3"/>
    <w:rsid w:val="00067254"/>
    <w:rsid w:val="0008238F"/>
    <w:rsid w:val="00084B5A"/>
    <w:rsid w:val="000905AB"/>
    <w:rsid w:val="000915A9"/>
    <w:rsid w:val="00092F27"/>
    <w:rsid w:val="000A1F17"/>
    <w:rsid w:val="000B042D"/>
    <w:rsid w:val="000B0B37"/>
    <w:rsid w:val="000B264A"/>
    <w:rsid w:val="000C0FCF"/>
    <w:rsid w:val="000C6340"/>
    <w:rsid w:val="000D0F10"/>
    <w:rsid w:val="000D2175"/>
    <w:rsid w:val="000D3D8D"/>
    <w:rsid w:val="000E122C"/>
    <w:rsid w:val="000E1DDC"/>
    <w:rsid w:val="000F168A"/>
    <w:rsid w:val="000F1D63"/>
    <w:rsid w:val="000F1E67"/>
    <w:rsid w:val="0010679A"/>
    <w:rsid w:val="001215B4"/>
    <w:rsid w:val="00136514"/>
    <w:rsid w:val="001431E2"/>
    <w:rsid w:val="00146648"/>
    <w:rsid w:val="001626AD"/>
    <w:rsid w:val="001A437E"/>
    <w:rsid w:val="001A59C1"/>
    <w:rsid w:val="001A5ED5"/>
    <w:rsid w:val="001A7AF4"/>
    <w:rsid w:val="001B1AC4"/>
    <w:rsid w:val="001C3F1A"/>
    <w:rsid w:val="001C42EB"/>
    <w:rsid w:val="001D5ED8"/>
    <w:rsid w:val="001E4071"/>
    <w:rsid w:val="001F11E0"/>
    <w:rsid w:val="001F2CB4"/>
    <w:rsid w:val="002163E5"/>
    <w:rsid w:val="00234A5E"/>
    <w:rsid w:val="00237C8C"/>
    <w:rsid w:val="00244232"/>
    <w:rsid w:val="00246F34"/>
    <w:rsid w:val="00256C37"/>
    <w:rsid w:val="00260790"/>
    <w:rsid w:val="002676E3"/>
    <w:rsid w:val="00272519"/>
    <w:rsid w:val="002813A8"/>
    <w:rsid w:val="002879AD"/>
    <w:rsid w:val="002A0797"/>
    <w:rsid w:val="002A2EAF"/>
    <w:rsid w:val="002A4838"/>
    <w:rsid w:val="002C032B"/>
    <w:rsid w:val="002C067B"/>
    <w:rsid w:val="002C281B"/>
    <w:rsid w:val="002C57BC"/>
    <w:rsid w:val="002C5AC6"/>
    <w:rsid w:val="002D0D0A"/>
    <w:rsid w:val="002D69A3"/>
    <w:rsid w:val="002E34EA"/>
    <w:rsid w:val="002E4771"/>
    <w:rsid w:val="00302603"/>
    <w:rsid w:val="00315206"/>
    <w:rsid w:val="0031618C"/>
    <w:rsid w:val="00322251"/>
    <w:rsid w:val="003369A6"/>
    <w:rsid w:val="003424C2"/>
    <w:rsid w:val="00344140"/>
    <w:rsid w:val="00344556"/>
    <w:rsid w:val="00345B90"/>
    <w:rsid w:val="00353D02"/>
    <w:rsid w:val="0035424D"/>
    <w:rsid w:val="00360EFC"/>
    <w:rsid w:val="00371BF9"/>
    <w:rsid w:val="00390AC3"/>
    <w:rsid w:val="003A0BC2"/>
    <w:rsid w:val="003A27B4"/>
    <w:rsid w:val="003A6F6D"/>
    <w:rsid w:val="003B2DF5"/>
    <w:rsid w:val="003C0EBE"/>
    <w:rsid w:val="003C6D03"/>
    <w:rsid w:val="003D0D90"/>
    <w:rsid w:val="003D6F66"/>
    <w:rsid w:val="00414FBE"/>
    <w:rsid w:val="00430A63"/>
    <w:rsid w:val="00450118"/>
    <w:rsid w:val="00450405"/>
    <w:rsid w:val="00453314"/>
    <w:rsid w:val="004631E8"/>
    <w:rsid w:val="00476CC4"/>
    <w:rsid w:val="00481690"/>
    <w:rsid w:val="00481F69"/>
    <w:rsid w:val="004866AE"/>
    <w:rsid w:val="004A17A7"/>
    <w:rsid w:val="004A44D0"/>
    <w:rsid w:val="004A4638"/>
    <w:rsid w:val="004A5B01"/>
    <w:rsid w:val="004A7D93"/>
    <w:rsid w:val="004B73AF"/>
    <w:rsid w:val="004D2568"/>
    <w:rsid w:val="004E2B51"/>
    <w:rsid w:val="004E31B3"/>
    <w:rsid w:val="004E783D"/>
    <w:rsid w:val="004F1079"/>
    <w:rsid w:val="004F34E5"/>
    <w:rsid w:val="00511827"/>
    <w:rsid w:val="00522B15"/>
    <w:rsid w:val="005336C2"/>
    <w:rsid w:val="005403E3"/>
    <w:rsid w:val="00557D38"/>
    <w:rsid w:val="0056354A"/>
    <w:rsid w:val="0056442A"/>
    <w:rsid w:val="00571EF6"/>
    <w:rsid w:val="00580549"/>
    <w:rsid w:val="00595E05"/>
    <w:rsid w:val="0059754B"/>
    <w:rsid w:val="005B0C1B"/>
    <w:rsid w:val="005B22EA"/>
    <w:rsid w:val="005D2741"/>
    <w:rsid w:val="005D4EE6"/>
    <w:rsid w:val="005F0F79"/>
    <w:rsid w:val="005F2A19"/>
    <w:rsid w:val="0060568A"/>
    <w:rsid w:val="00614F9B"/>
    <w:rsid w:val="00626C39"/>
    <w:rsid w:val="006522C4"/>
    <w:rsid w:val="00653830"/>
    <w:rsid w:val="00654D47"/>
    <w:rsid w:val="00660072"/>
    <w:rsid w:val="0066318F"/>
    <w:rsid w:val="0066332A"/>
    <w:rsid w:val="00665A60"/>
    <w:rsid w:val="006710D6"/>
    <w:rsid w:val="00673445"/>
    <w:rsid w:val="00684946"/>
    <w:rsid w:val="006867A9"/>
    <w:rsid w:val="006876F6"/>
    <w:rsid w:val="006913BA"/>
    <w:rsid w:val="006A5337"/>
    <w:rsid w:val="006B4D9D"/>
    <w:rsid w:val="006B7742"/>
    <w:rsid w:val="006B7B89"/>
    <w:rsid w:val="006D39C4"/>
    <w:rsid w:val="006E7D5B"/>
    <w:rsid w:val="006F2990"/>
    <w:rsid w:val="006F6FD7"/>
    <w:rsid w:val="00715CBD"/>
    <w:rsid w:val="007210A6"/>
    <w:rsid w:val="00725B5F"/>
    <w:rsid w:val="007514D3"/>
    <w:rsid w:val="00752824"/>
    <w:rsid w:val="00752E86"/>
    <w:rsid w:val="007637D8"/>
    <w:rsid w:val="00765EBC"/>
    <w:rsid w:val="00767B2F"/>
    <w:rsid w:val="0077231B"/>
    <w:rsid w:val="00774643"/>
    <w:rsid w:val="007838DE"/>
    <w:rsid w:val="00797FED"/>
    <w:rsid w:val="007B2ED8"/>
    <w:rsid w:val="007D2FB7"/>
    <w:rsid w:val="007D4859"/>
    <w:rsid w:val="007F23A8"/>
    <w:rsid w:val="00810AFE"/>
    <w:rsid w:val="0081221D"/>
    <w:rsid w:val="00826961"/>
    <w:rsid w:val="00836428"/>
    <w:rsid w:val="00836773"/>
    <w:rsid w:val="00847A3F"/>
    <w:rsid w:val="00852B97"/>
    <w:rsid w:val="0085600B"/>
    <w:rsid w:val="008639F9"/>
    <w:rsid w:val="00870521"/>
    <w:rsid w:val="00871285"/>
    <w:rsid w:val="0087642D"/>
    <w:rsid w:val="008856D7"/>
    <w:rsid w:val="0088750A"/>
    <w:rsid w:val="008A2ECE"/>
    <w:rsid w:val="008A7276"/>
    <w:rsid w:val="008C726E"/>
    <w:rsid w:val="008C7B1F"/>
    <w:rsid w:val="008C7B63"/>
    <w:rsid w:val="008E4EF2"/>
    <w:rsid w:val="008F0BDD"/>
    <w:rsid w:val="008F5FCA"/>
    <w:rsid w:val="008F6084"/>
    <w:rsid w:val="009307F2"/>
    <w:rsid w:val="0093193B"/>
    <w:rsid w:val="009457C1"/>
    <w:rsid w:val="00956E94"/>
    <w:rsid w:val="00961CD6"/>
    <w:rsid w:val="00962D25"/>
    <w:rsid w:val="00963921"/>
    <w:rsid w:val="009712FE"/>
    <w:rsid w:val="00976DC3"/>
    <w:rsid w:val="00980B79"/>
    <w:rsid w:val="009924AF"/>
    <w:rsid w:val="009A44C4"/>
    <w:rsid w:val="009A7F71"/>
    <w:rsid w:val="009C4AAD"/>
    <w:rsid w:val="009D14E3"/>
    <w:rsid w:val="009D3BEA"/>
    <w:rsid w:val="009D5802"/>
    <w:rsid w:val="009E102D"/>
    <w:rsid w:val="009F3358"/>
    <w:rsid w:val="009F478B"/>
    <w:rsid w:val="009F5F57"/>
    <w:rsid w:val="009F69C1"/>
    <w:rsid w:val="00A10095"/>
    <w:rsid w:val="00A111F5"/>
    <w:rsid w:val="00A27D8D"/>
    <w:rsid w:val="00A30847"/>
    <w:rsid w:val="00A40EE1"/>
    <w:rsid w:val="00A423ED"/>
    <w:rsid w:val="00A505EF"/>
    <w:rsid w:val="00A536F3"/>
    <w:rsid w:val="00A72D08"/>
    <w:rsid w:val="00A72FFD"/>
    <w:rsid w:val="00A86681"/>
    <w:rsid w:val="00A91D08"/>
    <w:rsid w:val="00AB5BD9"/>
    <w:rsid w:val="00AC12BC"/>
    <w:rsid w:val="00AE372A"/>
    <w:rsid w:val="00AE4160"/>
    <w:rsid w:val="00AF1672"/>
    <w:rsid w:val="00B05CAC"/>
    <w:rsid w:val="00B2442F"/>
    <w:rsid w:val="00B275A9"/>
    <w:rsid w:val="00B35FA9"/>
    <w:rsid w:val="00B3706A"/>
    <w:rsid w:val="00B40DBF"/>
    <w:rsid w:val="00B44231"/>
    <w:rsid w:val="00B50148"/>
    <w:rsid w:val="00B71107"/>
    <w:rsid w:val="00BA1312"/>
    <w:rsid w:val="00BB0488"/>
    <w:rsid w:val="00BB3ED5"/>
    <w:rsid w:val="00BB4AB9"/>
    <w:rsid w:val="00BB794F"/>
    <w:rsid w:val="00BC0F07"/>
    <w:rsid w:val="00BC11F0"/>
    <w:rsid w:val="00BD3CFF"/>
    <w:rsid w:val="00BE59BD"/>
    <w:rsid w:val="00BF5E7C"/>
    <w:rsid w:val="00C0174A"/>
    <w:rsid w:val="00C05D9B"/>
    <w:rsid w:val="00C075F6"/>
    <w:rsid w:val="00C26130"/>
    <w:rsid w:val="00C3664A"/>
    <w:rsid w:val="00C4132F"/>
    <w:rsid w:val="00C5753A"/>
    <w:rsid w:val="00C62A44"/>
    <w:rsid w:val="00C80A39"/>
    <w:rsid w:val="00C92E1B"/>
    <w:rsid w:val="00CA7D78"/>
    <w:rsid w:val="00CC5314"/>
    <w:rsid w:val="00CE0D73"/>
    <w:rsid w:val="00CF7824"/>
    <w:rsid w:val="00D0019C"/>
    <w:rsid w:val="00D11826"/>
    <w:rsid w:val="00D2642B"/>
    <w:rsid w:val="00D33963"/>
    <w:rsid w:val="00D7655F"/>
    <w:rsid w:val="00D861C1"/>
    <w:rsid w:val="00D86901"/>
    <w:rsid w:val="00D94424"/>
    <w:rsid w:val="00DA01CB"/>
    <w:rsid w:val="00DA6DB6"/>
    <w:rsid w:val="00DC3AAA"/>
    <w:rsid w:val="00DC41C9"/>
    <w:rsid w:val="00DC5473"/>
    <w:rsid w:val="00DC5E31"/>
    <w:rsid w:val="00DE1356"/>
    <w:rsid w:val="00DF24F7"/>
    <w:rsid w:val="00E02A9A"/>
    <w:rsid w:val="00E07551"/>
    <w:rsid w:val="00E128D7"/>
    <w:rsid w:val="00E13D93"/>
    <w:rsid w:val="00E147D3"/>
    <w:rsid w:val="00E148DD"/>
    <w:rsid w:val="00E149DE"/>
    <w:rsid w:val="00E15849"/>
    <w:rsid w:val="00E162F5"/>
    <w:rsid w:val="00E3230E"/>
    <w:rsid w:val="00E34F62"/>
    <w:rsid w:val="00E52CA0"/>
    <w:rsid w:val="00E71F11"/>
    <w:rsid w:val="00E826D1"/>
    <w:rsid w:val="00E94353"/>
    <w:rsid w:val="00EA2B46"/>
    <w:rsid w:val="00EA2C7F"/>
    <w:rsid w:val="00EB7C5F"/>
    <w:rsid w:val="00ED2DCC"/>
    <w:rsid w:val="00EE1142"/>
    <w:rsid w:val="00EF02A2"/>
    <w:rsid w:val="00F02D0C"/>
    <w:rsid w:val="00F03248"/>
    <w:rsid w:val="00F042FA"/>
    <w:rsid w:val="00F30730"/>
    <w:rsid w:val="00F35D1A"/>
    <w:rsid w:val="00F4095C"/>
    <w:rsid w:val="00F54077"/>
    <w:rsid w:val="00F608AC"/>
    <w:rsid w:val="00F75663"/>
    <w:rsid w:val="00F9056C"/>
    <w:rsid w:val="00F90BB5"/>
    <w:rsid w:val="00FB1053"/>
    <w:rsid w:val="00FB4891"/>
    <w:rsid w:val="00FC686F"/>
    <w:rsid w:val="00FD2821"/>
    <w:rsid w:val="00FD36EE"/>
    <w:rsid w:val="00FE2347"/>
    <w:rsid w:val="00FE46F7"/>
    <w:rsid w:val="00FE655D"/>
    <w:rsid w:val="00FF643F"/>
    <w:rsid w:val="070FEE09"/>
    <w:rsid w:val="222CCCD5"/>
    <w:rsid w:val="22F7BF17"/>
    <w:rsid w:val="2BB85CF4"/>
    <w:rsid w:val="3CD3AF00"/>
    <w:rsid w:val="4FC97DE6"/>
    <w:rsid w:val="5AF1B576"/>
    <w:rsid w:val="6D1D145E"/>
    <w:rsid w:val="71805B04"/>
    <w:rsid w:val="74AA1A1F"/>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F1191"/>
  <w15:chartTrackingRefBased/>
  <w15:docId w15:val="{CA0E38B2-AD5B-4388-9168-F606D764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yi-Heb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bidi="ar-SA"/>
    </w:rPr>
  </w:style>
  <w:style w:type="paragraph" w:styleId="Heading1">
    <w:name w:val="heading 1"/>
    <w:basedOn w:val="Normal"/>
    <w:qFormat/>
    <w:rsid w:val="00DA01CB"/>
    <w:pPr>
      <w:spacing w:before="150" w:after="100" w:afterAutospacing="1"/>
      <w:outlineLvl w:val="0"/>
    </w:pPr>
    <w:rPr>
      <w:b/>
      <w:bCs/>
      <w:color w:val="800000"/>
      <w:kern w:val="36"/>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qFormat/>
    <w:rsid w:val="002C57BC"/>
    <w:rPr>
      <w:i/>
      <w:iCs/>
    </w:rPr>
  </w:style>
  <w:style w:type="paragraph" w:styleId="FootnoteText">
    <w:name w:val="footnote text"/>
    <w:basedOn w:val="Normal"/>
    <w:semiHidden/>
    <w:rsid w:val="00810AFE"/>
    <w:rPr>
      <w:color w:val="auto"/>
      <w:kern w:val="0"/>
    </w:rPr>
  </w:style>
  <w:style w:type="character" w:styleId="FootnoteReference">
    <w:name w:val="footnote reference"/>
    <w:semiHidden/>
    <w:rsid w:val="00810AFE"/>
    <w:rPr>
      <w:vertAlign w:val="superscript"/>
    </w:rPr>
  </w:style>
  <w:style w:type="character" w:styleId="PageNumber">
    <w:name w:val="page number"/>
    <w:basedOn w:val="DefaultParagraphFont"/>
    <w:rsid w:val="001E4071"/>
  </w:style>
  <w:style w:type="paragraph" w:styleId="ListParagraph">
    <w:name w:val="List Paragraph"/>
    <w:basedOn w:val="Normal"/>
    <w:uiPriority w:val="34"/>
    <w:qFormat/>
    <w:rsid w:val="00C5753A"/>
    <w:pPr>
      <w:ind w:left="720"/>
      <w:contextualSpacing/>
    </w:pPr>
    <w:rPr>
      <w:rFonts w:eastAsia="Calibri" w:cs="Arial"/>
      <w:color w:val="auto"/>
      <w:kern w:val="0"/>
      <w:sz w:val="24"/>
      <w:szCs w:val="22"/>
    </w:rPr>
  </w:style>
  <w:style w:type="numbering" w:customStyle="1" w:styleId="CurrentList1">
    <w:name w:val="Current List1"/>
    <w:rsid w:val="00AF1672"/>
    <w:pPr>
      <w:numPr>
        <w:numId w:val="13"/>
      </w:numPr>
    </w:pPr>
  </w:style>
  <w:style w:type="paragraph" w:customStyle="1" w:styleId="paragraph">
    <w:name w:val="paragraph"/>
    <w:basedOn w:val="Normal"/>
    <w:rsid w:val="004E31B3"/>
    <w:pPr>
      <w:spacing w:before="100" w:beforeAutospacing="1" w:after="100" w:afterAutospacing="1"/>
    </w:pPr>
    <w:rPr>
      <w:color w:val="auto"/>
      <w:kern w:val="0"/>
      <w:sz w:val="24"/>
      <w:szCs w:val="24"/>
    </w:rPr>
  </w:style>
  <w:style w:type="character" w:customStyle="1" w:styleId="normaltextrun">
    <w:name w:val="normaltextrun"/>
    <w:basedOn w:val="DefaultParagraphFont"/>
    <w:rsid w:val="004E31B3"/>
  </w:style>
  <w:style w:type="character" w:customStyle="1" w:styleId="eop">
    <w:name w:val="eop"/>
    <w:basedOn w:val="DefaultParagraphFont"/>
    <w:rsid w:val="004E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4603">
      <w:bodyDiv w:val="1"/>
      <w:marLeft w:val="0"/>
      <w:marRight w:val="0"/>
      <w:marTop w:val="0"/>
      <w:marBottom w:val="0"/>
      <w:divBdr>
        <w:top w:val="none" w:sz="0" w:space="0" w:color="auto"/>
        <w:left w:val="none" w:sz="0" w:space="0" w:color="auto"/>
        <w:bottom w:val="none" w:sz="0" w:space="0" w:color="auto"/>
        <w:right w:val="none" w:sz="0" w:space="0" w:color="auto"/>
      </w:divBdr>
      <w:divsChild>
        <w:div w:id="230893424">
          <w:marLeft w:val="0"/>
          <w:marRight w:val="0"/>
          <w:marTop w:val="0"/>
          <w:marBottom w:val="0"/>
          <w:divBdr>
            <w:top w:val="none" w:sz="0" w:space="0" w:color="auto"/>
            <w:left w:val="none" w:sz="0" w:space="0" w:color="auto"/>
            <w:bottom w:val="none" w:sz="0" w:space="0" w:color="auto"/>
            <w:right w:val="none" w:sz="0" w:space="0" w:color="auto"/>
          </w:divBdr>
        </w:div>
        <w:div w:id="292835618">
          <w:marLeft w:val="0"/>
          <w:marRight w:val="0"/>
          <w:marTop w:val="0"/>
          <w:marBottom w:val="0"/>
          <w:divBdr>
            <w:top w:val="none" w:sz="0" w:space="0" w:color="auto"/>
            <w:left w:val="none" w:sz="0" w:space="0" w:color="auto"/>
            <w:bottom w:val="none" w:sz="0" w:space="0" w:color="auto"/>
            <w:right w:val="none" w:sz="0" w:space="0" w:color="auto"/>
          </w:divBdr>
          <w:divsChild>
            <w:div w:id="786582733">
              <w:marLeft w:val="0"/>
              <w:marRight w:val="0"/>
              <w:marTop w:val="0"/>
              <w:marBottom w:val="0"/>
              <w:divBdr>
                <w:top w:val="none" w:sz="0" w:space="0" w:color="auto"/>
                <w:left w:val="none" w:sz="0" w:space="0" w:color="auto"/>
                <w:bottom w:val="none" w:sz="0" w:space="0" w:color="auto"/>
                <w:right w:val="none" w:sz="0" w:space="0" w:color="auto"/>
              </w:divBdr>
            </w:div>
            <w:div w:id="1042946713">
              <w:marLeft w:val="0"/>
              <w:marRight w:val="0"/>
              <w:marTop w:val="0"/>
              <w:marBottom w:val="0"/>
              <w:divBdr>
                <w:top w:val="none" w:sz="0" w:space="0" w:color="auto"/>
                <w:left w:val="none" w:sz="0" w:space="0" w:color="auto"/>
                <w:bottom w:val="none" w:sz="0" w:space="0" w:color="auto"/>
                <w:right w:val="none" w:sz="0" w:space="0" w:color="auto"/>
              </w:divBdr>
            </w:div>
            <w:div w:id="1061827925">
              <w:marLeft w:val="0"/>
              <w:marRight w:val="0"/>
              <w:marTop w:val="0"/>
              <w:marBottom w:val="0"/>
              <w:divBdr>
                <w:top w:val="none" w:sz="0" w:space="0" w:color="auto"/>
                <w:left w:val="none" w:sz="0" w:space="0" w:color="auto"/>
                <w:bottom w:val="none" w:sz="0" w:space="0" w:color="auto"/>
                <w:right w:val="none" w:sz="0" w:space="0" w:color="auto"/>
              </w:divBdr>
            </w:div>
            <w:div w:id="1268808910">
              <w:marLeft w:val="0"/>
              <w:marRight w:val="0"/>
              <w:marTop w:val="0"/>
              <w:marBottom w:val="0"/>
              <w:divBdr>
                <w:top w:val="none" w:sz="0" w:space="0" w:color="auto"/>
                <w:left w:val="none" w:sz="0" w:space="0" w:color="auto"/>
                <w:bottom w:val="none" w:sz="0" w:space="0" w:color="auto"/>
                <w:right w:val="none" w:sz="0" w:space="0" w:color="auto"/>
              </w:divBdr>
            </w:div>
          </w:divsChild>
        </w:div>
        <w:div w:id="314336103">
          <w:marLeft w:val="0"/>
          <w:marRight w:val="0"/>
          <w:marTop w:val="0"/>
          <w:marBottom w:val="0"/>
          <w:divBdr>
            <w:top w:val="none" w:sz="0" w:space="0" w:color="auto"/>
            <w:left w:val="none" w:sz="0" w:space="0" w:color="auto"/>
            <w:bottom w:val="none" w:sz="0" w:space="0" w:color="auto"/>
            <w:right w:val="none" w:sz="0" w:space="0" w:color="auto"/>
          </w:divBdr>
        </w:div>
        <w:div w:id="358049102">
          <w:marLeft w:val="0"/>
          <w:marRight w:val="0"/>
          <w:marTop w:val="0"/>
          <w:marBottom w:val="0"/>
          <w:divBdr>
            <w:top w:val="none" w:sz="0" w:space="0" w:color="auto"/>
            <w:left w:val="none" w:sz="0" w:space="0" w:color="auto"/>
            <w:bottom w:val="none" w:sz="0" w:space="0" w:color="auto"/>
            <w:right w:val="none" w:sz="0" w:space="0" w:color="auto"/>
          </w:divBdr>
        </w:div>
        <w:div w:id="370350588">
          <w:marLeft w:val="0"/>
          <w:marRight w:val="0"/>
          <w:marTop w:val="0"/>
          <w:marBottom w:val="0"/>
          <w:divBdr>
            <w:top w:val="none" w:sz="0" w:space="0" w:color="auto"/>
            <w:left w:val="none" w:sz="0" w:space="0" w:color="auto"/>
            <w:bottom w:val="none" w:sz="0" w:space="0" w:color="auto"/>
            <w:right w:val="none" w:sz="0" w:space="0" w:color="auto"/>
          </w:divBdr>
        </w:div>
        <w:div w:id="387729429">
          <w:marLeft w:val="0"/>
          <w:marRight w:val="0"/>
          <w:marTop w:val="0"/>
          <w:marBottom w:val="0"/>
          <w:divBdr>
            <w:top w:val="none" w:sz="0" w:space="0" w:color="auto"/>
            <w:left w:val="none" w:sz="0" w:space="0" w:color="auto"/>
            <w:bottom w:val="none" w:sz="0" w:space="0" w:color="auto"/>
            <w:right w:val="none" w:sz="0" w:space="0" w:color="auto"/>
          </w:divBdr>
        </w:div>
        <w:div w:id="579366813">
          <w:marLeft w:val="0"/>
          <w:marRight w:val="0"/>
          <w:marTop w:val="0"/>
          <w:marBottom w:val="0"/>
          <w:divBdr>
            <w:top w:val="none" w:sz="0" w:space="0" w:color="auto"/>
            <w:left w:val="none" w:sz="0" w:space="0" w:color="auto"/>
            <w:bottom w:val="none" w:sz="0" w:space="0" w:color="auto"/>
            <w:right w:val="none" w:sz="0" w:space="0" w:color="auto"/>
          </w:divBdr>
        </w:div>
        <w:div w:id="737243411">
          <w:marLeft w:val="0"/>
          <w:marRight w:val="0"/>
          <w:marTop w:val="0"/>
          <w:marBottom w:val="0"/>
          <w:divBdr>
            <w:top w:val="none" w:sz="0" w:space="0" w:color="auto"/>
            <w:left w:val="none" w:sz="0" w:space="0" w:color="auto"/>
            <w:bottom w:val="none" w:sz="0" w:space="0" w:color="auto"/>
            <w:right w:val="none" w:sz="0" w:space="0" w:color="auto"/>
          </w:divBdr>
          <w:divsChild>
            <w:div w:id="83721132">
              <w:marLeft w:val="0"/>
              <w:marRight w:val="0"/>
              <w:marTop w:val="0"/>
              <w:marBottom w:val="0"/>
              <w:divBdr>
                <w:top w:val="none" w:sz="0" w:space="0" w:color="auto"/>
                <w:left w:val="none" w:sz="0" w:space="0" w:color="auto"/>
                <w:bottom w:val="none" w:sz="0" w:space="0" w:color="auto"/>
                <w:right w:val="none" w:sz="0" w:space="0" w:color="auto"/>
              </w:divBdr>
            </w:div>
            <w:div w:id="557399577">
              <w:marLeft w:val="0"/>
              <w:marRight w:val="0"/>
              <w:marTop w:val="0"/>
              <w:marBottom w:val="0"/>
              <w:divBdr>
                <w:top w:val="none" w:sz="0" w:space="0" w:color="auto"/>
                <w:left w:val="none" w:sz="0" w:space="0" w:color="auto"/>
                <w:bottom w:val="none" w:sz="0" w:space="0" w:color="auto"/>
                <w:right w:val="none" w:sz="0" w:space="0" w:color="auto"/>
              </w:divBdr>
            </w:div>
            <w:div w:id="1745837286">
              <w:marLeft w:val="0"/>
              <w:marRight w:val="0"/>
              <w:marTop w:val="0"/>
              <w:marBottom w:val="0"/>
              <w:divBdr>
                <w:top w:val="none" w:sz="0" w:space="0" w:color="auto"/>
                <w:left w:val="none" w:sz="0" w:space="0" w:color="auto"/>
                <w:bottom w:val="none" w:sz="0" w:space="0" w:color="auto"/>
                <w:right w:val="none" w:sz="0" w:space="0" w:color="auto"/>
              </w:divBdr>
            </w:div>
          </w:divsChild>
        </w:div>
        <w:div w:id="900139689">
          <w:marLeft w:val="0"/>
          <w:marRight w:val="0"/>
          <w:marTop w:val="0"/>
          <w:marBottom w:val="0"/>
          <w:divBdr>
            <w:top w:val="none" w:sz="0" w:space="0" w:color="auto"/>
            <w:left w:val="none" w:sz="0" w:space="0" w:color="auto"/>
            <w:bottom w:val="none" w:sz="0" w:space="0" w:color="auto"/>
            <w:right w:val="none" w:sz="0" w:space="0" w:color="auto"/>
          </w:divBdr>
          <w:divsChild>
            <w:div w:id="128133414">
              <w:marLeft w:val="0"/>
              <w:marRight w:val="0"/>
              <w:marTop w:val="0"/>
              <w:marBottom w:val="0"/>
              <w:divBdr>
                <w:top w:val="none" w:sz="0" w:space="0" w:color="auto"/>
                <w:left w:val="none" w:sz="0" w:space="0" w:color="auto"/>
                <w:bottom w:val="none" w:sz="0" w:space="0" w:color="auto"/>
                <w:right w:val="none" w:sz="0" w:space="0" w:color="auto"/>
              </w:divBdr>
            </w:div>
            <w:div w:id="547307095">
              <w:marLeft w:val="0"/>
              <w:marRight w:val="0"/>
              <w:marTop w:val="0"/>
              <w:marBottom w:val="0"/>
              <w:divBdr>
                <w:top w:val="none" w:sz="0" w:space="0" w:color="auto"/>
                <w:left w:val="none" w:sz="0" w:space="0" w:color="auto"/>
                <w:bottom w:val="none" w:sz="0" w:space="0" w:color="auto"/>
                <w:right w:val="none" w:sz="0" w:space="0" w:color="auto"/>
              </w:divBdr>
            </w:div>
            <w:div w:id="1428118662">
              <w:marLeft w:val="0"/>
              <w:marRight w:val="0"/>
              <w:marTop w:val="0"/>
              <w:marBottom w:val="0"/>
              <w:divBdr>
                <w:top w:val="none" w:sz="0" w:space="0" w:color="auto"/>
                <w:left w:val="none" w:sz="0" w:space="0" w:color="auto"/>
                <w:bottom w:val="none" w:sz="0" w:space="0" w:color="auto"/>
                <w:right w:val="none" w:sz="0" w:space="0" w:color="auto"/>
              </w:divBdr>
            </w:div>
            <w:div w:id="1830827831">
              <w:marLeft w:val="0"/>
              <w:marRight w:val="0"/>
              <w:marTop w:val="0"/>
              <w:marBottom w:val="0"/>
              <w:divBdr>
                <w:top w:val="none" w:sz="0" w:space="0" w:color="auto"/>
                <w:left w:val="none" w:sz="0" w:space="0" w:color="auto"/>
                <w:bottom w:val="none" w:sz="0" w:space="0" w:color="auto"/>
                <w:right w:val="none" w:sz="0" w:space="0" w:color="auto"/>
              </w:divBdr>
            </w:div>
            <w:div w:id="1935169930">
              <w:marLeft w:val="0"/>
              <w:marRight w:val="0"/>
              <w:marTop w:val="0"/>
              <w:marBottom w:val="0"/>
              <w:divBdr>
                <w:top w:val="none" w:sz="0" w:space="0" w:color="auto"/>
                <w:left w:val="none" w:sz="0" w:space="0" w:color="auto"/>
                <w:bottom w:val="none" w:sz="0" w:space="0" w:color="auto"/>
                <w:right w:val="none" w:sz="0" w:space="0" w:color="auto"/>
              </w:divBdr>
            </w:div>
          </w:divsChild>
        </w:div>
        <w:div w:id="1323700939">
          <w:marLeft w:val="0"/>
          <w:marRight w:val="0"/>
          <w:marTop w:val="0"/>
          <w:marBottom w:val="0"/>
          <w:divBdr>
            <w:top w:val="none" w:sz="0" w:space="0" w:color="auto"/>
            <w:left w:val="none" w:sz="0" w:space="0" w:color="auto"/>
            <w:bottom w:val="none" w:sz="0" w:space="0" w:color="auto"/>
            <w:right w:val="none" w:sz="0" w:space="0" w:color="auto"/>
          </w:divBdr>
          <w:divsChild>
            <w:div w:id="72316091">
              <w:marLeft w:val="0"/>
              <w:marRight w:val="0"/>
              <w:marTop w:val="0"/>
              <w:marBottom w:val="0"/>
              <w:divBdr>
                <w:top w:val="none" w:sz="0" w:space="0" w:color="auto"/>
                <w:left w:val="none" w:sz="0" w:space="0" w:color="auto"/>
                <w:bottom w:val="none" w:sz="0" w:space="0" w:color="auto"/>
                <w:right w:val="none" w:sz="0" w:space="0" w:color="auto"/>
              </w:divBdr>
            </w:div>
            <w:div w:id="159277447">
              <w:marLeft w:val="0"/>
              <w:marRight w:val="0"/>
              <w:marTop w:val="0"/>
              <w:marBottom w:val="0"/>
              <w:divBdr>
                <w:top w:val="none" w:sz="0" w:space="0" w:color="auto"/>
                <w:left w:val="none" w:sz="0" w:space="0" w:color="auto"/>
                <w:bottom w:val="none" w:sz="0" w:space="0" w:color="auto"/>
                <w:right w:val="none" w:sz="0" w:space="0" w:color="auto"/>
              </w:divBdr>
            </w:div>
            <w:div w:id="476148354">
              <w:marLeft w:val="0"/>
              <w:marRight w:val="0"/>
              <w:marTop w:val="0"/>
              <w:marBottom w:val="0"/>
              <w:divBdr>
                <w:top w:val="none" w:sz="0" w:space="0" w:color="auto"/>
                <w:left w:val="none" w:sz="0" w:space="0" w:color="auto"/>
                <w:bottom w:val="none" w:sz="0" w:space="0" w:color="auto"/>
                <w:right w:val="none" w:sz="0" w:space="0" w:color="auto"/>
              </w:divBdr>
            </w:div>
            <w:div w:id="733427149">
              <w:marLeft w:val="0"/>
              <w:marRight w:val="0"/>
              <w:marTop w:val="0"/>
              <w:marBottom w:val="0"/>
              <w:divBdr>
                <w:top w:val="none" w:sz="0" w:space="0" w:color="auto"/>
                <w:left w:val="none" w:sz="0" w:space="0" w:color="auto"/>
                <w:bottom w:val="none" w:sz="0" w:space="0" w:color="auto"/>
                <w:right w:val="none" w:sz="0" w:space="0" w:color="auto"/>
              </w:divBdr>
            </w:div>
          </w:divsChild>
        </w:div>
        <w:div w:id="1567186825">
          <w:marLeft w:val="0"/>
          <w:marRight w:val="0"/>
          <w:marTop w:val="0"/>
          <w:marBottom w:val="0"/>
          <w:divBdr>
            <w:top w:val="none" w:sz="0" w:space="0" w:color="auto"/>
            <w:left w:val="none" w:sz="0" w:space="0" w:color="auto"/>
            <w:bottom w:val="none" w:sz="0" w:space="0" w:color="auto"/>
            <w:right w:val="none" w:sz="0" w:space="0" w:color="auto"/>
          </w:divBdr>
          <w:divsChild>
            <w:div w:id="403645507">
              <w:marLeft w:val="0"/>
              <w:marRight w:val="0"/>
              <w:marTop w:val="0"/>
              <w:marBottom w:val="0"/>
              <w:divBdr>
                <w:top w:val="none" w:sz="0" w:space="0" w:color="auto"/>
                <w:left w:val="none" w:sz="0" w:space="0" w:color="auto"/>
                <w:bottom w:val="none" w:sz="0" w:space="0" w:color="auto"/>
                <w:right w:val="none" w:sz="0" w:space="0" w:color="auto"/>
              </w:divBdr>
            </w:div>
            <w:div w:id="981278267">
              <w:marLeft w:val="0"/>
              <w:marRight w:val="0"/>
              <w:marTop w:val="0"/>
              <w:marBottom w:val="0"/>
              <w:divBdr>
                <w:top w:val="none" w:sz="0" w:space="0" w:color="auto"/>
                <w:left w:val="none" w:sz="0" w:space="0" w:color="auto"/>
                <w:bottom w:val="none" w:sz="0" w:space="0" w:color="auto"/>
                <w:right w:val="none" w:sz="0" w:space="0" w:color="auto"/>
              </w:divBdr>
            </w:div>
            <w:div w:id="1264193786">
              <w:marLeft w:val="0"/>
              <w:marRight w:val="0"/>
              <w:marTop w:val="0"/>
              <w:marBottom w:val="0"/>
              <w:divBdr>
                <w:top w:val="none" w:sz="0" w:space="0" w:color="auto"/>
                <w:left w:val="none" w:sz="0" w:space="0" w:color="auto"/>
                <w:bottom w:val="none" w:sz="0" w:space="0" w:color="auto"/>
                <w:right w:val="none" w:sz="0" w:space="0" w:color="auto"/>
              </w:divBdr>
            </w:div>
            <w:div w:id="1360280547">
              <w:marLeft w:val="0"/>
              <w:marRight w:val="0"/>
              <w:marTop w:val="0"/>
              <w:marBottom w:val="0"/>
              <w:divBdr>
                <w:top w:val="none" w:sz="0" w:space="0" w:color="auto"/>
                <w:left w:val="none" w:sz="0" w:space="0" w:color="auto"/>
                <w:bottom w:val="none" w:sz="0" w:space="0" w:color="auto"/>
                <w:right w:val="none" w:sz="0" w:space="0" w:color="auto"/>
              </w:divBdr>
            </w:div>
          </w:divsChild>
        </w:div>
        <w:div w:id="1724787409">
          <w:marLeft w:val="0"/>
          <w:marRight w:val="0"/>
          <w:marTop w:val="0"/>
          <w:marBottom w:val="0"/>
          <w:divBdr>
            <w:top w:val="none" w:sz="0" w:space="0" w:color="auto"/>
            <w:left w:val="none" w:sz="0" w:space="0" w:color="auto"/>
            <w:bottom w:val="none" w:sz="0" w:space="0" w:color="auto"/>
            <w:right w:val="none" w:sz="0" w:space="0" w:color="auto"/>
          </w:divBdr>
          <w:divsChild>
            <w:div w:id="52824576">
              <w:marLeft w:val="0"/>
              <w:marRight w:val="0"/>
              <w:marTop w:val="0"/>
              <w:marBottom w:val="0"/>
              <w:divBdr>
                <w:top w:val="none" w:sz="0" w:space="0" w:color="auto"/>
                <w:left w:val="none" w:sz="0" w:space="0" w:color="auto"/>
                <w:bottom w:val="none" w:sz="0" w:space="0" w:color="auto"/>
                <w:right w:val="none" w:sz="0" w:space="0" w:color="auto"/>
              </w:divBdr>
            </w:div>
            <w:div w:id="614144574">
              <w:marLeft w:val="0"/>
              <w:marRight w:val="0"/>
              <w:marTop w:val="0"/>
              <w:marBottom w:val="0"/>
              <w:divBdr>
                <w:top w:val="none" w:sz="0" w:space="0" w:color="auto"/>
                <w:left w:val="none" w:sz="0" w:space="0" w:color="auto"/>
                <w:bottom w:val="none" w:sz="0" w:space="0" w:color="auto"/>
                <w:right w:val="none" w:sz="0" w:space="0" w:color="auto"/>
              </w:divBdr>
            </w:div>
            <w:div w:id="1159272881">
              <w:marLeft w:val="0"/>
              <w:marRight w:val="0"/>
              <w:marTop w:val="0"/>
              <w:marBottom w:val="0"/>
              <w:divBdr>
                <w:top w:val="none" w:sz="0" w:space="0" w:color="auto"/>
                <w:left w:val="none" w:sz="0" w:space="0" w:color="auto"/>
                <w:bottom w:val="none" w:sz="0" w:space="0" w:color="auto"/>
                <w:right w:val="none" w:sz="0" w:space="0" w:color="auto"/>
              </w:divBdr>
            </w:div>
            <w:div w:id="1480924989">
              <w:marLeft w:val="0"/>
              <w:marRight w:val="0"/>
              <w:marTop w:val="0"/>
              <w:marBottom w:val="0"/>
              <w:divBdr>
                <w:top w:val="none" w:sz="0" w:space="0" w:color="auto"/>
                <w:left w:val="none" w:sz="0" w:space="0" w:color="auto"/>
                <w:bottom w:val="none" w:sz="0" w:space="0" w:color="auto"/>
                <w:right w:val="none" w:sz="0" w:space="0" w:color="auto"/>
              </w:divBdr>
            </w:div>
          </w:divsChild>
        </w:div>
        <w:div w:id="1731535097">
          <w:marLeft w:val="0"/>
          <w:marRight w:val="0"/>
          <w:marTop w:val="0"/>
          <w:marBottom w:val="0"/>
          <w:divBdr>
            <w:top w:val="none" w:sz="0" w:space="0" w:color="auto"/>
            <w:left w:val="none" w:sz="0" w:space="0" w:color="auto"/>
            <w:bottom w:val="none" w:sz="0" w:space="0" w:color="auto"/>
            <w:right w:val="none" w:sz="0" w:space="0" w:color="auto"/>
          </w:divBdr>
        </w:div>
        <w:div w:id="1736659097">
          <w:marLeft w:val="0"/>
          <w:marRight w:val="0"/>
          <w:marTop w:val="0"/>
          <w:marBottom w:val="0"/>
          <w:divBdr>
            <w:top w:val="none" w:sz="0" w:space="0" w:color="auto"/>
            <w:left w:val="none" w:sz="0" w:space="0" w:color="auto"/>
            <w:bottom w:val="none" w:sz="0" w:space="0" w:color="auto"/>
            <w:right w:val="none" w:sz="0" w:space="0" w:color="auto"/>
          </w:divBdr>
        </w:div>
        <w:div w:id="1859928228">
          <w:marLeft w:val="0"/>
          <w:marRight w:val="0"/>
          <w:marTop w:val="0"/>
          <w:marBottom w:val="0"/>
          <w:divBdr>
            <w:top w:val="none" w:sz="0" w:space="0" w:color="auto"/>
            <w:left w:val="none" w:sz="0" w:space="0" w:color="auto"/>
            <w:bottom w:val="none" w:sz="0" w:space="0" w:color="auto"/>
            <w:right w:val="none" w:sz="0" w:space="0" w:color="auto"/>
          </w:divBdr>
          <w:divsChild>
            <w:div w:id="661591940">
              <w:marLeft w:val="0"/>
              <w:marRight w:val="0"/>
              <w:marTop w:val="0"/>
              <w:marBottom w:val="0"/>
              <w:divBdr>
                <w:top w:val="none" w:sz="0" w:space="0" w:color="auto"/>
                <w:left w:val="none" w:sz="0" w:space="0" w:color="auto"/>
                <w:bottom w:val="none" w:sz="0" w:space="0" w:color="auto"/>
                <w:right w:val="none" w:sz="0" w:space="0" w:color="auto"/>
              </w:divBdr>
            </w:div>
            <w:div w:id="770785351">
              <w:marLeft w:val="0"/>
              <w:marRight w:val="0"/>
              <w:marTop w:val="0"/>
              <w:marBottom w:val="0"/>
              <w:divBdr>
                <w:top w:val="none" w:sz="0" w:space="0" w:color="auto"/>
                <w:left w:val="none" w:sz="0" w:space="0" w:color="auto"/>
                <w:bottom w:val="none" w:sz="0" w:space="0" w:color="auto"/>
                <w:right w:val="none" w:sz="0" w:space="0" w:color="auto"/>
              </w:divBdr>
            </w:div>
            <w:div w:id="884559947">
              <w:marLeft w:val="0"/>
              <w:marRight w:val="0"/>
              <w:marTop w:val="0"/>
              <w:marBottom w:val="0"/>
              <w:divBdr>
                <w:top w:val="none" w:sz="0" w:space="0" w:color="auto"/>
                <w:left w:val="none" w:sz="0" w:space="0" w:color="auto"/>
                <w:bottom w:val="none" w:sz="0" w:space="0" w:color="auto"/>
                <w:right w:val="none" w:sz="0" w:space="0" w:color="auto"/>
              </w:divBdr>
            </w:div>
            <w:div w:id="1465611268">
              <w:marLeft w:val="0"/>
              <w:marRight w:val="0"/>
              <w:marTop w:val="0"/>
              <w:marBottom w:val="0"/>
              <w:divBdr>
                <w:top w:val="none" w:sz="0" w:space="0" w:color="auto"/>
                <w:left w:val="none" w:sz="0" w:space="0" w:color="auto"/>
                <w:bottom w:val="none" w:sz="0" w:space="0" w:color="auto"/>
                <w:right w:val="none" w:sz="0" w:space="0" w:color="auto"/>
              </w:divBdr>
            </w:div>
            <w:div w:id="1943101190">
              <w:marLeft w:val="0"/>
              <w:marRight w:val="0"/>
              <w:marTop w:val="0"/>
              <w:marBottom w:val="0"/>
              <w:divBdr>
                <w:top w:val="none" w:sz="0" w:space="0" w:color="auto"/>
                <w:left w:val="none" w:sz="0" w:space="0" w:color="auto"/>
                <w:bottom w:val="none" w:sz="0" w:space="0" w:color="auto"/>
                <w:right w:val="none" w:sz="0" w:space="0" w:color="auto"/>
              </w:divBdr>
            </w:div>
          </w:divsChild>
        </w:div>
        <w:div w:id="1885285035">
          <w:marLeft w:val="0"/>
          <w:marRight w:val="0"/>
          <w:marTop w:val="0"/>
          <w:marBottom w:val="0"/>
          <w:divBdr>
            <w:top w:val="none" w:sz="0" w:space="0" w:color="auto"/>
            <w:left w:val="none" w:sz="0" w:space="0" w:color="auto"/>
            <w:bottom w:val="none" w:sz="0" w:space="0" w:color="auto"/>
            <w:right w:val="none" w:sz="0" w:space="0" w:color="auto"/>
          </w:divBdr>
        </w:div>
        <w:div w:id="1919554052">
          <w:marLeft w:val="0"/>
          <w:marRight w:val="0"/>
          <w:marTop w:val="0"/>
          <w:marBottom w:val="0"/>
          <w:divBdr>
            <w:top w:val="none" w:sz="0" w:space="0" w:color="auto"/>
            <w:left w:val="none" w:sz="0" w:space="0" w:color="auto"/>
            <w:bottom w:val="none" w:sz="0" w:space="0" w:color="auto"/>
            <w:right w:val="none" w:sz="0" w:space="0" w:color="auto"/>
          </w:divBdr>
          <w:divsChild>
            <w:div w:id="886528575">
              <w:marLeft w:val="0"/>
              <w:marRight w:val="0"/>
              <w:marTop w:val="0"/>
              <w:marBottom w:val="0"/>
              <w:divBdr>
                <w:top w:val="none" w:sz="0" w:space="0" w:color="auto"/>
                <w:left w:val="none" w:sz="0" w:space="0" w:color="auto"/>
                <w:bottom w:val="none" w:sz="0" w:space="0" w:color="auto"/>
                <w:right w:val="none" w:sz="0" w:space="0" w:color="auto"/>
              </w:divBdr>
            </w:div>
            <w:div w:id="1069497791">
              <w:marLeft w:val="0"/>
              <w:marRight w:val="0"/>
              <w:marTop w:val="0"/>
              <w:marBottom w:val="0"/>
              <w:divBdr>
                <w:top w:val="none" w:sz="0" w:space="0" w:color="auto"/>
                <w:left w:val="none" w:sz="0" w:space="0" w:color="auto"/>
                <w:bottom w:val="none" w:sz="0" w:space="0" w:color="auto"/>
                <w:right w:val="none" w:sz="0" w:space="0" w:color="auto"/>
              </w:divBdr>
            </w:div>
            <w:div w:id="1156799591">
              <w:marLeft w:val="0"/>
              <w:marRight w:val="0"/>
              <w:marTop w:val="0"/>
              <w:marBottom w:val="0"/>
              <w:divBdr>
                <w:top w:val="none" w:sz="0" w:space="0" w:color="auto"/>
                <w:left w:val="none" w:sz="0" w:space="0" w:color="auto"/>
                <w:bottom w:val="none" w:sz="0" w:space="0" w:color="auto"/>
                <w:right w:val="none" w:sz="0" w:space="0" w:color="auto"/>
              </w:divBdr>
            </w:div>
            <w:div w:id="1759713996">
              <w:marLeft w:val="0"/>
              <w:marRight w:val="0"/>
              <w:marTop w:val="0"/>
              <w:marBottom w:val="0"/>
              <w:divBdr>
                <w:top w:val="none" w:sz="0" w:space="0" w:color="auto"/>
                <w:left w:val="none" w:sz="0" w:space="0" w:color="auto"/>
                <w:bottom w:val="none" w:sz="0" w:space="0" w:color="auto"/>
                <w:right w:val="none" w:sz="0" w:space="0" w:color="auto"/>
              </w:divBdr>
            </w:div>
            <w:div w:id="2055696824">
              <w:marLeft w:val="0"/>
              <w:marRight w:val="0"/>
              <w:marTop w:val="0"/>
              <w:marBottom w:val="0"/>
              <w:divBdr>
                <w:top w:val="none" w:sz="0" w:space="0" w:color="auto"/>
                <w:left w:val="none" w:sz="0" w:space="0" w:color="auto"/>
                <w:bottom w:val="none" w:sz="0" w:space="0" w:color="auto"/>
                <w:right w:val="none" w:sz="0" w:space="0" w:color="auto"/>
              </w:divBdr>
            </w:div>
          </w:divsChild>
        </w:div>
        <w:div w:id="2031106222">
          <w:marLeft w:val="0"/>
          <w:marRight w:val="0"/>
          <w:marTop w:val="0"/>
          <w:marBottom w:val="0"/>
          <w:divBdr>
            <w:top w:val="none" w:sz="0" w:space="0" w:color="auto"/>
            <w:left w:val="none" w:sz="0" w:space="0" w:color="auto"/>
            <w:bottom w:val="none" w:sz="0" w:space="0" w:color="auto"/>
            <w:right w:val="none" w:sz="0" w:space="0" w:color="auto"/>
          </w:divBdr>
        </w:div>
      </w:divsChild>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539244952">
      <w:bodyDiv w:val="1"/>
      <w:marLeft w:val="0"/>
      <w:marRight w:val="0"/>
      <w:marTop w:val="0"/>
      <w:marBottom w:val="0"/>
      <w:divBdr>
        <w:top w:val="none" w:sz="0" w:space="0" w:color="auto"/>
        <w:left w:val="none" w:sz="0" w:space="0" w:color="auto"/>
        <w:bottom w:val="none" w:sz="0" w:space="0" w:color="auto"/>
        <w:right w:val="none" w:sz="0" w:space="0" w:color="auto"/>
      </w:divBdr>
      <w:divsChild>
        <w:div w:id="31997817">
          <w:marLeft w:val="0"/>
          <w:marRight w:val="0"/>
          <w:marTop w:val="0"/>
          <w:marBottom w:val="0"/>
          <w:divBdr>
            <w:top w:val="none" w:sz="0" w:space="0" w:color="auto"/>
            <w:left w:val="none" w:sz="0" w:space="0" w:color="auto"/>
            <w:bottom w:val="none" w:sz="0" w:space="0" w:color="auto"/>
            <w:right w:val="none" w:sz="0" w:space="0" w:color="auto"/>
          </w:divBdr>
        </w:div>
        <w:div w:id="119303344">
          <w:marLeft w:val="0"/>
          <w:marRight w:val="0"/>
          <w:marTop w:val="0"/>
          <w:marBottom w:val="0"/>
          <w:divBdr>
            <w:top w:val="none" w:sz="0" w:space="0" w:color="auto"/>
            <w:left w:val="none" w:sz="0" w:space="0" w:color="auto"/>
            <w:bottom w:val="none" w:sz="0" w:space="0" w:color="auto"/>
            <w:right w:val="none" w:sz="0" w:space="0" w:color="auto"/>
          </w:divBdr>
          <w:divsChild>
            <w:div w:id="309941107">
              <w:marLeft w:val="0"/>
              <w:marRight w:val="0"/>
              <w:marTop w:val="0"/>
              <w:marBottom w:val="0"/>
              <w:divBdr>
                <w:top w:val="none" w:sz="0" w:space="0" w:color="auto"/>
                <w:left w:val="none" w:sz="0" w:space="0" w:color="auto"/>
                <w:bottom w:val="none" w:sz="0" w:space="0" w:color="auto"/>
                <w:right w:val="none" w:sz="0" w:space="0" w:color="auto"/>
              </w:divBdr>
            </w:div>
            <w:div w:id="453597236">
              <w:marLeft w:val="0"/>
              <w:marRight w:val="0"/>
              <w:marTop w:val="0"/>
              <w:marBottom w:val="0"/>
              <w:divBdr>
                <w:top w:val="none" w:sz="0" w:space="0" w:color="auto"/>
                <w:left w:val="none" w:sz="0" w:space="0" w:color="auto"/>
                <w:bottom w:val="none" w:sz="0" w:space="0" w:color="auto"/>
                <w:right w:val="none" w:sz="0" w:space="0" w:color="auto"/>
              </w:divBdr>
            </w:div>
            <w:div w:id="693458506">
              <w:marLeft w:val="0"/>
              <w:marRight w:val="0"/>
              <w:marTop w:val="0"/>
              <w:marBottom w:val="0"/>
              <w:divBdr>
                <w:top w:val="none" w:sz="0" w:space="0" w:color="auto"/>
                <w:left w:val="none" w:sz="0" w:space="0" w:color="auto"/>
                <w:bottom w:val="none" w:sz="0" w:space="0" w:color="auto"/>
                <w:right w:val="none" w:sz="0" w:space="0" w:color="auto"/>
              </w:divBdr>
            </w:div>
            <w:div w:id="1468890327">
              <w:marLeft w:val="0"/>
              <w:marRight w:val="0"/>
              <w:marTop w:val="0"/>
              <w:marBottom w:val="0"/>
              <w:divBdr>
                <w:top w:val="none" w:sz="0" w:space="0" w:color="auto"/>
                <w:left w:val="none" w:sz="0" w:space="0" w:color="auto"/>
                <w:bottom w:val="none" w:sz="0" w:space="0" w:color="auto"/>
                <w:right w:val="none" w:sz="0" w:space="0" w:color="auto"/>
              </w:divBdr>
            </w:div>
          </w:divsChild>
        </w:div>
        <w:div w:id="285619714">
          <w:marLeft w:val="0"/>
          <w:marRight w:val="0"/>
          <w:marTop w:val="0"/>
          <w:marBottom w:val="0"/>
          <w:divBdr>
            <w:top w:val="none" w:sz="0" w:space="0" w:color="auto"/>
            <w:left w:val="none" w:sz="0" w:space="0" w:color="auto"/>
            <w:bottom w:val="none" w:sz="0" w:space="0" w:color="auto"/>
            <w:right w:val="none" w:sz="0" w:space="0" w:color="auto"/>
          </w:divBdr>
        </w:div>
        <w:div w:id="317076690">
          <w:marLeft w:val="0"/>
          <w:marRight w:val="0"/>
          <w:marTop w:val="0"/>
          <w:marBottom w:val="0"/>
          <w:divBdr>
            <w:top w:val="none" w:sz="0" w:space="0" w:color="auto"/>
            <w:left w:val="none" w:sz="0" w:space="0" w:color="auto"/>
            <w:bottom w:val="none" w:sz="0" w:space="0" w:color="auto"/>
            <w:right w:val="none" w:sz="0" w:space="0" w:color="auto"/>
          </w:divBdr>
          <w:divsChild>
            <w:div w:id="664892244">
              <w:marLeft w:val="0"/>
              <w:marRight w:val="0"/>
              <w:marTop w:val="0"/>
              <w:marBottom w:val="0"/>
              <w:divBdr>
                <w:top w:val="none" w:sz="0" w:space="0" w:color="auto"/>
                <w:left w:val="none" w:sz="0" w:space="0" w:color="auto"/>
                <w:bottom w:val="none" w:sz="0" w:space="0" w:color="auto"/>
                <w:right w:val="none" w:sz="0" w:space="0" w:color="auto"/>
              </w:divBdr>
            </w:div>
            <w:div w:id="754935942">
              <w:marLeft w:val="0"/>
              <w:marRight w:val="0"/>
              <w:marTop w:val="0"/>
              <w:marBottom w:val="0"/>
              <w:divBdr>
                <w:top w:val="none" w:sz="0" w:space="0" w:color="auto"/>
                <w:left w:val="none" w:sz="0" w:space="0" w:color="auto"/>
                <w:bottom w:val="none" w:sz="0" w:space="0" w:color="auto"/>
                <w:right w:val="none" w:sz="0" w:space="0" w:color="auto"/>
              </w:divBdr>
            </w:div>
            <w:div w:id="975796630">
              <w:marLeft w:val="0"/>
              <w:marRight w:val="0"/>
              <w:marTop w:val="0"/>
              <w:marBottom w:val="0"/>
              <w:divBdr>
                <w:top w:val="none" w:sz="0" w:space="0" w:color="auto"/>
                <w:left w:val="none" w:sz="0" w:space="0" w:color="auto"/>
                <w:bottom w:val="none" w:sz="0" w:space="0" w:color="auto"/>
                <w:right w:val="none" w:sz="0" w:space="0" w:color="auto"/>
              </w:divBdr>
            </w:div>
            <w:div w:id="1067535696">
              <w:marLeft w:val="0"/>
              <w:marRight w:val="0"/>
              <w:marTop w:val="0"/>
              <w:marBottom w:val="0"/>
              <w:divBdr>
                <w:top w:val="none" w:sz="0" w:space="0" w:color="auto"/>
                <w:left w:val="none" w:sz="0" w:space="0" w:color="auto"/>
                <w:bottom w:val="none" w:sz="0" w:space="0" w:color="auto"/>
                <w:right w:val="none" w:sz="0" w:space="0" w:color="auto"/>
              </w:divBdr>
            </w:div>
            <w:div w:id="1401519881">
              <w:marLeft w:val="0"/>
              <w:marRight w:val="0"/>
              <w:marTop w:val="0"/>
              <w:marBottom w:val="0"/>
              <w:divBdr>
                <w:top w:val="none" w:sz="0" w:space="0" w:color="auto"/>
                <w:left w:val="none" w:sz="0" w:space="0" w:color="auto"/>
                <w:bottom w:val="none" w:sz="0" w:space="0" w:color="auto"/>
                <w:right w:val="none" w:sz="0" w:space="0" w:color="auto"/>
              </w:divBdr>
            </w:div>
          </w:divsChild>
        </w:div>
        <w:div w:id="342361876">
          <w:marLeft w:val="0"/>
          <w:marRight w:val="0"/>
          <w:marTop w:val="0"/>
          <w:marBottom w:val="0"/>
          <w:divBdr>
            <w:top w:val="none" w:sz="0" w:space="0" w:color="auto"/>
            <w:left w:val="none" w:sz="0" w:space="0" w:color="auto"/>
            <w:bottom w:val="none" w:sz="0" w:space="0" w:color="auto"/>
            <w:right w:val="none" w:sz="0" w:space="0" w:color="auto"/>
          </w:divBdr>
        </w:div>
        <w:div w:id="387455732">
          <w:marLeft w:val="0"/>
          <w:marRight w:val="0"/>
          <w:marTop w:val="0"/>
          <w:marBottom w:val="0"/>
          <w:divBdr>
            <w:top w:val="none" w:sz="0" w:space="0" w:color="auto"/>
            <w:left w:val="none" w:sz="0" w:space="0" w:color="auto"/>
            <w:bottom w:val="none" w:sz="0" w:space="0" w:color="auto"/>
            <w:right w:val="none" w:sz="0" w:space="0" w:color="auto"/>
          </w:divBdr>
        </w:div>
        <w:div w:id="461389123">
          <w:marLeft w:val="0"/>
          <w:marRight w:val="0"/>
          <w:marTop w:val="0"/>
          <w:marBottom w:val="0"/>
          <w:divBdr>
            <w:top w:val="none" w:sz="0" w:space="0" w:color="auto"/>
            <w:left w:val="none" w:sz="0" w:space="0" w:color="auto"/>
            <w:bottom w:val="none" w:sz="0" w:space="0" w:color="auto"/>
            <w:right w:val="none" w:sz="0" w:space="0" w:color="auto"/>
          </w:divBdr>
        </w:div>
        <w:div w:id="563103646">
          <w:marLeft w:val="0"/>
          <w:marRight w:val="0"/>
          <w:marTop w:val="0"/>
          <w:marBottom w:val="0"/>
          <w:divBdr>
            <w:top w:val="none" w:sz="0" w:space="0" w:color="auto"/>
            <w:left w:val="none" w:sz="0" w:space="0" w:color="auto"/>
            <w:bottom w:val="none" w:sz="0" w:space="0" w:color="auto"/>
            <w:right w:val="none" w:sz="0" w:space="0" w:color="auto"/>
          </w:divBdr>
        </w:div>
        <w:div w:id="694044114">
          <w:marLeft w:val="0"/>
          <w:marRight w:val="0"/>
          <w:marTop w:val="0"/>
          <w:marBottom w:val="0"/>
          <w:divBdr>
            <w:top w:val="none" w:sz="0" w:space="0" w:color="auto"/>
            <w:left w:val="none" w:sz="0" w:space="0" w:color="auto"/>
            <w:bottom w:val="none" w:sz="0" w:space="0" w:color="auto"/>
            <w:right w:val="none" w:sz="0" w:space="0" w:color="auto"/>
          </w:divBdr>
        </w:div>
        <w:div w:id="761101218">
          <w:marLeft w:val="0"/>
          <w:marRight w:val="0"/>
          <w:marTop w:val="0"/>
          <w:marBottom w:val="0"/>
          <w:divBdr>
            <w:top w:val="none" w:sz="0" w:space="0" w:color="auto"/>
            <w:left w:val="none" w:sz="0" w:space="0" w:color="auto"/>
            <w:bottom w:val="none" w:sz="0" w:space="0" w:color="auto"/>
            <w:right w:val="none" w:sz="0" w:space="0" w:color="auto"/>
          </w:divBdr>
          <w:divsChild>
            <w:div w:id="627778457">
              <w:marLeft w:val="0"/>
              <w:marRight w:val="0"/>
              <w:marTop w:val="0"/>
              <w:marBottom w:val="0"/>
              <w:divBdr>
                <w:top w:val="none" w:sz="0" w:space="0" w:color="auto"/>
                <w:left w:val="none" w:sz="0" w:space="0" w:color="auto"/>
                <w:bottom w:val="none" w:sz="0" w:space="0" w:color="auto"/>
                <w:right w:val="none" w:sz="0" w:space="0" w:color="auto"/>
              </w:divBdr>
            </w:div>
            <w:div w:id="958292568">
              <w:marLeft w:val="0"/>
              <w:marRight w:val="0"/>
              <w:marTop w:val="0"/>
              <w:marBottom w:val="0"/>
              <w:divBdr>
                <w:top w:val="none" w:sz="0" w:space="0" w:color="auto"/>
                <w:left w:val="none" w:sz="0" w:space="0" w:color="auto"/>
                <w:bottom w:val="none" w:sz="0" w:space="0" w:color="auto"/>
                <w:right w:val="none" w:sz="0" w:space="0" w:color="auto"/>
              </w:divBdr>
            </w:div>
            <w:div w:id="1455060879">
              <w:marLeft w:val="0"/>
              <w:marRight w:val="0"/>
              <w:marTop w:val="0"/>
              <w:marBottom w:val="0"/>
              <w:divBdr>
                <w:top w:val="none" w:sz="0" w:space="0" w:color="auto"/>
                <w:left w:val="none" w:sz="0" w:space="0" w:color="auto"/>
                <w:bottom w:val="none" w:sz="0" w:space="0" w:color="auto"/>
                <w:right w:val="none" w:sz="0" w:space="0" w:color="auto"/>
              </w:divBdr>
            </w:div>
            <w:div w:id="1956011705">
              <w:marLeft w:val="0"/>
              <w:marRight w:val="0"/>
              <w:marTop w:val="0"/>
              <w:marBottom w:val="0"/>
              <w:divBdr>
                <w:top w:val="none" w:sz="0" w:space="0" w:color="auto"/>
                <w:left w:val="none" w:sz="0" w:space="0" w:color="auto"/>
                <w:bottom w:val="none" w:sz="0" w:space="0" w:color="auto"/>
                <w:right w:val="none" w:sz="0" w:space="0" w:color="auto"/>
              </w:divBdr>
            </w:div>
          </w:divsChild>
        </w:div>
        <w:div w:id="868758855">
          <w:marLeft w:val="0"/>
          <w:marRight w:val="0"/>
          <w:marTop w:val="0"/>
          <w:marBottom w:val="0"/>
          <w:divBdr>
            <w:top w:val="none" w:sz="0" w:space="0" w:color="auto"/>
            <w:left w:val="none" w:sz="0" w:space="0" w:color="auto"/>
            <w:bottom w:val="none" w:sz="0" w:space="0" w:color="auto"/>
            <w:right w:val="none" w:sz="0" w:space="0" w:color="auto"/>
          </w:divBdr>
          <w:divsChild>
            <w:div w:id="929892453">
              <w:marLeft w:val="0"/>
              <w:marRight w:val="0"/>
              <w:marTop w:val="0"/>
              <w:marBottom w:val="0"/>
              <w:divBdr>
                <w:top w:val="none" w:sz="0" w:space="0" w:color="auto"/>
                <w:left w:val="none" w:sz="0" w:space="0" w:color="auto"/>
                <w:bottom w:val="none" w:sz="0" w:space="0" w:color="auto"/>
                <w:right w:val="none" w:sz="0" w:space="0" w:color="auto"/>
              </w:divBdr>
            </w:div>
            <w:div w:id="1080106395">
              <w:marLeft w:val="0"/>
              <w:marRight w:val="0"/>
              <w:marTop w:val="0"/>
              <w:marBottom w:val="0"/>
              <w:divBdr>
                <w:top w:val="none" w:sz="0" w:space="0" w:color="auto"/>
                <w:left w:val="none" w:sz="0" w:space="0" w:color="auto"/>
                <w:bottom w:val="none" w:sz="0" w:space="0" w:color="auto"/>
                <w:right w:val="none" w:sz="0" w:space="0" w:color="auto"/>
              </w:divBdr>
            </w:div>
            <w:div w:id="1343045117">
              <w:marLeft w:val="0"/>
              <w:marRight w:val="0"/>
              <w:marTop w:val="0"/>
              <w:marBottom w:val="0"/>
              <w:divBdr>
                <w:top w:val="none" w:sz="0" w:space="0" w:color="auto"/>
                <w:left w:val="none" w:sz="0" w:space="0" w:color="auto"/>
                <w:bottom w:val="none" w:sz="0" w:space="0" w:color="auto"/>
                <w:right w:val="none" w:sz="0" w:space="0" w:color="auto"/>
              </w:divBdr>
            </w:div>
            <w:div w:id="1468819003">
              <w:marLeft w:val="0"/>
              <w:marRight w:val="0"/>
              <w:marTop w:val="0"/>
              <w:marBottom w:val="0"/>
              <w:divBdr>
                <w:top w:val="none" w:sz="0" w:space="0" w:color="auto"/>
                <w:left w:val="none" w:sz="0" w:space="0" w:color="auto"/>
                <w:bottom w:val="none" w:sz="0" w:space="0" w:color="auto"/>
                <w:right w:val="none" w:sz="0" w:space="0" w:color="auto"/>
              </w:divBdr>
            </w:div>
          </w:divsChild>
        </w:div>
        <w:div w:id="899487472">
          <w:marLeft w:val="0"/>
          <w:marRight w:val="0"/>
          <w:marTop w:val="0"/>
          <w:marBottom w:val="0"/>
          <w:divBdr>
            <w:top w:val="none" w:sz="0" w:space="0" w:color="auto"/>
            <w:left w:val="none" w:sz="0" w:space="0" w:color="auto"/>
            <w:bottom w:val="none" w:sz="0" w:space="0" w:color="auto"/>
            <w:right w:val="none" w:sz="0" w:space="0" w:color="auto"/>
          </w:divBdr>
        </w:div>
        <w:div w:id="1158569934">
          <w:marLeft w:val="0"/>
          <w:marRight w:val="0"/>
          <w:marTop w:val="0"/>
          <w:marBottom w:val="0"/>
          <w:divBdr>
            <w:top w:val="none" w:sz="0" w:space="0" w:color="auto"/>
            <w:left w:val="none" w:sz="0" w:space="0" w:color="auto"/>
            <w:bottom w:val="none" w:sz="0" w:space="0" w:color="auto"/>
            <w:right w:val="none" w:sz="0" w:space="0" w:color="auto"/>
          </w:divBdr>
          <w:divsChild>
            <w:div w:id="156697898">
              <w:marLeft w:val="0"/>
              <w:marRight w:val="0"/>
              <w:marTop w:val="0"/>
              <w:marBottom w:val="0"/>
              <w:divBdr>
                <w:top w:val="none" w:sz="0" w:space="0" w:color="auto"/>
                <w:left w:val="none" w:sz="0" w:space="0" w:color="auto"/>
                <w:bottom w:val="none" w:sz="0" w:space="0" w:color="auto"/>
                <w:right w:val="none" w:sz="0" w:space="0" w:color="auto"/>
              </w:divBdr>
            </w:div>
            <w:div w:id="176773488">
              <w:marLeft w:val="0"/>
              <w:marRight w:val="0"/>
              <w:marTop w:val="0"/>
              <w:marBottom w:val="0"/>
              <w:divBdr>
                <w:top w:val="none" w:sz="0" w:space="0" w:color="auto"/>
                <w:left w:val="none" w:sz="0" w:space="0" w:color="auto"/>
                <w:bottom w:val="none" w:sz="0" w:space="0" w:color="auto"/>
                <w:right w:val="none" w:sz="0" w:space="0" w:color="auto"/>
              </w:divBdr>
            </w:div>
            <w:div w:id="458107147">
              <w:marLeft w:val="0"/>
              <w:marRight w:val="0"/>
              <w:marTop w:val="0"/>
              <w:marBottom w:val="0"/>
              <w:divBdr>
                <w:top w:val="none" w:sz="0" w:space="0" w:color="auto"/>
                <w:left w:val="none" w:sz="0" w:space="0" w:color="auto"/>
                <w:bottom w:val="none" w:sz="0" w:space="0" w:color="auto"/>
                <w:right w:val="none" w:sz="0" w:space="0" w:color="auto"/>
              </w:divBdr>
            </w:div>
            <w:div w:id="1612516244">
              <w:marLeft w:val="0"/>
              <w:marRight w:val="0"/>
              <w:marTop w:val="0"/>
              <w:marBottom w:val="0"/>
              <w:divBdr>
                <w:top w:val="none" w:sz="0" w:space="0" w:color="auto"/>
                <w:left w:val="none" w:sz="0" w:space="0" w:color="auto"/>
                <w:bottom w:val="none" w:sz="0" w:space="0" w:color="auto"/>
                <w:right w:val="none" w:sz="0" w:space="0" w:color="auto"/>
              </w:divBdr>
            </w:div>
            <w:div w:id="2071683912">
              <w:marLeft w:val="0"/>
              <w:marRight w:val="0"/>
              <w:marTop w:val="0"/>
              <w:marBottom w:val="0"/>
              <w:divBdr>
                <w:top w:val="none" w:sz="0" w:space="0" w:color="auto"/>
                <w:left w:val="none" w:sz="0" w:space="0" w:color="auto"/>
                <w:bottom w:val="none" w:sz="0" w:space="0" w:color="auto"/>
                <w:right w:val="none" w:sz="0" w:space="0" w:color="auto"/>
              </w:divBdr>
            </w:div>
          </w:divsChild>
        </w:div>
        <w:div w:id="1311670195">
          <w:marLeft w:val="0"/>
          <w:marRight w:val="0"/>
          <w:marTop w:val="0"/>
          <w:marBottom w:val="0"/>
          <w:divBdr>
            <w:top w:val="none" w:sz="0" w:space="0" w:color="auto"/>
            <w:left w:val="none" w:sz="0" w:space="0" w:color="auto"/>
            <w:bottom w:val="none" w:sz="0" w:space="0" w:color="auto"/>
            <w:right w:val="none" w:sz="0" w:space="0" w:color="auto"/>
          </w:divBdr>
        </w:div>
        <w:div w:id="1594435195">
          <w:marLeft w:val="0"/>
          <w:marRight w:val="0"/>
          <w:marTop w:val="0"/>
          <w:marBottom w:val="0"/>
          <w:divBdr>
            <w:top w:val="none" w:sz="0" w:space="0" w:color="auto"/>
            <w:left w:val="none" w:sz="0" w:space="0" w:color="auto"/>
            <w:bottom w:val="none" w:sz="0" w:space="0" w:color="auto"/>
            <w:right w:val="none" w:sz="0" w:space="0" w:color="auto"/>
          </w:divBdr>
          <w:divsChild>
            <w:div w:id="634525825">
              <w:marLeft w:val="0"/>
              <w:marRight w:val="0"/>
              <w:marTop w:val="0"/>
              <w:marBottom w:val="0"/>
              <w:divBdr>
                <w:top w:val="none" w:sz="0" w:space="0" w:color="auto"/>
                <w:left w:val="none" w:sz="0" w:space="0" w:color="auto"/>
                <w:bottom w:val="none" w:sz="0" w:space="0" w:color="auto"/>
                <w:right w:val="none" w:sz="0" w:space="0" w:color="auto"/>
              </w:divBdr>
            </w:div>
            <w:div w:id="750002461">
              <w:marLeft w:val="0"/>
              <w:marRight w:val="0"/>
              <w:marTop w:val="0"/>
              <w:marBottom w:val="0"/>
              <w:divBdr>
                <w:top w:val="none" w:sz="0" w:space="0" w:color="auto"/>
                <w:left w:val="none" w:sz="0" w:space="0" w:color="auto"/>
                <w:bottom w:val="none" w:sz="0" w:space="0" w:color="auto"/>
                <w:right w:val="none" w:sz="0" w:space="0" w:color="auto"/>
              </w:divBdr>
            </w:div>
            <w:div w:id="1871262550">
              <w:marLeft w:val="0"/>
              <w:marRight w:val="0"/>
              <w:marTop w:val="0"/>
              <w:marBottom w:val="0"/>
              <w:divBdr>
                <w:top w:val="none" w:sz="0" w:space="0" w:color="auto"/>
                <w:left w:val="none" w:sz="0" w:space="0" w:color="auto"/>
                <w:bottom w:val="none" w:sz="0" w:space="0" w:color="auto"/>
                <w:right w:val="none" w:sz="0" w:space="0" w:color="auto"/>
              </w:divBdr>
            </w:div>
          </w:divsChild>
        </w:div>
        <w:div w:id="1660617235">
          <w:marLeft w:val="0"/>
          <w:marRight w:val="0"/>
          <w:marTop w:val="0"/>
          <w:marBottom w:val="0"/>
          <w:divBdr>
            <w:top w:val="none" w:sz="0" w:space="0" w:color="auto"/>
            <w:left w:val="none" w:sz="0" w:space="0" w:color="auto"/>
            <w:bottom w:val="none" w:sz="0" w:space="0" w:color="auto"/>
            <w:right w:val="none" w:sz="0" w:space="0" w:color="auto"/>
          </w:divBdr>
          <w:divsChild>
            <w:div w:id="251282627">
              <w:marLeft w:val="0"/>
              <w:marRight w:val="0"/>
              <w:marTop w:val="0"/>
              <w:marBottom w:val="0"/>
              <w:divBdr>
                <w:top w:val="none" w:sz="0" w:space="0" w:color="auto"/>
                <w:left w:val="none" w:sz="0" w:space="0" w:color="auto"/>
                <w:bottom w:val="none" w:sz="0" w:space="0" w:color="auto"/>
                <w:right w:val="none" w:sz="0" w:space="0" w:color="auto"/>
              </w:divBdr>
            </w:div>
            <w:div w:id="299696497">
              <w:marLeft w:val="0"/>
              <w:marRight w:val="0"/>
              <w:marTop w:val="0"/>
              <w:marBottom w:val="0"/>
              <w:divBdr>
                <w:top w:val="none" w:sz="0" w:space="0" w:color="auto"/>
                <w:left w:val="none" w:sz="0" w:space="0" w:color="auto"/>
                <w:bottom w:val="none" w:sz="0" w:space="0" w:color="auto"/>
                <w:right w:val="none" w:sz="0" w:space="0" w:color="auto"/>
              </w:divBdr>
            </w:div>
            <w:div w:id="301933833">
              <w:marLeft w:val="0"/>
              <w:marRight w:val="0"/>
              <w:marTop w:val="0"/>
              <w:marBottom w:val="0"/>
              <w:divBdr>
                <w:top w:val="none" w:sz="0" w:space="0" w:color="auto"/>
                <w:left w:val="none" w:sz="0" w:space="0" w:color="auto"/>
                <w:bottom w:val="none" w:sz="0" w:space="0" w:color="auto"/>
                <w:right w:val="none" w:sz="0" w:space="0" w:color="auto"/>
              </w:divBdr>
            </w:div>
            <w:div w:id="1705867122">
              <w:marLeft w:val="0"/>
              <w:marRight w:val="0"/>
              <w:marTop w:val="0"/>
              <w:marBottom w:val="0"/>
              <w:divBdr>
                <w:top w:val="none" w:sz="0" w:space="0" w:color="auto"/>
                <w:left w:val="none" w:sz="0" w:space="0" w:color="auto"/>
                <w:bottom w:val="none" w:sz="0" w:space="0" w:color="auto"/>
                <w:right w:val="none" w:sz="0" w:space="0" w:color="auto"/>
              </w:divBdr>
            </w:div>
          </w:divsChild>
        </w:div>
        <w:div w:id="1910384699">
          <w:marLeft w:val="0"/>
          <w:marRight w:val="0"/>
          <w:marTop w:val="0"/>
          <w:marBottom w:val="0"/>
          <w:divBdr>
            <w:top w:val="none" w:sz="0" w:space="0" w:color="auto"/>
            <w:left w:val="none" w:sz="0" w:space="0" w:color="auto"/>
            <w:bottom w:val="none" w:sz="0" w:space="0" w:color="auto"/>
            <w:right w:val="none" w:sz="0" w:space="0" w:color="auto"/>
          </w:divBdr>
        </w:div>
        <w:div w:id="2066755420">
          <w:marLeft w:val="0"/>
          <w:marRight w:val="0"/>
          <w:marTop w:val="0"/>
          <w:marBottom w:val="0"/>
          <w:divBdr>
            <w:top w:val="none" w:sz="0" w:space="0" w:color="auto"/>
            <w:left w:val="none" w:sz="0" w:space="0" w:color="auto"/>
            <w:bottom w:val="none" w:sz="0" w:space="0" w:color="auto"/>
            <w:right w:val="none" w:sz="0" w:space="0" w:color="auto"/>
          </w:divBdr>
          <w:divsChild>
            <w:div w:id="562178509">
              <w:marLeft w:val="0"/>
              <w:marRight w:val="0"/>
              <w:marTop w:val="0"/>
              <w:marBottom w:val="0"/>
              <w:divBdr>
                <w:top w:val="none" w:sz="0" w:space="0" w:color="auto"/>
                <w:left w:val="none" w:sz="0" w:space="0" w:color="auto"/>
                <w:bottom w:val="none" w:sz="0" w:space="0" w:color="auto"/>
                <w:right w:val="none" w:sz="0" w:space="0" w:color="auto"/>
              </w:divBdr>
            </w:div>
            <w:div w:id="833296228">
              <w:marLeft w:val="0"/>
              <w:marRight w:val="0"/>
              <w:marTop w:val="0"/>
              <w:marBottom w:val="0"/>
              <w:divBdr>
                <w:top w:val="none" w:sz="0" w:space="0" w:color="auto"/>
                <w:left w:val="none" w:sz="0" w:space="0" w:color="auto"/>
                <w:bottom w:val="none" w:sz="0" w:space="0" w:color="auto"/>
                <w:right w:val="none" w:sz="0" w:space="0" w:color="auto"/>
              </w:divBdr>
            </w:div>
            <w:div w:id="958682101">
              <w:marLeft w:val="0"/>
              <w:marRight w:val="0"/>
              <w:marTop w:val="0"/>
              <w:marBottom w:val="0"/>
              <w:divBdr>
                <w:top w:val="none" w:sz="0" w:space="0" w:color="auto"/>
                <w:left w:val="none" w:sz="0" w:space="0" w:color="auto"/>
                <w:bottom w:val="none" w:sz="0" w:space="0" w:color="auto"/>
                <w:right w:val="none" w:sz="0" w:space="0" w:color="auto"/>
              </w:divBdr>
            </w:div>
            <w:div w:id="1719620326">
              <w:marLeft w:val="0"/>
              <w:marRight w:val="0"/>
              <w:marTop w:val="0"/>
              <w:marBottom w:val="0"/>
              <w:divBdr>
                <w:top w:val="none" w:sz="0" w:space="0" w:color="auto"/>
                <w:left w:val="none" w:sz="0" w:space="0" w:color="auto"/>
                <w:bottom w:val="none" w:sz="0" w:space="0" w:color="auto"/>
                <w:right w:val="none" w:sz="0" w:space="0" w:color="auto"/>
              </w:divBdr>
            </w:div>
            <w:div w:id="18744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009">
      <w:bodyDiv w:val="1"/>
      <w:marLeft w:val="0"/>
      <w:marRight w:val="0"/>
      <w:marTop w:val="0"/>
      <w:marBottom w:val="0"/>
      <w:divBdr>
        <w:top w:val="none" w:sz="0" w:space="0" w:color="auto"/>
        <w:left w:val="none" w:sz="0" w:space="0" w:color="auto"/>
        <w:bottom w:val="none" w:sz="0" w:space="0" w:color="auto"/>
        <w:right w:val="none" w:sz="0" w:space="0" w:color="auto"/>
      </w:divBdr>
      <w:divsChild>
        <w:div w:id="1813863311">
          <w:marLeft w:val="0"/>
          <w:marRight w:val="0"/>
          <w:marTop w:val="0"/>
          <w:marBottom w:val="0"/>
          <w:divBdr>
            <w:top w:val="none" w:sz="0" w:space="0" w:color="auto"/>
            <w:left w:val="none" w:sz="0" w:space="0" w:color="auto"/>
            <w:bottom w:val="none" w:sz="0" w:space="0" w:color="auto"/>
            <w:right w:val="none" w:sz="0" w:space="0" w:color="auto"/>
          </w:divBdr>
        </w:div>
      </w:divsChild>
    </w:div>
    <w:div w:id="830098691">
      <w:bodyDiv w:val="1"/>
      <w:marLeft w:val="0"/>
      <w:marRight w:val="0"/>
      <w:marTop w:val="0"/>
      <w:marBottom w:val="0"/>
      <w:divBdr>
        <w:top w:val="none" w:sz="0" w:space="0" w:color="auto"/>
        <w:left w:val="none" w:sz="0" w:space="0" w:color="auto"/>
        <w:bottom w:val="none" w:sz="0" w:space="0" w:color="auto"/>
        <w:right w:val="none" w:sz="0" w:space="0" w:color="auto"/>
      </w:divBdr>
    </w:div>
    <w:div w:id="927081507">
      <w:bodyDiv w:val="1"/>
      <w:marLeft w:val="0"/>
      <w:marRight w:val="0"/>
      <w:marTop w:val="0"/>
      <w:marBottom w:val="0"/>
      <w:divBdr>
        <w:top w:val="none" w:sz="0" w:space="0" w:color="auto"/>
        <w:left w:val="none" w:sz="0" w:space="0" w:color="auto"/>
        <w:bottom w:val="none" w:sz="0" w:space="0" w:color="auto"/>
        <w:right w:val="none" w:sz="0" w:space="0" w:color="auto"/>
      </w:divBdr>
      <w:divsChild>
        <w:div w:id="18508356">
          <w:marLeft w:val="0"/>
          <w:marRight w:val="0"/>
          <w:marTop w:val="0"/>
          <w:marBottom w:val="0"/>
          <w:divBdr>
            <w:top w:val="none" w:sz="0" w:space="0" w:color="auto"/>
            <w:left w:val="none" w:sz="0" w:space="0" w:color="auto"/>
            <w:bottom w:val="none" w:sz="0" w:space="0" w:color="auto"/>
            <w:right w:val="none" w:sz="0" w:space="0" w:color="auto"/>
          </w:divBdr>
        </w:div>
        <w:div w:id="131095594">
          <w:marLeft w:val="0"/>
          <w:marRight w:val="0"/>
          <w:marTop w:val="0"/>
          <w:marBottom w:val="0"/>
          <w:divBdr>
            <w:top w:val="none" w:sz="0" w:space="0" w:color="auto"/>
            <w:left w:val="none" w:sz="0" w:space="0" w:color="auto"/>
            <w:bottom w:val="none" w:sz="0" w:space="0" w:color="auto"/>
            <w:right w:val="none" w:sz="0" w:space="0" w:color="auto"/>
          </w:divBdr>
          <w:divsChild>
            <w:div w:id="795022068">
              <w:marLeft w:val="0"/>
              <w:marRight w:val="0"/>
              <w:marTop w:val="0"/>
              <w:marBottom w:val="0"/>
              <w:divBdr>
                <w:top w:val="none" w:sz="0" w:space="0" w:color="auto"/>
                <w:left w:val="none" w:sz="0" w:space="0" w:color="auto"/>
                <w:bottom w:val="none" w:sz="0" w:space="0" w:color="auto"/>
                <w:right w:val="none" w:sz="0" w:space="0" w:color="auto"/>
              </w:divBdr>
            </w:div>
            <w:div w:id="961425815">
              <w:marLeft w:val="0"/>
              <w:marRight w:val="0"/>
              <w:marTop w:val="0"/>
              <w:marBottom w:val="0"/>
              <w:divBdr>
                <w:top w:val="none" w:sz="0" w:space="0" w:color="auto"/>
                <w:left w:val="none" w:sz="0" w:space="0" w:color="auto"/>
                <w:bottom w:val="none" w:sz="0" w:space="0" w:color="auto"/>
                <w:right w:val="none" w:sz="0" w:space="0" w:color="auto"/>
              </w:divBdr>
            </w:div>
            <w:div w:id="1382049476">
              <w:marLeft w:val="0"/>
              <w:marRight w:val="0"/>
              <w:marTop w:val="0"/>
              <w:marBottom w:val="0"/>
              <w:divBdr>
                <w:top w:val="none" w:sz="0" w:space="0" w:color="auto"/>
                <w:left w:val="none" w:sz="0" w:space="0" w:color="auto"/>
                <w:bottom w:val="none" w:sz="0" w:space="0" w:color="auto"/>
                <w:right w:val="none" w:sz="0" w:space="0" w:color="auto"/>
              </w:divBdr>
            </w:div>
            <w:div w:id="1399673419">
              <w:marLeft w:val="0"/>
              <w:marRight w:val="0"/>
              <w:marTop w:val="0"/>
              <w:marBottom w:val="0"/>
              <w:divBdr>
                <w:top w:val="none" w:sz="0" w:space="0" w:color="auto"/>
                <w:left w:val="none" w:sz="0" w:space="0" w:color="auto"/>
                <w:bottom w:val="none" w:sz="0" w:space="0" w:color="auto"/>
                <w:right w:val="none" w:sz="0" w:space="0" w:color="auto"/>
              </w:divBdr>
            </w:div>
            <w:div w:id="1480533380">
              <w:marLeft w:val="0"/>
              <w:marRight w:val="0"/>
              <w:marTop w:val="0"/>
              <w:marBottom w:val="0"/>
              <w:divBdr>
                <w:top w:val="none" w:sz="0" w:space="0" w:color="auto"/>
                <w:left w:val="none" w:sz="0" w:space="0" w:color="auto"/>
                <w:bottom w:val="none" w:sz="0" w:space="0" w:color="auto"/>
                <w:right w:val="none" w:sz="0" w:space="0" w:color="auto"/>
              </w:divBdr>
            </w:div>
          </w:divsChild>
        </w:div>
        <w:div w:id="160850354">
          <w:marLeft w:val="0"/>
          <w:marRight w:val="0"/>
          <w:marTop w:val="0"/>
          <w:marBottom w:val="0"/>
          <w:divBdr>
            <w:top w:val="none" w:sz="0" w:space="0" w:color="auto"/>
            <w:left w:val="none" w:sz="0" w:space="0" w:color="auto"/>
            <w:bottom w:val="none" w:sz="0" w:space="0" w:color="auto"/>
            <w:right w:val="none" w:sz="0" w:space="0" w:color="auto"/>
          </w:divBdr>
        </w:div>
        <w:div w:id="166946839">
          <w:marLeft w:val="0"/>
          <w:marRight w:val="0"/>
          <w:marTop w:val="0"/>
          <w:marBottom w:val="0"/>
          <w:divBdr>
            <w:top w:val="none" w:sz="0" w:space="0" w:color="auto"/>
            <w:left w:val="none" w:sz="0" w:space="0" w:color="auto"/>
            <w:bottom w:val="none" w:sz="0" w:space="0" w:color="auto"/>
            <w:right w:val="none" w:sz="0" w:space="0" w:color="auto"/>
          </w:divBdr>
        </w:div>
        <w:div w:id="256519564">
          <w:marLeft w:val="0"/>
          <w:marRight w:val="0"/>
          <w:marTop w:val="0"/>
          <w:marBottom w:val="0"/>
          <w:divBdr>
            <w:top w:val="none" w:sz="0" w:space="0" w:color="auto"/>
            <w:left w:val="none" w:sz="0" w:space="0" w:color="auto"/>
            <w:bottom w:val="none" w:sz="0" w:space="0" w:color="auto"/>
            <w:right w:val="none" w:sz="0" w:space="0" w:color="auto"/>
          </w:divBdr>
        </w:div>
        <w:div w:id="484902313">
          <w:marLeft w:val="0"/>
          <w:marRight w:val="0"/>
          <w:marTop w:val="0"/>
          <w:marBottom w:val="0"/>
          <w:divBdr>
            <w:top w:val="none" w:sz="0" w:space="0" w:color="auto"/>
            <w:left w:val="none" w:sz="0" w:space="0" w:color="auto"/>
            <w:bottom w:val="none" w:sz="0" w:space="0" w:color="auto"/>
            <w:right w:val="none" w:sz="0" w:space="0" w:color="auto"/>
          </w:divBdr>
        </w:div>
        <w:div w:id="536741745">
          <w:marLeft w:val="0"/>
          <w:marRight w:val="0"/>
          <w:marTop w:val="0"/>
          <w:marBottom w:val="0"/>
          <w:divBdr>
            <w:top w:val="none" w:sz="0" w:space="0" w:color="auto"/>
            <w:left w:val="none" w:sz="0" w:space="0" w:color="auto"/>
            <w:bottom w:val="none" w:sz="0" w:space="0" w:color="auto"/>
            <w:right w:val="none" w:sz="0" w:space="0" w:color="auto"/>
          </w:divBdr>
        </w:div>
        <w:div w:id="678392260">
          <w:marLeft w:val="0"/>
          <w:marRight w:val="0"/>
          <w:marTop w:val="0"/>
          <w:marBottom w:val="0"/>
          <w:divBdr>
            <w:top w:val="none" w:sz="0" w:space="0" w:color="auto"/>
            <w:left w:val="none" w:sz="0" w:space="0" w:color="auto"/>
            <w:bottom w:val="none" w:sz="0" w:space="0" w:color="auto"/>
            <w:right w:val="none" w:sz="0" w:space="0" w:color="auto"/>
          </w:divBdr>
          <w:divsChild>
            <w:div w:id="516116693">
              <w:marLeft w:val="0"/>
              <w:marRight w:val="0"/>
              <w:marTop w:val="0"/>
              <w:marBottom w:val="0"/>
              <w:divBdr>
                <w:top w:val="none" w:sz="0" w:space="0" w:color="auto"/>
                <w:left w:val="none" w:sz="0" w:space="0" w:color="auto"/>
                <w:bottom w:val="none" w:sz="0" w:space="0" w:color="auto"/>
                <w:right w:val="none" w:sz="0" w:space="0" w:color="auto"/>
              </w:divBdr>
            </w:div>
            <w:div w:id="658464834">
              <w:marLeft w:val="0"/>
              <w:marRight w:val="0"/>
              <w:marTop w:val="0"/>
              <w:marBottom w:val="0"/>
              <w:divBdr>
                <w:top w:val="none" w:sz="0" w:space="0" w:color="auto"/>
                <w:left w:val="none" w:sz="0" w:space="0" w:color="auto"/>
                <w:bottom w:val="none" w:sz="0" w:space="0" w:color="auto"/>
                <w:right w:val="none" w:sz="0" w:space="0" w:color="auto"/>
              </w:divBdr>
            </w:div>
            <w:div w:id="1479490178">
              <w:marLeft w:val="0"/>
              <w:marRight w:val="0"/>
              <w:marTop w:val="0"/>
              <w:marBottom w:val="0"/>
              <w:divBdr>
                <w:top w:val="none" w:sz="0" w:space="0" w:color="auto"/>
                <w:left w:val="none" w:sz="0" w:space="0" w:color="auto"/>
                <w:bottom w:val="none" w:sz="0" w:space="0" w:color="auto"/>
                <w:right w:val="none" w:sz="0" w:space="0" w:color="auto"/>
              </w:divBdr>
            </w:div>
            <w:div w:id="1531140557">
              <w:marLeft w:val="0"/>
              <w:marRight w:val="0"/>
              <w:marTop w:val="0"/>
              <w:marBottom w:val="0"/>
              <w:divBdr>
                <w:top w:val="none" w:sz="0" w:space="0" w:color="auto"/>
                <w:left w:val="none" w:sz="0" w:space="0" w:color="auto"/>
                <w:bottom w:val="none" w:sz="0" w:space="0" w:color="auto"/>
                <w:right w:val="none" w:sz="0" w:space="0" w:color="auto"/>
              </w:divBdr>
            </w:div>
          </w:divsChild>
        </w:div>
        <w:div w:id="761340306">
          <w:marLeft w:val="0"/>
          <w:marRight w:val="0"/>
          <w:marTop w:val="0"/>
          <w:marBottom w:val="0"/>
          <w:divBdr>
            <w:top w:val="none" w:sz="0" w:space="0" w:color="auto"/>
            <w:left w:val="none" w:sz="0" w:space="0" w:color="auto"/>
            <w:bottom w:val="none" w:sz="0" w:space="0" w:color="auto"/>
            <w:right w:val="none" w:sz="0" w:space="0" w:color="auto"/>
          </w:divBdr>
        </w:div>
        <w:div w:id="1579361583">
          <w:marLeft w:val="0"/>
          <w:marRight w:val="0"/>
          <w:marTop w:val="0"/>
          <w:marBottom w:val="0"/>
          <w:divBdr>
            <w:top w:val="none" w:sz="0" w:space="0" w:color="auto"/>
            <w:left w:val="none" w:sz="0" w:space="0" w:color="auto"/>
            <w:bottom w:val="none" w:sz="0" w:space="0" w:color="auto"/>
            <w:right w:val="none" w:sz="0" w:space="0" w:color="auto"/>
          </w:divBdr>
        </w:div>
        <w:div w:id="1623464622">
          <w:marLeft w:val="0"/>
          <w:marRight w:val="0"/>
          <w:marTop w:val="0"/>
          <w:marBottom w:val="0"/>
          <w:divBdr>
            <w:top w:val="none" w:sz="0" w:space="0" w:color="auto"/>
            <w:left w:val="none" w:sz="0" w:space="0" w:color="auto"/>
            <w:bottom w:val="none" w:sz="0" w:space="0" w:color="auto"/>
            <w:right w:val="none" w:sz="0" w:space="0" w:color="auto"/>
          </w:divBdr>
        </w:div>
        <w:div w:id="1715494716">
          <w:marLeft w:val="0"/>
          <w:marRight w:val="0"/>
          <w:marTop w:val="0"/>
          <w:marBottom w:val="0"/>
          <w:divBdr>
            <w:top w:val="none" w:sz="0" w:space="0" w:color="auto"/>
            <w:left w:val="none" w:sz="0" w:space="0" w:color="auto"/>
            <w:bottom w:val="none" w:sz="0" w:space="0" w:color="auto"/>
            <w:right w:val="none" w:sz="0" w:space="0" w:color="auto"/>
          </w:divBdr>
          <w:divsChild>
            <w:div w:id="126748868">
              <w:marLeft w:val="0"/>
              <w:marRight w:val="0"/>
              <w:marTop w:val="0"/>
              <w:marBottom w:val="0"/>
              <w:divBdr>
                <w:top w:val="none" w:sz="0" w:space="0" w:color="auto"/>
                <w:left w:val="none" w:sz="0" w:space="0" w:color="auto"/>
                <w:bottom w:val="none" w:sz="0" w:space="0" w:color="auto"/>
                <w:right w:val="none" w:sz="0" w:space="0" w:color="auto"/>
              </w:divBdr>
            </w:div>
            <w:div w:id="782578913">
              <w:marLeft w:val="0"/>
              <w:marRight w:val="0"/>
              <w:marTop w:val="0"/>
              <w:marBottom w:val="0"/>
              <w:divBdr>
                <w:top w:val="none" w:sz="0" w:space="0" w:color="auto"/>
                <w:left w:val="none" w:sz="0" w:space="0" w:color="auto"/>
                <w:bottom w:val="none" w:sz="0" w:space="0" w:color="auto"/>
                <w:right w:val="none" w:sz="0" w:space="0" w:color="auto"/>
              </w:divBdr>
            </w:div>
            <w:div w:id="790056219">
              <w:marLeft w:val="0"/>
              <w:marRight w:val="0"/>
              <w:marTop w:val="0"/>
              <w:marBottom w:val="0"/>
              <w:divBdr>
                <w:top w:val="none" w:sz="0" w:space="0" w:color="auto"/>
                <w:left w:val="none" w:sz="0" w:space="0" w:color="auto"/>
                <w:bottom w:val="none" w:sz="0" w:space="0" w:color="auto"/>
                <w:right w:val="none" w:sz="0" w:space="0" w:color="auto"/>
              </w:divBdr>
            </w:div>
            <w:div w:id="1215384751">
              <w:marLeft w:val="0"/>
              <w:marRight w:val="0"/>
              <w:marTop w:val="0"/>
              <w:marBottom w:val="0"/>
              <w:divBdr>
                <w:top w:val="none" w:sz="0" w:space="0" w:color="auto"/>
                <w:left w:val="none" w:sz="0" w:space="0" w:color="auto"/>
                <w:bottom w:val="none" w:sz="0" w:space="0" w:color="auto"/>
                <w:right w:val="none" w:sz="0" w:space="0" w:color="auto"/>
              </w:divBdr>
            </w:div>
          </w:divsChild>
        </w:div>
        <w:div w:id="1842888964">
          <w:marLeft w:val="0"/>
          <w:marRight w:val="0"/>
          <w:marTop w:val="0"/>
          <w:marBottom w:val="0"/>
          <w:divBdr>
            <w:top w:val="none" w:sz="0" w:space="0" w:color="auto"/>
            <w:left w:val="none" w:sz="0" w:space="0" w:color="auto"/>
            <w:bottom w:val="none" w:sz="0" w:space="0" w:color="auto"/>
            <w:right w:val="none" w:sz="0" w:space="0" w:color="auto"/>
          </w:divBdr>
          <w:divsChild>
            <w:div w:id="74061056">
              <w:marLeft w:val="0"/>
              <w:marRight w:val="0"/>
              <w:marTop w:val="0"/>
              <w:marBottom w:val="0"/>
              <w:divBdr>
                <w:top w:val="none" w:sz="0" w:space="0" w:color="auto"/>
                <w:left w:val="none" w:sz="0" w:space="0" w:color="auto"/>
                <w:bottom w:val="none" w:sz="0" w:space="0" w:color="auto"/>
                <w:right w:val="none" w:sz="0" w:space="0" w:color="auto"/>
              </w:divBdr>
            </w:div>
            <w:div w:id="542448288">
              <w:marLeft w:val="0"/>
              <w:marRight w:val="0"/>
              <w:marTop w:val="0"/>
              <w:marBottom w:val="0"/>
              <w:divBdr>
                <w:top w:val="none" w:sz="0" w:space="0" w:color="auto"/>
                <w:left w:val="none" w:sz="0" w:space="0" w:color="auto"/>
                <w:bottom w:val="none" w:sz="0" w:space="0" w:color="auto"/>
                <w:right w:val="none" w:sz="0" w:space="0" w:color="auto"/>
              </w:divBdr>
            </w:div>
            <w:div w:id="1568686189">
              <w:marLeft w:val="0"/>
              <w:marRight w:val="0"/>
              <w:marTop w:val="0"/>
              <w:marBottom w:val="0"/>
              <w:divBdr>
                <w:top w:val="none" w:sz="0" w:space="0" w:color="auto"/>
                <w:left w:val="none" w:sz="0" w:space="0" w:color="auto"/>
                <w:bottom w:val="none" w:sz="0" w:space="0" w:color="auto"/>
                <w:right w:val="none" w:sz="0" w:space="0" w:color="auto"/>
              </w:divBdr>
            </w:div>
          </w:divsChild>
        </w:div>
        <w:div w:id="1894271089">
          <w:marLeft w:val="0"/>
          <w:marRight w:val="0"/>
          <w:marTop w:val="0"/>
          <w:marBottom w:val="0"/>
          <w:divBdr>
            <w:top w:val="none" w:sz="0" w:space="0" w:color="auto"/>
            <w:left w:val="none" w:sz="0" w:space="0" w:color="auto"/>
            <w:bottom w:val="none" w:sz="0" w:space="0" w:color="auto"/>
            <w:right w:val="none" w:sz="0" w:space="0" w:color="auto"/>
          </w:divBdr>
          <w:divsChild>
            <w:div w:id="462619687">
              <w:marLeft w:val="0"/>
              <w:marRight w:val="0"/>
              <w:marTop w:val="0"/>
              <w:marBottom w:val="0"/>
              <w:divBdr>
                <w:top w:val="none" w:sz="0" w:space="0" w:color="auto"/>
                <w:left w:val="none" w:sz="0" w:space="0" w:color="auto"/>
                <w:bottom w:val="none" w:sz="0" w:space="0" w:color="auto"/>
                <w:right w:val="none" w:sz="0" w:space="0" w:color="auto"/>
              </w:divBdr>
            </w:div>
            <w:div w:id="549921408">
              <w:marLeft w:val="0"/>
              <w:marRight w:val="0"/>
              <w:marTop w:val="0"/>
              <w:marBottom w:val="0"/>
              <w:divBdr>
                <w:top w:val="none" w:sz="0" w:space="0" w:color="auto"/>
                <w:left w:val="none" w:sz="0" w:space="0" w:color="auto"/>
                <w:bottom w:val="none" w:sz="0" w:space="0" w:color="auto"/>
                <w:right w:val="none" w:sz="0" w:space="0" w:color="auto"/>
              </w:divBdr>
            </w:div>
            <w:div w:id="768426345">
              <w:marLeft w:val="0"/>
              <w:marRight w:val="0"/>
              <w:marTop w:val="0"/>
              <w:marBottom w:val="0"/>
              <w:divBdr>
                <w:top w:val="none" w:sz="0" w:space="0" w:color="auto"/>
                <w:left w:val="none" w:sz="0" w:space="0" w:color="auto"/>
                <w:bottom w:val="none" w:sz="0" w:space="0" w:color="auto"/>
                <w:right w:val="none" w:sz="0" w:space="0" w:color="auto"/>
              </w:divBdr>
            </w:div>
            <w:div w:id="1201936829">
              <w:marLeft w:val="0"/>
              <w:marRight w:val="0"/>
              <w:marTop w:val="0"/>
              <w:marBottom w:val="0"/>
              <w:divBdr>
                <w:top w:val="none" w:sz="0" w:space="0" w:color="auto"/>
                <w:left w:val="none" w:sz="0" w:space="0" w:color="auto"/>
                <w:bottom w:val="none" w:sz="0" w:space="0" w:color="auto"/>
                <w:right w:val="none" w:sz="0" w:space="0" w:color="auto"/>
              </w:divBdr>
            </w:div>
            <w:div w:id="1371111012">
              <w:marLeft w:val="0"/>
              <w:marRight w:val="0"/>
              <w:marTop w:val="0"/>
              <w:marBottom w:val="0"/>
              <w:divBdr>
                <w:top w:val="none" w:sz="0" w:space="0" w:color="auto"/>
                <w:left w:val="none" w:sz="0" w:space="0" w:color="auto"/>
                <w:bottom w:val="none" w:sz="0" w:space="0" w:color="auto"/>
                <w:right w:val="none" w:sz="0" w:space="0" w:color="auto"/>
              </w:divBdr>
            </w:div>
          </w:divsChild>
        </w:div>
        <w:div w:id="1918442184">
          <w:marLeft w:val="0"/>
          <w:marRight w:val="0"/>
          <w:marTop w:val="0"/>
          <w:marBottom w:val="0"/>
          <w:divBdr>
            <w:top w:val="none" w:sz="0" w:space="0" w:color="auto"/>
            <w:left w:val="none" w:sz="0" w:space="0" w:color="auto"/>
            <w:bottom w:val="none" w:sz="0" w:space="0" w:color="auto"/>
            <w:right w:val="none" w:sz="0" w:space="0" w:color="auto"/>
          </w:divBdr>
          <w:divsChild>
            <w:div w:id="106317439">
              <w:marLeft w:val="0"/>
              <w:marRight w:val="0"/>
              <w:marTop w:val="0"/>
              <w:marBottom w:val="0"/>
              <w:divBdr>
                <w:top w:val="none" w:sz="0" w:space="0" w:color="auto"/>
                <w:left w:val="none" w:sz="0" w:space="0" w:color="auto"/>
                <w:bottom w:val="none" w:sz="0" w:space="0" w:color="auto"/>
                <w:right w:val="none" w:sz="0" w:space="0" w:color="auto"/>
              </w:divBdr>
            </w:div>
            <w:div w:id="140737879">
              <w:marLeft w:val="0"/>
              <w:marRight w:val="0"/>
              <w:marTop w:val="0"/>
              <w:marBottom w:val="0"/>
              <w:divBdr>
                <w:top w:val="none" w:sz="0" w:space="0" w:color="auto"/>
                <w:left w:val="none" w:sz="0" w:space="0" w:color="auto"/>
                <w:bottom w:val="none" w:sz="0" w:space="0" w:color="auto"/>
                <w:right w:val="none" w:sz="0" w:space="0" w:color="auto"/>
              </w:divBdr>
            </w:div>
            <w:div w:id="853230474">
              <w:marLeft w:val="0"/>
              <w:marRight w:val="0"/>
              <w:marTop w:val="0"/>
              <w:marBottom w:val="0"/>
              <w:divBdr>
                <w:top w:val="none" w:sz="0" w:space="0" w:color="auto"/>
                <w:left w:val="none" w:sz="0" w:space="0" w:color="auto"/>
                <w:bottom w:val="none" w:sz="0" w:space="0" w:color="auto"/>
                <w:right w:val="none" w:sz="0" w:space="0" w:color="auto"/>
              </w:divBdr>
            </w:div>
            <w:div w:id="1214729524">
              <w:marLeft w:val="0"/>
              <w:marRight w:val="0"/>
              <w:marTop w:val="0"/>
              <w:marBottom w:val="0"/>
              <w:divBdr>
                <w:top w:val="none" w:sz="0" w:space="0" w:color="auto"/>
                <w:left w:val="none" w:sz="0" w:space="0" w:color="auto"/>
                <w:bottom w:val="none" w:sz="0" w:space="0" w:color="auto"/>
                <w:right w:val="none" w:sz="0" w:space="0" w:color="auto"/>
              </w:divBdr>
            </w:div>
            <w:div w:id="1877309477">
              <w:marLeft w:val="0"/>
              <w:marRight w:val="0"/>
              <w:marTop w:val="0"/>
              <w:marBottom w:val="0"/>
              <w:divBdr>
                <w:top w:val="none" w:sz="0" w:space="0" w:color="auto"/>
                <w:left w:val="none" w:sz="0" w:space="0" w:color="auto"/>
                <w:bottom w:val="none" w:sz="0" w:space="0" w:color="auto"/>
                <w:right w:val="none" w:sz="0" w:space="0" w:color="auto"/>
              </w:divBdr>
            </w:div>
          </w:divsChild>
        </w:div>
        <w:div w:id="1937402297">
          <w:marLeft w:val="0"/>
          <w:marRight w:val="0"/>
          <w:marTop w:val="0"/>
          <w:marBottom w:val="0"/>
          <w:divBdr>
            <w:top w:val="none" w:sz="0" w:space="0" w:color="auto"/>
            <w:left w:val="none" w:sz="0" w:space="0" w:color="auto"/>
            <w:bottom w:val="none" w:sz="0" w:space="0" w:color="auto"/>
            <w:right w:val="none" w:sz="0" w:space="0" w:color="auto"/>
          </w:divBdr>
        </w:div>
        <w:div w:id="2046514640">
          <w:marLeft w:val="0"/>
          <w:marRight w:val="0"/>
          <w:marTop w:val="0"/>
          <w:marBottom w:val="0"/>
          <w:divBdr>
            <w:top w:val="none" w:sz="0" w:space="0" w:color="auto"/>
            <w:left w:val="none" w:sz="0" w:space="0" w:color="auto"/>
            <w:bottom w:val="none" w:sz="0" w:space="0" w:color="auto"/>
            <w:right w:val="none" w:sz="0" w:space="0" w:color="auto"/>
          </w:divBdr>
          <w:divsChild>
            <w:div w:id="306905641">
              <w:marLeft w:val="0"/>
              <w:marRight w:val="0"/>
              <w:marTop w:val="0"/>
              <w:marBottom w:val="0"/>
              <w:divBdr>
                <w:top w:val="none" w:sz="0" w:space="0" w:color="auto"/>
                <w:left w:val="none" w:sz="0" w:space="0" w:color="auto"/>
                <w:bottom w:val="none" w:sz="0" w:space="0" w:color="auto"/>
                <w:right w:val="none" w:sz="0" w:space="0" w:color="auto"/>
              </w:divBdr>
            </w:div>
            <w:div w:id="337317604">
              <w:marLeft w:val="0"/>
              <w:marRight w:val="0"/>
              <w:marTop w:val="0"/>
              <w:marBottom w:val="0"/>
              <w:divBdr>
                <w:top w:val="none" w:sz="0" w:space="0" w:color="auto"/>
                <w:left w:val="none" w:sz="0" w:space="0" w:color="auto"/>
                <w:bottom w:val="none" w:sz="0" w:space="0" w:color="auto"/>
                <w:right w:val="none" w:sz="0" w:space="0" w:color="auto"/>
              </w:divBdr>
            </w:div>
            <w:div w:id="1577283979">
              <w:marLeft w:val="0"/>
              <w:marRight w:val="0"/>
              <w:marTop w:val="0"/>
              <w:marBottom w:val="0"/>
              <w:divBdr>
                <w:top w:val="none" w:sz="0" w:space="0" w:color="auto"/>
                <w:left w:val="none" w:sz="0" w:space="0" w:color="auto"/>
                <w:bottom w:val="none" w:sz="0" w:space="0" w:color="auto"/>
                <w:right w:val="none" w:sz="0" w:space="0" w:color="auto"/>
              </w:divBdr>
            </w:div>
            <w:div w:id="1647511819">
              <w:marLeft w:val="0"/>
              <w:marRight w:val="0"/>
              <w:marTop w:val="0"/>
              <w:marBottom w:val="0"/>
              <w:divBdr>
                <w:top w:val="none" w:sz="0" w:space="0" w:color="auto"/>
                <w:left w:val="none" w:sz="0" w:space="0" w:color="auto"/>
                <w:bottom w:val="none" w:sz="0" w:space="0" w:color="auto"/>
                <w:right w:val="none" w:sz="0" w:space="0" w:color="auto"/>
              </w:divBdr>
            </w:div>
          </w:divsChild>
        </w:div>
        <w:div w:id="2114786087">
          <w:marLeft w:val="0"/>
          <w:marRight w:val="0"/>
          <w:marTop w:val="0"/>
          <w:marBottom w:val="0"/>
          <w:divBdr>
            <w:top w:val="none" w:sz="0" w:space="0" w:color="auto"/>
            <w:left w:val="none" w:sz="0" w:space="0" w:color="auto"/>
            <w:bottom w:val="none" w:sz="0" w:space="0" w:color="auto"/>
            <w:right w:val="none" w:sz="0" w:space="0" w:color="auto"/>
          </w:divBdr>
          <w:divsChild>
            <w:div w:id="1336155868">
              <w:marLeft w:val="0"/>
              <w:marRight w:val="0"/>
              <w:marTop w:val="0"/>
              <w:marBottom w:val="0"/>
              <w:divBdr>
                <w:top w:val="none" w:sz="0" w:space="0" w:color="auto"/>
                <w:left w:val="none" w:sz="0" w:space="0" w:color="auto"/>
                <w:bottom w:val="none" w:sz="0" w:space="0" w:color="auto"/>
                <w:right w:val="none" w:sz="0" w:space="0" w:color="auto"/>
              </w:divBdr>
            </w:div>
            <w:div w:id="1700204325">
              <w:marLeft w:val="0"/>
              <w:marRight w:val="0"/>
              <w:marTop w:val="0"/>
              <w:marBottom w:val="0"/>
              <w:divBdr>
                <w:top w:val="none" w:sz="0" w:space="0" w:color="auto"/>
                <w:left w:val="none" w:sz="0" w:space="0" w:color="auto"/>
                <w:bottom w:val="none" w:sz="0" w:space="0" w:color="auto"/>
                <w:right w:val="none" w:sz="0" w:space="0" w:color="auto"/>
              </w:divBdr>
            </w:div>
            <w:div w:id="1908613985">
              <w:marLeft w:val="0"/>
              <w:marRight w:val="0"/>
              <w:marTop w:val="0"/>
              <w:marBottom w:val="0"/>
              <w:divBdr>
                <w:top w:val="none" w:sz="0" w:space="0" w:color="auto"/>
                <w:left w:val="none" w:sz="0" w:space="0" w:color="auto"/>
                <w:bottom w:val="none" w:sz="0" w:space="0" w:color="auto"/>
                <w:right w:val="none" w:sz="0" w:space="0" w:color="auto"/>
              </w:divBdr>
            </w:div>
            <w:div w:id="20284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338924928">
      <w:bodyDiv w:val="1"/>
      <w:marLeft w:val="0"/>
      <w:marRight w:val="0"/>
      <w:marTop w:val="0"/>
      <w:marBottom w:val="0"/>
      <w:divBdr>
        <w:top w:val="none" w:sz="0" w:space="0" w:color="auto"/>
        <w:left w:val="none" w:sz="0" w:space="0" w:color="auto"/>
        <w:bottom w:val="none" w:sz="0" w:space="0" w:color="auto"/>
        <w:right w:val="none" w:sz="0" w:space="0" w:color="auto"/>
      </w:divBdr>
      <w:divsChild>
        <w:div w:id="763303219">
          <w:marLeft w:val="0"/>
          <w:marRight w:val="0"/>
          <w:marTop w:val="0"/>
          <w:marBottom w:val="0"/>
          <w:divBdr>
            <w:top w:val="none" w:sz="0" w:space="0" w:color="auto"/>
            <w:left w:val="none" w:sz="0" w:space="0" w:color="auto"/>
            <w:bottom w:val="none" w:sz="0" w:space="0" w:color="auto"/>
            <w:right w:val="none" w:sz="0" w:space="0" w:color="auto"/>
          </w:divBdr>
          <w:divsChild>
            <w:div w:id="473454390">
              <w:marLeft w:val="0"/>
              <w:marRight w:val="0"/>
              <w:marTop w:val="0"/>
              <w:marBottom w:val="0"/>
              <w:divBdr>
                <w:top w:val="none" w:sz="0" w:space="0" w:color="auto"/>
                <w:left w:val="none" w:sz="0" w:space="0" w:color="auto"/>
                <w:bottom w:val="none" w:sz="0" w:space="0" w:color="auto"/>
                <w:right w:val="none" w:sz="0" w:space="0" w:color="auto"/>
              </w:divBdr>
            </w:div>
            <w:div w:id="525095852">
              <w:marLeft w:val="0"/>
              <w:marRight w:val="0"/>
              <w:marTop w:val="0"/>
              <w:marBottom w:val="0"/>
              <w:divBdr>
                <w:top w:val="none" w:sz="0" w:space="0" w:color="auto"/>
                <w:left w:val="none" w:sz="0" w:space="0" w:color="auto"/>
                <w:bottom w:val="none" w:sz="0" w:space="0" w:color="auto"/>
                <w:right w:val="none" w:sz="0" w:space="0" w:color="auto"/>
              </w:divBdr>
            </w:div>
            <w:div w:id="550313220">
              <w:marLeft w:val="0"/>
              <w:marRight w:val="0"/>
              <w:marTop w:val="0"/>
              <w:marBottom w:val="0"/>
              <w:divBdr>
                <w:top w:val="none" w:sz="0" w:space="0" w:color="auto"/>
                <w:left w:val="none" w:sz="0" w:space="0" w:color="auto"/>
                <w:bottom w:val="none" w:sz="0" w:space="0" w:color="auto"/>
                <w:right w:val="none" w:sz="0" w:space="0" w:color="auto"/>
              </w:divBdr>
            </w:div>
            <w:div w:id="640574630">
              <w:marLeft w:val="0"/>
              <w:marRight w:val="0"/>
              <w:marTop w:val="0"/>
              <w:marBottom w:val="0"/>
              <w:divBdr>
                <w:top w:val="none" w:sz="0" w:space="0" w:color="auto"/>
                <w:left w:val="none" w:sz="0" w:space="0" w:color="auto"/>
                <w:bottom w:val="none" w:sz="0" w:space="0" w:color="auto"/>
                <w:right w:val="none" w:sz="0" w:space="0" w:color="auto"/>
              </w:divBdr>
            </w:div>
            <w:div w:id="802162304">
              <w:marLeft w:val="0"/>
              <w:marRight w:val="0"/>
              <w:marTop w:val="0"/>
              <w:marBottom w:val="0"/>
              <w:divBdr>
                <w:top w:val="none" w:sz="0" w:space="0" w:color="auto"/>
                <w:left w:val="none" w:sz="0" w:space="0" w:color="auto"/>
                <w:bottom w:val="none" w:sz="0" w:space="0" w:color="auto"/>
                <w:right w:val="none" w:sz="0" w:space="0" w:color="auto"/>
              </w:divBdr>
            </w:div>
            <w:div w:id="1104688146">
              <w:marLeft w:val="0"/>
              <w:marRight w:val="0"/>
              <w:marTop w:val="0"/>
              <w:marBottom w:val="0"/>
              <w:divBdr>
                <w:top w:val="none" w:sz="0" w:space="0" w:color="auto"/>
                <w:left w:val="none" w:sz="0" w:space="0" w:color="auto"/>
                <w:bottom w:val="none" w:sz="0" w:space="0" w:color="auto"/>
                <w:right w:val="none" w:sz="0" w:space="0" w:color="auto"/>
              </w:divBdr>
            </w:div>
            <w:div w:id="1309095135">
              <w:marLeft w:val="0"/>
              <w:marRight w:val="0"/>
              <w:marTop w:val="0"/>
              <w:marBottom w:val="0"/>
              <w:divBdr>
                <w:top w:val="none" w:sz="0" w:space="0" w:color="auto"/>
                <w:left w:val="none" w:sz="0" w:space="0" w:color="auto"/>
                <w:bottom w:val="none" w:sz="0" w:space="0" w:color="auto"/>
                <w:right w:val="none" w:sz="0" w:space="0" w:color="auto"/>
              </w:divBdr>
            </w:div>
            <w:div w:id="1332366723">
              <w:marLeft w:val="0"/>
              <w:marRight w:val="0"/>
              <w:marTop w:val="0"/>
              <w:marBottom w:val="0"/>
              <w:divBdr>
                <w:top w:val="none" w:sz="0" w:space="0" w:color="auto"/>
                <w:left w:val="none" w:sz="0" w:space="0" w:color="auto"/>
                <w:bottom w:val="none" w:sz="0" w:space="0" w:color="auto"/>
                <w:right w:val="none" w:sz="0" w:space="0" w:color="auto"/>
              </w:divBdr>
            </w:div>
            <w:div w:id="1395540499">
              <w:marLeft w:val="0"/>
              <w:marRight w:val="0"/>
              <w:marTop w:val="0"/>
              <w:marBottom w:val="0"/>
              <w:divBdr>
                <w:top w:val="none" w:sz="0" w:space="0" w:color="auto"/>
                <w:left w:val="none" w:sz="0" w:space="0" w:color="auto"/>
                <w:bottom w:val="none" w:sz="0" w:space="0" w:color="auto"/>
                <w:right w:val="none" w:sz="0" w:space="0" w:color="auto"/>
              </w:divBdr>
            </w:div>
            <w:div w:id="1416320447">
              <w:marLeft w:val="0"/>
              <w:marRight w:val="0"/>
              <w:marTop w:val="0"/>
              <w:marBottom w:val="0"/>
              <w:divBdr>
                <w:top w:val="none" w:sz="0" w:space="0" w:color="auto"/>
                <w:left w:val="none" w:sz="0" w:space="0" w:color="auto"/>
                <w:bottom w:val="none" w:sz="0" w:space="0" w:color="auto"/>
                <w:right w:val="none" w:sz="0" w:space="0" w:color="auto"/>
              </w:divBdr>
            </w:div>
            <w:div w:id="1434666992">
              <w:marLeft w:val="0"/>
              <w:marRight w:val="0"/>
              <w:marTop w:val="0"/>
              <w:marBottom w:val="0"/>
              <w:divBdr>
                <w:top w:val="none" w:sz="0" w:space="0" w:color="auto"/>
                <w:left w:val="none" w:sz="0" w:space="0" w:color="auto"/>
                <w:bottom w:val="none" w:sz="0" w:space="0" w:color="auto"/>
                <w:right w:val="none" w:sz="0" w:space="0" w:color="auto"/>
              </w:divBdr>
            </w:div>
            <w:div w:id="1479228117">
              <w:marLeft w:val="0"/>
              <w:marRight w:val="0"/>
              <w:marTop w:val="0"/>
              <w:marBottom w:val="0"/>
              <w:divBdr>
                <w:top w:val="none" w:sz="0" w:space="0" w:color="auto"/>
                <w:left w:val="none" w:sz="0" w:space="0" w:color="auto"/>
                <w:bottom w:val="none" w:sz="0" w:space="0" w:color="auto"/>
                <w:right w:val="none" w:sz="0" w:space="0" w:color="auto"/>
              </w:divBdr>
            </w:div>
            <w:div w:id="1782724240">
              <w:marLeft w:val="0"/>
              <w:marRight w:val="0"/>
              <w:marTop w:val="0"/>
              <w:marBottom w:val="0"/>
              <w:divBdr>
                <w:top w:val="none" w:sz="0" w:space="0" w:color="auto"/>
                <w:left w:val="none" w:sz="0" w:space="0" w:color="auto"/>
                <w:bottom w:val="none" w:sz="0" w:space="0" w:color="auto"/>
                <w:right w:val="none" w:sz="0" w:space="0" w:color="auto"/>
              </w:divBdr>
            </w:div>
            <w:div w:id="1835299063">
              <w:marLeft w:val="0"/>
              <w:marRight w:val="0"/>
              <w:marTop w:val="0"/>
              <w:marBottom w:val="0"/>
              <w:divBdr>
                <w:top w:val="none" w:sz="0" w:space="0" w:color="auto"/>
                <w:left w:val="none" w:sz="0" w:space="0" w:color="auto"/>
                <w:bottom w:val="none" w:sz="0" w:space="0" w:color="auto"/>
                <w:right w:val="none" w:sz="0" w:space="0" w:color="auto"/>
              </w:divBdr>
            </w:div>
            <w:div w:id="1867131799">
              <w:marLeft w:val="0"/>
              <w:marRight w:val="0"/>
              <w:marTop w:val="0"/>
              <w:marBottom w:val="0"/>
              <w:divBdr>
                <w:top w:val="none" w:sz="0" w:space="0" w:color="auto"/>
                <w:left w:val="none" w:sz="0" w:space="0" w:color="auto"/>
                <w:bottom w:val="none" w:sz="0" w:space="0" w:color="auto"/>
                <w:right w:val="none" w:sz="0" w:space="0" w:color="auto"/>
              </w:divBdr>
            </w:div>
            <w:div w:id="19259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1223">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827281041">
      <w:bodyDiv w:val="1"/>
      <w:marLeft w:val="0"/>
      <w:marRight w:val="0"/>
      <w:marTop w:val="0"/>
      <w:marBottom w:val="0"/>
      <w:divBdr>
        <w:top w:val="none" w:sz="0" w:space="0" w:color="auto"/>
        <w:left w:val="none" w:sz="0" w:space="0" w:color="auto"/>
        <w:bottom w:val="none" w:sz="0" w:space="0" w:color="auto"/>
        <w:right w:val="none" w:sz="0" w:space="0" w:color="auto"/>
      </w:divBdr>
      <w:divsChild>
        <w:div w:id="10959360">
          <w:marLeft w:val="0"/>
          <w:marRight w:val="0"/>
          <w:marTop w:val="0"/>
          <w:marBottom w:val="0"/>
          <w:divBdr>
            <w:top w:val="none" w:sz="0" w:space="0" w:color="auto"/>
            <w:left w:val="none" w:sz="0" w:space="0" w:color="auto"/>
            <w:bottom w:val="none" w:sz="0" w:space="0" w:color="auto"/>
            <w:right w:val="none" w:sz="0" w:space="0" w:color="auto"/>
          </w:divBdr>
        </w:div>
        <w:div w:id="471295993">
          <w:marLeft w:val="0"/>
          <w:marRight w:val="0"/>
          <w:marTop w:val="0"/>
          <w:marBottom w:val="0"/>
          <w:divBdr>
            <w:top w:val="none" w:sz="0" w:space="0" w:color="auto"/>
            <w:left w:val="none" w:sz="0" w:space="0" w:color="auto"/>
            <w:bottom w:val="none" w:sz="0" w:space="0" w:color="auto"/>
            <w:right w:val="none" w:sz="0" w:space="0" w:color="auto"/>
          </w:divBdr>
        </w:div>
      </w:divsChild>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2BDADA77824941B327CDF72849C9BE" ma:contentTypeVersion="12" ma:contentTypeDescription="Create a new document." ma:contentTypeScope="" ma:versionID="7213085b488133520041f96dea9f09ed">
  <xsd:schema xmlns:xsd="http://www.w3.org/2001/XMLSchema" xmlns:xs="http://www.w3.org/2001/XMLSchema" xmlns:p="http://schemas.microsoft.com/office/2006/metadata/properties" xmlns:ns2="42df7cb3-2fea-4ba3-b9bf-21660104d6dd" xmlns:ns3="e968d4b9-9f0d-4b6f-81c6-222446f6098e" targetNamespace="http://schemas.microsoft.com/office/2006/metadata/properties" ma:root="true" ma:fieldsID="05b2589d9bded401c9c02f96a3cf6f82" ns2:_="" ns3:_="">
    <xsd:import namespace="42df7cb3-2fea-4ba3-b9bf-21660104d6dd"/>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f7cb3-2fea-4ba3-b9bf-21660104d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68d4b9-9f0d-4b6f-81c6-222446f6098e">
      <UserInfo>
        <DisplayName>Katia Galambos</DisplayName>
        <AccountId>695</AccountId>
        <AccountType/>
      </UserInfo>
      <UserInfo>
        <DisplayName>Verónica Cadavid González</DisplayName>
        <AccountId>1048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92198-BD5B-4E15-9407-D16BBA3BBF46}">
  <ds:schemaRefs>
    <ds:schemaRef ds:uri="http://schemas.openxmlformats.org/officeDocument/2006/bibliography"/>
  </ds:schemaRefs>
</ds:datastoreItem>
</file>

<file path=customXml/itemProps2.xml><?xml version="1.0" encoding="utf-8"?>
<ds:datastoreItem xmlns:ds="http://schemas.openxmlformats.org/officeDocument/2006/customXml" ds:itemID="{01A1145A-46D4-489E-BE71-1FB5A699A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f7cb3-2fea-4ba3-b9bf-21660104d6dd"/>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A6701-A315-4C3F-9BF7-612D0CA13449}">
  <ds:schemaRefs>
    <ds:schemaRef ds:uri="http://schemas.microsoft.com/office/2006/metadata/properties"/>
    <ds:schemaRef ds:uri="http://schemas.microsoft.com/office/infopath/2007/PartnerControls"/>
    <ds:schemaRef ds:uri="e968d4b9-9f0d-4b6f-81c6-222446f6098e"/>
  </ds:schemaRefs>
</ds:datastoreItem>
</file>

<file path=customXml/itemProps4.xml><?xml version="1.0" encoding="utf-8"?>
<ds:datastoreItem xmlns:ds="http://schemas.openxmlformats.org/officeDocument/2006/customXml" ds:itemID="{6ED1F47D-565F-4675-B353-9B63EB69C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Minnesota Advocates for Human Rights</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Verónica Cadavid González</cp:lastModifiedBy>
  <cp:revision>2</cp:revision>
  <cp:lastPrinted>2011-07-27T18:56:00Z</cp:lastPrinted>
  <dcterms:created xsi:type="dcterms:W3CDTF">2022-09-12T21:53:00Z</dcterms:created>
  <dcterms:modified xsi:type="dcterms:W3CDTF">2022-09-12T21:53:00Z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0x010100452BDADA77824941B327CDF72849C9BE</vt:lpwstr>
  </property>
</Properties>
</file>