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E765" w14:textId="1CAFDBB5" w:rsidR="00F20E3C" w:rsidRPr="00D6460D" w:rsidRDefault="00F20E3C" w:rsidP="005B4D1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29BC4069" w14:textId="77777777" w:rsidR="00F20E3C" w:rsidRPr="00D6460D" w:rsidRDefault="00F20E3C" w:rsidP="005B4D1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275E0FCB" w14:textId="77777777" w:rsidR="003B021C" w:rsidRDefault="003B021C" w:rsidP="005B4D1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</w:p>
    <w:p w14:paraId="4410F158" w14:textId="67544814" w:rsidR="000216C5" w:rsidRPr="00D632AC" w:rsidRDefault="002C5A9C" w:rsidP="005B4D1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Pro</w:t>
      </w:r>
      <w:r w:rsidR="00CD5E42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j</w:t>
      </w: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eto - </w:t>
      </w:r>
      <w:r w:rsidR="000216C5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Nota conce</w:t>
      </w:r>
      <w:r w:rsidR="00CD5E42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i</w:t>
      </w:r>
      <w:r w:rsidR="000216C5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tual</w:t>
      </w:r>
    </w:p>
    <w:p w14:paraId="05E10D4E" w14:textId="77777777" w:rsidR="000216C5" w:rsidRPr="00D632AC" w:rsidRDefault="000216C5" w:rsidP="005B4D1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pt-BR"/>
        </w:rPr>
      </w:pPr>
    </w:p>
    <w:p w14:paraId="168637E1" w14:textId="04A151FC" w:rsidR="000216C5" w:rsidRPr="00D632AC" w:rsidRDefault="0080798E" w:rsidP="00B63B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Consulta regional - </w:t>
      </w:r>
      <w:r w:rsidR="000216C5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Partes interes</w:t>
      </w:r>
      <w:r w:rsidR="00CD5E42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s</w:t>
      </w:r>
      <w:r w:rsidR="000216C5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adas</w:t>
      </w:r>
      <w:r w:rsidR="00B63B8F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</w:t>
      </w:r>
    </w:p>
    <w:p w14:paraId="1C302E1E" w14:textId="6F41CD7B" w:rsidR="00C31160" w:rsidRPr="00D632AC" w:rsidRDefault="00C31160" w:rsidP="00B63B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>Pro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j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eto de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recomendação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ge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ral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N°37 </w:t>
      </w:r>
    </w:p>
    <w:p w14:paraId="5F94ADB4" w14:textId="1ECA92BC" w:rsidR="007E6E7A" w:rsidRPr="00D632AC" w:rsidRDefault="00C31160" w:rsidP="00CD5E4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Discrimina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racial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na realização do direito à saúde</w:t>
      </w:r>
    </w:p>
    <w:p w14:paraId="4F6E28C6" w14:textId="6F7CE433" w:rsidR="005F730A" w:rsidRPr="00D632AC" w:rsidRDefault="00D24BA1" w:rsidP="00B63B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s-419"/>
        </w:rPr>
      </w:pPr>
      <w:r w:rsidRPr="00D632AC">
        <w:rPr>
          <w:rFonts w:asciiTheme="majorHAnsi" w:hAnsiTheme="majorHAnsi" w:cstheme="majorHAnsi"/>
          <w:sz w:val="24"/>
          <w:szCs w:val="24"/>
          <w:lang w:val="es"/>
        </w:rPr>
        <w:t xml:space="preserve">27 de </w:t>
      </w:r>
      <w:proofErr w:type="spellStart"/>
      <w:r w:rsidRPr="00D632AC">
        <w:rPr>
          <w:rFonts w:asciiTheme="majorHAnsi" w:hAnsiTheme="majorHAnsi" w:cstheme="majorHAnsi"/>
          <w:sz w:val="24"/>
          <w:szCs w:val="24"/>
          <w:lang w:val="es"/>
        </w:rPr>
        <w:t>jul</w:t>
      </w:r>
      <w:r w:rsidR="00CD5E42" w:rsidRPr="00D632AC">
        <w:rPr>
          <w:rFonts w:asciiTheme="majorHAnsi" w:hAnsiTheme="majorHAnsi" w:cstheme="majorHAnsi"/>
          <w:sz w:val="24"/>
          <w:szCs w:val="24"/>
          <w:lang w:val="es"/>
        </w:rPr>
        <w:t>h</w:t>
      </w:r>
      <w:r w:rsidRPr="00D632AC">
        <w:rPr>
          <w:rFonts w:asciiTheme="majorHAnsi" w:hAnsiTheme="majorHAnsi" w:cstheme="majorHAnsi"/>
          <w:sz w:val="24"/>
          <w:szCs w:val="24"/>
          <w:lang w:val="es"/>
        </w:rPr>
        <w:t>o</w:t>
      </w:r>
      <w:proofErr w:type="spellEnd"/>
      <w:r w:rsidR="00B11495" w:rsidRPr="00D632AC">
        <w:rPr>
          <w:rFonts w:asciiTheme="majorHAnsi" w:hAnsiTheme="majorHAnsi" w:cstheme="majorHAnsi"/>
          <w:sz w:val="24"/>
          <w:szCs w:val="24"/>
          <w:lang w:val="es"/>
        </w:rPr>
        <w:t xml:space="preserve"> 2023</w:t>
      </w:r>
      <w:r w:rsidRPr="00D632AC">
        <w:rPr>
          <w:rFonts w:asciiTheme="majorHAnsi" w:hAnsiTheme="majorHAnsi" w:cstheme="majorHAnsi"/>
          <w:sz w:val="24"/>
          <w:szCs w:val="24"/>
          <w:lang w:val="es"/>
        </w:rPr>
        <w:t xml:space="preserve"> </w:t>
      </w:r>
      <w:r w:rsidR="00C31160" w:rsidRPr="00D632AC">
        <w:rPr>
          <w:rFonts w:asciiTheme="majorHAnsi" w:hAnsiTheme="majorHAnsi" w:cstheme="majorHAnsi"/>
          <w:sz w:val="24"/>
          <w:szCs w:val="24"/>
          <w:lang w:val="es"/>
        </w:rPr>
        <w:t>- (</w:t>
      </w:r>
      <w:proofErr w:type="gramStart"/>
      <w:r w:rsidR="00C31160" w:rsidRPr="00D632AC">
        <w:rPr>
          <w:rFonts w:asciiTheme="majorHAnsi" w:hAnsiTheme="majorHAnsi" w:cstheme="majorHAnsi"/>
          <w:sz w:val="24"/>
          <w:szCs w:val="24"/>
          <w:lang w:val="es"/>
        </w:rPr>
        <w:t>Zoom</w:t>
      </w:r>
      <w:proofErr w:type="gramEnd"/>
      <w:r w:rsidR="00C31160" w:rsidRPr="00D632AC">
        <w:rPr>
          <w:rFonts w:asciiTheme="majorHAnsi" w:hAnsiTheme="majorHAnsi" w:cstheme="majorHAnsi"/>
          <w:sz w:val="24"/>
          <w:szCs w:val="24"/>
          <w:lang w:val="es"/>
        </w:rPr>
        <w:t>)</w:t>
      </w:r>
      <w:r w:rsidR="00CD5E42" w:rsidRPr="00D632AC">
        <w:rPr>
          <w:rFonts w:asciiTheme="majorHAnsi" w:hAnsiTheme="majorHAnsi" w:cstheme="majorHAnsi"/>
          <w:sz w:val="24"/>
          <w:szCs w:val="24"/>
          <w:lang w:val="es"/>
        </w:rPr>
        <w:t xml:space="preserve"> 11:00-14:00 hora de </w:t>
      </w:r>
      <w:proofErr w:type="spellStart"/>
      <w:r w:rsidR="00CD5E42" w:rsidRPr="00D632AC">
        <w:rPr>
          <w:rFonts w:asciiTheme="majorHAnsi" w:hAnsiTheme="majorHAnsi" w:cstheme="majorHAnsi"/>
          <w:sz w:val="24"/>
          <w:szCs w:val="24"/>
          <w:lang w:val="es"/>
        </w:rPr>
        <w:t>Brasília</w:t>
      </w:r>
      <w:proofErr w:type="spellEnd"/>
      <w:r w:rsidR="00CD5E42" w:rsidRPr="00D632AC">
        <w:rPr>
          <w:rFonts w:asciiTheme="majorHAnsi" w:hAnsiTheme="majorHAnsi" w:cstheme="majorHAnsi"/>
          <w:sz w:val="24"/>
          <w:szCs w:val="24"/>
          <w:lang w:val="es"/>
        </w:rPr>
        <w:t>,</w:t>
      </w:r>
      <w:r w:rsidR="00C31160" w:rsidRPr="00D632AC">
        <w:rPr>
          <w:rFonts w:asciiTheme="majorHAnsi" w:hAnsiTheme="majorHAnsi" w:cstheme="majorHAnsi"/>
          <w:sz w:val="24"/>
          <w:szCs w:val="24"/>
          <w:lang w:val="es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es"/>
        </w:rPr>
        <w:t xml:space="preserve">10:00-13:00 hora de Santiago; 9:00-12:00 hora de Panamá; 8:00-11:00 hora de México </w:t>
      </w:r>
    </w:p>
    <w:p w14:paraId="3C28DBAD" w14:textId="095D07FD" w:rsidR="000216C5" w:rsidRPr="00D632AC" w:rsidRDefault="000216C5" w:rsidP="00F94A2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419"/>
        </w:rPr>
      </w:pPr>
    </w:p>
    <w:p w14:paraId="5108247D" w14:textId="77777777" w:rsidR="00F94A21" w:rsidRPr="00D632AC" w:rsidRDefault="00F94A21" w:rsidP="00F94A2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419"/>
        </w:rPr>
      </w:pPr>
    </w:p>
    <w:p w14:paraId="5A608A44" w14:textId="3FAFD59F" w:rsidR="000216C5" w:rsidRPr="00D632AC" w:rsidRDefault="000216C5" w:rsidP="00F94A2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proofErr w:type="spellStart"/>
      <w:r w:rsidRPr="00D632AC">
        <w:rPr>
          <w:rFonts w:asciiTheme="majorHAnsi" w:hAnsiTheme="majorHAnsi" w:cstheme="majorHAnsi"/>
          <w:b/>
          <w:bCs/>
          <w:sz w:val="24"/>
          <w:szCs w:val="24"/>
          <w:lang w:val="es"/>
        </w:rPr>
        <w:t>Introdu</w:t>
      </w:r>
      <w:r w:rsidR="00CD5E42" w:rsidRPr="00D632AC">
        <w:rPr>
          <w:rFonts w:asciiTheme="majorHAnsi" w:hAnsiTheme="majorHAnsi" w:cstheme="majorHAnsi"/>
          <w:b/>
          <w:bCs/>
          <w:sz w:val="24"/>
          <w:szCs w:val="24"/>
          <w:lang w:val="es"/>
        </w:rPr>
        <w:t>ção</w:t>
      </w:r>
      <w:proofErr w:type="spellEnd"/>
      <w:r w:rsidRPr="00D632AC">
        <w:rPr>
          <w:rFonts w:asciiTheme="majorHAnsi" w:hAnsiTheme="majorHAnsi" w:cstheme="majorHAnsi"/>
          <w:b/>
          <w:bCs/>
          <w:sz w:val="24"/>
          <w:szCs w:val="24"/>
          <w:lang w:val="es"/>
        </w:rPr>
        <w:t xml:space="preserve"> </w:t>
      </w:r>
    </w:p>
    <w:p w14:paraId="7A2E3E59" w14:textId="02B90711" w:rsidR="00C31160" w:rsidRPr="00D632AC" w:rsidRDefault="00C31160" w:rsidP="0035740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m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u 107º período de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sessões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 </w:t>
      </w:r>
      <w:hyperlink r:id="rId11" w:history="1">
        <w:r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Comit</w:t>
        </w:r>
        <w:r w:rsidR="00CD5E42"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ê</w:t>
        </w:r>
        <w:r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 xml:space="preserve"> para a Elimina</w:t>
        </w:r>
        <w:r w:rsidR="00CD5E42"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ção</w:t>
        </w:r>
        <w:r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 xml:space="preserve"> da Discrimina</w:t>
        </w:r>
        <w:r w:rsidR="00CD5E42"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ção</w:t>
        </w:r>
        <w:r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 xml:space="preserve"> Racial</w:t>
        </w:r>
      </w:hyperlink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inici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ou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proce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so de elabora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de u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m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a recomenda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geral sobre a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discriminação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racial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na realização do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d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ireito à saúde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Comit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ê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promoveu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u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m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i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a de debate ge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r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al que reuni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u os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Estados parte, o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tras organiza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ções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D6460D" w:rsidRPr="00D632AC">
        <w:rPr>
          <w:rFonts w:asciiTheme="majorHAnsi" w:hAnsiTheme="majorHAnsi" w:cstheme="majorHAnsi"/>
          <w:sz w:val="24"/>
          <w:szCs w:val="24"/>
          <w:lang w:val="pt-BR"/>
        </w:rPr>
        <w:t>ag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ê</w:t>
      </w:r>
      <w:r w:rsidR="00D6460D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ncias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internacionais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instituições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naciona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is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de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direitos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humanos, organiza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ções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da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sociedade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civil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associações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de prof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issionai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s da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saúde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rec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ebeu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vá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rias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contribuições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escritas de todas as partes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interessadas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pertinentes.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evento demostr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ou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a nece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sidad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de proporcionar clar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eza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orienta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sobre as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obrigações derivadas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Conve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Internacional sobre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Elimina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çào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de todas as Formas de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Discriminação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Racial (ICERD)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no que diz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respe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i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to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ao direito à saúde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14:paraId="1DD79635" w14:textId="1511ED64" w:rsidR="00357409" w:rsidRPr="00D632AC" w:rsidRDefault="00CD5E42" w:rsidP="00CD5E42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>A partir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d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>a discu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ssão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 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>Comit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ê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inici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ou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 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>proces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 de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redação da </w:t>
      </w:r>
      <w:r w:rsidR="00357409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Recomenda</w:t>
      </w: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ção</w:t>
      </w:r>
      <w:r w:rsidR="00357409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Geral N°37 sobre a discrimina</w:t>
      </w: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ção</w:t>
      </w:r>
      <w:r w:rsidR="00357409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racial </w:t>
      </w: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na realização do direito à saúde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ado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tou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>u prime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i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>r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o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pro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je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to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em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seu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109º período de se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ssões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realizado</w:t>
      </w:r>
      <w:r w:rsidR="00420AE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entre 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11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28 de abril de 2023.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O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prime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i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>r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o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rascunho 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>está dispon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ível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na </w:t>
      </w:r>
      <w:hyperlink r:id="rId12" w:history="1">
        <w:r w:rsidR="001A4FA2"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página web</w:t>
        </w:r>
      </w:hyperlink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o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Comit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ê</w:t>
      </w:r>
      <w:r w:rsidR="00357409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1A4FA2"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m</w:t>
      </w:r>
      <w:r w:rsidR="001A4FA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espa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nh</w:t>
      </w:r>
      <w:r w:rsidR="001A4FA2" w:rsidRPr="00D632AC">
        <w:rPr>
          <w:rFonts w:asciiTheme="majorHAnsi" w:hAnsiTheme="majorHAnsi" w:cstheme="majorHAnsi"/>
          <w:sz w:val="24"/>
          <w:szCs w:val="24"/>
          <w:lang w:val="pt-BR"/>
        </w:rPr>
        <w:t>ol, franc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ê</w:t>
      </w:r>
      <w:r w:rsidR="001A4FA2" w:rsidRPr="00D632AC">
        <w:rPr>
          <w:rFonts w:asciiTheme="majorHAnsi" w:hAnsiTheme="majorHAnsi" w:cstheme="majorHAnsi"/>
          <w:sz w:val="24"/>
          <w:szCs w:val="24"/>
          <w:lang w:val="pt-BR"/>
        </w:rPr>
        <w:t>s e ingl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ê</w:t>
      </w:r>
      <w:r w:rsidR="001A4FA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s. </w:t>
      </w:r>
    </w:p>
    <w:p w14:paraId="53C9B4C2" w14:textId="15D2D8E2" w:rsidR="00357409" w:rsidRPr="00D632AC" w:rsidRDefault="00357409" w:rsidP="0035740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Este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projet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o de recomenda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geral identifica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questões em comum de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preocup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ação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e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m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rela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ção 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discriminação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racial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e a realização do direito à saúde e </w:t>
      </w:r>
      <w:r w:rsidR="00420AE5" w:rsidRPr="00D632AC">
        <w:rPr>
          <w:rFonts w:asciiTheme="majorHAnsi" w:hAnsiTheme="majorHAnsi" w:cstheme="majorHAnsi"/>
          <w:sz w:val="24"/>
          <w:szCs w:val="24"/>
          <w:lang w:val="pt-BR"/>
        </w:rPr>
        <w:t>t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em </w:t>
      </w:r>
      <w:r w:rsidR="00420AE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por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objetivo</w:t>
      </w:r>
      <w:r w:rsidR="00420AE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proporcionar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orientação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sobre as medidas para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as abordar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em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conformidade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com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a Conven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. Este pro</w:t>
      </w:r>
      <w:r w:rsidR="00CD5E42" w:rsidRPr="00D632AC">
        <w:rPr>
          <w:rFonts w:asciiTheme="majorHAnsi" w:hAnsiTheme="majorHAnsi" w:cstheme="majorHAnsi"/>
          <w:sz w:val="24"/>
          <w:szCs w:val="24"/>
          <w:lang w:val="pt-BR"/>
        </w:rPr>
        <w:t>j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eto se 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concentra nas normas e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princ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í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pios jurídicos estab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lecidos p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el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a Conven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, e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m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particular 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no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artigo 5.º, alínea e), subalínea iv)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. Tamb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ém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define algu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m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as 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obrigações e formula recomendações aos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Estados 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o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tras partes interes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adas 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no que se refere a discriminação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racial </w:t>
      </w:r>
      <w:r w:rsidR="00E1757E" w:rsidRPr="00D632AC">
        <w:rPr>
          <w:rFonts w:asciiTheme="majorHAnsi" w:hAnsiTheme="majorHAnsi" w:cstheme="majorHAnsi"/>
          <w:sz w:val="24"/>
          <w:szCs w:val="24"/>
          <w:lang w:val="pt-BR"/>
        </w:rPr>
        <w:t>no exercício do direito à saúde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</w:p>
    <w:p w14:paraId="17CD4572" w14:textId="2F2F9DFB" w:rsidR="008D5335" w:rsidRPr="00D632AC" w:rsidRDefault="00E1757E" w:rsidP="0035740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 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>Comit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ê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publicou uma chamada 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>de contribu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ições e deseja dar 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>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m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>a oportunidad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para que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v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á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>rias partes interes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adas,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em especial 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>organiza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ções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de base, para que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ofereçam comentários e contribuições ao primeiro rascunho da 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>Recomend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ação</w:t>
      </w:r>
      <w:r w:rsidR="008D533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Geral</w:t>
      </w:r>
      <w:r w:rsidR="00420AE5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.  </w:t>
      </w:r>
    </w:p>
    <w:p w14:paraId="182E46FC" w14:textId="06C31A2F" w:rsidR="000216C5" w:rsidRPr="00D632AC" w:rsidRDefault="000216C5" w:rsidP="00F94A2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D632AC">
        <w:rPr>
          <w:rFonts w:asciiTheme="majorHAnsi" w:hAnsiTheme="majorHAnsi" w:cstheme="majorHAnsi"/>
          <w:b/>
          <w:bCs/>
          <w:sz w:val="24"/>
          <w:szCs w:val="24"/>
          <w:lang w:val="es"/>
        </w:rPr>
        <w:t>Objetivos</w:t>
      </w:r>
    </w:p>
    <w:p w14:paraId="2C21EE58" w14:textId="1B7623BB" w:rsidR="00E76CC1" w:rsidRPr="00D632AC" w:rsidRDefault="00E1757E" w:rsidP="00E1757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>A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consulta t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em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como objetivo proporcionar 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m fórum 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>para que as partes interes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>adas na reg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ião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D24BA1" w:rsidRPr="00D632AC">
        <w:rPr>
          <w:rFonts w:asciiTheme="majorHAnsi" w:hAnsiTheme="majorHAnsi" w:cstheme="majorHAnsi"/>
          <w:sz w:val="24"/>
          <w:szCs w:val="24"/>
          <w:lang w:val="pt-BR"/>
        </w:rPr>
        <w:t>d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a</w:t>
      </w:r>
      <w:r w:rsidR="00D24BA1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América Latina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em especial as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organiza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ções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da sociedad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 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civil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as institu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ições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naciona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i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s de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direitos 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>humanos, discuta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m</w:t>
      </w:r>
      <w:r w:rsidR="0044407A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 ofereçam comentários sobre o projeto de Recomendação Geral </w:t>
      </w:r>
      <w:r w:rsidR="00420AE5" w:rsidRPr="00D632AC">
        <w:rPr>
          <w:rFonts w:asciiTheme="majorHAnsi" w:hAnsiTheme="majorHAnsi" w:cstheme="majorHAnsi"/>
          <w:sz w:val="24"/>
          <w:szCs w:val="24"/>
          <w:lang w:val="pt-BR"/>
        </w:rPr>
        <w:t>N</w:t>
      </w:r>
      <w:r w:rsidR="00B11495" w:rsidRPr="00D632AC">
        <w:rPr>
          <w:rFonts w:asciiTheme="majorHAnsi" w:hAnsiTheme="majorHAnsi" w:cstheme="majorHAnsi"/>
          <w:sz w:val="24"/>
          <w:szCs w:val="24"/>
          <w:lang w:val="pt-BR"/>
        </w:rPr>
        <w:t>°</w:t>
      </w:r>
      <w:r w:rsidR="0009301F" w:rsidRPr="00D632AC">
        <w:rPr>
          <w:rFonts w:asciiTheme="majorHAnsi" w:hAnsiTheme="majorHAnsi" w:cstheme="majorHAnsi"/>
          <w:sz w:val="24"/>
          <w:szCs w:val="24"/>
          <w:lang w:val="pt-BR"/>
        </w:rPr>
        <w:t>37 sobre a discrimina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ção </w:t>
      </w:r>
      <w:r w:rsidR="0009301F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racial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na realização do direito à</w:t>
      </w:r>
      <w:r w:rsidR="0009301F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sa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úde</w:t>
      </w:r>
      <w:r w:rsidR="0009301F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="00420AE5" w:rsidRPr="00D632AC">
        <w:rPr>
          <w:rFonts w:asciiTheme="majorHAnsi" w:hAnsiTheme="majorHAnsi" w:cstheme="majorHAnsi"/>
          <w:sz w:val="24"/>
          <w:szCs w:val="24"/>
          <w:lang w:val="pt-BR"/>
        </w:rPr>
        <w:t>Es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</w:t>
      </w:r>
      <w:r w:rsidR="00420AE5" w:rsidRPr="00D632AC">
        <w:rPr>
          <w:rFonts w:asciiTheme="majorHAnsi" w:hAnsiTheme="majorHAnsi" w:cstheme="majorHAnsi"/>
          <w:sz w:val="24"/>
          <w:szCs w:val="24"/>
          <w:lang w:val="pt-BR"/>
        </w:rPr>
        <w:t>e</w:t>
      </w:r>
      <w:r w:rsidR="00D6460D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espaço de interação é essencial para que o Comitê possa considerar e refletir as situações específicas dessa região em sua Recomendação Geral.</w:t>
      </w:r>
    </w:p>
    <w:p w14:paraId="6C1BCD07" w14:textId="6DC52DBB" w:rsidR="000216C5" w:rsidRPr="00D632AC" w:rsidRDefault="00E1757E" w:rsidP="00641C8B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D632AC">
        <w:rPr>
          <w:rFonts w:asciiTheme="majorHAnsi" w:hAnsiTheme="majorHAnsi" w:cstheme="majorHAnsi"/>
          <w:b/>
          <w:bCs/>
          <w:sz w:val="24"/>
          <w:szCs w:val="24"/>
          <w:lang w:val="es"/>
        </w:rPr>
        <w:lastRenderedPageBreak/>
        <w:t>Data</w:t>
      </w:r>
    </w:p>
    <w:p w14:paraId="65BB69B0" w14:textId="0D7FB54A" w:rsidR="006C3DCC" w:rsidRPr="00D632AC" w:rsidRDefault="00E1757E" w:rsidP="00000A07">
      <w:pPr>
        <w:spacing w:after="120"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>A</w:t>
      </w:r>
      <w:r w:rsidR="004D1F4C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consulta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será realizada em </w:t>
      </w:r>
      <w:r w:rsidR="00D24BA1" w:rsidRPr="00D632AC">
        <w:rPr>
          <w:rFonts w:asciiTheme="majorHAnsi" w:hAnsiTheme="majorHAnsi" w:cstheme="majorHAnsi"/>
          <w:sz w:val="24"/>
          <w:szCs w:val="24"/>
          <w:lang w:val="pt-BR"/>
        </w:rPr>
        <w:t>27 de jul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h</w:t>
      </w:r>
      <w:r w:rsidR="00D24BA1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o </w:t>
      </w:r>
      <w:r w:rsidR="0009301F" w:rsidRPr="00D632AC">
        <w:rPr>
          <w:rFonts w:asciiTheme="majorHAnsi" w:hAnsiTheme="majorHAnsi" w:cstheme="majorHAnsi"/>
          <w:sz w:val="24"/>
          <w:szCs w:val="24"/>
          <w:lang w:val="pt-BR"/>
        </w:rPr>
        <w:t>de 2023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, 11:00-14:00 hora de Brasília, </w:t>
      </w:r>
      <w:r w:rsidR="00D24BA1" w:rsidRPr="00D632AC">
        <w:rPr>
          <w:rFonts w:asciiTheme="majorHAnsi" w:hAnsiTheme="majorHAnsi" w:cstheme="majorHAnsi"/>
          <w:sz w:val="24"/>
          <w:szCs w:val="24"/>
          <w:lang w:val="pt-BR"/>
        </w:rPr>
        <w:t>10:00-13:00 hora de Santiago; 9:00-12:00 hora de Panamá; 8:00-11:00 hora de México</w:t>
      </w:r>
      <w:r w:rsidR="002A07B8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</w:p>
    <w:p w14:paraId="3BE7A0A9" w14:textId="3B0B2F3C" w:rsidR="000216C5" w:rsidRPr="00D632AC" w:rsidRDefault="000216C5" w:rsidP="00F94A2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D632AC">
        <w:rPr>
          <w:rFonts w:asciiTheme="majorHAnsi" w:hAnsiTheme="majorHAnsi" w:cstheme="majorHAnsi"/>
          <w:b/>
          <w:bCs/>
          <w:sz w:val="24"/>
          <w:szCs w:val="24"/>
          <w:lang w:val="es"/>
        </w:rPr>
        <w:t>Formato</w:t>
      </w:r>
    </w:p>
    <w:tbl>
      <w:tblPr>
        <w:tblStyle w:val="PlainTable3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3B021C" w:rsidRPr="00D632AC" w14:paraId="0BD44E39" w14:textId="77777777" w:rsidTr="00E5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660041DB" w14:textId="77777777" w:rsidR="003B021C" w:rsidRPr="00D632AC" w:rsidRDefault="003B021C" w:rsidP="00E53C69">
            <w:pPr>
              <w:spacing w:after="60"/>
              <w:jc w:val="both"/>
              <w:rPr>
                <w:lang w:val="es-419"/>
              </w:rPr>
            </w:pPr>
            <w:bookmarkStart w:id="0" w:name="_Hlk140657348"/>
          </w:p>
        </w:tc>
        <w:tc>
          <w:tcPr>
            <w:tcW w:w="7512" w:type="dxa"/>
          </w:tcPr>
          <w:p w14:paraId="32EB66D2" w14:textId="77777777" w:rsidR="003B021C" w:rsidRPr="00D632AC" w:rsidRDefault="003B021C" w:rsidP="00E53C69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F825E6" w:rsidRPr="00D632AC" w14:paraId="60D918F4" w14:textId="77777777" w:rsidTr="00E5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2CF11B3" w14:textId="77777777" w:rsidR="00F825E6" w:rsidRPr="00D632AC" w:rsidRDefault="00F825E6" w:rsidP="00E53C69">
            <w:pPr>
              <w:spacing w:after="60"/>
              <w:jc w:val="both"/>
              <w:rPr>
                <w:lang w:val="es-419"/>
              </w:rPr>
            </w:pPr>
          </w:p>
        </w:tc>
        <w:tc>
          <w:tcPr>
            <w:tcW w:w="7512" w:type="dxa"/>
          </w:tcPr>
          <w:p w14:paraId="1CE6E482" w14:textId="77777777" w:rsidR="00F825E6" w:rsidRPr="00D632AC" w:rsidRDefault="00F825E6" w:rsidP="00E53C6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3B021C" w:rsidRPr="00D632AC" w14:paraId="2F6103EF" w14:textId="77777777" w:rsidTr="00E5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C9A291" w14:textId="77777777" w:rsidR="003B021C" w:rsidRPr="00D632AC" w:rsidRDefault="003B021C" w:rsidP="00E53C69">
            <w:pPr>
              <w:spacing w:after="60"/>
              <w:jc w:val="both"/>
              <w:rPr>
                <w:lang w:val="es-419"/>
              </w:rPr>
            </w:pPr>
          </w:p>
        </w:tc>
        <w:tc>
          <w:tcPr>
            <w:tcW w:w="7512" w:type="dxa"/>
          </w:tcPr>
          <w:p w14:paraId="546E87EA" w14:textId="77777777" w:rsidR="003B021C" w:rsidRPr="00D632AC" w:rsidRDefault="003B021C" w:rsidP="00E53C6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3B021C" w:rsidRPr="00D632AC" w14:paraId="3D0976F6" w14:textId="77777777" w:rsidTr="00E5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7E0BF31" w14:textId="77777777" w:rsidR="003B021C" w:rsidRPr="00D632AC" w:rsidRDefault="003B021C" w:rsidP="00E53C69">
            <w:pPr>
              <w:spacing w:after="60"/>
              <w:jc w:val="both"/>
              <w:rPr>
                <w:lang w:val="es-419"/>
              </w:rPr>
            </w:pPr>
          </w:p>
        </w:tc>
        <w:tc>
          <w:tcPr>
            <w:tcW w:w="7512" w:type="dxa"/>
          </w:tcPr>
          <w:p w14:paraId="44138CB3" w14:textId="77777777" w:rsidR="003B021C" w:rsidRPr="00D632AC" w:rsidRDefault="003B021C" w:rsidP="00E53C6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3B021C" w:rsidRPr="00D632AC" w14:paraId="1D05777A" w14:textId="77777777" w:rsidTr="00E5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F257D3B" w14:textId="77777777" w:rsidR="003B021C" w:rsidRPr="00D632AC" w:rsidRDefault="003B021C" w:rsidP="00E53C69">
            <w:pPr>
              <w:spacing w:after="60"/>
              <w:jc w:val="both"/>
              <w:rPr>
                <w:lang w:val="es-419"/>
              </w:rPr>
            </w:pPr>
          </w:p>
        </w:tc>
        <w:tc>
          <w:tcPr>
            <w:tcW w:w="7512" w:type="dxa"/>
          </w:tcPr>
          <w:p w14:paraId="4C420D4F" w14:textId="77777777" w:rsidR="003B021C" w:rsidRPr="00D632AC" w:rsidRDefault="003B021C" w:rsidP="00E53C6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3B021C" w:rsidRPr="00D632AC" w14:paraId="7BEC6115" w14:textId="77777777" w:rsidTr="00E5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5C54CBF" w14:textId="58C3F954" w:rsidR="003B021C" w:rsidRPr="00D632AC" w:rsidRDefault="003B021C" w:rsidP="00E53C69">
            <w:pPr>
              <w:spacing w:after="60"/>
              <w:jc w:val="both"/>
              <w:rPr>
                <w:lang w:val="es-419"/>
              </w:rPr>
            </w:pPr>
            <w:r w:rsidRPr="00D632AC">
              <w:rPr>
                <w:szCs w:val="20"/>
                <w:lang w:val="pt"/>
              </w:rPr>
              <w:t>10:00- 10:15</w:t>
            </w:r>
          </w:p>
        </w:tc>
        <w:tc>
          <w:tcPr>
            <w:tcW w:w="7512" w:type="dxa"/>
          </w:tcPr>
          <w:p w14:paraId="7140E6ED" w14:textId="77777777" w:rsidR="003B021C" w:rsidRPr="00D632AC" w:rsidRDefault="003B021C" w:rsidP="00E53C69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419"/>
              </w:rPr>
            </w:pPr>
            <w:r w:rsidRPr="00D632AC">
              <w:rPr>
                <w:b/>
                <w:bCs/>
                <w:lang w:val="pt"/>
              </w:rPr>
              <w:t>Declarações preliminares</w:t>
            </w:r>
          </w:p>
          <w:p w14:paraId="61E80303" w14:textId="77777777" w:rsidR="003B021C" w:rsidRPr="00D632AC" w:rsidRDefault="003B021C" w:rsidP="003B021C">
            <w:pPr>
              <w:pStyle w:val="ListParagraph"/>
              <w:numPr>
                <w:ilvl w:val="0"/>
                <w:numId w:val="9"/>
              </w:num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es-419"/>
              </w:rPr>
            </w:pPr>
            <w:r w:rsidRPr="00D632AC">
              <w:rPr>
                <w:sz w:val="24"/>
                <w:szCs w:val="24"/>
                <w:lang w:val="pt"/>
              </w:rPr>
              <w:t>Representante do Escritório Regional do ACNUDH</w:t>
            </w:r>
            <w:r w:rsidRPr="00D632AC">
              <w:rPr>
                <w:lang w:val="pt"/>
              </w:rPr>
              <w:t xml:space="preserve"> (a confirmar)</w:t>
            </w:r>
          </w:p>
          <w:p w14:paraId="2D1E3BE4" w14:textId="1CC8801B" w:rsidR="003B021C" w:rsidRPr="00D632AC" w:rsidRDefault="003B021C" w:rsidP="00E53C6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D632AC">
              <w:rPr>
                <w:sz w:val="24"/>
                <w:szCs w:val="24"/>
                <w:lang w:val="pt"/>
              </w:rPr>
              <w:t>Apresentação do projeto de recomendação geral – Sr. Eduardo Vega Luna, membro do Comitê para a Eliminação da Discriminação Racial</w:t>
            </w:r>
          </w:p>
        </w:tc>
      </w:tr>
      <w:tr w:rsidR="003B021C" w:rsidRPr="00D632AC" w14:paraId="24322366" w14:textId="77777777" w:rsidTr="00E5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65558DE" w14:textId="52E74281" w:rsidR="003B021C" w:rsidRPr="00D632AC" w:rsidRDefault="003B021C" w:rsidP="00E53C69">
            <w:pPr>
              <w:spacing w:after="60"/>
              <w:jc w:val="both"/>
              <w:rPr>
                <w:lang w:val="es-419"/>
              </w:rPr>
            </w:pPr>
            <w:r w:rsidRPr="00D632AC">
              <w:rPr>
                <w:szCs w:val="20"/>
                <w:lang w:val="pt"/>
              </w:rPr>
              <w:t>10:15 – 10:45</w:t>
            </w:r>
          </w:p>
        </w:tc>
        <w:tc>
          <w:tcPr>
            <w:tcW w:w="7512" w:type="dxa"/>
          </w:tcPr>
          <w:p w14:paraId="0CEF3FA2" w14:textId="77777777" w:rsidR="003B021C" w:rsidRPr="00D632AC" w:rsidRDefault="003B021C" w:rsidP="00E53C69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419"/>
              </w:rPr>
            </w:pPr>
            <w:r w:rsidRPr="00D632AC">
              <w:rPr>
                <w:b/>
                <w:bCs/>
                <w:lang w:val="pt"/>
              </w:rPr>
              <w:t xml:space="preserve">Intervenção de Peritos </w:t>
            </w:r>
          </w:p>
          <w:p w14:paraId="5168EB7D" w14:textId="77777777" w:rsidR="003B021C" w:rsidRPr="00D632AC" w:rsidRDefault="003B021C" w:rsidP="00E53C69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419"/>
              </w:rPr>
            </w:pPr>
            <w:r w:rsidRPr="00D632AC">
              <w:rPr>
                <w:lang w:val="pt"/>
              </w:rPr>
              <w:t>4 palestrantes – (R</w:t>
            </w:r>
            <w:r w:rsidRPr="00D632AC">
              <w:rPr>
                <w:sz w:val="24"/>
                <w:szCs w:val="24"/>
                <w:lang w:val="pt"/>
              </w:rPr>
              <w:t>representantes de OSCs; agências da ONU; Experts or NHRIs) para destacar as principais preocupações sobre a discriminação racial e o direito à saúde</w:t>
            </w:r>
            <w:r w:rsidRPr="00D632AC">
              <w:rPr>
                <w:lang w:val="pt"/>
              </w:rPr>
              <w:t xml:space="preserve"> (Aproximadamente 30 min).</w:t>
            </w:r>
          </w:p>
          <w:p w14:paraId="033F0868" w14:textId="77777777" w:rsidR="003B021C" w:rsidRPr="00D632AC" w:rsidRDefault="003B021C" w:rsidP="00E53C6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3B021C" w:rsidRPr="00D632AC" w14:paraId="1B79DBAB" w14:textId="77777777" w:rsidTr="00E5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284BA94" w14:textId="5C398529" w:rsidR="003B021C" w:rsidRPr="00D632AC" w:rsidRDefault="003B021C" w:rsidP="00E53C69">
            <w:pPr>
              <w:spacing w:after="60"/>
              <w:jc w:val="both"/>
              <w:rPr>
                <w:rFonts w:cstheme="minorHAnsi"/>
                <w:szCs w:val="20"/>
                <w:lang w:val="es-419"/>
              </w:rPr>
            </w:pPr>
            <w:r w:rsidRPr="00D632AC">
              <w:rPr>
                <w:szCs w:val="20"/>
                <w:lang w:val="pt"/>
              </w:rPr>
              <w:t>10:45 – 11:45</w:t>
            </w:r>
          </w:p>
        </w:tc>
        <w:tc>
          <w:tcPr>
            <w:tcW w:w="7512" w:type="dxa"/>
          </w:tcPr>
          <w:p w14:paraId="613CCD04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  <w:r w:rsidRPr="00D632AC">
              <w:rPr>
                <w:b/>
                <w:bCs/>
                <w:szCs w:val="20"/>
                <w:lang w:val="pt"/>
              </w:rPr>
              <w:t>Discussão I</w:t>
            </w:r>
          </w:p>
          <w:p w14:paraId="7491F116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419"/>
              </w:rPr>
            </w:pPr>
            <w:r w:rsidRPr="00D632AC">
              <w:rPr>
                <w:lang w:val="pt"/>
              </w:rPr>
              <w:t>Debate com os participantes sobre o projecto de recomendação geral, incluindo as seguintes questões:</w:t>
            </w:r>
          </w:p>
          <w:p w14:paraId="1DDAC2A5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</w:p>
          <w:p w14:paraId="704C0361" w14:textId="7BEEF833" w:rsidR="003B021C" w:rsidRPr="00D632AC" w:rsidRDefault="003B021C" w:rsidP="003B021C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pt"/>
              </w:rPr>
            </w:pPr>
            <w:r w:rsidRPr="00D632AC">
              <w:rPr>
                <w:b/>
                <w:bCs/>
                <w:lang w:val="pt"/>
              </w:rPr>
              <w:t>Quais são os principais desafios que enfrentam os grupos afetados pela discriminação racial para acessar e disfrutar do direito à saúde em seu país e na região? Seus problemas de saúde são levados em conta nas políticas sanitárias e de saúde? Como essas políticas levam em conta os diferentes setores da população, assim como elementos relativos a gênero, idade, renda, lugar de moradia, entre outros? Há medicamentos, serviços e unidades de qualidade disponíveis?</w:t>
            </w:r>
          </w:p>
          <w:p w14:paraId="2F2A9F18" w14:textId="77777777" w:rsidR="003B021C" w:rsidRPr="00D632AC" w:rsidRDefault="003B021C" w:rsidP="003B021C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pt"/>
              </w:rPr>
            </w:pPr>
            <w:r w:rsidRPr="00D632AC">
              <w:rPr>
                <w:b/>
                <w:bCs/>
                <w:lang w:val="pt"/>
              </w:rPr>
              <w:t xml:space="preserve">Que medidas estão sendo adotadas para conciliar a medicina e as práticas tradicionais e para desenvolver sistemas de saúde interculturais para que grupos mais expostos à discriminação racial disfrutem do direito à saúde com igualdade? Que medidas estão sendo adotadas para garantir que se respeitem as práticas de medicina tradicional sem comprometer as normas de qualidade necessárias para proteger a saúde e o direito ao consentimento livre e informado das pessoas protegidas pela Convenção? </w:t>
            </w:r>
          </w:p>
          <w:p w14:paraId="3D2B107A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pt-BR"/>
              </w:rPr>
            </w:pPr>
          </w:p>
          <w:p w14:paraId="3823E499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  <w:r w:rsidRPr="00D632AC">
              <w:rPr>
                <w:b/>
                <w:bCs/>
                <w:szCs w:val="20"/>
                <w:lang w:val="pt"/>
              </w:rPr>
              <w:lastRenderedPageBreak/>
              <w:t xml:space="preserve">Moderado por Representante do </w:t>
            </w:r>
            <w:r w:rsidRPr="00D632AC">
              <w:rPr>
                <w:b/>
                <w:bCs/>
                <w:lang w:val="pt"/>
              </w:rPr>
              <w:t>Instituto Internacional sobre Raça, Igualdade e Direitos Humanos</w:t>
            </w:r>
          </w:p>
          <w:p w14:paraId="540597F9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</w:p>
          <w:p w14:paraId="4C956CC0" w14:textId="25B66491" w:rsidR="003B021C" w:rsidRPr="00D632AC" w:rsidRDefault="003B021C" w:rsidP="003B021C">
            <w:pPr>
              <w:pStyle w:val="ListParagraph"/>
              <w:numPr>
                <w:ilvl w:val="0"/>
                <w:numId w:val="9"/>
              </w:num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es-419"/>
              </w:rPr>
            </w:pPr>
          </w:p>
        </w:tc>
      </w:tr>
      <w:tr w:rsidR="003B021C" w:rsidRPr="00D632AC" w14:paraId="2A7766B5" w14:textId="77777777" w:rsidTr="00E5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CECE166" w14:textId="32E749B4" w:rsidR="003B021C" w:rsidRPr="00D632AC" w:rsidRDefault="003B021C" w:rsidP="00E53C69">
            <w:pPr>
              <w:spacing w:after="60"/>
              <w:jc w:val="both"/>
              <w:rPr>
                <w:rFonts w:cstheme="minorHAnsi"/>
                <w:szCs w:val="20"/>
                <w:lang w:val="es-419"/>
              </w:rPr>
            </w:pPr>
            <w:r w:rsidRPr="00D632AC">
              <w:rPr>
                <w:szCs w:val="20"/>
                <w:lang w:val="pt"/>
              </w:rPr>
              <w:lastRenderedPageBreak/>
              <w:t xml:space="preserve">11:45 – 11:50 </w:t>
            </w:r>
          </w:p>
        </w:tc>
        <w:tc>
          <w:tcPr>
            <w:tcW w:w="7512" w:type="dxa"/>
          </w:tcPr>
          <w:p w14:paraId="6E033B74" w14:textId="77777777" w:rsidR="003B021C" w:rsidRPr="00D632AC" w:rsidRDefault="003B021C" w:rsidP="00E53C6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  <w:r w:rsidRPr="00D632AC">
              <w:rPr>
                <w:b/>
                <w:bCs/>
                <w:szCs w:val="20"/>
                <w:lang w:val="pt"/>
              </w:rPr>
              <w:t>Pausa</w:t>
            </w:r>
          </w:p>
          <w:p w14:paraId="032B2D59" w14:textId="77777777" w:rsidR="003B021C" w:rsidRPr="00D632AC" w:rsidRDefault="003B021C" w:rsidP="00E53C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Cs w:val="20"/>
                <w:lang w:val="es-419"/>
              </w:rPr>
            </w:pPr>
          </w:p>
        </w:tc>
      </w:tr>
      <w:tr w:rsidR="003B021C" w:rsidRPr="00D632AC" w14:paraId="5F79EFA4" w14:textId="77777777" w:rsidTr="00E5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ABEA26" w14:textId="3FFE8C55" w:rsidR="003B021C" w:rsidRPr="00D632AC" w:rsidRDefault="003B021C" w:rsidP="00E53C69">
            <w:pPr>
              <w:spacing w:after="60"/>
              <w:jc w:val="both"/>
              <w:rPr>
                <w:rFonts w:cstheme="minorHAnsi"/>
                <w:szCs w:val="20"/>
                <w:lang w:val="es-419"/>
              </w:rPr>
            </w:pPr>
            <w:r w:rsidRPr="00D632AC">
              <w:rPr>
                <w:szCs w:val="20"/>
                <w:lang w:val="pt"/>
              </w:rPr>
              <w:t>11:50 – 12:50</w:t>
            </w:r>
          </w:p>
        </w:tc>
        <w:tc>
          <w:tcPr>
            <w:tcW w:w="7512" w:type="dxa"/>
          </w:tcPr>
          <w:p w14:paraId="235A7EA2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  <w:r w:rsidRPr="00D632AC">
              <w:rPr>
                <w:b/>
                <w:bCs/>
                <w:szCs w:val="20"/>
                <w:lang w:val="pt"/>
              </w:rPr>
              <w:t>Discussão II</w:t>
            </w:r>
          </w:p>
          <w:p w14:paraId="61B8D9F3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s-419"/>
              </w:rPr>
            </w:pPr>
            <w:r w:rsidRPr="00D632AC">
              <w:rPr>
                <w:lang w:val="pt"/>
              </w:rPr>
              <w:t xml:space="preserve">Continuação do debate com os participantes, em especial sobre as seguintes questões: </w:t>
            </w:r>
          </w:p>
          <w:p w14:paraId="638AD028" w14:textId="77777777" w:rsidR="003B021C" w:rsidRPr="00D632AC" w:rsidRDefault="003B021C" w:rsidP="003B021C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pt"/>
              </w:rPr>
            </w:pPr>
            <w:bookmarkStart w:id="1" w:name="_Hlk138326649"/>
            <w:bookmarkStart w:id="2" w:name="_Hlk138322597"/>
            <w:r w:rsidRPr="00D632AC">
              <w:rPr>
                <w:b/>
                <w:bCs/>
                <w:lang w:val="pt"/>
              </w:rPr>
              <w:t xml:space="preserve">Como podem profissionais e atores privados, inclusive as empresas farmacêuticas e outras empresas </w:t>
            </w:r>
            <w:bookmarkEnd w:id="1"/>
            <w:r w:rsidRPr="00D632AC">
              <w:rPr>
                <w:b/>
                <w:bCs/>
                <w:lang w:val="pt"/>
              </w:rPr>
              <w:t xml:space="preserve">relacionadas com a área da saúde, desempenhar seu papel na prevenção e proteção contra a discriminação racial no gozo do direito à saúde? </w:t>
            </w:r>
          </w:p>
          <w:p w14:paraId="5F606F30" w14:textId="77777777" w:rsidR="003B021C" w:rsidRPr="00D632AC" w:rsidRDefault="003B021C" w:rsidP="003B021C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pt"/>
              </w:rPr>
            </w:pPr>
            <w:r w:rsidRPr="00D632AC">
              <w:rPr>
                <w:b/>
                <w:bCs/>
                <w:lang w:val="pt"/>
              </w:rPr>
              <w:t xml:space="preserve">Com base em sua experiência, pode dar exemplos de métodos ou práticas eficazes para combater a discriminação racial no gozo do direito à saúde? Que práticas podem garantir o acesso a cuidados de saúde, a medicamentos e a serviços para todos os grupos étnicos, independentemente de onde vivam (inclusive em zonas rurais ou remotas)? Quais as melhores práticas para levar em conta os costumes internos que melhoram a saúde sem excluir o acesso a cuidados de saúde, serviços e medicamentos necessários? </w:t>
            </w:r>
          </w:p>
          <w:p w14:paraId="11966A6B" w14:textId="77777777" w:rsidR="003B021C" w:rsidRPr="00D632AC" w:rsidRDefault="003B021C" w:rsidP="003B021C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pt"/>
              </w:rPr>
            </w:pPr>
            <w:r w:rsidRPr="00D632AC">
              <w:rPr>
                <w:b/>
                <w:bCs/>
                <w:lang w:val="pt"/>
              </w:rPr>
              <w:t>Em sua opinião, que pontos do projeto de recomendação geral poderiam ser modificados para garantir um enfoque inclusivo e holístico?</w:t>
            </w:r>
            <w:bookmarkEnd w:id="2"/>
          </w:p>
          <w:p w14:paraId="485914D9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pt-BR"/>
              </w:rPr>
            </w:pPr>
          </w:p>
          <w:p w14:paraId="1C81A525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  <w:r w:rsidRPr="00D632AC">
              <w:rPr>
                <w:b/>
                <w:bCs/>
                <w:szCs w:val="20"/>
                <w:lang w:val="pt"/>
              </w:rPr>
              <w:t xml:space="preserve">Moderado por Representante do </w:t>
            </w:r>
            <w:r w:rsidRPr="00D632AC">
              <w:rPr>
                <w:b/>
                <w:bCs/>
                <w:lang w:val="pt"/>
              </w:rPr>
              <w:t>Instituto Internacional sobre Raça, Igualdade e Direitos Humanos</w:t>
            </w:r>
          </w:p>
          <w:p w14:paraId="6737B725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es-419"/>
              </w:rPr>
            </w:pPr>
          </w:p>
        </w:tc>
      </w:tr>
      <w:tr w:rsidR="003B021C" w:rsidRPr="00D632AC" w14:paraId="57DDD81F" w14:textId="77777777" w:rsidTr="00E5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E1DE850" w14:textId="77777777" w:rsidR="003B021C" w:rsidRPr="00D632AC" w:rsidRDefault="003B021C" w:rsidP="00E53C69">
            <w:pPr>
              <w:spacing w:after="60"/>
              <w:jc w:val="both"/>
              <w:rPr>
                <w:rFonts w:cstheme="minorHAnsi"/>
                <w:szCs w:val="20"/>
                <w:lang w:val="es-419"/>
              </w:rPr>
            </w:pPr>
          </w:p>
          <w:p w14:paraId="3C661FA7" w14:textId="77777777" w:rsidR="003B021C" w:rsidRPr="00D632AC" w:rsidRDefault="003B021C" w:rsidP="00E53C69">
            <w:pPr>
              <w:spacing w:after="60"/>
              <w:jc w:val="both"/>
              <w:rPr>
                <w:rFonts w:cstheme="minorHAnsi"/>
                <w:szCs w:val="20"/>
                <w:lang w:val="es-419"/>
              </w:rPr>
            </w:pPr>
          </w:p>
          <w:p w14:paraId="63EB4150" w14:textId="34D9144C" w:rsidR="003B021C" w:rsidRPr="00D632AC" w:rsidRDefault="003B021C" w:rsidP="00E53C69">
            <w:pPr>
              <w:spacing w:after="60"/>
              <w:jc w:val="both"/>
              <w:rPr>
                <w:rFonts w:cstheme="minorHAnsi"/>
                <w:szCs w:val="20"/>
                <w:lang w:val="es-419"/>
              </w:rPr>
            </w:pPr>
            <w:r w:rsidRPr="00D632AC">
              <w:rPr>
                <w:szCs w:val="20"/>
                <w:lang w:val="pt"/>
              </w:rPr>
              <w:t>12:50 – 13:00</w:t>
            </w:r>
          </w:p>
        </w:tc>
        <w:tc>
          <w:tcPr>
            <w:tcW w:w="7512" w:type="dxa"/>
          </w:tcPr>
          <w:p w14:paraId="06EC7E28" w14:textId="77777777" w:rsidR="003B021C" w:rsidRPr="00D632AC" w:rsidRDefault="003B021C" w:rsidP="00E53C6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</w:p>
          <w:p w14:paraId="40CAE3FA" w14:textId="77777777" w:rsidR="003B021C" w:rsidRPr="00D632AC" w:rsidRDefault="003B021C" w:rsidP="00E53C69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s-419"/>
              </w:rPr>
            </w:pPr>
            <w:r w:rsidRPr="00D632AC">
              <w:rPr>
                <w:lang w:val="pt"/>
              </w:rPr>
              <w:t xml:space="preserve">Conclusão e apresentação  dos  próximos passos previstos no projeto de recomendação geral – Sr. Eduardo Vega Luna, membro do Comitê para a Eliminação da Discriminação Racial </w:t>
            </w:r>
          </w:p>
          <w:p w14:paraId="4A3B1693" w14:textId="77777777" w:rsidR="003B021C" w:rsidRPr="00D632AC" w:rsidRDefault="003B021C" w:rsidP="00E53C6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</w:p>
        </w:tc>
      </w:tr>
      <w:tr w:rsidR="003B021C" w:rsidRPr="00D632AC" w14:paraId="31B8A2F9" w14:textId="77777777" w:rsidTr="00E5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B90B7A" w14:textId="61D808A9" w:rsidR="003B021C" w:rsidRPr="00D632AC" w:rsidRDefault="003B021C" w:rsidP="00E53C69">
            <w:pPr>
              <w:spacing w:after="60"/>
              <w:jc w:val="both"/>
              <w:rPr>
                <w:rFonts w:cstheme="minorHAnsi"/>
                <w:szCs w:val="20"/>
                <w:lang w:val="es-419"/>
              </w:rPr>
            </w:pPr>
          </w:p>
        </w:tc>
        <w:tc>
          <w:tcPr>
            <w:tcW w:w="7512" w:type="dxa"/>
          </w:tcPr>
          <w:p w14:paraId="5A05F5EE" w14:textId="77777777" w:rsidR="003B021C" w:rsidRPr="00D632AC" w:rsidRDefault="003B021C" w:rsidP="00E53C6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es-419"/>
              </w:rPr>
            </w:pPr>
          </w:p>
        </w:tc>
      </w:tr>
      <w:tr w:rsidR="003B021C" w:rsidRPr="00D632AC" w14:paraId="3E0809CA" w14:textId="77777777" w:rsidTr="00E5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B6F0E67" w14:textId="37D13228" w:rsidR="003B021C" w:rsidRPr="00D632AC" w:rsidRDefault="003B021C" w:rsidP="00E53C69">
            <w:pPr>
              <w:spacing w:after="60"/>
              <w:jc w:val="both"/>
              <w:rPr>
                <w:rFonts w:cstheme="minorHAnsi"/>
                <w:szCs w:val="20"/>
                <w:lang w:val="es-419"/>
              </w:rPr>
            </w:pPr>
          </w:p>
        </w:tc>
        <w:tc>
          <w:tcPr>
            <w:tcW w:w="7512" w:type="dxa"/>
          </w:tcPr>
          <w:p w14:paraId="76F55D45" w14:textId="77777777" w:rsidR="003B021C" w:rsidRPr="00D632AC" w:rsidRDefault="003B021C" w:rsidP="00E53C6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  <w:lang w:val="es-419"/>
              </w:rPr>
            </w:pPr>
          </w:p>
        </w:tc>
      </w:tr>
    </w:tbl>
    <w:p w14:paraId="556C6F9C" w14:textId="77777777" w:rsidR="003B021C" w:rsidRPr="00D632AC" w:rsidRDefault="003B021C" w:rsidP="003B021C">
      <w:pPr>
        <w:rPr>
          <w:lang w:val="es-419"/>
        </w:rPr>
      </w:pPr>
    </w:p>
    <w:bookmarkEnd w:id="0"/>
    <w:p w14:paraId="144FCBE1" w14:textId="4AE36E6F" w:rsidR="00ED4B46" w:rsidRPr="00D632AC" w:rsidRDefault="00ED4B46" w:rsidP="00ED4B46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D632AC">
        <w:rPr>
          <w:rFonts w:asciiTheme="majorHAnsi" w:hAnsiTheme="majorHAnsi" w:cstheme="majorHAnsi"/>
          <w:b/>
          <w:bCs/>
          <w:sz w:val="24"/>
          <w:szCs w:val="24"/>
          <w:lang w:val="es"/>
        </w:rPr>
        <w:t>Modalidades</w:t>
      </w:r>
    </w:p>
    <w:p w14:paraId="46600A05" w14:textId="77777777" w:rsidR="00F825E6" w:rsidRPr="00D632AC" w:rsidRDefault="00F825E6" w:rsidP="00F825E6">
      <w:pPr>
        <w:spacing w:after="120"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bookmarkStart w:id="3" w:name="_Hlk140657367"/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Com o apoio do Instituto Internacional de Raça, Igualdade e Direitos Humanos, a consulta acontecerá online em espanhol e português. </w:t>
      </w:r>
    </w:p>
    <w:bookmarkEnd w:id="3"/>
    <w:p w14:paraId="6655A95B" w14:textId="055503C2" w:rsidR="00D74A67" w:rsidRPr="00D632AC" w:rsidRDefault="00E1757E" w:rsidP="00ED4B4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lastRenderedPageBreak/>
        <w:t>Depois das apresentações das pessoas palestrantes</w:t>
      </w:r>
      <w:r w:rsidR="00ED4B46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,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será aberta</w:t>
      </w:r>
      <w:r w:rsidR="00ED4B46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a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discussão para que as pessoas participantes façam suas intervenções e compartilhem informação sobre discriminação racial </w:t>
      </w:r>
      <w:r w:rsidR="00D74A67" w:rsidRPr="00D632AC">
        <w:rPr>
          <w:rFonts w:asciiTheme="majorHAnsi" w:hAnsiTheme="majorHAnsi" w:cstheme="majorHAnsi"/>
          <w:sz w:val="24"/>
          <w:szCs w:val="24"/>
          <w:lang w:val="pt-BR"/>
        </w:rPr>
        <w:t>e a realização do direito à saúde no país e/ou região, assim como seu trabalho e os desafios enfrentados.</w:t>
      </w:r>
    </w:p>
    <w:p w14:paraId="740E59DB" w14:textId="24E7B322" w:rsidR="00EB3B91" w:rsidRPr="00D632AC" w:rsidRDefault="00ED4B46" w:rsidP="00ED4B4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Cada interven</w:t>
      </w:r>
      <w:r w:rsidR="00D74A67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ção</w:t>
      </w: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de</w:t>
      </w:r>
      <w:r w:rsidR="00D74A67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v</w:t>
      </w: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e </w:t>
      </w:r>
      <w:r w:rsidR="00D74A67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se limitar a </w:t>
      </w: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3 minutos.</w:t>
      </w:r>
    </w:p>
    <w:p w14:paraId="50EC4718" w14:textId="4388FA94" w:rsidR="00D74A67" w:rsidRPr="00D632AC" w:rsidRDefault="00D74A67" w:rsidP="00ED4B4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Recomenda-se encarecidamente às pessoas participantes que enviem uma cópia escrita que contenha os pontos principais de sua intervenção por e-mail para </w:t>
      </w:r>
      <w:hyperlink r:id="rId13" w:history="1">
        <w:r w:rsidR="008F5FE6"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ohchr-cerd-gr37@un.org</w:t>
        </w:r>
      </w:hyperlink>
      <w:r w:rsidR="008F5FE6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antes do dia da consulta ou</w:t>
      </w:r>
      <w:r w:rsidR="00F24F94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até 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2 dias </w:t>
      </w:r>
      <w:r w:rsidR="00F24F94" w:rsidRPr="00D632AC">
        <w:rPr>
          <w:rFonts w:asciiTheme="majorHAnsi" w:hAnsiTheme="majorHAnsi" w:cstheme="majorHAnsi"/>
          <w:sz w:val="24"/>
          <w:szCs w:val="24"/>
          <w:lang w:val="pt-BR"/>
        </w:rPr>
        <w:t>após 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realização da consulta. </w:t>
      </w:r>
    </w:p>
    <w:p w14:paraId="2A8DDF19" w14:textId="78E79F25" w:rsidR="0008686C" w:rsidRPr="00D632AC" w:rsidRDefault="00D74A67" w:rsidP="00ED4B4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>Para garantir uma troca e discussão efetivas, a consulta será realizada de acordo com a Regra de Chatham House, o que significa que as pessoas participantes são livres para usar a informação recebida, mas não se pode revelar a identidade nem a afiliação das pessoas que falaram, nem a de nenhuma outra pessoa participante</w:t>
      </w:r>
      <w:r w:rsidR="0008686C" w:rsidRPr="00D632AC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14:paraId="5EE1FB89" w14:textId="77777777" w:rsidR="00ED4B46" w:rsidRPr="00D632AC" w:rsidRDefault="00ED4B46" w:rsidP="00EB3B91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D632AC">
        <w:rPr>
          <w:rFonts w:asciiTheme="majorHAnsi" w:hAnsiTheme="majorHAnsi" w:cstheme="majorHAnsi"/>
          <w:b/>
          <w:bCs/>
          <w:sz w:val="24"/>
          <w:szCs w:val="24"/>
          <w:lang w:val="es"/>
        </w:rPr>
        <w:t xml:space="preserve">Registro </w:t>
      </w:r>
    </w:p>
    <w:p w14:paraId="1E7B9D6C" w14:textId="57A119FF" w:rsidR="00ED4B46" w:rsidRPr="00D632AC" w:rsidRDefault="00D74A67" w:rsidP="00F83197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Caso deseje participar da </w:t>
      </w:r>
      <w:r w:rsidR="00F24F94" w:rsidRPr="00D632AC">
        <w:rPr>
          <w:rFonts w:asciiTheme="majorHAnsi" w:hAnsiTheme="majorHAnsi" w:cstheme="majorHAnsi"/>
          <w:sz w:val="24"/>
          <w:szCs w:val="24"/>
          <w:lang w:val="pt-BR"/>
        </w:rPr>
        <w:t>consulta, faça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o </w:t>
      </w:r>
      <w:r w:rsidR="00F24F94" w:rsidRPr="00D632AC">
        <w:rPr>
          <w:rFonts w:asciiTheme="majorHAnsi" w:hAnsiTheme="majorHAnsi" w:cstheme="majorHAnsi"/>
          <w:sz w:val="24"/>
          <w:szCs w:val="24"/>
          <w:lang w:val="pt-BR"/>
        </w:rPr>
        <w:t>registro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através do formulário online </w:t>
      </w:r>
      <w:r w:rsidR="00ED4B46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antes d</w:t>
      </w: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o dia </w:t>
      </w:r>
      <w:r w:rsidR="002C5A9C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2</w:t>
      </w:r>
      <w:r w:rsidR="008F5FE6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1</w:t>
      </w:r>
      <w:r w:rsidR="002C5A9C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</w:t>
      </w:r>
      <w:r w:rsidR="00ED4B46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de </w:t>
      </w:r>
      <w:r w:rsidR="002C5A9C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jul</w:t>
      </w: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h</w:t>
      </w:r>
      <w:r w:rsidR="002C5A9C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o </w:t>
      </w:r>
      <w:r w:rsidR="00ED4B46"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de 2023</w:t>
      </w:r>
      <w:r w:rsidR="00ED4B46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</w:p>
    <w:p w14:paraId="42BA40AF" w14:textId="55B544BF" w:rsidR="00ED4B46" w:rsidRPr="00D632AC" w:rsidRDefault="00D74A67" w:rsidP="00ED4B46">
      <w:pPr>
        <w:spacing w:after="120"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Link </w:t>
      </w:r>
      <w:r w:rsidR="00ED4B46" w:rsidRPr="00D632AC">
        <w:rPr>
          <w:rFonts w:asciiTheme="majorHAnsi" w:hAnsiTheme="majorHAnsi" w:cstheme="majorHAnsi"/>
          <w:sz w:val="24"/>
          <w:szCs w:val="24"/>
          <w:lang w:val="pt-BR"/>
        </w:rPr>
        <w:t>de registro:</w:t>
      </w:r>
    </w:p>
    <w:bookmarkStart w:id="4" w:name="_Hlk140657620"/>
    <w:p w14:paraId="76117E93" w14:textId="77777777" w:rsidR="008F5FE6" w:rsidRPr="00D632AC" w:rsidRDefault="001E56CF" w:rsidP="008F5FE6">
      <w:pPr>
        <w:rPr>
          <w:rFonts w:cstheme="minorHAnsi"/>
          <w:color w:val="1F497D"/>
          <w:sz w:val="24"/>
          <w:szCs w:val="24"/>
          <w:lang w:val="pt-BR"/>
        </w:rPr>
      </w:pPr>
      <w:r w:rsidRPr="00D632AC">
        <w:fldChar w:fldCharType="begin"/>
      </w:r>
      <w:r w:rsidRPr="00D632AC">
        <w:rPr>
          <w:lang w:val="pt-BR"/>
        </w:rPr>
        <w:instrText xml:space="preserve"> HYPERLINK "https://forms.office.com/e/eyJE0b4mFK" </w:instrText>
      </w:r>
      <w:r w:rsidRPr="00D632AC">
        <w:fldChar w:fldCharType="separate"/>
      </w:r>
      <w:r w:rsidR="008F5FE6" w:rsidRPr="00D632AC">
        <w:rPr>
          <w:rStyle w:val="Hyperlink"/>
          <w:rFonts w:cstheme="minorHAnsi"/>
          <w:sz w:val="24"/>
          <w:szCs w:val="24"/>
          <w:lang w:val="pt-BR"/>
        </w:rPr>
        <w:t>https://forms.office.com/e/eyJE0b4mFK</w:t>
      </w:r>
      <w:r w:rsidRPr="00D632AC">
        <w:rPr>
          <w:rStyle w:val="Hyperlink"/>
          <w:rFonts w:cstheme="minorHAnsi"/>
          <w:sz w:val="24"/>
          <w:szCs w:val="24"/>
          <w:lang w:val="pt-BR"/>
        </w:rPr>
        <w:fldChar w:fldCharType="end"/>
      </w:r>
    </w:p>
    <w:bookmarkEnd w:id="4"/>
    <w:p w14:paraId="062E4E86" w14:textId="21FA7F1D" w:rsidR="00D74A67" w:rsidRPr="00D632AC" w:rsidRDefault="00D74A67" w:rsidP="00B04CD8">
      <w:pPr>
        <w:spacing w:after="120"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>Você receberá um e-mail confirmando seu registro depois de completar o formulário</w:t>
      </w:r>
      <w:r w:rsidR="00F24F94" w:rsidRPr="00D632AC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14:paraId="26887DCC" w14:textId="21643813" w:rsidR="00B04CD8" w:rsidRPr="00D632AC" w:rsidRDefault="00D74A67" w:rsidP="00B04CD8">
      <w:pPr>
        <w:spacing w:after="120"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>O link do zoom será compartilhado no dia</w:t>
      </w:r>
      <w:r w:rsidR="00B04CD8"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 25 de jul</w:t>
      </w:r>
      <w:r w:rsidRPr="00D632AC">
        <w:rPr>
          <w:rFonts w:asciiTheme="majorHAnsi" w:hAnsiTheme="majorHAnsi" w:cstheme="majorHAnsi"/>
          <w:sz w:val="24"/>
          <w:szCs w:val="24"/>
          <w:lang w:val="pt-BR"/>
        </w:rPr>
        <w:t>h</w:t>
      </w:r>
      <w:r w:rsidR="00B04CD8" w:rsidRPr="00D632AC">
        <w:rPr>
          <w:rFonts w:asciiTheme="majorHAnsi" w:hAnsiTheme="majorHAnsi" w:cstheme="majorHAnsi"/>
          <w:sz w:val="24"/>
          <w:szCs w:val="24"/>
          <w:lang w:val="pt-BR"/>
        </w:rPr>
        <w:t>o de 2023.</w:t>
      </w:r>
    </w:p>
    <w:p w14:paraId="3E226A96" w14:textId="77777777" w:rsidR="00D74A67" w:rsidRPr="00D632AC" w:rsidRDefault="00D74A67" w:rsidP="00B04CD8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b/>
          <w:bCs/>
          <w:sz w:val="24"/>
          <w:szCs w:val="24"/>
          <w:lang w:val="pt-BR"/>
        </w:rPr>
        <w:t>Somente as pessoas participantes registradas podem acessar e participar na consulta. Por favor, não compartilhe o link com outras pessoas já que se trata de uma reunião privada.</w:t>
      </w:r>
    </w:p>
    <w:p w14:paraId="27F7F62E" w14:textId="77777777" w:rsidR="00D74A67" w:rsidRPr="00D74A67" w:rsidRDefault="00D74A67" w:rsidP="00D74A67">
      <w:pPr>
        <w:spacing w:after="120"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D632AC">
        <w:rPr>
          <w:rFonts w:asciiTheme="majorHAnsi" w:hAnsiTheme="majorHAnsi" w:cstheme="majorHAnsi"/>
          <w:sz w:val="24"/>
          <w:szCs w:val="24"/>
          <w:lang w:val="pt-BR"/>
        </w:rPr>
        <w:t xml:space="preserve">Em caso de ter alguma pergunta, entre em contato com a secretaria através do e-mail:  </w:t>
      </w:r>
      <w:hyperlink r:id="rId14" w:history="1">
        <w:r w:rsidRPr="00D632AC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ohchr-cerd-gr37@un.org</w:t>
        </w:r>
      </w:hyperlink>
    </w:p>
    <w:p w14:paraId="2F4479E3" w14:textId="09DE6A77" w:rsidR="00B04CD8" w:rsidRPr="00D74A67" w:rsidRDefault="00B04CD8" w:rsidP="00B04CD8">
      <w:pPr>
        <w:spacing w:after="120" w:line="240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14:paraId="700E31E3" w14:textId="77777777" w:rsidR="00B04CD8" w:rsidRPr="00D74A67" w:rsidRDefault="00B04CD8" w:rsidP="00ED4B46">
      <w:pPr>
        <w:spacing w:after="120" w:line="240" w:lineRule="auto"/>
        <w:rPr>
          <w:rFonts w:asciiTheme="majorHAnsi" w:hAnsiTheme="majorHAnsi" w:cstheme="majorHAnsi"/>
          <w:sz w:val="24"/>
          <w:szCs w:val="24"/>
          <w:lang w:val="pt-BR"/>
        </w:rPr>
      </w:pPr>
    </w:p>
    <w:sectPr w:rsidR="00B04CD8" w:rsidRPr="00D74A67" w:rsidSect="005255B0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77C1" w14:textId="77777777" w:rsidR="00E44CF8" w:rsidRDefault="00E44CF8" w:rsidP="00273D43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D0DF7B6" w14:textId="77777777" w:rsidR="00E44CF8" w:rsidRDefault="00E44CF8" w:rsidP="00273D43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32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59CA2" w14:textId="446E4482" w:rsidR="00903BD9" w:rsidRDefault="00903BD9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E459E0"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</w:p>
    </w:sdtContent>
  </w:sdt>
  <w:p w14:paraId="00C9AFE0" w14:textId="77777777" w:rsidR="00273D43" w:rsidRDefault="00273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1FD9" w14:textId="77777777" w:rsidR="00E44CF8" w:rsidRDefault="00E44CF8" w:rsidP="00273D43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0B33715A" w14:textId="77777777" w:rsidR="00E44CF8" w:rsidRDefault="00E44CF8" w:rsidP="00273D43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0B5A" w14:textId="6C69A3D5" w:rsidR="00A776DE" w:rsidRDefault="00962D44">
    <w:pPr>
      <w:pStyle w:val="Header"/>
    </w:pPr>
    <w:r>
      <w:rPr>
        <w:lang w:val="es"/>
      </w:rPr>
      <w:t xml:space="preserve">                                                     </w:t>
    </w:r>
    <w:r w:rsidR="005D3015">
      <w:rPr>
        <w:lang w:val="es"/>
      </w:rPr>
      <w:t xml:space="preserve">                                  </w:t>
    </w:r>
    <w:r>
      <w:rPr>
        <w:lang w:val="es"/>
      </w:rPr>
      <w:t xml:space="preserve"> </w:t>
    </w:r>
  </w:p>
  <w:p w14:paraId="5ABC200E" w14:textId="75196A18" w:rsidR="00273D43" w:rsidRPr="00521C3A" w:rsidRDefault="00962D44">
    <w:pPr>
      <w:pStyle w:val="Header"/>
      <w:rPr>
        <w:sz w:val="16"/>
        <w:szCs w:val="16"/>
      </w:rPr>
    </w:pPr>
    <w:r>
      <w:rPr>
        <w:lang w:val="es"/>
      </w:rPr>
      <w:t xml:space="preserve">                                     </w:t>
    </w:r>
  </w:p>
  <w:p w14:paraId="6B08020B" w14:textId="77777777" w:rsidR="00A776DE" w:rsidRPr="00521C3A" w:rsidRDefault="00A776DE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76A5" w14:textId="3058692D" w:rsidR="00273D43" w:rsidRDefault="00451CB0">
    <w:pPr>
      <w:pStyle w:val="Header"/>
    </w:pPr>
    <w:r>
      <w:rPr>
        <w:noProof/>
        <w:lang w:val="es"/>
      </w:rPr>
      <w:drawing>
        <wp:anchor distT="0" distB="0" distL="114300" distR="114300" simplePos="0" relativeHeight="251658240" behindDoc="0" locked="0" layoutInCell="1" allowOverlap="1" wp14:anchorId="1ACE40BF" wp14:editId="7052A782">
          <wp:simplePos x="0" y="0"/>
          <wp:positionH relativeFrom="column">
            <wp:align>center</wp:align>
          </wp:positionH>
          <wp:positionV relativeFrom="paragraph">
            <wp:posOffset>-120015</wp:posOffset>
          </wp:positionV>
          <wp:extent cx="2203704" cy="758952"/>
          <wp:effectExtent l="0" t="0" r="6350" b="3175"/>
          <wp:wrapSquare wrapText="bothSides"/>
          <wp:docPr id="1" name="Picture 1" descr="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4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D52"/>
    <w:multiLevelType w:val="hybridMultilevel"/>
    <w:tmpl w:val="5D864FFA"/>
    <w:lvl w:ilvl="0" w:tplc="29CA785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13A86"/>
    <w:multiLevelType w:val="hybridMultilevel"/>
    <w:tmpl w:val="CB32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85F21"/>
    <w:multiLevelType w:val="hybridMultilevel"/>
    <w:tmpl w:val="60004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517E"/>
    <w:multiLevelType w:val="hybridMultilevel"/>
    <w:tmpl w:val="D9CAD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1">
      <w:numFmt w:val="decimal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E2BEB"/>
    <w:multiLevelType w:val="hybridMultilevel"/>
    <w:tmpl w:val="BE50B266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C2660"/>
    <w:multiLevelType w:val="hybridMultilevel"/>
    <w:tmpl w:val="D9CAD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877E0"/>
    <w:multiLevelType w:val="hybridMultilevel"/>
    <w:tmpl w:val="24CE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E7FA1"/>
    <w:multiLevelType w:val="hybridMultilevel"/>
    <w:tmpl w:val="5066BC94"/>
    <w:lvl w:ilvl="0" w:tplc="6E68E644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32476"/>
    <w:multiLevelType w:val="hybridMultilevel"/>
    <w:tmpl w:val="69E00E1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42530711">
    <w:abstractNumId w:val="1"/>
  </w:num>
  <w:num w:numId="2" w16cid:durableId="1738241865">
    <w:abstractNumId w:val="8"/>
  </w:num>
  <w:num w:numId="3" w16cid:durableId="720983740">
    <w:abstractNumId w:val="5"/>
  </w:num>
  <w:num w:numId="4" w16cid:durableId="572811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7558670">
    <w:abstractNumId w:val="0"/>
  </w:num>
  <w:num w:numId="6" w16cid:durableId="1196579603">
    <w:abstractNumId w:val="6"/>
  </w:num>
  <w:num w:numId="7" w16cid:durableId="1748650487">
    <w:abstractNumId w:val="3"/>
  </w:num>
  <w:num w:numId="8" w16cid:durableId="1612515327">
    <w:abstractNumId w:val="6"/>
  </w:num>
  <w:num w:numId="9" w16cid:durableId="625164639">
    <w:abstractNumId w:val="7"/>
  </w:num>
  <w:num w:numId="10" w16cid:durableId="1030378523">
    <w:abstractNumId w:val="4"/>
  </w:num>
  <w:num w:numId="11" w16cid:durableId="165525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5"/>
    <w:rsid w:val="00000A07"/>
    <w:rsid w:val="00000E86"/>
    <w:rsid w:val="0000400D"/>
    <w:rsid w:val="00014432"/>
    <w:rsid w:val="00017F10"/>
    <w:rsid w:val="000214DC"/>
    <w:rsid w:val="000216C5"/>
    <w:rsid w:val="00036B88"/>
    <w:rsid w:val="000379F8"/>
    <w:rsid w:val="00044B79"/>
    <w:rsid w:val="0005317C"/>
    <w:rsid w:val="000558A7"/>
    <w:rsid w:val="000656AD"/>
    <w:rsid w:val="00074EB8"/>
    <w:rsid w:val="00075AB9"/>
    <w:rsid w:val="00080E44"/>
    <w:rsid w:val="0008686C"/>
    <w:rsid w:val="000927D5"/>
    <w:rsid w:val="0009301F"/>
    <w:rsid w:val="000E3B78"/>
    <w:rsid w:val="000E7712"/>
    <w:rsid w:val="000F3FB4"/>
    <w:rsid w:val="000F654A"/>
    <w:rsid w:val="000F7D37"/>
    <w:rsid w:val="001315ED"/>
    <w:rsid w:val="0015255F"/>
    <w:rsid w:val="001572C9"/>
    <w:rsid w:val="001806AE"/>
    <w:rsid w:val="00181742"/>
    <w:rsid w:val="00182F2C"/>
    <w:rsid w:val="00190AF4"/>
    <w:rsid w:val="0019170F"/>
    <w:rsid w:val="00191C6A"/>
    <w:rsid w:val="001A4FA2"/>
    <w:rsid w:val="001A5A65"/>
    <w:rsid w:val="001B27C3"/>
    <w:rsid w:val="001C03CE"/>
    <w:rsid w:val="001C1E35"/>
    <w:rsid w:val="001C522D"/>
    <w:rsid w:val="001C66AC"/>
    <w:rsid w:val="001D50B4"/>
    <w:rsid w:val="001D7340"/>
    <w:rsid w:val="001E3FBF"/>
    <w:rsid w:val="001E56CF"/>
    <w:rsid w:val="001E71A4"/>
    <w:rsid w:val="001E763B"/>
    <w:rsid w:val="001F67A1"/>
    <w:rsid w:val="00213C91"/>
    <w:rsid w:val="002200D2"/>
    <w:rsid w:val="00222E9F"/>
    <w:rsid w:val="00223011"/>
    <w:rsid w:val="00224587"/>
    <w:rsid w:val="002307E2"/>
    <w:rsid w:val="00234F2A"/>
    <w:rsid w:val="00245BCF"/>
    <w:rsid w:val="0026485B"/>
    <w:rsid w:val="0026549D"/>
    <w:rsid w:val="00267173"/>
    <w:rsid w:val="0027209D"/>
    <w:rsid w:val="00273D43"/>
    <w:rsid w:val="00274A06"/>
    <w:rsid w:val="00285B8F"/>
    <w:rsid w:val="002956E8"/>
    <w:rsid w:val="002A07B8"/>
    <w:rsid w:val="002B12D5"/>
    <w:rsid w:val="002B1BCC"/>
    <w:rsid w:val="002B66CE"/>
    <w:rsid w:val="002C5A9C"/>
    <w:rsid w:val="002D3DB2"/>
    <w:rsid w:val="002E0830"/>
    <w:rsid w:val="002E34FF"/>
    <w:rsid w:val="00306BC5"/>
    <w:rsid w:val="00320488"/>
    <w:rsid w:val="00320F1F"/>
    <w:rsid w:val="00321DFF"/>
    <w:rsid w:val="00321F74"/>
    <w:rsid w:val="00322CFD"/>
    <w:rsid w:val="00323994"/>
    <w:rsid w:val="00341942"/>
    <w:rsid w:val="00344328"/>
    <w:rsid w:val="00345D41"/>
    <w:rsid w:val="00346E03"/>
    <w:rsid w:val="00351704"/>
    <w:rsid w:val="00357409"/>
    <w:rsid w:val="00381378"/>
    <w:rsid w:val="00384667"/>
    <w:rsid w:val="003854AD"/>
    <w:rsid w:val="003908C8"/>
    <w:rsid w:val="003A503D"/>
    <w:rsid w:val="003A7E27"/>
    <w:rsid w:val="003B021C"/>
    <w:rsid w:val="003B726F"/>
    <w:rsid w:val="003B7CC8"/>
    <w:rsid w:val="003C53E5"/>
    <w:rsid w:val="003C5A7D"/>
    <w:rsid w:val="003D5C44"/>
    <w:rsid w:val="003D5CCB"/>
    <w:rsid w:val="003E1836"/>
    <w:rsid w:val="003E31E4"/>
    <w:rsid w:val="003F1BF5"/>
    <w:rsid w:val="003F298A"/>
    <w:rsid w:val="003F2CFE"/>
    <w:rsid w:val="00401824"/>
    <w:rsid w:val="00401CE8"/>
    <w:rsid w:val="00404B29"/>
    <w:rsid w:val="0041108D"/>
    <w:rsid w:val="00414AD1"/>
    <w:rsid w:val="00420AE5"/>
    <w:rsid w:val="0042475E"/>
    <w:rsid w:val="004270E1"/>
    <w:rsid w:val="00443104"/>
    <w:rsid w:val="0044407A"/>
    <w:rsid w:val="00451CB0"/>
    <w:rsid w:val="00463447"/>
    <w:rsid w:val="00466D71"/>
    <w:rsid w:val="00476629"/>
    <w:rsid w:val="004A2537"/>
    <w:rsid w:val="004A5419"/>
    <w:rsid w:val="004A576C"/>
    <w:rsid w:val="004A7D6D"/>
    <w:rsid w:val="004B2A6C"/>
    <w:rsid w:val="004C1C19"/>
    <w:rsid w:val="004D1F4C"/>
    <w:rsid w:val="004E0333"/>
    <w:rsid w:val="004E0390"/>
    <w:rsid w:val="004F66C6"/>
    <w:rsid w:val="004F6B40"/>
    <w:rsid w:val="00501781"/>
    <w:rsid w:val="00503E8A"/>
    <w:rsid w:val="00504FCF"/>
    <w:rsid w:val="00521C3A"/>
    <w:rsid w:val="005255B0"/>
    <w:rsid w:val="00526103"/>
    <w:rsid w:val="0053087A"/>
    <w:rsid w:val="00562691"/>
    <w:rsid w:val="00565EAF"/>
    <w:rsid w:val="00571354"/>
    <w:rsid w:val="005858D3"/>
    <w:rsid w:val="00587755"/>
    <w:rsid w:val="005967ED"/>
    <w:rsid w:val="00597381"/>
    <w:rsid w:val="005A06EB"/>
    <w:rsid w:val="005B4D17"/>
    <w:rsid w:val="005C0D5C"/>
    <w:rsid w:val="005C5C01"/>
    <w:rsid w:val="005D3015"/>
    <w:rsid w:val="005D4D76"/>
    <w:rsid w:val="005D643E"/>
    <w:rsid w:val="005E2C4A"/>
    <w:rsid w:val="005E3B81"/>
    <w:rsid w:val="005F634D"/>
    <w:rsid w:val="005F6FA8"/>
    <w:rsid w:val="005F730A"/>
    <w:rsid w:val="006018D2"/>
    <w:rsid w:val="006057B3"/>
    <w:rsid w:val="00605CD6"/>
    <w:rsid w:val="00606681"/>
    <w:rsid w:val="00607F9C"/>
    <w:rsid w:val="006176EF"/>
    <w:rsid w:val="00617B67"/>
    <w:rsid w:val="00627ADF"/>
    <w:rsid w:val="00631F00"/>
    <w:rsid w:val="0063622B"/>
    <w:rsid w:val="00641C8B"/>
    <w:rsid w:val="00643759"/>
    <w:rsid w:val="006450AF"/>
    <w:rsid w:val="0066109D"/>
    <w:rsid w:val="00666B59"/>
    <w:rsid w:val="00672A0D"/>
    <w:rsid w:val="00673DEA"/>
    <w:rsid w:val="0067535B"/>
    <w:rsid w:val="00676F2C"/>
    <w:rsid w:val="00684018"/>
    <w:rsid w:val="0068695A"/>
    <w:rsid w:val="006A2196"/>
    <w:rsid w:val="006A4CE1"/>
    <w:rsid w:val="006B0013"/>
    <w:rsid w:val="006B1FC8"/>
    <w:rsid w:val="006B6243"/>
    <w:rsid w:val="006B6549"/>
    <w:rsid w:val="006B6BB8"/>
    <w:rsid w:val="006C074D"/>
    <w:rsid w:val="006C3DCC"/>
    <w:rsid w:val="006C61D9"/>
    <w:rsid w:val="006C704A"/>
    <w:rsid w:val="006C735D"/>
    <w:rsid w:val="006E0CA0"/>
    <w:rsid w:val="006E3779"/>
    <w:rsid w:val="006F30A1"/>
    <w:rsid w:val="006F7682"/>
    <w:rsid w:val="00714232"/>
    <w:rsid w:val="00714793"/>
    <w:rsid w:val="007228A7"/>
    <w:rsid w:val="00740737"/>
    <w:rsid w:val="00742EBD"/>
    <w:rsid w:val="00756778"/>
    <w:rsid w:val="007736F9"/>
    <w:rsid w:val="007A1307"/>
    <w:rsid w:val="007B48FC"/>
    <w:rsid w:val="007B6316"/>
    <w:rsid w:val="007C2C48"/>
    <w:rsid w:val="007C46F4"/>
    <w:rsid w:val="007D53B1"/>
    <w:rsid w:val="007E11BE"/>
    <w:rsid w:val="007E391C"/>
    <w:rsid w:val="007E591F"/>
    <w:rsid w:val="007E6E7A"/>
    <w:rsid w:val="007F40EF"/>
    <w:rsid w:val="00802E15"/>
    <w:rsid w:val="00804BFE"/>
    <w:rsid w:val="0080798E"/>
    <w:rsid w:val="0081050C"/>
    <w:rsid w:val="0082001E"/>
    <w:rsid w:val="00823C18"/>
    <w:rsid w:val="00835296"/>
    <w:rsid w:val="00843191"/>
    <w:rsid w:val="008476D0"/>
    <w:rsid w:val="00847C4E"/>
    <w:rsid w:val="0085696A"/>
    <w:rsid w:val="0086263E"/>
    <w:rsid w:val="0086264E"/>
    <w:rsid w:val="00864BDB"/>
    <w:rsid w:val="00866ADE"/>
    <w:rsid w:val="00870326"/>
    <w:rsid w:val="0087427C"/>
    <w:rsid w:val="00883194"/>
    <w:rsid w:val="00887982"/>
    <w:rsid w:val="00890969"/>
    <w:rsid w:val="00890B56"/>
    <w:rsid w:val="00892B79"/>
    <w:rsid w:val="008B4A11"/>
    <w:rsid w:val="008B6572"/>
    <w:rsid w:val="008C4273"/>
    <w:rsid w:val="008D0C5A"/>
    <w:rsid w:val="008D5335"/>
    <w:rsid w:val="008D70A9"/>
    <w:rsid w:val="008E33D8"/>
    <w:rsid w:val="008E716B"/>
    <w:rsid w:val="008F5FE6"/>
    <w:rsid w:val="008F61E1"/>
    <w:rsid w:val="00903BD9"/>
    <w:rsid w:val="0090441C"/>
    <w:rsid w:val="00923997"/>
    <w:rsid w:val="00936CC5"/>
    <w:rsid w:val="0094058F"/>
    <w:rsid w:val="009433C1"/>
    <w:rsid w:val="00953A69"/>
    <w:rsid w:val="00953D45"/>
    <w:rsid w:val="00957925"/>
    <w:rsid w:val="00962D44"/>
    <w:rsid w:val="009937DD"/>
    <w:rsid w:val="009B2ADA"/>
    <w:rsid w:val="009B4618"/>
    <w:rsid w:val="009B7E6D"/>
    <w:rsid w:val="009C1802"/>
    <w:rsid w:val="009C1994"/>
    <w:rsid w:val="009C7068"/>
    <w:rsid w:val="009E7338"/>
    <w:rsid w:val="009F0D55"/>
    <w:rsid w:val="00A128D1"/>
    <w:rsid w:val="00A204D0"/>
    <w:rsid w:val="00A22DCD"/>
    <w:rsid w:val="00A328DB"/>
    <w:rsid w:val="00A41F4B"/>
    <w:rsid w:val="00A52E32"/>
    <w:rsid w:val="00A64ED9"/>
    <w:rsid w:val="00A668AC"/>
    <w:rsid w:val="00A66A56"/>
    <w:rsid w:val="00A67FF8"/>
    <w:rsid w:val="00A776DE"/>
    <w:rsid w:val="00A832D1"/>
    <w:rsid w:val="00A8694B"/>
    <w:rsid w:val="00AA384E"/>
    <w:rsid w:val="00AB6197"/>
    <w:rsid w:val="00AC49F5"/>
    <w:rsid w:val="00AE0EF6"/>
    <w:rsid w:val="00AE1CC5"/>
    <w:rsid w:val="00AE355C"/>
    <w:rsid w:val="00AF3753"/>
    <w:rsid w:val="00AF6C0E"/>
    <w:rsid w:val="00B016EF"/>
    <w:rsid w:val="00B04CD8"/>
    <w:rsid w:val="00B050F4"/>
    <w:rsid w:val="00B11495"/>
    <w:rsid w:val="00B15DA6"/>
    <w:rsid w:val="00B258A2"/>
    <w:rsid w:val="00B3555C"/>
    <w:rsid w:val="00B505C0"/>
    <w:rsid w:val="00B50E19"/>
    <w:rsid w:val="00B52AC3"/>
    <w:rsid w:val="00B632D2"/>
    <w:rsid w:val="00B63B8F"/>
    <w:rsid w:val="00B64F55"/>
    <w:rsid w:val="00B770D8"/>
    <w:rsid w:val="00B800C8"/>
    <w:rsid w:val="00B900C2"/>
    <w:rsid w:val="00B919E4"/>
    <w:rsid w:val="00B95116"/>
    <w:rsid w:val="00BA1D96"/>
    <w:rsid w:val="00BB11EE"/>
    <w:rsid w:val="00BB6A68"/>
    <w:rsid w:val="00BC510D"/>
    <w:rsid w:val="00BC5C89"/>
    <w:rsid w:val="00BD0562"/>
    <w:rsid w:val="00BD4D6C"/>
    <w:rsid w:val="00BD5A9E"/>
    <w:rsid w:val="00BF1ADA"/>
    <w:rsid w:val="00BF7344"/>
    <w:rsid w:val="00C10D00"/>
    <w:rsid w:val="00C134EC"/>
    <w:rsid w:val="00C223E1"/>
    <w:rsid w:val="00C27C23"/>
    <w:rsid w:val="00C31160"/>
    <w:rsid w:val="00C43A6A"/>
    <w:rsid w:val="00C45A00"/>
    <w:rsid w:val="00C538E1"/>
    <w:rsid w:val="00C63170"/>
    <w:rsid w:val="00C67FA8"/>
    <w:rsid w:val="00C73B33"/>
    <w:rsid w:val="00C747F7"/>
    <w:rsid w:val="00C91AFB"/>
    <w:rsid w:val="00C978D3"/>
    <w:rsid w:val="00CA157A"/>
    <w:rsid w:val="00CB3858"/>
    <w:rsid w:val="00CB67C4"/>
    <w:rsid w:val="00CC5939"/>
    <w:rsid w:val="00CC6E07"/>
    <w:rsid w:val="00CD16C2"/>
    <w:rsid w:val="00CD5E42"/>
    <w:rsid w:val="00CE2371"/>
    <w:rsid w:val="00CE6C95"/>
    <w:rsid w:val="00CF02D0"/>
    <w:rsid w:val="00CF055B"/>
    <w:rsid w:val="00CF778D"/>
    <w:rsid w:val="00D00A4C"/>
    <w:rsid w:val="00D02213"/>
    <w:rsid w:val="00D057A4"/>
    <w:rsid w:val="00D11EEE"/>
    <w:rsid w:val="00D1351C"/>
    <w:rsid w:val="00D14645"/>
    <w:rsid w:val="00D20299"/>
    <w:rsid w:val="00D245FA"/>
    <w:rsid w:val="00D24BA1"/>
    <w:rsid w:val="00D33D9D"/>
    <w:rsid w:val="00D37A47"/>
    <w:rsid w:val="00D423F0"/>
    <w:rsid w:val="00D47519"/>
    <w:rsid w:val="00D61DA6"/>
    <w:rsid w:val="00D632AC"/>
    <w:rsid w:val="00D6460D"/>
    <w:rsid w:val="00D64C37"/>
    <w:rsid w:val="00D67162"/>
    <w:rsid w:val="00D708A6"/>
    <w:rsid w:val="00D70ADF"/>
    <w:rsid w:val="00D74A67"/>
    <w:rsid w:val="00D75B37"/>
    <w:rsid w:val="00D764AD"/>
    <w:rsid w:val="00DA5080"/>
    <w:rsid w:val="00DB237D"/>
    <w:rsid w:val="00DE0960"/>
    <w:rsid w:val="00DE63A7"/>
    <w:rsid w:val="00DF35CD"/>
    <w:rsid w:val="00DF4926"/>
    <w:rsid w:val="00E004BD"/>
    <w:rsid w:val="00E01A96"/>
    <w:rsid w:val="00E100D7"/>
    <w:rsid w:val="00E1251D"/>
    <w:rsid w:val="00E131AE"/>
    <w:rsid w:val="00E15288"/>
    <w:rsid w:val="00E1757E"/>
    <w:rsid w:val="00E320DB"/>
    <w:rsid w:val="00E379D2"/>
    <w:rsid w:val="00E40079"/>
    <w:rsid w:val="00E4417B"/>
    <w:rsid w:val="00E44CF8"/>
    <w:rsid w:val="00E45488"/>
    <w:rsid w:val="00E459E0"/>
    <w:rsid w:val="00E50282"/>
    <w:rsid w:val="00E53684"/>
    <w:rsid w:val="00E54088"/>
    <w:rsid w:val="00E72882"/>
    <w:rsid w:val="00E76CC1"/>
    <w:rsid w:val="00E81010"/>
    <w:rsid w:val="00E9109F"/>
    <w:rsid w:val="00EA0328"/>
    <w:rsid w:val="00EA42FD"/>
    <w:rsid w:val="00EA5213"/>
    <w:rsid w:val="00EA6380"/>
    <w:rsid w:val="00EB03FA"/>
    <w:rsid w:val="00EB3B91"/>
    <w:rsid w:val="00EB7280"/>
    <w:rsid w:val="00EB7349"/>
    <w:rsid w:val="00ED4175"/>
    <w:rsid w:val="00ED4B46"/>
    <w:rsid w:val="00ED620C"/>
    <w:rsid w:val="00EF79F0"/>
    <w:rsid w:val="00F01DAF"/>
    <w:rsid w:val="00F20E3C"/>
    <w:rsid w:val="00F22495"/>
    <w:rsid w:val="00F242A9"/>
    <w:rsid w:val="00F24F94"/>
    <w:rsid w:val="00F25661"/>
    <w:rsid w:val="00F341D8"/>
    <w:rsid w:val="00F41025"/>
    <w:rsid w:val="00F47AD5"/>
    <w:rsid w:val="00F53697"/>
    <w:rsid w:val="00F7243C"/>
    <w:rsid w:val="00F72774"/>
    <w:rsid w:val="00F76A4C"/>
    <w:rsid w:val="00F825E6"/>
    <w:rsid w:val="00F83197"/>
    <w:rsid w:val="00F85E68"/>
    <w:rsid w:val="00F9213D"/>
    <w:rsid w:val="00F92C7B"/>
    <w:rsid w:val="00F92CC7"/>
    <w:rsid w:val="00F92F8A"/>
    <w:rsid w:val="00F9330D"/>
    <w:rsid w:val="00F94A21"/>
    <w:rsid w:val="00F95BFA"/>
    <w:rsid w:val="00F97CEC"/>
    <w:rsid w:val="00F97FB4"/>
    <w:rsid w:val="00FB7049"/>
    <w:rsid w:val="00FB79A6"/>
    <w:rsid w:val="00FC208D"/>
    <w:rsid w:val="00FC5973"/>
    <w:rsid w:val="00FC756D"/>
    <w:rsid w:val="00FD1FF0"/>
    <w:rsid w:val="00FE31F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C6261"/>
  <w15:chartTrackingRefBased/>
  <w15:docId w15:val="{E87AE7B3-176B-46DA-B914-405FEBB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"/>
    <w:qFormat/>
    <w:rsid w:val="00021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0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0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43"/>
  </w:style>
  <w:style w:type="paragraph" w:styleId="Footer">
    <w:name w:val="footer"/>
    <w:basedOn w:val="Normal"/>
    <w:link w:val="FooterChar"/>
    <w:uiPriority w:val="99"/>
    <w:unhideWhenUsed/>
    <w:rsid w:val="0027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43"/>
  </w:style>
  <w:style w:type="character" w:styleId="CommentReference">
    <w:name w:val="annotation reference"/>
    <w:basedOn w:val="DefaultParagraphFont"/>
    <w:uiPriority w:val="99"/>
    <w:semiHidden/>
    <w:unhideWhenUsed/>
    <w:rsid w:val="0019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684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C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4F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A4F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1F4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4C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4CD8"/>
    <w:rPr>
      <w:rFonts w:ascii="Consolas" w:hAnsi="Consolas"/>
      <w:sz w:val="20"/>
      <w:szCs w:val="20"/>
    </w:rPr>
  </w:style>
  <w:style w:type="table" w:styleId="PlainTable3">
    <w:name w:val="Plain Table 3"/>
    <w:basedOn w:val="TableNormal"/>
    <w:uiPriority w:val="43"/>
    <w:rsid w:val="003B021C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hchr-cerd-gr37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hchr.org/en/calls-for-input/2023/call-contributions-draft-general-recommendation-ndeg37-racial-discrimin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s/treaty-bodies/cer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hchr-cerd-gr37@u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6f334d-024c-4d4b-9e2b-61ffaa0113e1">
      <Terms xmlns="http://schemas.microsoft.com/office/infopath/2007/PartnerControls"/>
    </lcf76f155ced4ddcb4097134ff3c332f>
    <TaxCatchAll xmlns="985ec44e-1bab-4c0b-9df0-6ba128686fc9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951EF0E0369409330A87B46E783D0" ma:contentTypeVersion="19" ma:contentTypeDescription="Create a new document." ma:contentTypeScope="" ma:versionID="cd053d51a0810cc67669f2a7eff4fcba">
  <xsd:schema xmlns:xsd="http://www.w3.org/2001/XMLSchema" xmlns:xs="http://www.w3.org/2001/XMLSchema" xmlns:p="http://schemas.microsoft.com/office/2006/metadata/properties" xmlns:ns2="9d6f334d-024c-4d4b-9e2b-61ffaa0113e1" xmlns:ns3="5b787917-9df1-4575-bfe1-fbc352100df6" xmlns:ns4="985ec44e-1bab-4c0b-9df0-6ba128686fc9" targetNamespace="http://schemas.microsoft.com/office/2006/metadata/properties" ma:root="true" ma:fieldsID="5409fd37675cce223b43a0167ad6bda4" ns2:_="" ns3:_="" ns4:_="">
    <xsd:import namespace="9d6f334d-024c-4d4b-9e2b-61ffaa0113e1"/>
    <xsd:import namespace="5b787917-9df1-4575-bfe1-fbc352100df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f334d-024c-4d4b-9e2b-61ffaa011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hidden="true" ma:internalName="MediaServiceAutoTags" ma:readOnly="true">
      <xsd:simpleType>
        <xsd:restriction base="dms:Text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87917-9df1-4575-bfe1-fbc352100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8f14de-fb4c-4a53-8b5d-1d8d226eb488}" ma:internalName="TaxCatchAll" ma:showField="CatchAllData" ma:web="5b787917-9df1-4575-bfe1-fbc352100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7ECEA-89C1-414A-8E2F-11C65A1BB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E5895-0156-4B97-927C-3DAC2B795E75}">
  <ds:schemaRefs>
    <ds:schemaRef ds:uri="9d6f334d-024c-4d4b-9e2b-61ffaa0113e1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5b787917-9df1-4575-bfe1-fbc352100df6"/>
    <ds:schemaRef ds:uri="http://schemas.openxmlformats.org/package/2006/metadata/core-properties"/>
    <ds:schemaRef ds:uri="985ec44e-1bab-4c0b-9df0-6ba128686f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C46259-E3D5-4729-A422-DBEB1EF83E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7A08A-9CDD-45CF-9318-E0A23845B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f334d-024c-4d4b-9e2b-61ffaa0113e1"/>
    <ds:schemaRef ds:uri="5b787917-9df1-4575-bfe1-fbc352100df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Taisuke Komatsu</dc:creator>
  <cp:keywords/>
  <dc:description/>
  <cp:lastModifiedBy>Carmen Celina Arevalo Flores</cp:lastModifiedBy>
  <cp:revision>4</cp:revision>
  <dcterms:created xsi:type="dcterms:W3CDTF">2023-07-19T09:05:00Z</dcterms:created>
  <dcterms:modified xsi:type="dcterms:W3CDTF">2023-07-20T18:28:00Z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0x0101000A8951EF0E0369409330A87B46E783D0</vt:lpwstr>
  </property>
</Properties>
</file>