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387F" w14:textId="650E21BB" w:rsidR="00401FC2" w:rsidRPr="00EF0C77" w:rsidRDefault="00401FC2" w:rsidP="00212813">
      <w:pPr>
        <w:jc w:val="center"/>
        <w:rPr>
          <w:sz w:val="24"/>
          <w:szCs w:val="24"/>
        </w:rPr>
      </w:pPr>
      <w:r w:rsidRPr="00EF0C77">
        <w:rPr>
          <w:sz w:val="24"/>
          <w:szCs w:val="24"/>
        </w:rPr>
        <w:t>Biographical data form of candidates to human rights treaty bodies</w:t>
      </w:r>
    </w:p>
    <w:p w14:paraId="50204643" w14:textId="77777777" w:rsidR="00401FC2" w:rsidRPr="00EF0C77" w:rsidRDefault="00401FC2">
      <w:pPr>
        <w:rPr>
          <w:sz w:val="24"/>
          <w:szCs w:val="24"/>
        </w:rPr>
      </w:pPr>
    </w:p>
    <w:p w14:paraId="01346849" w14:textId="018058F3" w:rsidR="00401FC2" w:rsidRPr="00EF0C77" w:rsidRDefault="00401FC2">
      <w:pPr>
        <w:rPr>
          <w:sz w:val="24"/>
          <w:szCs w:val="24"/>
        </w:rPr>
      </w:pPr>
      <w:r w:rsidRPr="00EF0C77">
        <w:rPr>
          <w:b/>
          <w:bCs/>
          <w:sz w:val="24"/>
          <w:szCs w:val="24"/>
        </w:rPr>
        <w:t>Name and first name:</w:t>
      </w:r>
      <w:r w:rsidR="00212813" w:rsidRPr="00EF0C77">
        <w:rPr>
          <w:sz w:val="24"/>
          <w:szCs w:val="24"/>
        </w:rPr>
        <w:t xml:space="preserve"> </w:t>
      </w:r>
      <w:r w:rsidR="00F230AA">
        <w:rPr>
          <w:sz w:val="24"/>
          <w:szCs w:val="24"/>
        </w:rPr>
        <w:t>McDougall, Gay</w:t>
      </w:r>
    </w:p>
    <w:p w14:paraId="52917A3B" w14:textId="77777777" w:rsidR="00401FC2" w:rsidRPr="00EF0C77" w:rsidRDefault="00401FC2">
      <w:pPr>
        <w:rPr>
          <w:sz w:val="24"/>
          <w:szCs w:val="24"/>
        </w:rPr>
      </w:pPr>
    </w:p>
    <w:p w14:paraId="320B0EBD" w14:textId="576C45CF" w:rsidR="00401FC2" w:rsidRPr="00EF0C77" w:rsidRDefault="00401FC2">
      <w:pPr>
        <w:rPr>
          <w:sz w:val="24"/>
          <w:szCs w:val="24"/>
        </w:rPr>
      </w:pPr>
      <w:r w:rsidRPr="00EF0C77">
        <w:rPr>
          <w:b/>
          <w:bCs/>
          <w:sz w:val="24"/>
          <w:szCs w:val="24"/>
        </w:rPr>
        <w:t>Date and place of birth:</w:t>
      </w:r>
      <w:r w:rsidR="00212813" w:rsidRPr="00EF0C77">
        <w:rPr>
          <w:sz w:val="24"/>
          <w:szCs w:val="24"/>
        </w:rPr>
        <w:t xml:space="preserve"> </w:t>
      </w:r>
      <w:r w:rsidR="00F230AA">
        <w:rPr>
          <w:sz w:val="24"/>
          <w:szCs w:val="24"/>
        </w:rPr>
        <w:t>August 13, 1947; Atlanta, GA</w:t>
      </w:r>
    </w:p>
    <w:p w14:paraId="6D413DC7" w14:textId="77777777" w:rsidR="00401FC2" w:rsidRPr="00EF0C77" w:rsidRDefault="00401FC2">
      <w:pPr>
        <w:rPr>
          <w:sz w:val="24"/>
          <w:szCs w:val="24"/>
        </w:rPr>
      </w:pPr>
    </w:p>
    <w:p w14:paraId="7AEBE251" w14:textId="2DEE9C6D" w:rsidR="00401FC2" w:rsidRPr="00EF0C77" w:rsidRDefault="00401FC2">
      <w:pPr>
        <w:rPr>
          <w:sz w:val="24"/>
          <w:szCs w:val="24"/>
        </w:rPr>
      </w:pPr>
      <w:r w:rsidRPr="00EF0C77">
        <w:rPr>
          <w:b/>
          <w:bCs/>
          <w:sz w:val="24"/>
          <w:szCs w:val="24"/>
        </w:rPr>
        <w:t>Working languages:</w:t>
      </w:r>
      <w:r w:rsidR="00212813" w:rsidRPr="00EF0C77">
        <w:rPr>
          <w:sz w:val="24"/>
          <w:szCs w:val="24"/>
        </w:rPr>
        <w:t xml:space="preserve"> </w:t>
      </w:r>
      <w:r w:rsidR="00BB32D9" w:rsidRPr="00EF0C77">
        <w:rPr>
          <w:sz w:val="24"/>
          <w:szCs w:val="24"/>
        </w:rPr>
        <w:t>English</w:t>
      </w:r>
    </w:p>
    <w:p w14:paraId="46563456" w14:textId="77777777" w:rsidR="00A4254D" w:rsidRPr="00EF0C77" w:rsidRDefault="00A4254D">
      <w:pPr>
        <w:rPr>
          <w:sz w:val="24"/>
          <w:szCs w:val="24"/>
        </w:rPr>
      </w:pPr>
    </w:p>
    <w:p w14:paraId="4304C8A4" w14:textId="77777777" w:rsidR="00401FC2" w:rsidRPr="00EF0C77" w:rsidRDefault="00401FC2">
      <w:pPr>
        <w:rPr>
          <w:b/>
          <w:bCs/>
          <w:sz w:val="24"/>
          <w:szCs w:val="24"/>
        </w:rPr>
      </w:pPr>
      <w:r w:rsidRPr="00EF0C77">
        <w:rPr>
          <w:b/>
          <w:bCs/>
          <w:sz w:val="24"/>
          <w:szCs w:val="24"/>
        </w:rPr>
        <w:t>Current position/function:</w:t>
      </w:r>
    </w:p>
    <w:p w14:paraId="668B61AD" w14:textId="77777777" w:rsidR="00401FC2" w:rsidRPr="00EF0C77" w:rsidRDefault="00401FC2">
      <w:pPr>
        <w:rPr>
          <w:sz w:val="24"/>
          <w:szCs w:val="24"/>
        </w:rPr>
      </w:pPr>
    </w:p>
    <w:p w14:paraId="544CCC9F" w14:textId="7C0D0CE7" w:rsidR="00401FC2" w:rsidRPr="00F230AA" w:rsidRDefault="00F230AA" w:rsidP="00F940AE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F230AA">
        <w:rPr>
          <w:sz w:val="24"/>
          <w:szCs w:val="24"/>
        </w:rPr>
        <w:t xml:space="preserve">Distinguished Scholar-in-Residence at Leitner Center on International Law and Justice, Fordham University Law School </w:t>
      </w:r>
    </w:p>
    <w:p w14:paraId="1BB4F10E" w14:textId="77777777" w:rsidR="00F230AA" w:rsidRPr="00EF0C77" w:rsidRDefault="00F230AA">
      <w:pPr>
        <w:rPr>
          <w:sz w:val="24"/>
          <w:szCs w:val="24"/>
        </w:rPr>
      </w:pPr>
    </w:p>
    <w:p w14:paraId="2152C003" w14:textId="2170D35D" w:rsidR="00401FC2" w:rsidRPr="00EF0C77" w:rsidRDefault="00401FC2" w:rsidP="004A40F9">
      <w:pPr>
        <w:rPr>
          <w:b/>
          <w:bCs/>
          <w:sz w:val="24"/>
          <w:szCs w:val="24"/>
        </w:rPr>
      </w:pPr>
      <w:r w:rsidRPr="00EF0C77">
        <w:rPr>
          <w:b/>
          <w:bCs/>
          <w:sz w:val="24"/>
          <w:szCs w:val="24"/>
        </w:rPr>
        <w:t>Main professional activities:</w:t>
      </w:r>
    </w:p>
    <w:p w14:paraId="675C96C8" w14:textId="77777777" w:rsidR="00401FC2" w:rsidRPr="00EF0C77" w:rsidRDefault="00401FC2">
      <w:pPr>
        <w:rPr>
          <w:sz w:val="24"/>
          <w:szCs w:val="24"/>
        </w:rPr>
      </w:pPr>
    </w:p>
    <w:p w14:paraId="75AFD356" w14:textId="62FFAA8B" w:rsidR="00401FC2" w:rsidRDefault="00F230AA" w:rsidP="00F940AE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F230AA">
        <w:rPr>
          <w:sz w:val="24"/>
          <w:szCs w:val="24"/>
        </w:rPr>
        <w:t xml:space="preserve">United Nations Independent Expert on Minority Issues (2005-2011) </w:t>
      </w:r>
    </w:p>
    <w:p w14:paraId="053E6F84" w14:textId="65461352" w:rsidR="00F230AA" w:rsidRDefault="00F230AA" w:rsidP="00F940AE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Expert Member, United Nations Committee on the Elimination of Racial Discrimination (1998-2001) (2015-2019, Vice-Chairperson) </w:t>
      </w:r>
    </w:p>
    <w:p w14:paraId="4C602766" w14:textId="6265E78E" w:rsidR="00F230AA" w:rsidRDefault="00F230AA" w:rsidP="00F940AE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Executive Director, Global Rights (1994-2006) </w:t>
      </w:r>
    </w:p>
    <w:p w14:paraId="7A7119E9" w14:textId="07111CA2" w:rsidR="00F230AA" w:rsidRPr="00F230AA" w:rsidRDefault="00F230AA" w:rsidP="00F940AE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Director, South Africa Project of the Lawyers’ Committee for Civil Rights under Law (1980-1994) </w:t>
      </w:r>
    </w:p>
    <w:p w14:paraId="5BCC6BC7" w14:textId="65708648" w:rsidR="00F230AA" w:rsidRPr="00EF0C77" w:rsidRDefault="00F230AA">
      <w:pPr>
        <w:rPr>
          <w:sz w:val="24"/>
          <w:szCs w:val="24"/>
        </w:rPr>
      </w:pPr>
    </w:p>
    <w:p w14:paraId="754B81AD" w14:textId="77777777" w:rsidR="00401FC2" w:rsidRPr="00EF0C77" w:rsidRDefault="00401FC2">
      <w:pPr>
        <w:rPr>
          <w:b/>
          <w:bCs/>
          <w:sz w:val="24"/>
          <w:szCs w:val="24"/>
        </w:rPr>
      </w:pPr>
      <w:r w:rsidRPr="00EF0C77">
        <w:rPr>
          <w:b/>
          <w:bCs/>
          <w:sz w:val="24"/>
          <w:szCs w:val="24"/>
        </w:rPr>
        <w:t>Educational background:</w:t>
      </w:r>
    </w:p>
    <w:p w14:paraId="523FC4FD" w14:textId="77777777" w:rsidR="00401FC2" w:rsidRPr="00EF0C77" w:rsidRDefault="00401FC2">
      <w:pPr>
        <w:rPr>
          <w:sz w:val="24"/>
          <w:szCs w:val="24"/>
        </w:rPr>
      </w:pPr>
    </w:p>
    <w:p w14:paraId="5D34E935" w14:textId="5BB27FA9" w:rsidR="00401FC2" w:rsidRDefault="00F230AA" w:rsidP="00F940AE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L.L.M., London School of Economics and Political Science; London, England. Focus: Public International Law (1978)</w:t>
      </w:r>
    </w:p>
    <w:p w14:paraId="69D84DE9" w14:textId="0B53984D" w:rsidR="00F230AA" w:rsidRDefault="00F230AA" w:rsidP="00F940AE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J.D., Yale Law School; New Haven, Connecticut (1972) </w:t>
      </w:r>
    </w:p>
    <w:p w14:paraId="000A4DBD" w14:textId="7DADED16" w:rsidR="00F230AA" w:rsidRPr="00F940AE" w:rsidRDefault="00F230AA" w:rsidP="00F940AE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B.A., Bennington College; Bennington, Vermont (1969) </w:t>
      </w:r>
    </w:p>
    <w:p w14:paraId="7C362D71" w14:textId="77777777" w:rsidR="00F230AA" w:rsidRPr="00F230AA" w:rsidRDefault="00F230AA" w:rsidP="00F230AA">
      <w:pPr>
        <w:pStyle w:val="ListParagraph"/>
        <w:rPr>
          <w:sz w:val="24"/>
          <w:szCs w:val="24"/>
        </w:rPr>
      </w:pPr>
    </w:p>
    <w:p w14:paraId="51E376D6" w14:textId="77777777" w:rsidR="00401FC2" w:rsidRPr="00EF0C77" w:rsidRDefault="00401FC2">
      <w:pPr>
        <w:rPr>
          <w:b/>
          <w:bCs/>
          <w:sz w:val="24"/>
          <w:szCs w:val="24"/>
        </w:rPr>
      </w:pPr>
      <w:r w:rsidRPr="00EF0C77">
        <w:rPr>
          <w:b/>
          <w:bCs/>
          <w:sz w:val="24"/>
          <w:szCs w:val="24"/>
        </w:rPr>
        <w:t>Other main activities in the field relevant to the mandate of the treaty body concerned:</w:t>
      </w:r>
    </w:p>
    <w:p w14:paraId="69D281E0" w14:textId="77777777" w:rsidR="00401FC2" w:rsidRPr="00EF0C77" w:rsidRDefault="00401FC2">
      <w:pPr>
        <w:rPr>
          <w:sz w:val="24"/>
          <w:szCs w:val="24"/>
        </w:rPr>
      </w:pPr>
    </w:p>
    <w:p w14:paraId="57ECA76F" w14:textId="73D9B0B8" w:rsidR="00401FC2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Distinguished Visiting Professor of International Law, Fordham Law School (2013) </w:t>
      </w:r>
    </w:p>
    <w:p w14:paraId="3445FA73" w14:textId="584E82CD" w:rsidR="00F230AA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Visiting Professor in Human Rights, Georgetown University Law Center (2011-2012) </w:t>
      </w:r>
    </w:p>
    <w:p w14:paraId="56FCDD52" w14:textId="24CDAD9F" w:rsidR="00F230AA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Convener, United Nations Forum on Minority Issues (2007-2011) </w:t>
      </w:r>
    </w:p>
    <w:p w14:paraId="018A70F3" w14:textId="74179E50" w:rsidR="00F230AA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Distinguished Scholar in Residence, American University Washington College of Law (2006-2008) </w:t>
      </w:r>
    </w:p>
    <w:p w14:paraId="49215E05" w14:textId="45437C4B" w:rsidR="00F230AA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Member, Independent Electoral Commission of South Africa (1994) </w:t>
      </w:r>
    </w:p>
    <w:p w14:paraId="641C3E3B" w14:textId="77777777" w:rsidR="00F940AE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Expert Member (Alternate), UN Sub-Commission on The Promotion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Protection of Human Rights (1997-2000) </w:t>
      </w:r>
    </w:p>
    <w:p w14:paraId="16996121" w14:textId="3DD30965" w:rsidR="00F230AA" w:rsidRPr="00F940AE" w:rsidRDefault="00F230AA" w:rsidP="00F940A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F940AE">
        <w:rPr>
          <w:sz w:val="24"/>
          <w:szCs w:val="24"/>
        </w:rPr>
        <w:t xml:space="preserve">Special Rapporteur on systematic rape and sexual slavery practices in armed conflict (1995-1999) </w:t>
      </w:r>
    </w:p>
    <w:p w14:paraId="2CE03CBE" w14:textId="77777777" w:rsidR="00401FC2" w:rsidRPr="00EF0C77" w:rsidRDefault="00401FC2">
      <w:pPr>
        <w:rPr>
          <w:sz w:val="24"/>
          <w:szCs w:val="24"/>
        </w:rPr>
      </w:pPr>
    </w:p>
    <w:p w14:paraId="318722AF" w14:textId="77777777" w:rsidR="00401FC2" w:rsidRPr="00EF0C77" w:rsidRDefault="00401FC2">
      <w:pPr>
        <w:rPr>
          <w:b/>
          <w:bCs/>
          <w:sz w:val="24"/>
          <w:szCs w:val="24"/>
        </w:rPr>
      </w:pPr>
      <w:r w:rsidRPr="00EF0C77">
        <w:rPr>
          <w:b/>
          <w:bCs/>
          <w:sz w:val="24"/>
          <w:szCs w:val="24"/>
        </w:rPr>
        <w:t>List of most recent publications in the field:</w:t>
      </w:r>
    </w:p>
    <w:p w14:paraId="4A9F09D1" w14:textId="77777777" w:rsidR="00401FC2" w:rsidRPr="00EF0C77" w:rsidRDefault="00401FC2">
      <w:pPr>
        <w:rPr>
          <w:sz w:val="24"/>
          <w:szCs w:val="24"/>
        </w:rPr>
      </w:pPr>
    </w:p>
    <w:p w14:paraId="23575078" w14:textId="77777777" w:rsidR="00F230AA" w:rsidRPr="00F230AA" w:rsidRDefault="00F230AA" w:rsidP="00F940AE">
      <w:pPr>
        <w:pStyle w:val="ListParagraph"/>
        <w:numPr>
          <w:ilvl w:val="0"/>
          <w:numId w:val="9"/>
        </w:numPr>
        <w:overflowPunct/>
        <w:ind w:left="360"/>
        <w:textAlignment w:val="auto"/>
        <w:rPr>
          <w:sz w:val="24"/>
          <w:szCs w:val="24"/>
        </w:rPr>
      </w:pPr>
      <w:r w:rsidRPr="00F230AA">
        <w:rPr>
          <w:i/>
          <w:iCs/>
          <w:sz w:val="24"/>
          <w:szCs w:val="24"/>
        </w:rPr>
        <w:t>Roma in Europe: Racism is Alive and Well</w:t>
      </w:r>
      <w:r w:rsidRPr="00F230AA">
        <w:rPr>
          <w:sz w:val="24"/>
          <w:szCs w:val="24"/>
        </w:rPr>
        <w:t>, EDINBURGH JOURNAL, November 22, 2008.</w:t>
      </w:r>
    </w:p>
    <w:p w14:paraId="6B900765" w14:textId="2E62EB50" w:rsidR="00F230AA" w:rsidRPr="00364133" w:rsidRDefault="00F230AA" w:rsidP="00F940AE">
      <w:pPr>
        <w:pStyle w:val="ListParagraph"/>
        <w:numPr>
          <w:ilvl w:val="0"/>
          <w:numId w:val="9"/>
        </w:numPr>
        <w:overflowPunct/>
        <w:ind w:left="360"/>
        <w:textAlignment w:val="auto"/>
        <w:rPr>
          <w:sz w:val="24"/>
          <w:szCs w:val="24"/>
        </w:rPr>
      </w:pPr>
      <w:r w:rsidRPr="00F230AA">
        <w:rPr>
          <w:i/>
          <w:iCs/>
          <w:sz w:val="24"/>
          <w:szCs w:val="24"/>
        </w:rPr>
        <w:t>Minorities, Poverty and the Millennium Development Goals: Assessing Global Issues</w:t>
      </w:r>
      <w:r w:rsidRPr="00F230AA">
        <w:rPr>
          <w:sz w:val="24"/>
          <w:szCs w:val="24"/>
        </w:rPr>
        <w:t>, 14</w:t>
      </w:r>
      <w:r w:rsidR="00364133">
        <w:rPr>
          <w:sz w:val="24"/>
          <w:szCs w:val="24"/>
        </w:rPr>
        <w:t xml:space="preserve"> </w:t>
      </w:r>
      <w:r w:rsidRPr="00364133">
        <w:rPr>
          <w:sz w:val="24"/>
          <w:szCs w:val="24"/>
        </w:rPr>
        <w:t xml:space="preserve">INTERNATIONAL </w:t>
      </w:r>
      <w:proofErr w:type="gramStart"/>
      <w:r w:rsidRPr="00364133">
        <w:rPr>
          <w:sz w:val="24"/>
          <w:szCs w:val="24"/>
        </w:rPr>
        <w:t>JOURNAL</w:t>
      </w:r>
      <w:proofErr w:type="gramEnd"/>
      <w:r w:rsidRPr="00364133">
        <w:rPr>
          <w:sz w:val="24"/>
          <w:szCs w:val="24"/>
        </w:rPr>
        <w:t xml:space="preserve"> ON MINORITY AND GROUP RIGHTS 333 (2007).</w:t>
      </w:r>
    </w:p>
    <w:p w14:paraId="52E74F38" w14:textId="74E8E5A4" w:rsidR="00401FC2" w:rsidRPr="000C7B82" w:rsidRDefault="00F230AA" w:rsidP="000C7B82">
      <w:pPr>
        <w:pStyle w:val="ListParagraph"/>
        <w:numPr>
          <w:ilvl w:val="0"/>
          <w:numId w:val="9"/>
        </w:numPr>
        <w:overflowPunct/>
        <w:ind w:left="360"/>
        <w:textAlignment w:val="auto"/>
        <w:rPr>
          <w:sz w:val="24"/>
          <w:szCs w:val="24"/>
        </w:rPr>
      </w:pPr>
      <w:r w:rsidRPr="00F230AA">
        <w:rPr>
          <w:i/>
          <w:iCs/>
          <w:sz w:val="24"/>
          <w:szCs w:val="24"/>
        </w:rPr>
        <w:t>Decade of Human Rights Struggles</w:t>
      </w:r>
      <w:r w:rsidRPr="00F230AA">
        <w:rPr>
          <w:sz w:val="24"/>
          <w:szCs w:val="24"/>
        </w:rPr>
        <w:t>, 11 HUMAN RIGHTS BRIEF 12 (Spring 2004)</w:t>
      </w:r>
      <w:r w:rsidR="000C7B82">
        <w:rPr>
          <w:sz w:val="24"/>
          <w:szCs w:val="24"/>
        </w:rPr>
        <w:t>.</w:t>
      </w:r>
    </w:p>
    <w:sectPr w:rsidR="00401FC2" w:rsidRPr="000C7B82">
      <w:endnotePr>
        <w:numFmt w:val="decimal"/>
      </w:endnotePr>
      <w:type w:val="continuous"/>
      <w:pgSz w:w="11905" w:h="16837"/>
      <w:pgMar w:top="1440" w:right="1412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D5938" w14:textId="77777777" w:rsidR="00F83674" w:rsidRDefault="00F83674" w:rsidP="00B01BA6">
      <w:r>
        <w:separator/>
      </w:r>
    </w:p>
  </w:endnote>
  <w:endnote w:type="continuationSeparator" w:id="0">
    <w:p w14:paraId="5DAD2AF8" w14:textId="77777777" w:rsidR="00F83674" w:rsidRDefault="00F83674" w:rsidP="00B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2369" w14:textId="77777777" w:rsidR="00F83674" w:rsidRDefault="00F83674" w:rsidP="00B01BA6">
      <w:r>
        <w:separator/>
      </w:r>
    </w:p>
  </w:footnote>
  <w:footnote w:type="continuationSeparator" w:id="0">
    <w:p w14:paraId="3FB7F1F0" w14:textId="77777777" w:rsidR="00F83674" w:rsidRDefault="00F83674" w:rsidP="00B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A31"/>
    <w:multiLevelType w:val="hybridMultilevel"/>
    <w:tmpl w:val="B06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2B27"/>
    <w:multiLevelType w:val="hybridMultilevel"/>
    <w:tmpl w:val="B308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08D2"/>
    <w:multiLevelType w:val="hybridMultilevel"/>
    <w:tmpl w:val="42E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144C"/>
    <w:multiLevelType w:val="hybridMultilevel"/>
    <w:tmpl w:val="A68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506D"/>
    <w:multiLevelType w:val="hybridMultilevel"/>
    <w:tmpl w:val="608EB6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7C93832"/>
    <w:multiLevelType w:val="hybridMultilevel"/>
    <w:tmpl w:val="39F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7741"/>
    <w:multiLevelType w:val="hybridMultilevel"/>
    <w:tmpl w:val="874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95B3B"/>
    <w:multiLevelType w:val="hybridMultilevel"/>
    <w:tmpl w:val="616E19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D047BBC"/>
    <w:multiLevelType w:val="hybridMultilevel"/>
    <w:tmpl w:val="5D54BF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1B"/>
    <w:rsid w:val="00084CE1"/>
    <w:rsid w:val="000C7B82"/>
    <w:rsid w:val="000D5A6F"/>
    <w:rsid w:val="00107A80"/>
    <w:rsid w:val="00110138"/>
    <w:rsid w:val="00195984"/>
    <w:rsid w:val="00212813"/>
    <w:rsid w:val="002F38ED"/>
    <w:rsid w:val="002F5BFA"/>
    <w:rsid w:val="003369D3"/>
    <w:rsid w:val="00364133"/>
    <w:rsid w:val="00377C4B"/>
    <w:rsid w:val="003E0A14"/>
    <w:rsid w:val="003F2918"/>
    <w:rsid w:val="00401FC2"/>
    <w:rsid w:val="004A40F9"/>
    <w:rsid w:val="00507A8D"/>
    <w:rsid w:val="00547C68"/>
    <w:rsid w:val="005623CA"/>
    <w:rsid w:val="005A41EA"/>
    <w:rsid w:val="00655103"/>
    <w:rsid w:val="00754D08"/>
    <w:rsid w:val="0089122D"/>
    <w:rsid w:val="008E403D"/>
    <w:rsid w:val="00903BCE"/>
    <w:rsid w:val="00910C26"/>
    <w:rsid w:val="00914040"/>
    <w:rsid w:val="00946CA3"/>
    <w:rsid w:val="009D4813"/>
    <w:rsid w:val="00A4254D"/>
    <w:rsid w:val="00AE088F"/>
    <w:rsid w:val="00B01BA6"/>
    <w:rsid w:val="00B0770F"/>
    <w:rsid w:val="00B43FF5"/>
    <w:rsid w:val="00BB32D9"/>
    <w:rsid w:val="00C90F1A"/>
    <w:rsid w:val="00E27FDE"/>
    <w:rsid w:val="00E63291"/>
    <w:rsid w:val="00E961D1"/>
    <w:rsid w:val="00EC5C10"/>
    <w:rsid w:val="00EF0C77"/>
    <w:rsid w:val="00F0651B"/>
    <w:rsid w:val="00F230AA"/>
    <w:rsid w:val="00F83674"/>
    <w:rsid w:val="00F940AE"/>
    <w:rsid w:val="00FA68D1"/>
    <w:rsid w:val="00FE5B17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9AAE6E"/>
  <w15:chartTrackingRefBased/>
  <w15:docId w15:val="{30E79C8B-A0FE-4F21-AA02-E750A72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3F2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1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BA6"/>
  </w:style>
  <w:style w:type="paragraph" w:styleId="Footer">
    <w:name w:val="footer"/>
    <w:basedOn w:val="Normal"/>
    <w:link w:val="FooterChar"/>
    <w:rsid w:val="00B01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BA6"/>
  </w:style>
  <w:style w:type="paragraph" w:styleId="ListParagraph">
    <w:name w:val="List Paragraph"/>
    <w:basedOn w:val="Normal"/>
    <w:uiPriority w:val="34"/>
    <w:qFormat/>
    <w:rsid w:val="00212813"/>
    <w:pPr>
      <w:ind w:left="720"/>
      <w:contextualSpacing/>
    </w:pPr>
  </w:style>
  <w:style w:type="character" w:styleId="Hyperlink">
    <w:name w:val="Hyperlink"/>
    <w:basedOn w:val="DefaultParagraphFont"/>
    <w:rsid w:val="002128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57A422-80A0-49FF-992A-06DECCABC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E620B-8AA5-4294-8CAD-A9F5A089C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B492C-F77A-4574-86F1-157EF0AECC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67DDC6-68B9-4759-8BE0-E9738EB61B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</vt:lpstr>
    </vt:vector>
  </TitlesOfParts>
  <Company>ONU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subject/>
  <dc:creator>daniello</dc:creator>
  <cp:keywords/>
  <cp:lastModifiedBy>Riblett, Phillip J (Geneva)</cp:lastModifiedBy>
  <cp:revision>3</cp:revision>
  <cp:lastPrinted>2020-02-28T19:07:00Z</cp:lastPrinted>
  <dcterms:created xsi:type="dcterms:W3CDTF">2021-02-18T16:53:00Z</dcterms:created>
  <dcterms:modified xsi:type="dcterms:W3CDTF">2021-02-18T17:05:00Z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Title">
    <vt:lpwstr/>
  </property>
  <property fmtid="{D5CDD505-2E9C-101B-9397-08002B2CF9AE}" pid="3" name="ARTitle">
    <vt:lpwstr/>
  </property>
  <property fmtid="{D5CDD505-2E9C-101B-9397-08002B2CF9AE}" pid="4" name="RUTitle">
    <vt:lpwstr/>
  </property>
  <property fmtid="{D5CDD505-2E9C-101B-9397-08002B2CF9AE}" pid="5" name="CHTitle">
    <vt:lpwstr/>
  </property>
  <property fmtid="{D5CDD505-2E9C-101B-9397-08002B2CF9AE}" pid="6" name="SPTitle">
    <vt:lpwstr/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Miriam ZAPATA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Miriam ZAPATA</vt:lpwstr>
  </property>
  <property fmtid="{D5CDD505-2E9C-101B-9397-08002B2CF9AE}" pid="12" name="Order">
    <vt:lpwstr>3321700.00000000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SIP_Label_1665d9ee-429a-4d5f-97cc-cfb56e044a6e_Enabled">
    <vt:lpwstr>True</vt:lpwstr>
  </property>
  <property fmtid="{D5CDD505-2E9C-101B-9397-08002B2CF9AE}" pid="16" name="MSIP_Label_1665d9ee-429a-4d5f-97cc-cfb56e044a6e_SiteId">
    <vt:lpwstr>66cf5074-5afe-48d1-a691-a12b2121f44b</vt:lpwstr>
  </property>
  <property fmtid="{D5CDD505-2E9C-101B-9397-08002B2CF9AE}" pid="17" name="MSIP_Label_1665d9ee-429a-4d5f-97cc-cfb56e044a6e_Owner">
    <vt:lpwstr>DozlerMG@state.gov</vt:lpwstr>
  </property>
  <property fmtid="{D5CDD505-2E9C-101B-9397-08002B2CF9AE}" pid="18" name="MSIP_Label_1665d9ee-429a-4d5f-97cc-cfb56e044a6e_SetDate">
    <vt:lpwstr>2020-02-24T15:13:20.4505660Z</vt:lpwstr>
  </property>
  <property fmtid="{D5CDD505-2E9C-101B-9397-08002B2CF9AE}" pid="19" name="MSIP_Label_1665d9ee-429a-4d5f-97cc-cfb56e044a6e_Name">
    <vt:lpwstr>Unclassified</vt:lpwstr>
  </property>
  <property fmtid="{D5CDD505-2E9C-101B-9397-08002B2CF9AE}" pid="20" name="MSIP_Label_1665d9ee-429a-4d5f-97cc-cfb56e044a6e_Application">
    <vt:lpwstr>Microsoft Azure Information Protection</vt:lpwstr>
  </property>
  <property fmtid="{D5CDD505-2E9C-101B-9397-08002B2CF9AE}" pid="21" name="MSIP_Label_1665d9ee-429a-4d5f-97cc-cfb56e044a6e_ActionId">
    <vt:lpwstr>c92711fd-d7bf-427b-9493-136b69b8159d</vt:lpwstr>
  </property>
  <property fmtid="{D5CDD505-2E9C-101B-9397-08002B2CF9AE}" pid="22" name="MSIP_Label_1665d9ee-429a-4d5f-97cc-cfb56e044a6e_Extended_MSFT_Method">
    <vt:lpwstr>Manual</vt:lpwstr>
  </property>
  <property fmtid="{D5CDD505-2E9C-101B-9397-08002B2CF9AE}" pid="23" name="Sensitivity">
    <vt:lpwstr>Unclassified</vt:lpwstr>
  </property>
</Properties>
</file>