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2C" w:rsidRDefault="006B682C"/>
    <w:p w:rsidR="006B682C" w:rsidRDefault="006B682C" w:rsidP="006B682C">
      <w:pPr>
        <w:tabs>
          <w:tab w:val="left" w:pos="5735"/>
        </w:tabs>
      </w:pPr>
      <w:r>
        <w:tab/>
        <w:t>Date March 8, 2023</w:t>
      </w:r>
    </w:p>
    <w:p w:rsidR="006B682C" w:rsidRDefault="006B682C"/>
    <w:p w:rsidR="006B682C" w:rsidRDefault="006B682C"/>
    <w:p w:rsidR="00A523E2" w:rsidRDefault="006B682C">
      <w:r>
        <w:t>Sintayehu Siyum</w:t>
      </w:r>
    </w:p>
    <w:p w:rsidR="008E3F0C" w:rsidRDefault="008E3F0C">
      <w:r>
        <w:t xml:space="preserve">Adama </w:t>
      </w:r>
      <w:r w:rsidR="00071433">
        <w:t>Women</w:t>
      </w:r>
      <w:r>
        <w:t xml:space="preserve"> With Disability Association Chairman </w:t>
      </w:r>
    </w:p>
    <w:p w:rsidR="008E3F0C" w:rsidRDefault="008E3F0C">
      <w:r>
        <w:t>Ethiopia</w:t>
      </w:r>
    </w:p>
    <w:p w:rsidR="00A523E2" w:rsidRDefault="00A523E2" w:rsidP="00A523E2">
      <w:pPr>
        <w:tabs>
          <w:tab w:val="left" w:pos="2367"/>
        </w:tabs>
      </w:pPr>
      <w:r>
        <w:tab/>
        <w:t>Article 11</w:t>
      </w:r>
      <w:r w:rsidR="006B682C">
        <w:t xml:space="preserve"> oral presentation</w:t>
      </w:r>
    </w:p>
    <w:p w:rsidR="00C65461" w:rsidRDefault="000F4D03" w:rsidP="00C65461">
      <w:pPr>
        <w:pStyle w:val="s9e9b0cd7"/>
        <w:numPr>
          <w:ilvl w:val="0"/>
          <w:numId w:val="1"/>
        </w:numPr>
        <w:shd w:val="clear" w:color="auto" w:fill="FFFFFF"/>
        <w:spacing w:before="120" w:beforeAutospacing="0" w:after="120" w:afterAutospacing="0" w:line="360" w:lineRule="auto"/>
        <w:jc w:val="both"/>
      </w:pPr>
      <w:r>
        <w:t>Article 11 is the most important article for peop</w:t>
      </w:r>
      <w:r w:rsidR="00F333E2">
        <w:t xml:space="preserve">le with disability because </w:t>
      </w:r>
      <w:r w:rsidR="00293A00">
        <w:t>it safeguards</w:t>
      </w:r>
      <w:r>
        <w:t xml:space="preserve"> t</w:t>
      </w:r>
      <w:r w:rsidR="005C5D0F">
        <w:t>he life</w:t>
      </w:r>
      <w:r w:rsidR="003370AE">
        <w:t xml:space="preserve"> during risk and humanitarian emergencies</w:t>
      </w:r>
      <w:r>
        <w:t>. As it is</w:t>
      </w:r>
      <w:r w:rsidR="00F333E2">
        <w:t xml:space="preserve"> known</w:t>
      </w:r>
      <w:r>
        <w:t xml:space="preserve"> most </w:t>
      </w:r>
      <w:r w:rsidR="00293A00">
        <w:t>of people</w:t>
      </w:r>
      <w:r>
        <w:t xml:space="preserve"> with disability can’t escape from hazardous conditions because of their disabilities,</w:t>
      </w:r>
      <w:r w:rsidR="00F333E2">
        <w:t xml:space="preserve"> majority of </w:t>
      </w:r>
      <w:r w:rsidR="00293A00">
        <w:t>them couldn’t</w:t>
      </w:r>
      <w:r>
        <w:t xml:space="preserve"> hear what is happening and some can’t recognize their environment </w:t>
      </w:r>
      <w:r w:rsidR="00BE6A4B">
        <w:t xml:space="preserve"> </w:t>
      </w:r>
      <w:r w:rsidR="00F333E2">
        <w:t xml:space="preserve"> , due to su</w:t>
      </w:r>
      <w:r w:rsidR="00BE6A4B">
        <w:t xml:space="preserve">ch conditions pwds </w:t>
      </w:r>
      <w:r w:rsidR="00293A00">
        <w:t>should know</w:t>
      </w:r>
      <w:r w:rsidR="00BE6A4B">
        <w:t xml:space="preserve"> and get training regarding   disasters like </w:t>
      </w:r>
      <w:r w:rsidR="00047A20">
        <w:t>earthquake,</w:t>
      </w:r>
      <w:r w:rsidR="00BE6A4B">
        <w:t xml:space="preserve"> </w:t>
      </w:r>
      <w:r w:rsidR="00293A00">
        <w:t xml:space="preserve">flood, and wind blows like </w:t>
      </w:r>
      <w:r w:rsidR="00047A20">
        <w:t xml:space="preserve">hurricane. </w:t>
      </w:r>
      <w:r w:rsidR="00293A00">
        <w:t xml:space="preserve">And the state should plan how to protect and </w:t>
      </w:r>
      <w:r w:rsidR="00067E5B">
        <w:t>safeguarding and perform the</w:t>
      </w:r>
      <w:r w:rsidR="00047A20">
        <w:t xml:space="preserve"> </w:t>
      </w:r>
      <w:r w:rsidR="00C42946">
        <w:t>plan properly. Raising awareness of the society and givin</w:t>
      </w:r>
      <w:r w:rsidR="00A523E2">
        <w:t xml:space="preserve">g priority for person with disability, there should be strategies and enough preparedness for hazardous </w:t>
      </w:r>
      <w:r w:rsidR="005C5D0F">
        <w:t>conditions to</w:t>
      </w:r>
      <w:r w:rsidR="00A523E2">
        <w:t xml:space="preserve"> give information </w:t>
      </w:r>
      <w:r w:rsidR="00C42946">
        <w:t xml:space="preserve"> </w:t>
      </w:r>
      <w:r w:rsidR="00A523E2">
        <w:t xml:space="preserve"> how to protect themselves.</w:t>
      </w:r>
      <w:r w:rsidR="00C65461" w:rsidRPr="00C65461">
        <w:t xml:space="preserve"> </w:t>
      </w:r>
      <w:r w:rsidR="00C65461">
        <w:t>In general, enhance awareness of the obligations and rights under article 11 of the CRPD in relation to DRR, and encourage states that did not accede yet to the CRPD and its Protocol to ratify these treaties.</w:t>
      </w:r>
      <w:bookmarkStart w:id="0" w:name="_GoBack"/>
      <w:bookmarkEnd w:id="0"/>
    </w:p>
    <w:p w:rsidR="004A2271" w:rsidRDefault="00FC5361"/>
    <w:sectPr w:rsidR="004A2271" w:rsidSect="00196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EA" w:rsidRDefault="008F3EEA" w:rsidP="006B682C">
      <w:pPr>
        <w:spacing w:after="0" w:line="240" w:lineRule="auto"/>
      </w:pPr>
      <w:r>
        <w:separator/>
      </w:r>
    </w:p>
  </w:endnote>
  <w:endnote w:type="continuationSeparator" w:id="0">
    <w:p w:rsidR="008F3EEA" w:rsidRDefault="008F3EEA" w:rsidP="006B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EA" w:rsidRDefault="008F3EEA" w:rsidP="006B682C">
      <w:pPr>
        <w:spacing w:after="0" w:line="240" w:lineRule="auto"/>
      </w:pPr>
      <w:r>
        <w:separator/>
      </w:r>
    </w:p>
  </w:footnote>
  <w:footnote w:type="continuationSeparator" w:id="0">
    <w:p w:rsidR="008F3EEA" w:rsidRDefault="008F3EEA" w:rsidP="006B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5F04"/>
    <w:multiLevelType w:val="hybridMultilevel"/>
    <w:tmpl w:val="C26AF8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4D03"/>
    <w:rsid w:val="00041DB7"/>
    <w:rsid w:val="00047A20"/>
    <w:rsid w:val="00067E5B"/>
    <w:rsid w:val="00071433"/>
    <w:rsid w:val="000F4D03"/>
    <w:rsid w:val="0011627E"/>
    <w:rsid w:val="001964E6"/>
    <w:rsid w:val="00293A00"/>
    <w:rsid w:val="003370AE"/>
    <w:rsid w:val="003B1AC0"/>
    <w:rsid w:val="005C5D0F"/>
    <w:rsid w:val="006B682C"/>
    <w:rsid w:val="008E3F0C"/>
    <w:rsid w:val="008F3EEA"/>
    <w:rsid w:val="00A523E2"/>
    <w:rsid w:val="00B178AC"/>
    <w:rsid w:val="00BE6A4B"/>
    <w:rsid w:val="00C42946"/>
    <w:rsid w:val="00C65461"/>
    <w:rsid w:val="00E536D0"/>
    <w:rsid w:val="00F333E2"/>
    <w:rsid w:val="00FC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92BCC-B6F9-491D-8ED3-D5D8647F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9e9b0cd7">
    <w:name w:val="s9e9b0cd7"/>
    <w:basedOn w:val="Normal"/>
    <w:rsid w:val="00C654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B68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82C"/>
  </w:style>
  <w:style w:type="paragraph" w:styleId="Footer">
    <w:name w:val="footer"/>
    <w:basedOn w:val="Normal"/>
    <w:link w:val="FooterChar"/>
    <w:uiPriority w:val="99"/>
    <w:semiHidden/>
    <w:unhideWhenUsed/>
    <w:rsid w:val="006B68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EVIA ALSINA Laia</cp:lastModifiedBy>
  <cp:revision>12</cp:revision>
  <dcterms:created xsi:type="dcterms:W3CDTF">2023-03-08T05:46:00Z</dcterms:created>
  <dcterms:modified xsi:type="dcterms:W3CDTF">2023-03-08T10:41:00Z</dcterms:modified>
</cp:coreProperties>
</file>