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7658" w14:textId="6F207CEF" w:rsidR="00EC0FF3" w:rsidRPr="006F67AE" w:rsidRDefault="00EC0FF3" w:rsidP="00EC0FF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>Dear</w:t>
      </w:r>
      <w:r w:rsidR="00D168EC" w:rsidRPr="006F67AE">
        <w:rPr>
          <w:rFonts w:ascii="Calibri" w:hAnsi="Calibri" w:cs="Calibri"/>
          <w:sz w:val="24"/>
          <w:szCs w:val="24"/>
        </w:rPr>
        <w:t xml:space="preserve"> Chairperson,</w:t>
      </w:r>
      <w:r w:rsidRPr="006F67AE">
        <w:rPr>
          <w:rFonts w:ascii="Calibri" w:hAnsi="Calibri" w:cs="Calibri"/>
          <w:sz w:val="24"/>
          <w:szCs w:val="24"/>
        </w:rPr>
        <w:t xml:space="preserve"> distinguished guests, </w:t>
      </w:r>
      <w:r w:rsidR="00543445" w:rsidRPr="006F67AE">
        <w:rPr>
          <w:rFonts w:ascii="Calibri" w:hAnsi="Calibri" w:cs="Calibri"/>
          <w:sz w:val="24"/>
          <w:szCs w:val="24"/>
        </w:rPr>
        <w:t>ladies,</w:t>
      </w:r>
      <w:r w:rsidRPr="006F67AE">
        <w:rPr>
          <w:rFonts w:ascii="Calibri" w:hAnsi="Calibri" w:cs="Calibri"/>
          <w:sz w:val="24"/>
          <w:szCs w:val="24"/>
        </w:rPr>
        <w:t xml:space="preserve"> and gentlemen,</w:t>
      </w:r>
    </w:p>
    <w:p w14:paraId="6EEAA469" w14:textId="3E01FF70" w:rsidR="00B0647A" w:rsidRPr="006F67AE" w:rsidRDefault="00EC0FF3" w:rsidP="00EC0FF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 xml:space="preserve">Good </w:t>
      </w:r>
      <w:r w:rsidR="00543445" w:rsidRPr="006F67AE">
        <w:rPr>
          <w:rFonts w:ascii="Calibri" w:hAnsi="Calibri" w:cs="Calibri"/>
          <w:sz w:val="24"/>
          <w:szCs w:val="24"/>
        </w:rPr>
        <w:t>morning</w:t>
      </w:r>
      <w:r w:rsidRPr="006F67AE">
        <w:rPr>
          <w:rFonts w:ascii="Calibri" w:hAnsi="Calibri" w:cs="Calibri"/>
          <w:sz w:val="24"/>
          <w:szCs w:val="24"/>
        </w:rPr>
        <w:t>/</w:t>
      </w:r>
      <w:r w:rsidR="00D57C97" w:rsidRPr="006F67AE">
        <w:rPr>
          <w:rFonts w:ascii="Calibri" w:hAnsi="Calibri" w:cs="Calibri"/>
          <w:sz w:val="24"/>
          <w:szCs w:val="24"/>
        </w:rPr>
        <w:t xml:space="preserve">Good </w:t>
      </w:r>
      <w:r w:rsidRPr="006F67AE">
        <w:rPr>
          <w:rFonts w:ascii="Calibri" w:hAnsi="Calibri" w:cs="Calibri"/>
          <w:sz w:val="24"/>
          <w:szCs w:val="24"/>
        </w:rPr>
        <w:t xml:space="preserve">Afternoon, </w:t>
      </w:r>
      <w:r w:rsidR="00B0647A" w:rsidRPr="006F67AE">
        <w:rPr>
          <w:rFonts w:ascii="Calibri" w:hAnsi="Calibri" w:cs="Calibri"/>
          <w:sz w:val="24"/>
          <w:szCs w:val="24"/>
        </w:rPr>
        <w:t xml:space="preserve">I am KP Adhikari from Nepal. </w:t>
      </w:r>
    </w:p>
    <w:p w14:paraId="5637B2F7" w14:textId="77D3C13F" w:rsidR="00B0647A" w:rsidRPr="007B420D" w:rsidRDefault="00EC0FF3" w:rsidP="00EC0FF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>I am honored to</w:t>
      </w:r>
      <w:r w:rsidR="00ED476F" w:rsidRPr="006F67AE">
        <w:rPr>
          <w:rFonts w:ascii="Calibri" w:hAnsi="Calibri" w:cs="Calibri"/>
          <w:sz w:val="24"/>
          <w:szCs w:val="24"/>
        </w:rPr>
        <w:t xml:space="preserve"> make the submission and</w:t>
      </w:r>
      <w:r w:rsidRPr="006F67AE">
        <w:rPr>
          <w:rFonts w:ascii="Calibri" w:hAnsi="Calibri" w:cs="Calibri"/>
          <w:sz w:val="24"/>
          <w:szCs w:val="24"/>
        </w:rPr>
        <w:t xml:space="preserve"> speak on this important occasion </w:t>
      </w:r>
      <w:r w:rsidR="00497913" w:rsidRPr="006F67AE">
        <w:rPr>
          <w:rFonts w:ascii="Calibri" w:hAnsi="Calibri" w:cs="Calibri"/>
          <w:sz w:val="24"/>
          <w:szCs w:val="24"/>
        </w:rPr>
        <w:t xml:space="preserve">on </w:t>
      </w:r>
      <w:r w:rsidRPr="006F67AE">
        <w:rPr>
          <w:rFonts w:ascii="Calibri" w:hAnsi="Calibri" w:cs="Calibri"/>
          <w:sz w:val="24"/>
          <w:szCs w:val="24"/>
        </w:rPr>
        <w:t>Article 11 of the Convention on the Rights of P</w:t>
      </w:r>
      <w:r w:rsidR="00D168EC" w:rsidRPr="006F67AE">
        <w:rPr>
          <w:rFonts w:ascii="Calibri" w:hAnsi="Calibri" w:cs="Calibri"/>
          <w:sz w:val="24"/>
          <w:szCs w:val="24"/>
        </w:rPr>
        <w:t>ersons with Disabilities (CRPD) on behalf of the persons with disabilities (</w:t>
      </w:r>
      <w:r w:rsidR="008A2453">
        <w:rPr>
          <w:rFonts w:ascii="Calibri" w:hAnsi="Calibri" w:cs="Calibri"/>
          <w:sz w:val="24"/>
          <w:szCs w:val="24"/>
        </w:rPr>
        <w:t>PWD</w:t>
      </w:r>
      <w:r w:rsidR="00D168EC" w:rsidRPr="006F67AE">
        <w:rPr>
          <w:rFonts w:ascii="Calibri" w:hAnsi="Calibri" w:cs="Calibri"/>
          <w:sz w:val="24"/>
          <w:szCs w:val="24"/>
        </w:rPr>
        <w:t>s) from Nepal.</w:t>
      </w:r>
      <w:r w:rsidR="00ED476F" w:rsidRPr="006F67AE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D476F" w:rsidRPr="007B420D">
        <w:rPr>
          <w:rFonts w:ascii="Calibri" w:hAnsi="Calibri" w:cs="Calibri"/>
          <w:sz w:val="24"/>
          <w:szCs w:val="24"/>
        </w:rPr>
        <w:t xml:space="preserve">I am grateful with </w:t>
      </w:r>
      <w:proofErr w:type="spellStart"/>
      <w:r w:rsidR="00ED476F" w:rsidRPr="007B420D">
        <w:rPr>
          <w:rFonts w:ascii="Calibri" w:hAnsi="Calibri" w:cs="Calibri"/>
          <w:sz w:val="24"/>
          <w:szCs w:val="24"/>
        </w:rPr>
        <w:t>DRF</w:t>
      </w:r>
      <w:proofErr w:type="spellEnd"/>
      <w:r w:rsidR="007E320A" w:rsidRPr="007B420D">
        <w:rPr>
          <w:rFonts w:ascii="Calibri" w:hAnsi="Calibri" w:cs="Calibri"/>
          <w:sz w:val="24"/>
          <w:szCs w:val="24"/>
        </w:rPr>
        <w:t>/</w:t>
      </w:r>
      <w:proofErr w:type="spellStart"/>
      <w:r w:rsidR="007E320A" w:rsidRPr="007B420D">
        <w:rPr>
          <w:rFonts w:ascii="Calibri" w:hAnsi="Calibri" w:cs="Calibri"/>
          <w:sz w:val="24"/>
          <w:szCs w:val="24"/>
        </w:rPr>
        <w:t>DRAF</w:t>
      </w:r>
      <w:proofErr w:type="spellEnd"/>
      <w:r w:rsidR="00ED476F" w:rsidRPr="007B420D">
        <w:rPr>
          <w:rFonts w:ascii="Calibri" w:hAnsi="Calibri" w:cs="Calibri"/>
          <w:sz w:val="24"/>
          <w:szCs w:val="24"/>
        </w:rPr>
        <w:t xml:space="preserve"> for the good collaboration</w:t>
      </w:r>
      <w:r w:rsidR="00D93EF7" w:rsidRPr="007B420D">
        <w:rPr>
          <w:rFonts w:ascii="Calibri" w:hAnsi="Calibri" w:cs="Calibri"/>
          <w:sz w:val="24"/>
          <w:szCs w:val="24"/>
        </w:rPr>
        <w:t xml:space="preserve"> to have this opportunity</w:t>
      </w:r>
      <w:r w:rsidR="00ED476F" w:rsidRPr="007B420D">
        <w:rPr>
          <w:rFonts w:ascii="Calibri" w:hAnsi="Calibri" w:cs="Calibri"/>
          <w:sz w:val="24"/>
          <w:szCs w:val="24"/>
        </w:rPr>
        <w:t>.</w:t>
      </w:r>
    </w:p>
    <w:p w14:paraId="287D259C" w14:textId="4CC0619E" w:rsidR="00ED476F" w:rsidRPr="006F67AE" w:rsidRDefault="00D168EC" w:rsidP="00ED476F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>P</w:t>
      </w:r>
      <w:r w:rsidR="00155504">
        <w:rPr>
          <w:rFonts w:ascii="Calibri" w:hAnsi="Calibri" w:cs="Calibri"/>
          <w:sz w:val="24"/>
          <w:szCs w:val="24"/>
        </w:rPr>
        <w:t>WD</w:t>
      </w:r>
      <w:r w:rsidRPr="006F67AE">
        <w:rPr>
          <w:rFonts w:ascii="Calibri" w:hAnsi="Calibri" w:cs="Calibri"/>
          <w:sz w:val="24"/>
          <w:szCs w:val="24"/>
        </w:rPr>
        <w:t>s often face various forms of discrimination and marginalization leaving them under more risks and dangers</w:t>
      </w:r>
      <w:r w:rsidR="00ED476F" w:rsidRPr="006F67AE">
        <w:rPr>
          <w:rFonts w:ascii="Calibri" w:hAnsi="Calibri" w:cs="Calibri"/>
          <w:sz w:val="24"/>
          <w:szCs w:val="24"/>
        </w:rPr>
        <w:t xml:space="preserve"> in Nepal and throughout Asia.</w:t>
      </w:r>
    </w:p>
    <w:p w14:paraId="10ADF90B" w14:textId="29654E83" w:rsidR="00D168EC" w:rsidRPr="006F67AE" w:rsidRDefault="00497913" w:rsidP="0029394D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>Ther</w:t>
      </w:r>
      <w:r w:rsidR="00D168EC" w:rsidRPr="006F67AE">
        <w:rPr>
          <w:rFonts w:ascii="Calibri" w:hAnsi="Calibri" w:cs="Calibri"/>
          <w:sz w:val="24"/>
          <w:szCs w:val="24"/>
        </w:rPr>
        <w:t>e</w:t>
      </w:r>
      <w:r w:rsidRPr="006F67AE">
        <w:rPr>
          <w:rFonts w:ascii="Calibri" w:hAnsi="Calibri" w:cs="Calibri"/>
          <w:sz w:val="24"/>
          <w:szCs w:val="24"/>
        </w:rPr>
        <w:t xml:space="preserve"> are many forms of</w:t>
      </w:r>
      <w:r w:rsidR="00D168EC" w:rsidRPr="006F67AE">
        <w:rPr>
          <w:rFonts w:ascii="Calibri" w:hAnsi="Calibri" w:cs="Calibri"/>
          <w:sz w:val="24"/>
          <w:szCs w:val="24"/>
        </w:rPr>
        <w:t xml:space="preserve"> risks such as natural disasters, conflicts, violence, abuse, and neglect, among other </w:t>
      </w:r>
      <w:r w:rsidR="00D168EC" w:rsidRPr="006F67AE">
        <w:rPr>
          <w:rFonts w:ascii="Calibri" w:eastAsia="Tahoma" w:hAnsi="Calibri" w:cs="Calibri"/>
          <w:sz w:val="24"/>
          <w:szCs w:val="24"/>
        </w:rPr>
        <w:t xml:space="preserve">specific groups of children, including children with disabilities, women, indigenous, Dalit children with disabilities and children working in hazardous conditions </w:t>
      </w:r>
      <w:r w:rsidR="00D168EC" w:rsidRPr="006F67AE">
        <w:rPr>
          <w:rFonts w:ascii="Calibri" w:hAnsi="Calibri" w:cs="Calibri"/>
          <w:sz w:val="24"/>
          <w:szCs w:val="24"/>
        </w:rPr>
        <w:t xml:space="preserve">specially underrepresented and marginalized groups. </w:t>
      </w:r>
    </w:p>
    <w:p w14:paraId="6659FF7D" w14:textId="3A31E6B2" w:rsidR="00497913" w:rsidRPr="006F67AE" w:rsidRDefault="00497913" w:rsidP="0049791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 xml:space="preserve">We have bitter experience during Earthquake and COVID-19 of being marginalized. The government agencies National Disaster Risk Reduction and Management Authority </w:t>
      </w:r>
      <w:r w:rsidR="00155504" w:rsidRPr="006F67AE">
        <w:rPr>
          <w:rFonts w:ascii="Calibri" w:hAnsi="Calibri" w:cs="Calibri"/>
          <w:sz w:val="24"/>
          <w:szCs w:val="24"/>
        </w:rPr>
        <w:t>do not</w:t>
      </w:r>
      <w:r w:rsidRPr="006F67AE">
        <w:rPr>
          <w:rFonts w:ascii="Calibri" w:hAnsi="Calibri" w:cs="Calibri"/>
          <w:sz w:val="24"/>
          <w:szCs w:val="24"/>
        </w:rPr>
        <w:t xml:space="preserve"> have legal provisions, accessible mechanisms, information, communication and services and safety measures specific to </w:t>
      </w:r>
      <w:r w:rsidR="00155504">
        <w:rPr>
          <w:rFonts w:ascii="Calibri" w:hAnsi="Calibri" w:cs="Calibri"/>
          <w:sz w:val="24"/>
          <w:szCs w:val="24"/>
        </w:rPr>
        <w:t>PWD</w:t>
      </w:r>
      <w:r w:rsidRPr="006F67AE">
        <w:rPr>
          <w:rFonts w:ascii="Calibri" w:hAnsi="Calibri" w:cs="Calibri"/>
          <w:sz w:val="24"/>
          <w:szCs w:val="24"/>
        </w:rPr>
        <w:t>s as provisioned in Article 11.</w:t>
      </w:r>
    </w:p>
    <w:p w14:paraId="2FAC82DA" w14:textId="7BC42F64" w:rsidR="0029394D" w:rsidRPr="006F67AE" w:rsidRDefault="00497913" w:rsidP="0029394D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 xml:space="preserve">Though </w:t>
      </w:r>
      <w:r w:rsidR="00D168EC" w:rsidRPr="006F67AE">
        <w:rPr>
          <w:rFonts w:ascii="Calibri" w:hAnsi="Calibri" w:cs="Calibri"/>
          <w:sz w:val="24"/>
          <w:szCs w:val="24"/>
        </w:rPr>
        <w:t xml:space="preserve">little </w:t>
      </w:r>
      <w:r w:rsidR="0029394D" w:rsidRPr="006F67AE">
        <w:rPr>
          <w:rFonts w:ascii="Calibri" w:hAnsi="Calibri" w:cs="Calibri"/>
          <w:sz w:val="24"/>
          <w:szCs w:val="24"/>
        </w:rPr>
        <w:t>progress has been made</w:t>
      </w:r>
      <w:r w:rsidRPr="006F67AE">
        <w:rPr>
          <w:rFonts w:ascii="Calibri" w:hAnsi="Calibri" w:cs="Calibri"/>
          <w:sz w:val="24"/>
          <w:szCs w:val="24"/>
        </w:rPr>
        <w:t xml:space="preserve">, much more </w:t>
      </w:r>
      <w:proofErr w:type="gramStart"/>
      <w:r w:rsidRPr="006F67AE">
        <w:rPr>
          <w:rFonts w:ascii="Calibri" w:hAnsi="Calibri" w:cs="Calibri"/>
          <w:sz w:val="24"/>
          <w:szCs w:val="24"/>
        </w:rPr>
        <w:t>has to</w:t>
      </w:r>
      <w:proofErr w:type="gramEnd"/>
      <w:r w:rsidRPr="006F67AE">
        <w:rPr>
          <w:rFonts w:ascii="Calibri" w:hAnsi="Calibri" w:cs="Calibri"/>
          <w:sz w:val="24"/>
          <w:szCs w:val="24"/>
        </w:rPr>
        <w:t xml:space="preserve"> be done outright </w:t>
      </w:r>
      <w:r w:rsidR="0029394D" w:rsidRPr="006F67AE">
        <w:rPr>
          <w:rFonts w:ascii="Calibri" w:hAnsi="Calibri" w:cs="Calibri"/>
          <w:sz w:val="24"/>
          <w:szCs w:val="24"/>
        </w:rPr>
        <w:t xml:space="preserve">to protect the rights of </w:t>
      </w:r>
      <w:r w:rsidR="00155504">
        <w:rPr>
          <w:rFonts w:ascii="Calibri" w:hAnsi="Calibri" w:cs="Calibri"/>
          <w:sz w:val="24"/>
          <w:szCs w:val="24"/>
        </w:rPr>
        <w:t>PWD</w:t>
      </w:r>
      <w:r w:rsidRPr="006F67AE">
        <w:rPr>
          <w:rFonts w:ascii="Calibri" w:hAnsi="Calibri" w:cs="Calibri"/>
          <w:sz w:val="24"/>
          <w:szCs w:val="24"/>
        </w:rPr>
        <w:t xml:space="preserve">s </w:t>
      </w:r>
      <w:r w:rsidR="0029394D" w:rsidRPr="006F67AE">
        <w:rPr>
          <w:rFonts w:ascii="Calibri" w:hAnsi="Calibri" w:cs="Calibri"/>
          <w:sz w:val="24"/>
          <w:szCs w:val="24"/>
        </w:rPr>
        <w:t xml:space="preserve">and ensure their </w:t>
      </w:r>
      <w:r w:rsidR="00D168EC" w:rsidRPr="006F67AE">
        <w:rPr>
          <w:rFonts w:ascii="Calibri" w:hAnsi="Calibri" w:cs="Calibri"/>
          <w:sz w:val="24"/>
          <w:szCs w:val="24"/>
        </w:rPr>
        <w:t xml:space="preserve">accessibility and </w:t>
      </w:r>
      <w:r w:rsidR="0029394D" w:rsidRPr="006F67AE">
        <w:rPr>
          <w:rFonts w:ascii="Calibri" w:hAnsi="Calibri" w:cs="Calibri"/>
          <w:sz w:val="24"/>
          <w:szCs w:val="24"/>
        </w:rPr>
        <w:t xml:space="preserve">safety in situations of </w:t>
      </w:r>
      <w:r w:rsidR="00D168EC" w:rsidRPr="006F67AE">
        <w:rPr>
          <w:rFonts w:ascii="Calibri" w:hAnsi="Calibri" w:cs="Calibri"/>
          <w:sz w:val="24"/>
          <w:szCs w:val="24"/>
        </w:rPr>
        <w:t xml:space="preserve">emergencies. </w:t>
      </w:r>
    </w:p>
    <w:p w14:paraId="2A8DBB76" w14:textId="68874813" w:rsidR="00EC0FF3" w:rsidRPr="006F67AE" w:rsidRDefault="005B7015" w:rsidP="00EC0FF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 xml:space="preserve">There is a need of </w:t>
      </w:r>
      <w:r w:rsidR="00EC0FF3" w:rsidRPr="006F67AE">
        <w:rPr>
          <w:rFonts w:ascii="Calibri" w:hAnsi="Calibri" w:cs="Calibri"/>
          <w:sz w:val="24"/>
          <w:szCs w:val="24"/>
        </w:rPr>
        <w:t xml:space="preserve">a comprehensive and inclusive approach that recognizes the rights of persons with disabilities and empowers them to participate actively in decision-making processes that affect their lives. </w:t>
      </w:r>
    </w:p>
    <w:p w14:paraId="353F35D9" w14:textId="77777777" w:rsidR="006842EE" w:rsidRPr="006F67AE" w:rsidRDefault="00380A99" w:rsidP="00380A99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>Laws and policies should fully include ensur</w:t>
      </w:r>
      <w:r w:rsidR="006842EE" w:rsidRPr="006F67AE">
        <w:rPr>
          <w:rFonts w:ascii="Calibri" w:hAnsi="Calibri" w:cs="Calibri"/>
          <w:sz w:val="24"/>
          <w:szCs w:val="24"/>
        </w:rPr>
        <w:t>ing</w:t>
      </w:r>
      <w:r w:rsidRPr="006F67AE">
        <w:rPr>
          <w:rFonts w:ascii="Calibri" w:hAnsi="Calibri" w:cs="Calibri"/>
          <w:sz w:val="24"/>
          <w:szCs w:val="24"/>
        </w:rPr>
        <w:t xml:space="preserve"> the rights and dignity of persons with disabilities, and are effectively implemented to prevent discrimination, promote accessibility</w:t>
      </w:r>
      <w:r w:rsidR="006842EE" w:rsidRPr="006F67AE">
        <w:rPr>
          <w:rFonts w:ascii="Calibri" w:hAnsi="Calibri" w:cs="Calibri"/>
          <w:sz w:val="24"/>
          <w:szCs w:val="24"/>
        </w:rPr>
        <w:t xml:space="preserve">. </w:t>
      </w:r>
    </w:p>
    <w:p w14:paraId="0A2E8153" w14:textId="3C48735D" w:rsidR="00EC0FF3" w:rsidRPr="006F67AE" w:rsidRDefault="00EC0FF3" w:rsidP="00EC0FF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>We must promote awareness and understanding of disability issues among all stakeholders, including government officials, civil society organizations, communities, and families</w:t>
      </w:r>
      <w:r w:rsidR="00380A99" w:rsidRPr="006F67AE">
        <w:rPr>
          <w:rFonts w:ascii="Calibri" w:hAnsi="Calibri" w:cs="Calibri"/>
          <w:sz w:val="24"/>
          <w:szCs w:val="24"/>
        </w:rPr>
        <w:t xml:space="preserve"> </w:t>
      </w:r>
      <w:r w:rsidRPr="006F67AE">
        <w:rPr>
          <w:rFonts w:ascii="Calibri" w:hAnsi="Calibri" w:cs="Calibri"/>
          <w:sz w:val="24"/>
          <w:szCs w:val="24"/>
        </w:rPr>
        <w:t>foster</w:t>
      </w:r>
      <w:r w:rsidR="00380A99" w:rsidRPr="006F67AE">
        <w:rPr>
          <w:rFonts w:ascii="Calibri" w:hAnsi="Calibri" w:cs="Calibri"/>
          <w:sz w:val="24"/>
          <w:szCs w:val="24"/>
        </w:rPr>
        <w:t>ing</w:t>
      </w:r>
      <w:r w:rsidRPr="006F67AE">
        <w:rPr>
          <w:rFonts w:ascii="Calibri" w:hAnsi="Calibri" w:cs="Calibri"/>
          <w:sz w:val="24"/>
          <w:szCs w:val="24"/>
        </w:rPr>
        <w:t xml:space="preserve"> a culture of inclusivity and respect.</w:t>
      </w:r>
    </w:p>
    <w:p w14:paraId="40C8D734" w14:textId="233E161E" w:rsidR="00EC0FF3" w:rsidRPr="006F67AE" w:rsidRDefault="00F96535" w:rsidP="00EC0FF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>P</w:t>
      </w:r>
      <w:r w:rsidR="00EC0FF3" w:rsidRPr="006F67AE">
        <w:rPr>
          <w:rFonts w:ascii="Calibri" w:hAnsi="Calibri" w:cs="Calibri"/>
          <w:sz w:val="24"/>
          <w:szCs w:val="24"/>
        </w:rPr>
        <w:t>roviding adequate support and services to persons with disabilities to help them cope with risks and emergencies</w:t>
      </w:r>
      <w:r w:rsidR="005B7015" w:rsidRPr="006F67AE">
        <w:rPr>
          <w:rFonts w:ascii="Calibri" w:hAnsi="Calibri" w:cs="Calibri"/>
          <w:sz w:val="24"/>
          <w:szCs w:val="24"/>
        </w:rPr>
        <w:t xml:space="preserve"> and providing</w:t>
      </w:r>
      <w:r w:rsidR="00EC0FF3" w:rsidRPr="006F67AE">
        <w:rPr>
          <w:rFonts w:ascii="Calibri" w:hAnsi="Calibri" w:cs="Calibri"/>
          <w:sz w:val="24"/>
          <w:szCs w:val="24"/>
        </w:rPr>
        <w:t xml:space="preserve"> assistive devices, sign language</w:t>
      </w:r>
      <w:r w:rsidRPr="006F67AE">
        <w:rPr>
          <w:rFonts w:ascii="Calibri" w:hAnsi="Calibri" w:cs="Calibri"/>
          <w:sz w:val="24"/>
          <w:szCs w:val="24"/>
        </w:rPr>
        <w:t>, caption,</w:t>
      </w:r>
      <w:r w:rsidR="00EC0FF3" w:rsidRPr="006F67AE">
        <w:rPr>
          <w:rFonts w:ascii="Calibri" w:hAnsi="Calibri" w:cs="Calibri"/>
          <w:sz w:val="24"/>
          <w:szCs w:val="24"/>
        </w:rPr>
        <w:t xml:space="preserve"> and technologies, and ensuring the</w:t>
      </w:r>
      <w:r w:rsidR="005B7015" w:rsidRPr="006F67AE">
        <w:rPr>
          <w:rFonts w:ascii="Calibri" w:hAnsi="Calibri" w:cs="Calibri"/>
          <w:sz w:val="24"/>
          <w:szCs w:val="24"/>
        </w:rPr>
        <w:t xml:space="preserve">ir </w:t>
      </w:r>
      <w:r w:rsidR="00EC0FF3" w:rsidRPr="006F67AE">
        <w:rPr>
          <w:rFonts w:ascii="Calibri" w:hAnsi="Calibri" w:cs="Calibri"/>
          <w:sz w:val="24"/>
          <w:szCs w:val="24"/>
        </w:rPr>
        <w:t>access to healthcare and psychosocial support.</w:t>
      </w:r>
    </w:p>
    <w:p w14:paraId="55C12D84" w14:textId="0386D42B" w:rsidR="00EC0FF3" w:rsidRPr="006F67AE" w:rsidRDefault="006842EE" w:rsidP="00EC0FF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 xml:space="preserve">Finally, I </w:t>
      </w:r>
      <w:r w:rsidR="00ED476F" w:rsidRPr="006F67AE">
        <w:rPr>
          <w:rFonts w:ascii="Calibri" w:hAnsi="Calibri" w:cs="Calibri"/>
          <w:sz w:val="24"/>
          <w:szCs w:val="24"/>
        </w:rPr>
        <w:t xml:space="preserve">would like to request to </w:t>
      </w:r>
      <w:r w:rsidRPr="006F67AE">
        <w:rPr>
          <w:rFonts w:ascii="Calibri" w:hAnsi="Calibri" w:cs="Calibri"/>
          <w:sz w:val="24"/>
          <w:szCs w:val="24"/>
        </w:rPr>
        <w:t xml:space="preserve">share the </w:t>
      </w:r>
      <w:r w:rsidR="00EC0FF3" w:rsidRPr="006F67AE">
        <w:rPr>
          <w:rFonts w:ascii="Calibri" w:hAnsi="Calibri" w:cs="Calibri"/>
          <w:sz w:val="24"/>
          <w:szCs w:val="24"/>
        </w:rPr>
        <w:t>best practices</w:t>
      </w:r>
      <w:r w:rsidRPr="006F67AE">
        <w:rPr>
          <w:rFonts w:ascii="Calibri" w:hAnsi="Calibri" w:cs="Calibri"/>
          <w:sz w:val="24"/>
          <w:szCs w:val="24"/>
        </w:rPr>
        <w:t>, work together</w:t>
      </w:r>
      <w:r w:rsidR="00EC0FF3" w:rsidRPr="006F67AE">
        <w:rPr>
          <w:rFonts w:ascii="Calibri" w:hAnsi="Calibri" w:cs="Calibri"/>
          <w:sz w:val="24"/>
          <w:szCs w:val="24"/>
        </w:rPr>
        <w:t xml:space="preserve"> and create a world where all persons with disabilities can live safely and with dignity around the world.</w:t>
      </w:r>
    </w:p>
    <w:p w14:paraId="449B6D7A" w14:textId="77777777" w:rsidR="00ED476F" w:rsidRPr="006F67AE" w:rsidRDefault="00ED476F" w:rsidP="00EC0FF3">
      <w:pPr>
        <w:jc w:val="both"/>
        <w:rPr>
          <w:rFonts w:ascii="Calibri" w:hAnsi="Calibri" w:cs="Calibri"/>
          <w:sz w:val="24"/>
          <w:szCs w:val="24"/>
        </w:rPr>
      </w:pPr>
      <w:r w:rsidRPr="006F67AE">
        <w:rPr>
          <w:rFonts w:ascii="Calibri" w:hAnsi="Calibri" w:cs="Calibri"/>
          <w:sz w:val="24"/>
          <w:szCs w:val="24"/>
        </w:rPr>
        <w:t>Thank you so much for your kind attention.</w:t>
      </w:r>
    </w:p>
    <w:p w14:paraId="59A3D70B" w14:textId="1D21EFE9" w:rsidR="006F67AE" w:rsidRPr="006F67AE" w:rsidRDefault="006F67AE" w:rsidP="00EC0FF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4" w:history="1">
        <w:r w:rsidRPr="00321711">
          <w:rPr>
            <w:rStyle w:val="Hyperlink"/>
            <w:rFonts w:ascii="Calibri" w:hAnsi="Calibri" w:cs="Calibri"/>
            <w:sz w:val="24"/>
            <w:szCs w:val="24"/>
          </w:rPr>
          <w:t>president@deafnepal.org.np</w:t>
        </w:r>
      </w:hyperlink>
      <w:r w:rsidR="00BE48A3">
        <w:rPr>
          <w:rFonts w:ascii="Calibri" w:hAnsi="Calibri" w:cs="Calibri"/>
          <w:sz w:val="24"/>
          <w:szCs w:val="24"/>
        </w:rPr>
        <w:tab/>
      </w:r>
      <w:r w:rsidR="00BE48A3">
        <w:rPr>
          <w:rFonts w:ascii="Calibri" w:hAnsi="Calibri" w:cs="Calibri"/>
          <w:sz w:val="24"/>
          <w:szCs w:val="24"/>
        </w:rPr>
        <w:tab/>
      </w:r>
      <w:r w:rsidR="00BE48A3">
        <w:rPr>
          <w:rFonts w:ascii="Calibri" w:hAnsi="Calibri" w:cs="Calibri"/>
          <w:sz w:val="24"/>
          <w:szCs w:val="24"/>
        </w:rPr>
        <w:tab/>
      </w:r>
      <w:r w:rsidR="00BE48A3">
        <w:rPr>
          <w:rFonts w:ascii="Calibri" w:hAnsi="Calibri" w:cs="Calibri"/>
          <w:sz w:val="24"/>
          <w:szCs w:val="24"/>
        </w:rPr>
        <w:tab/>
      </w:r>
      <w:r w:rsidR="00BE48A3">
        <w:rPr>
          <w:rFonts w:ascii="Calibri" w:hAnsi="Calibri" w:cs="Calibri"/>
          <w:sz w:val="24"/>
          <w:szCs w:val="24"/>
        </w:rPr>
        <w:tab/>
      </w:r>
      <w:r w:rsidR="00BE48A3" w:rsidRPr="006F67AE">
        <w:rPr>
          <w:rFonts w:ascii="Calibri" w:hAnsi="Calibri" w:cs="Calibri"/>
          <w:sz w:val="24"/>
          <w:szCs w:val="24"/>
        </w:rPr>
        <w:t>7</w:t>
      </w:r>
      <w:r w:rsidR="00BE48A3" w:rsidRPr="006F67AE">
        <w:rPr>
          <w:rFonts w:ascii="Calibri" w:hAnsi="Calibri" w:cs="Calibri"/>
          <w:sz w:val="24"/>
          <w:szCs w:val="24"/>
          <w:vertAlign w:val="superscript"/>
        </w:rPr>
        <w:t>th</w:t>
      </w:r>
      <w:r w:rsidR="00BE48A3" w:rsidRPr="006F67AE">
        <w:rPr>
          <w:rFonts w:ascii="Calibri" w:hAnsi="Calibri" w:cs="Calibri"/>
          <w:sz w:val="24"/>
          <w:szCs w:val="24"/>
        </w:rPr>
        <w:t xml:space="preserve"> march, 2023</w:t>
      </w:r>
    </w:p>
    <w:sectPr w:rsidR="006F67AE" w:rsidRPr="006F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F3"/>
    <w:rsid w:val="000F41CB"/>
    <w:rsid w:val="00155504"/>
    <w:rsid w:val="001702C6"/>
    <w:rsid w:val="0029394D"/>
    <w:rsid w:val="003052DF"/>
    <w:rsid w:val="003314CD"/>
    <w:rsid w:val="00380A99"/>
    <w:rsid w:val="004769EC"/>
    <w:rsid w:val="00497913"/>
    <w:rsid w:val="004E0E38"/>
    <w:rsid w:val="00543445"/>
    <w:rsid w:val="005B7015"/>
    <w:rsid w:val="005E4389"/>
    <w:rsid w:val="006842EE"/>
    <w:rsid w:val="006F67AE"/>
    <w:rsid w:val="00741F38"/>
    <w:rsid w:val="007B420D"/>
    <w:rsid w:val="007E320A"/>
    <w:rsid w:val="00876B54"/>
    <w:rsid w:val="008A2453"/>
    <w:rsid w:val="008C0CFF"/>
    <w:rsid w:val="008D58F0"/>
    <w:rsid w:val="00A47535"/>
    <w:rsid w:val="00AF4D82"/>
    <w:rsid w:val="00B0647A"/>
    <w:rsid w:val="00BA3449"/>
    <w:rsid w:val="00BE48A3"/>
    <w:rsid w:val="00D168EC"/>
    <w:rsid w:val="00D57C97"/>
    <w:rsid w:val="00D93EF7"/>
    <w:rsid w:val="00DA66E2"/>
    <w:rsid w:val="00EC0FF3"/>
    <w:rsid w:val="00ED476F"/>
    <w:rsid w:val="00F0287F"/>
    <w:rsid w:val="00F921E3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3337"/>
  <w15:chartTrackingRefBased/>
  <w15:docId w15:val="{E7B786AA-35EE-4661-B724-1931FA9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47A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styleId="Hyperlink">
    <w:name w:val="Hyperlink"/>
    <w:basedOn w:val="DefaultParagraphFont"/>
    <w:uiPriority w:val="99"/>
    <w:unhideWhenUsed/>
    <w:rsid w:val="00B0647A"/>
    <w:rPr>
      <w:color w:val="0000FF"/>
      <w:u w:val="single"/>
    </w:rPr>
  </w:style>
  <w:style w:type="character" w:customStyle="1" w:styleId="ts-alignment-element">
    <w:name w:val="ts-alignment-element"/>
    <w:basedOn w:val="DefaultParagraphFont"/>
    <w:rsid w:val="0047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5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6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0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0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5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deafnepal.org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Adhikari</dc:creator>
  <cp:keywords/>
  <dc:description/>
  <cp:lastModifiedBy>KP Adhikari</cp:lastModifiedBy>
  <cp:revision>25</cp:revision>
  <dcterms:created xsi:type="dcterms:W3CDTF">2023-03-06T10:53:00Z</dcterms:created>
  <dcterms:modified xsi:type="dcterms:W3CDTF">2023-03-06T13:53:00Z</dcterms:modified>
</cp:coreProperties>
</file>